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252" w:rsidRDefault="00B3178F" w:rsidP="00992F1D">
      <w:pPr>
        <w:spacing w:line="360" w:lineRule="auto"/>
        <w:jc w:val="center"/>
        <w:rPr>
          <w:rFonts w:ascii="宋体" w:eastAsia="宋体" w:hAnsi="宋体" w:cs="宋体"/>
          <w:sz w:val="32"/>
          <w:szCs w:val="32"/>
        </w:rPr>
      </w:pPr>
      <w:r>
        <w:rPr>
          <w:rFonts w:ascii="宋体" w:eastAsia="宋体" w:hAnsi="宋体" w:cs="宋体" w:hint="eastAsia"/>
          <w:sz w:val="32"/>
          <w:szCs w:val="32"/>
        </w:rPr>
        <w:t>银行业分析报告</w:t>
      </w:r>
    </w:p>
    <w:p w:rsidR="00542ECC" w:rsidRPr="00B05935" w:rsidRDefault="00542ECC" w:rsidP="00B05935">
      <w:pPr>
        <w:spacing w:line="360" w:lineRule="auto"/>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sz w:val="32"/>
          <w:szCs w:val="32"/>
        </w:rPr>
        <w:t xml:space="preserve">                </w:t>
      </w:r>
      <w:r>
        <w:rPr>
          <w:rFonts w:ascii="宋体" w:eastAsia="宋体" w:hAnsi="宋体" w:cs="宋体" w:hint="eastAsia"/>
          <w:sz w:val="32"/>
          <w:szCs w:val="32"/>
        </w:rPr>
        <w:t>——</w:t>
      </w:r>
      <w:r w:rsidRPr="00542ECC">
        <w:rPr>
          <w:rFonts w:ascii="宋体" w:eastAsia="宋体" w:hAnsi="宋体" w:cs="宋体" w:hint="eastAsia"/>
          <w:sz w:val="24"/>
        </w:rPr>
        <w:t>针对利率市场化的改革以及互联网金融的发展</w:t>
      </w:r>
    </w:p>
    <w:p w:rsidR="000F6919" w:rsidRPr="000F6919" w:rsidRDefault="000F6919" w:rsidP="00542ECC">
      <w:pPr>
        <w:rPr>
          <w:sz w:val="24"/>
        </w:rPr>
      </w:pPr>
    </w:p>
    <w:p w:rsidR="00542ECC" w:rsidRPr="000F6919" w:rsidRDefault="000F6919" w:rsidP="000F6919">
      <w:pPr>
        <w:spacing w:line="360" w:lineRule="auto"/>
        <w:rPr>
          <w:b/>
          <w:sz w:val="24"/>
        </w:rPr>
      </w:pPr>
      <w:r w:rsidRPr="000F6919">
        <w:rPr>
          <w:rFonts w:hint="eastAsia"/>
          <w:b/>
          <w:sz w:val="24"/>
        </w:rPr>
        <w:t>一、</w:t>
      </w:r>
      <w:r w:rsidR="00542ECC" w:rsidRPr="001173AB">
        <w:rPr>
          <w:rFonts w:hint="eastAsia"/>
          <w:b/>
          <w:sz w:val="24"/>
          <w:highlight w:val="yellow"/>
          <w:rPrChange w:id="0" w:author="李传振" w:date="2019-04-29T10:33:00Z">
            <w:rPr>
              <w:rFonts w:hint="eastAsia"/>
              <w:b/>
              <w:sz w:val="24"/>
            </w:rPr>
          </w:rPrChange>
        </w:rPr>
        <w:t>利率市场化改革</w:t>
      </w:r>
      <w:r w:rsidR="006F5F08">
        <w:rPr>
          <w:rFonts w:hint="eastAsia"/>
          <w:b/>
          <w:sz w:val="24"/>
        </w:rPr>
        <w:t>对银行业的影响</w:t>
      </w:r>
    </w:p>
    <w:p w:rsidR="000F6919" w:rsidRPr="003D3066" w:rsidRDefault="000F6919" w:rsidP="000F6919">
      <w:pPr>
        <w:spacing w:line="360" w:lineRule="auto"/>
        <w:rPr>
          <w:b/>
          <w:sz w:val="24"/>
        </w:rPr>
      </w:pPr>
      <w:r w:rsidRPr="001173AB">
        <w:rPr>
          <w:rFonts w:hint="eastAsia"/>
          <w:b/>
          <w:sz w:val="24"/>
          <w:highlight w:val="yellow"/>
          <w:rPrChange w:id="1" w:author="李传振" w:date="2019-04-29T10:37:00Z">
            <w:rPr>
              <w:rFonts w:hint="eastAsia"/>
              <w:b/>
              <w:sz w:val="24"/>
            </w:rPr>
          </w:rPrChange>
        </w:rPr>
        <w:t>（</w:t>
      </w:r>
      <w:r w:rsidR="003D3066" w:rsidRPr="001173AB">
        <w:rPr>
          <w:rFonts w:hint="eastAsia"/>
          <w:b/>
          <w:sz w:val="24"/>
          <w:highlight w:val="yellow"/>
          <w:rPrChange w:id="2" w:author="李传振" w:date="2019-04-29T10:37:00Z">
            <w:rPr>
              <w:rFonts w:hint="eastAsia"/>
              <w:b/>
              <w:sz w:val="24"/>
            </w:rPr>
          </w:rPrChange>
        </w:rPr>
        <w:t>一</w:t>
      </w:r>
      <w:r w:rsidR="00031081" w:rsidRPr="001173AB">
        <w:rPr>
          <w:rFonts w:hint="eastAsia"/>
          <w:b/>
          <w:sz w:val="24"/>
          <w:highlight w:val="yellow"/>
          <w:rPrChange w:id="3" w:author="李传振" w:date="2019-04-29T10:37:00Z">
            <w:rPr>
              <w:rFonts w:hint="eastAsia"/>
              <w:b/>
              <w:sz w:val="24"/>
            </w:rPr>
          </w:rPrChange>
        </w:rPr>
        <w:t>）</w:t>
      </w:r>
      <w:r w:rsidR="00B05935" w:rsidRPr="001173AB">
        <w:rPr>
          <w:rFonts w:hint="eastAsia"/>
          <w:b/>
          <w:sz w:val="24"/>
          <w:highlight w:val="yellow"/>
          <w:rPrChange w:id="4" w:author="李传振" w:date="2019-04-29T10:37:00Z">
            <w:rPr>
              <w:rFonts w:hint="eastAsia"/>
              <w:b/>
              <w:sz w:val="24"/>
            </w:rPr>
          </w:rPrChange>
        </w:rPr>
        <w:t>、</w:t>
      </w:r>
      <w:r w:rsidRPr="003D3066">
        <w:rPr>
          <w:rFonts w:hint="eastAsia"/>
          <w:b/>
          <w:sz w:val="24"/>
        </w:rPr>
        <w:t>利率市场化概况</w:t>
      </w:r>
    </w:p>
    <w:p w:rsidR="000F6919" w:rsidRPr="000F6919" w:rsidRDefault="000F6919" w:rsidP="003D3066">
      <w:pPr>
        <w:spacing w:line="360" w:lineRule="auto"/>
        <w:ind w:firstLineChars="200" w:firstLine="480"/>
        <w:rPr>
          <w:sz w:val="24"/>
        </w:rPr>
      </w:pPr>
      <w:r w:rsidRPr="000F6919">
        <w:rPr>
          <w:rFonts w:hint="eastAsia"/>
          <w:sz w:val="24"/>
        </w:rPr>
        <w:t>利率市场化是当前我国金融改革的重要内容。通过利率市场化改革，我国银行业的经营环境得以改变，进而从外部推动银行自身进行变革，以适应金融全球化浪潮。利率市场化改革的推进必然对我国银行的生存环境和经营管理产生重大影响，如何从容应对利率市场化形势，提高利率风险管理水平，在日益开放的经营环境中立于不败之地，已成为当前我国商业银行经营管理中的重要内容。利率市场化改革的推进，使得商业银行原有的利率管理模式已经逐渐不适应业务发展和风险控制的需要。</w:t>
      </w:r>
    </w:p>
    <w:p w:rsidR="00542ECC" w:rsidRPr="003D3066" w:rsidRDefault="003D3066" w:rsidP="000F6919">
      <w:pPr>
        <w:spacing w:line="360" w:lineRule="auto"/>
        <w:rPr>
          <w:rFonts w:asciiTheme="minorEastAsia" w:hAnsiTheme="minorEastAsia"/>
          <w:b/>
          <w:sz w:val="24"/>
        </w:rPr>
      </w:pPr>
      <w:r w:rsidRPr="003D3066">
        <w:rPr>
          <w:rFonts w:asciiTheme="minorEastAsia" w:hAnsiTheme="minorEastAsia" w:hint="eastAsia"/>
          <w:b/>
          <w:sz w:val="24"/>
        </w:rPr>
        <w:t>（</w:t>
      </w:r>
      <w:r w:rsidR="00031081">
        <w:rPr>
          <w:rFonts w:asciiTheme="minorEastAsia" w:hAnsiTheme="minorEastAsia" w:hint="eastAsia"/>
          <w:b/>
          <w:sz w:val="24"/>
        </w:rPr>
        <w:t>二）</w:t>
      </w:r>
      <w:r w:rsidR="00B05935">
        <w:rPr>
          <w:rFonts w:asciiTheme="minorEastAsia" w:hAnsiTheme="minorEastAsia" w:hint="eastAsia"/>
          <w:b/>
          <w:sz w:val="24"/>
        </w:rPr>
        <w:t>、</w:t>
      </w:r>
      <w:r w:rsidRPr="003D3066">
        <w:rPr>
          <w:rFonts w:asciiTheme="minorEastAsia" w:hAnsiTheme="minorEastAsia" w:hint="eastAsia"/>
          <w:b/>
          <w:sz w:val="24"/>
        </w:rPr>
        <w:t>利率市场化下</w:t>
      </w:r>
      <w:r w:rsidR="00F10E99" w:rsidRPr="001173AB">
        <w:rPr>
          <w:rFonts w:asciiTheme="minorEastAsia" w:hAnsiTheme="minorEastAsia" w:hint="eastAsia"/>
          <w:b/>
          <w:sz w:val="24"/>
          <w:highlight w:val="yellow"/>
          <w:rPrChange w:id="5" w:author="李传振" w:date="2019-04-29T10:38:00Z">
            <w:rPr>
              <w:rFonts w:asciiTheme="minorEastAsia" w:hAnsiTheme="minorEastAsia" w:hint="eastAsia"/>
              <w:b/>
              <w:sz w:val="24"/>
            </w:rPr>
          </w:rPrChange>
        </w:rPr>
        <w:t>银行盈利模式</w:t>
      </w:r>
      <w:r w:rsidR="00F10E99" w:rsidRPr="003D3066">
        <w:rPr>
          <w:rFonts w:asciiTheme="minorEastAsia" w:hAnsiTheme="minorEastAsia" w:hint="eastAsia"/>
          <w:b/>
          <w:sz w:val="24"/>
        </w:rPr>
        <w:t>对比分析</w:t>
      </w:r>
    </w:p>
    <w:p w:rsidR="00071C55" w:rsidRPr="0070404A" w:rsidRDefault="003D3066" w:rsidP="000F6919">
      <w:pPr>
        <w:spacing w:line="360" w:lineRule="auto"/>
        <w:rPr>
          <w:rFonts w:asciiTheme="minorEastAsia" w:hAnsiTheme="minorEastAsia"/>
          <w:sz w:val="24"/>
        </w:rPr>
      </w:pPr>
      <w:r w:rsidRPr="0070404A">
        <w:rPr>
          <w:rFonts w:asciiTheme="minorEastAsia" w:hAnsiTheme="minorEastAsia" w:hint="eastAsia"/>
          <w:noProof/>
          <w:sz w:val="24"/>
        </w:rPr>
        <w:drawing>
          <wp:anchor distT="0" distB="0" distL="114300" distR="114300" simplePos="0" relativeHeight="251655168" behindDoc="0" locked="0" layoutInCell="1" allowOverlap="1">
            <wp:simplePos x="0" y="0"/>
            <wp:positionH relativeFrom="margin">
              <wp:posOffset>-678180</wp:posOffset>
            </wp:positionH>
            <wp:positionV relativeFrom="margin">
              <wp:posOffset>4640580</wp:posOffset>
            </wp:positionV>
            <wp:extent cx="6621780" cy="4145280"/>
            <wp:effectExtent l="0" t="0" r="762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百分比.png"/>
                    <pic:cNvPicPr/>
                  </pic:nvPicPr>
                  <pic:blipFill rotWithShape="1">
                    <a:blip r:embed="rId9">
                      <a:extLst>
                        <a:ext uri="{28A0092B-C50C-407E-A947-70E740481C1C}">
                          <a14:useLocalDpi xmlns:a14="http://schemas.microsoft.com/office/drawing/2010/main" val="0"/>
                        </a:ext>
                      </a:extLst>
                    </a:blip>
                    <a:srcRect l="1" t="-4" r="13035" b="-690"/>
                    <a:stretch/>
                  </pic:blipFill>
                  <pic:spPr bwMode="auto">
                    <a:xfrm>
                      <a:off x="0" y="0"/>
                      <a:ext cx="6621780" cy="414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E26" w:rsidRPr="0070404A">
        <w:rPr>
          <w:rFonts w:asciiTheme="minorEastAsia" w:hAnsiTheme="minorEastAsia" w:hint="eastAsia"/>
          <w:sz w:val="24"/>
        </w:rPr>
        <w:t>国有商业银行（以中国工商银行为例）</w:t>
      </w:r>
      <w:r>
        <w:rPr>
          <w:rFonts w:asciiTheme="minorEastAsia" w:hAnsiTheme="minorEastAsia" w:hint="eastAsia"/>
          <w:sz w:val="24"/>
        </w:rPr>
        <w:t>图下</w:t>
      </w:r>
    </w:p>
    <w:p w:rsidR="008F1DCD" w:rsidRDefault="003D3066" w:rsidP="0070404A">
      <w:pPr>
        <w:spacing w:line="360" w:lineRule="auto"/>
        <w:rPr>
          <w:rFonts w:asciiTheme="minorEastAsia" w:hAnsiTheme="minorEastAsia"/>
          <w:sz w:val="24"/>
        </w:rPr>
      </w:pPr>
      <w:r>
        <w:rPr>
          <w:rFonts w:asciiTheme="minorEastAsia" w:hAnsiTheme="minorEastAsia" w:hint="eastAsia"/>
          <w:noProof/>
          <w:sz w:val="24"/>
        </w:rPr>
        <w:lastRenderedPageBreak/>
        <w:drawing>
          <wp:anchor distT="0" distB="0" distL="114300" distR="114300" simplePos="0" relativeHeight="251662336" behindDoc="0" locked="0" layoutInCell="1" allowOverlap="1">
            <wp:simplePos x="0" y="0"/>
            <wp:positionH relativeFrom="margin">
              <wp:posOffset>-670560</wp:posOffset>
            </wp:positionH>
            <wp:positionV relativeFrom="margin">
              <wp:posOffset>0</wp:posOffset>
            </wp:positionV>
            <wp:extent cx="6629400" cy="32232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招商百分比.png"/>
                    <pic:cNvPicPr/>
                  </pic:nvPicPr>
                  <pic:blipFill rotWithShape="1">
                    <a:blip r:embed="rId10">
                      <a:extLst>
                        <a:ext uri="{28A0092B-C50C-407E-A947-70E740481C1C}">
                          <a14:useLocalDpi xmlns:a14="http://schemas.microsoft.com/office/drawing/2010/main" val="0"/>
                        </a:ext>
                      </a:extLst>
                    </a:blip>
                    <a:srcRect l="-387" t="-436" r="12757" b="-219"/>
                    <a:stretch/>
                  </pic:blipFill>
                  <pic:spPr bwMode="auto">
                    <a:xfrm>
                      <a:off x="0" y="0"/>
                      <a:ext cx="6629400" cy="3223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5353" w:rsidRPr="0070404A">
        <w:rPr>
          <w:rFonts w:asciiTheme="minorEastAsia" w:hAnsiTheme="minorEastAsia" w:hint="eastAsia"/>
          <w:sz w:val="24"/>
        </w:rPr>
        <w:t>股份制商业银行（以招商银行为例）</w:t>
      </w:r>
      <w:r>
        <w:rPr>
          <w:rFonts w:asciiTheme="minorEastAsia" w:hAnsiTheme="minorEastAsia" w:hint="eastAsia"/>
          <w:sz w:val="24"/>
        </w:rPr>
        <w:t>图上</w:t>
      </w:r>
    </w:p>
    <w:p w:rsidR="007567FA" w:rsidRDefault="007567FA" w:rsidP="00F10E99">
      <w:pPr>
        <w:spacing w:line="360" w:lineRule="auto"/>
        <w:rPr>
          <w:rFonts w:asciiTheme="minorEastAsia" w:hAnsiTheme="minorEastAsia"/>
          <w:sz w:val="24"/>
        </w:rPr>
      </w:pPr>
    </w:p>
    <w:p w:rsidR="001B260D" w:rsidRPr="006F5F08" w:rsidRDefault="001E4C79" w:rsidP="00F10E99">
      <w:pPr>
        <w:spacing w:line="360" w:lineRule="auto"/>
        <w:rPr>
          <w:rFonts w:asciiTheme="minorEastAsia" w:hAnsiTheme="minorEastAsia"/>
          <w:b/>
          <w:sz w:val="24"/>
        </w:rPr>
      </w:pPr>
      <w:r>
        <w:rPr>
          <w:rFonts w:asciiTheme="minorEastAsia" w:hAnsiTheme="minorEastAsia" w:hint="eastAsia"/>
          <w:b/>
          <w:sz w:val="24"/>
        </w:rPr>
        <w:t>1、</w:t>
      </w:r>
      <w:r w:rsidR="000E32FC" w:rsidRPr="006F5F08">
        <w:rPr>
          <w:rFonts w:asciiTheme="minorEastAsia" w:hAnsiTheme="minorEastAsia" w:hint="eastAsia"/>
          <w:b/>
          <w:sz w:val="24"/>
        </w:rPr>
        <w:t>通</w:t>
      </w:r>
      <w:r w:rsidR="00143762" w:rsidRPr="006F5F08">
        <w:rPr>
          <w:rFonts w:asciiTheme="minorEastAsia" w:hAnsiTheme="minorEastAsia" w:hint="eastAsia"/>
          <w:b/>
          <w:sz w:val="24"/>
        </w:rPr>
        <w:t>过对</w:t>
      </w:r>
      <w:r w:rsidR="00BC60EC" w:rsidRPr="006F5F08">
        <w:rPr>
          <w:rFonts w:asciiTheme="minorEastAsia" w:hAnsiTheme="minorEastAsia" w:hint="eastAsia"/>
          <w:b/>
          <w:sz w:val="24"/>
        </w:rPr>
        <w:t>中国工商银行和招商银行</w:t>
      </w:r>
      <w:r w:rsidR="00143762" w:rsidRPr="006F5F08">
        <w:rPr>
          <w:rFonts w:asciiTheme="minorEastAsia" w:hAnsiTheme="minorEastAsia" w:hint="eastAsia"/>
          <w:b/>
          <w:sz w:val="24"/>
        </w:rPr>
        <w:t>的</w:t>
      </w:r>
      <w:r w:rsidR="00C85BE4">
        <w:rPr>
          <w:rFonts w:asciiTheme="minorEastAsia" w:hAnsiTheme="minorEastAsia" w:hint="eastAsia"/>
          <w:b/>
          <w:sz w:val="24"/>
        </w:rPr>
        <w:t>利润表</w:t>
      </w:r>
      <w:r w:rsidR="00143762" w:rsidRPr="006F5F08">
        <w:rPr>
          <w:rFonts w:asciiTheme="minorEastAsia" w:hAnsiTheme="minorEastAsia" w:hint="eastAsia"/>
          <w:b/>
          <w:sz w:val="24"/>
        </w:rPr>
        <w:t>对比分析</w:t>
      </w:r>
      <w:r w:rsidR="00BC60EC" w:rsidRPr="006F5F08">
        <w:rPr>
          <w:rFonts w:asciiTheme="minorEastAsia" w:hAnsiTheme="minorEastAsia" w:hint="eastAsia"/>
          <w:b/>
          <w:sz w:val="24"/>
        </w:rPr>
        <w:t>可以看出：</w:t>
      </w:r>
    </w:p>
    <w:p w:rsidR="001B260D" w:rsidRPr="003E1C1B" w:rsidRDefault="003E1C1B" w:rsidP="003E1C1B">
      <w:pPr>
        <w:spacing w:line="360" w:lineRule="auto"/>
        <w:ind w:firstLine="480"/>
        <w:rPr>
          <w:rFonts w:asciiTheme="minorEastAsia" w:hAnsiTheme="minorEastAsia"/>
          <w:sz w:val="24"/>
        </w:rPr>
      </w:pPr>
      <w:r w:rsidRPr="00075394">
        <w:rPr>
          <w:rFonts w:asciiTheme="minorEastAsia" w:hAnsiTheme="minorEastAsia" w:hint="eastAsia"/>
          <w:sz w:val="24"/>
          <w:highlight w:val="yellow"/>
          <w:rPrChange w:id="6" w:author="李传振" w:date="2019-04-29T22:36:00Z">
            <w:rPr>
              <w:rFonts w:asciiTheme="minorEastAsia" w:hAnsiTheme="minorEastAsia" w:hint="eastAsia"/>
              <w:sz w:val="24"/>
            </w:rPr>
          </w:rPrChange>
        </w:rPr>
        <w:t>中国</w:t>
      </w:r>
      <w:r w:rsidR="009976EE" w:rsidRPr="00075394">
        <w:rPr>
          <w:rFonts w:asciiTheme="minorEastAsia" w:hAnsiTheme="minorEastAsia" w:hint="eastAsia"/>
          <w:sz w:val="24"/>
          <w:highlight w:val="yellow"/>
          <w:rPrChange w:id="7" w:author="李传振" w:date="2019-04-29T22:36:00Z">
            <w:rPr>
              <w:rFonts w:asciiTheme="minorEastAsia" w:hAnsiTheme="minorEastAsia" w:hint="eastAsia"/>
              <w:sz w:val="24"/>
            </w:rPr>
          </w:rPrChange>
        </w:rPr>
        <w:t>工商银行</w:t>
      </w:r>
      <w:r w:rsidR="001B260D" w:rsidRPr="003E1C1B">
        <w:rPr>
          <w:rFonts w:asciiTheme="minorEastAsia" w:hAnsiTheme="minorEastAsia" w:hint="eastAsia"/>
          <w:sz w:val="24"/>
        </w:rPr>
        <w:t>，截至</w:t>
      </w:r>
      <w:r w:rsidR="0063352D">
        <w:rPr>
          <w:rFonts w:asciiTheme="minorEastAsia" w:hAnsiTheme="minorEastAsia" w:hint="eastAsia"/>
          <w:sz w:val="24"/>
        </w:rPr>
        <w:t>20</w:t>
      </w:r>
      <w:r w:rsidR="001B260D" w:rsidRPr="003E1C1B">
        <w:rPr>
          <w:rFonts w:asciiTheme="minorEastAsia" w:hAnsiTheme="minorEastAsia" w:hint="eastAsia"/>
          <w:sz w:val="24"/>
        </w:rPr>
        <w:t>18年</w:t>
      </w:r>
      <w:r w:rsidR="003E0219" w:rsidRPr="003E1C1B">
        <w:rPr>
          <w:rFonts w:asciiTheme="minorEastAsia" w:hAnsiTheme="minorEastAsia" w:hint="eastAsia"/>
          <w:sz w:val="24"/>
        </w:rPr>
        <w:t>报告期末,总资产281,981.35亿元,营业收入5,770.55亿元，其中利息净收入4,236.30亿元，占总收入的</w:t>
      </w:r>
      <w:r w:rsidR="001B260D" w:rsidRPr="003E1C1B">
        <w:rPr>
          <w:rFonts w:asciiTheme="minorEastAsia" w:hAnsiTheme="minorEastAsia" w:hint="eastAsia"/>
          <w:sz w:val="24"/>
        </w:rPr>
        <w:t>73.4%。</w:t>
      </w:r>
      <w:r w:rsidR="003E0219" w:rsidRPr="003E1C1B">
        <w:rPr>
          <w:rFonts w:asciiTheme="minorEastAsia" w:hAnsiTheme="minorEastAsia" w:hint="eastAsia"/>
          <w:sz w:val="24"/>
        </w:rPr>
        <w:t>非利息收入1,534.25亿元,占营业收入的26.6%。</w:t>
      </w:r>
    </w:p>
    <w:p w:rsidR="003E1C1B" w:rsidRDefault="009976EE" w:rsidP="001B260D">
      <w:pPr>
        <w:spacing w:line="360" w:lineRule="auto"/>
        <w:ind w:firstLineChars="200" w:firstLine="480"/>
        <w:rPr>
          <w:rFonts w:asciiTheme="minorEastAsia" w:hAnsiTheme="minorEastAsia"/>
          <w:sz w:val="24"/>
        </w:rPr>
      </w:pPr>
      <w:bookmarkStart w:id="8" w:name="_Hlk3018850"/>
      <w:r w:rsidRPr="00075394">
        <w:rPr>
          <w:rFonts w:asciiTheme="minorEastAsia" w:hAnsiTheme="minorEastAsia" w:hint="eastAsia"/>
          <w:sz w:val="24"/>
          <w:highlight w:val="yellow"/>
          <w:rPrChange w:id="9" w:author="李传振" w:date="2019-04-29T22:36:00Z">
            <w:rPr>
              <w:rFonts w:asciiTheme="minorEastAsia" w:hAnsiTheme="minorEastAsia" w:hint="eastAsia"/>
              <w:sz w:val="24"/>
            </w:rPr>
          </w:rPrChange>
        </w:rPr>
        <w:t>招商银行</w:t>
      </w:r>
      <w:r w:rsidR="001B260D" w:rsidRPr="00075394">
        <w:rPr>
          <w:rFonts w:asciiTheme="minorEastAsia" w:hAnsiTheme="minorEastAsia" w:hint="eastAsia"/>
          <w:sz w:val="24"/>
          <w:highlight w:val="yellow"/>
          <w:rPrChange w:id="10" w:author="李传振" w:date="2019-04-29T22:36:00Z">
            <w:rPr>
              <w:rFonts w:asciiTheme="minorEastAsia" w:hAnsiTheme="minorEastAsia" w:hint="eastAsia"/>
              <w:sz w:val="24"/>
            </w:rPr>
          </w:rPrChange>
        </w:rPr>
        <w:t>，</w:t>
      </w:r>
      <w:r w:rsidR="001B260D" w:rsidRPr="001B260D">
        <w:rPr>
          <w:rFonts w:asciiTheme="minorEastAsia" w:hAnsiTheme="minorEastAsia" w:hint="eastAsia"/>
          <w:sz w:val="24"/>
        </w:rPr>
        <w:t>截至2018年9月末,本集团资产总额65,086.81亿元</w:t>
      </w:r>
      <w:r w:rsidR="001B260D">
        <w:rPr>
          <w:rFonts w:asciiTheme="minorEastAsia" w:hAnsiTheme="minorEastAsia" w:hint="eastAsia"/>
          <w:sz w:val="24"/>
        </w:rPr>
        <w:t>，</w:t>
      </w:r>
      <w:r w:rsidR="003E1C1B" w:rsidRPr="003E1C1B">
        <w:rPr>
          <w:rFonts w:asciiTheme="minorEastAsia" w:hAnsiTheme="minorEastAsia" w:hint="eastAsia"/>
          <w:sz w:val="24"/>
        </w:rPr>
        <w:t>实现营业收入1,882.21亿元</w:t>
      </w:r>
      <w:r w:rsidR="003E1C1B">
        <w:rPr>
          <w:rFonts w:asciiTheme="minorEastAsia" w:hAnsiTheme="minorEastAsia" w:hint="eastAsia"/>
          <w:sz w:val="24"/>
        </w:rPr>
        <w:t>，其中</w:t>
      </w:r>
      <w:r w:rsidR="003E1C1B" w:rsidRPr="003E1C1B">
        <w:rPr>
          <w:rFonts w:asciiTheme="minorEastAsia" w:hAnsiTheme="minorEastAsia" w:hint="eastAsia"/>
          <w:sz w:val="24"/>
        </w:rPr>
        <w:t>净利息收入1,179.72亿元</w:t>
      </w:r>
      <w:r w:rsidR="003E1C1B">
        <w:rPr>
          <w:rFonts w:asciiTheme="minorEastAsia" w:hAnsiTheme="minorEastAsia" w:hint="eastAsia"/>
          <w:sz w:val="24"/>
        </w:rPr>
        <w:t>，占</w:t>
      </w:r>
      <w:r w:rsidR="001B260D">
        <w:rPr>
          <w:rFonts w:asciiTheme="minorEastAsia" w:hAnsiTheme="minorEastAsia" w:hint="eastAsia"/>
          <w:sz w:val="24"/>
        </w:rPr>
        <w:t>总</w:t>
      </w:r>
      <w:r w:rsidR="003E1C1B">
        <w:rPr>
          <w:rFonts w:asciiTheme="minorEastAsia" w:hAnsiTheme="minorEastAsia" w:hint="eastAsia"/>
          <w:sz w:val="24"/>
        </w:rPr>
        <w:t>收入的62.68%。</w:t>
      </w:r>
      <w:r w:rsidR="003E1C1B" w:rsidRPr="002C4561">
        <w:rPr>
          <w:rFonts w:asciiTheme="minorEastAsia" w:hAnsiTheme="minorEastAsia" w:hint="eastAsia"/>
          <w:color w:val="FF0000"/>
          <w:sz w:val="24"/>
          <w:rPrChange w:id="11" w:author="李传振" w:date="2019-04-29T22:36:00Z">
            <w:rPr>
              <w:rFonts w:asciiTheme="minorEastAsia" w:hAnsiTheme="minorEastAsia" w:hint="eastAsia"/>
              <w:sz w:val="24"/>
            </w:rPr>
          </w:rPrChange>
        </w:rPr>
        <w:t>非利息收入非利息净收入</w:t>
      </w:r>
      <w:r w:rsidR="003E1C1B" w:rsidRPr="003E1C1B">
        <w:rPr>
          <w:rFonts w:asciiTheme="minorEastAsia" w:hAnsiTheme="minorEastAsia" w:hint="eastAsia"/>
          <w:sz w:val="24"/>
        </w:rPr>
        <w:t>702.49亿元,同口径较上年同期增长19.31%,在营业收入中占比37.32%</w:t>
      </w:r>
      <w:r w:rsidR="003E1C1B">
        <w:rPr>
          <w:rFonts w:asciiTheme="minorEastAsia" w:hAnsiTheme="minorEastAsia" w:hint="eastAsia"/>
          <w:sz w:val="24"/>
        </w:rPr>
        <w:t>。</w:t>
      </w:r>
    </w:p>
    <w:bookmarkEnd w:id="8"/>
    <w:p w:rsidR="003E1C1B" w:rsidRDefault="003E1C1B" w:rsidP="001B260D">
      <w:pPr>
        <w:spacing w:line="360" w:lineRule="auto"/>
        <w:ind w:firstLineChars="200" w:firstLine="480"/>
        <w:rPr>
          <w:rFonts w:asciiTheme="minorEastAsia" w:hAnsiTheme="minorEastAsia"/>
          <w:sz w:val="24"/>
        </w:rPr>
      </w:pPr>
      <w:r>
        <w:rPr>
          <w:rFonts w:asciiTheme="minorEastAsia" w:hAnsiTheme="minorEastAsia" w:hint="eastAsia"/>
          <w:sz w:val="24"/>
        </w:rPr>
        <w:t>中国工商银行</w:t>
      </w:r>
      <w:r w:rsidR="00F10E99">
        <w:rPr>
          <w:rFonts w:asciiTheme="minorEastAsia" w:hAnsiTheme="minorEastAsia" w:hint="eastAsia"/>
          <w:sz w:val="24"/>
        </w:rPr>
        <w:t>：净利润/总资产=0.85%</w:t>
      </w:r>
    </w:p>
    <w:p w:rsidR="00F10E99" w:rsidRPr="006F5F08" w:rsidRDefault="00F10E99" w:rsidP="006F5F08">
      <w:pPr>
        <w:spacing w:line="360" w:lineRule="auto"/>
        <w:ind w:firstLineChars="200" w:firstLine="480"/>
        <w:rPr>
          <w:rFonts w:asciiTheme="minorEastAsia" w:hAnsiTheme="minorEastAsia"/>
          <w:sz w:val="24"/>
        </w:rPr>
      </w:pPr>
      <w:r>
        <w:rPr>
          <w:rFonts w:asciiTheme="minorEastAsia" w:hAnsiTheme="minorEastAsia" w:hint="eastAsia"/>
          <w:sz w:val="24"/>
        </w:rPr>
        <w:t>招商银行：</w:t>
      </w:r>
      <w:r w:rsidRPr="00F10E99">
        <w:rPr>
          <w:rFonts w:asciiTheme="minorEastAsia" w:hAnsiTheme="minorEastAsia" w:hint="eastAsia"/>
          <w:sz w:val="24"/>
        </w:rPr>
        <w:t>净利润/总资产=</w:t>
      </w:r>
      <w:r>
        <w:rPr>
          <w:rFonts w:asciiTheme="minorEastAsia" w:hAnsiTheme="minorEastAsia" w:hint="eastAsia"/>
          <w:sz w:val="24"/>
        </w:rPr>
        <w:t>1.04</w:t>
      </w:r>
      <w:r w:rsidRPr="00F10E99">
        <w:rPr>
          <w:rFonts w:asciiTheme="minorEastAsia" w:hAnsiTheme="minorEastAsia" w:hint="eastAsia"/>
          <w:sz w:val="24"/>
        </w:rPr>
        <w:t>%</w:t>
      </w:r>
    </w:p>
    <w:p w:rsidR="00F10E99" w:rsidRDefault="001E4C79" w:rsidP="006F5F08">
      <w:pPr>
        <w:spacing w:line="360" w:lineRule="auto"/>
        <w:rPr>
          <w:rFonts w:asciiTheme="minorEastAsia" w:hAnsiTheme="minorEastAsia"/>
          <w:sz w:val="24"/>
        </w:rPr>
      </w:pPr>
      <w:r>
        <w:rPr>
          <w:rFonts w:asciiTheme="minorEastAsia" w:hAnsiTheme="minorEastAsia" w:hint="eastAsia"/>
          <w:b/>
          <w:sz w:val="24"/>
        </w:rPr>
        <w:t>（1）</w:t>
      </w:r>
      <w:r w:rsidR="00B05935">
        <w:rPr>
          <w:rFonts w:asciiTheme="minorEastAsia" w:hAnsiTheme="minorEastAsia" w:hint="eastAsia"/>
          <w:b/>
          <w:sz w:val="24"/>
        </w:rPr>
        <w:t>、</w:t>
      </w:r>
      <w:r w:rsidR="00F10E99" w:rsidRPr="008039B4">
        <w:rPr>
          <w:rFonts w:asciiTheme="minorEastAsia" w:hAnsiTheme="minorEastAsia" w:hint="eastAsia"/>
          <w:b/>
          <w:sz w:val="24"/>
        </w:rPr>
        <w:t>招商银行的盈利能力</w:t>
      </w:r>
      <w:r w:rsidR="00A4657D" w:rsidRPr="008039B4">
        <w:rPr>
          <w:rFonts w:asciiTheme="minorEastAsia" w:hAnsiTheme="minorEastAsia" w:hint="eastAsia"/>
          <w:b/>
          <w:sz w:val="24"/>
        </w:rPr>
        <w:t>略</w:t>
      </w:r>
      <w:r w:rsidR="00F10E99" w:rsidRPr="008039B4">
        <w:rPr>
          <w:rFonts w:asciiTheme="minorEastAsia" w:hAnsiTheme="minorEastAsia" w:hint="eastAsia"/>
          <w:b/>
          <w:sz w:val="24"/>
        </w:rPr>
        <w:t>强于中国工商银行</w:t>
      </w:r>
    </w:p>
    <w:p w:rsidR="00A4657D" w:rsidRDefault="00A4657D" w:rsidP="00A4657D">
      <w:pPr>
        <w:spacing w:line="360" w:lineRule="auto"/>
        <w:ind w:firstLineChars="200" w:firstLine="480"/>
        <w:rPr>
          <w:rFonts w:asciiTheme="minorEastAsia" w:hAnsiTheme="minorEastAsia"/>
          <w:sz w:val="24"/>
        </w:rPr>
      </w:pPr>
      <w:r w:rsidRPr="00A4657D">
        <w:rPr>
          <w:rFonts w:asciiTheme="minorEastAsia" w:hAnsiTheme="minorEastAsia" w:hint="eastAsia"/>
          <w:sz w:val="24"/>
        </w:rPr>
        <w:t>在战略定位方面</w:t>
      </w:r>
      <w:r>
        <w:rPr>
          <w:rFonts w:asciiTheme="minorEastAsia" w:hAnsiTheme="minorEastAsia" w:hint="eastAsia"/>
          <w:sz w:val="24"/>
        </w:rPr>
        <w:t>：</w:t>
      </w:r>
      <w:r w:rsidRPr="00A4657D">
        <w:rPr>
          <w:rFonts w:asciiTheme="minorEastAsia" w:hAnsiTheme="minorEastAsia" w:hint="eastAsia"/>
          <w:sz w:val="24"/>
        </w:rPr>
        <w:t>招商银行坚持将企业的重心放在客户群体建设上来，重点建设基础客户群体与核心客户群体，创新符合不同客户需求类型的产品，在零售业务和公司业务方面优势明显。在零售业务方面</w:t>
      </w:r>
      <w:r>
        <w:rPr>
          <w:rFonts w:asciiTheme="minorEastAsia" w:hAnsiTheme="minorEastAsia" w:hint="eastAsia"/>
          <w:sz w:val="24"/>
        </w:rPr>
        <w:t>，</w:t>
      </w:r>
      <w:r w:rsidRPr="00A4657D">
        <w:rPr>
          <w:rFonts w:asciiTheme="minorEastAsia" w:hAnsiTheme="minorEastAsia" w:hint="eastAsia"/>
          <w:sz w:val="24"/>
        </w:rPr>
        <w:t>随着招商银行多项措施的开展，其零售业务的规模和综合实力逐年加强</w:t>
      </w:r>
      <w:r>
        <w:rPr>
          <w:rFonts w:asciiTheme="minorEastAsia" w:hAnsiTheme="minorEastAsia" w:hint="eastAsia"/>
          <w:sz w:val="24"/>
        </w:rPr>
        <w:t>，</w:t>
      </w:r>
      <w:r w:rsidRPr="00A4657D">
        <w:rPr>
          <w:rFonts w:asciiTheme="minorEastAsia" w:hAnsiTheme="minorEastAsia" w:hint="eastAsia"/>
          <w:sz w:val="24"/>
        </w:rPr>
        <w:t>客户数量和客户总资产数也在逐年升高</w:t>
      </w:r>
      <w:r w:rsidR="008039B4">
        <w:rPr>
          <w:rFonts w:asciiTheme="minorEastAsia" w:hAnsiTheme="minorEastAsia" w:hint="eastAsia"/>
          <w:sz w:val="24"/>
        </w:rPr>
        <w:t>。</w:t>
      </w:r>
    </w:p>
    <w:p w:rsidR="008039B4" w:rsidRDefault="008039B4" w:rsidP="00A4657D">
      <w:pPr>
        <w:spacing w:line="360" w:lineRule="auto"/>
        <w:ind w:firstLineChars="200" w:firstLine="480"/>
        <w:rPr>
          <w:rFonts w:asciiTheme="minorEastAsia" w:hAnsiTheme="minorEastAsia"/>
          <w:sz w:val="24"/>
        </w:rPr>
      </w:pPr>
      <w:r w:rsidRPr="008039B4">
        <w:rPr>
          <w:rFonts w:asciiTheme="minorEastAsia" w:hAnsiTheme="minorEastAsia" w:hint="eastAsia"/>
          <w:sz w:val="24"/>
        </w:rPr>
        <w:t>在业务方面</w:t>
      </w:r>
      <w:r>
        <w:rPr>
          <w:rFonts w:asciiTheme="minorEastAsia" w:hAnsiTheme="minorEastAsia" w:hint="eastAsia"/>
          <w:sz w:val="24"/>
        </w:rPr>
        <w:t>：</w:t>
      </w:r>
      <w:r w:rsidRPr="008039B4">
        <w:rPr>
          <w:rFonts w:asciiTheme="minorEastAsia" w:hAnsiTheme="minorEastAsia" w:hint="eastAsia"/>
          <w:sz w:val="24"/>
        </w:rPr>
        <w:t>招商银行创新型业务繁多，包括近几年加大力度的批发和零售</w:t>
      </w:r>
      <w:r w:rsidRPr="008039B4">
        <w:rPr>
          <w:rFonts w:asciiTheme="minorEastAsia" w:hAnsiTheme="minorEastAsia" w:hint="eastAsia"/>
          <w:sz w:val="24"/>
        </w:rPr>
        <w:lastRenderedPageBreak/>
        <w:t>银行业务，以及代客理财业务。“一卡通”、“一网通”等业务深入人心，招商银行立足基本，积极转型，增加了例如信用卡、“金葵花理财”、手机银行等业务，以及对客户进行现金管理和资产托管等服务。</w:t>
      </w:r>
    </w:p>
    <w:p w:rsidR="008039B4" w:rsidRDefault="008039B4" w:rsidP="00A4657D">
      <w:pPr>
        <w:spacing w:line="360" w:lineRule="auto"/>
        <w:ind w:firstLineChars="200" w:firstLine="480"/>
        <w:rPr>
          <w:rFonts w:asciiTheme="minorEastAsia" w:hAnsiTheme="minorEastAsia"/>
          <w:sz w:val="24"/>
        </w:rPr>
      </w:pPr>
      <w:r w:rsidRPr="008039B4">
        <w:rPr>
          <w:rFonts w:asciiTheme="minorEastAsia" w:hAnsiTheme="minorEastAsia" w:hint="eastAsia"/>
          <w:sz w:val="24"/>
        </w:rPr>
        <w:t>在经营方面</w:t>
      </w:r>
      <w:r>
        <w:rPr>
          <w:rFonts w:asciiTheme="minorEastAsia" w:hAnsiTheme="minorEastAsia" w:hint="eastAsia"/>
          <w:sz w:val="24"/>
        </w:rPr>
        <w:t>：</w:t>
      </w:r>
      <w:r w:rsidRPr="008039B4">
        <w:rPr>
          <w:rFonts w:asciiTheme="minorEastAsia" w:hAnsiTheme="minorEastAsia" w:hint="eastAsia"/>
          <w:sz w:val="24"/>
        </w:rPr>
        <w:t>招商银行立足于稳定健康均衡发展，拥有专业能力强且执行力高的员工，银行运行机制比较完善，管理体制比较科学，具有专业化的管理和高效的决策机制，零售业务形成了体系化的优势，并且这种优势在逐年加强，票据业务、资产管理和资产托管业务发展良好。</w:t>
      </w:r>
    </w:p>
    <w:p w:rsidR="00F10E99" w:rsidRPr="008039B4" w:rsidRDefault="001E4C79" w:rsidP="00F10E99">
      <w:pPr>
        <w:spacing w:line="360" w:lineRule="auto"/>
        <w:rPr>
          <w:rFonts w:asciiTheme="minorEastAsia" w:hAnsiTheme="minorEastAsia"/>
          <w:b/>
          <w:sz w:val="24"/>
        </w:rPr>
      </w:pPr>
      <w:r>
        <w:rPr>
          <w:rFonts w:asciiTheme="minorEastAsia" w:hAnsiTheme="minorEastAsia" w:hint="eastAsia"/>
          <w:b/>
          <w:sz w:val="24"/>
        </w:rPr>
        <w:t>（2）</w:t>
      </w:r>
      <w:r w:rsidR="00B05935">
        <w:rPr>
          <w:rFonts w:asciiTheme="minorEastAsia" w:hAnsiTheme="minorEastAsia" w:hint="eastAsia"/>
          <w:b/>
          <w:sz w:val="24"/>
        </w:rPr>
        <w:t>、</w:t>
      </w:r>
      <w:r w:rsidR="00031081" w:rsidRPr="008039B4">
        <w:rPr>
          <w:rFonts w:asciiTheme="minorEastAsia" w:hAnsiTheme="minorEastAsia" w:hint="eastAsia"/>
          <w:b/>
          <w:sz w:val="24"/>
        </w:rPr>
        <w:t>中国工商银行的利息性收入占</w:t>
      </w:r>
      <w:r w:rsidR="008039B4" w:rsidRPr="008039B4">
        <w:rPr>
          <w:rFonts w:asciiTheme="minorEastAsia" w:hAnsiTheme="minorEastAsia" w:hint="eastAsia"/>
          <w:b/>
          <w:sz w:val="24"/>
        </w:rPr>
        <w:t>总收入的73.4%，占比</w:t>
      </w:r>
      <w:r w:rsidR="00031081" w:rsidRPr="008039B4">
        <w:rPr>
          <w:rFonts w:asciiTheme="minorEastAsia" w:hAnsiTheme="minorEastAsia" w:hint="eastAsia"/>
          <w:b/>
          <w:sz w:val="24"/>
        </w:rPr>
        <w:t>极大</w:t>
      </w:r>
    </w:p>
    <w:p w:rsidR="000D5353" w:rsidRDefault="008039B4" w:rsidP="008039B4">
      <w:pPr>
        <w:spacing w:line="360" w:lineRule="auto"/>
        <w:ind w:firstLine="480"/>
        <w:rPr>
          <w:rFonts w:asciiTheme="minorEastAsia" w:hAnsiTheme="minorEastAsia"/>
          <w:sz w:val="24"/>
        </w:rPr>
      </w:pPr>
      <w:r w:rsidRPr="008039B4">
        <w:rPr>
          <w:rFonts w:asciiTheme="minorEastAsia" w:hAnsiTheme="minorEastAsia" w:hint="eastAsia"/>
          <w:sz w:val="24"/>
        </w:rPr>
        <w:t>商业银行在传统条件下，其主要经营业务为</w:t>
      </w:r>
      <w:r w:rsidRPr="002C4561">
        <w:rPr>
          <w:rFonts w:asciiTheme="minorEastAsia" w:hAnsiTheme="minorEastAsia" w:hint="eastAsia"/>
          <w:sz w:val="24"/>
          <w:highlight w:val="yellow"/>
          <w:rPrChange w:id="12" w:author="李传振" w:date="2019-04-29T22:41:00Z">
            <w:rPr>
              <w:rFonts w:asciiTheme="minorEastAsia" w:hAnsiTheme="minorEastAsia" w:hint="eastAsia"/>
              <w:sz w:val="24"/>
            </w:rPr>
          </w:rPrChange>
        </w:rPr>
        <w:t>储蓄业务</w:t>
      </w:r>
      <w:r w:rsidRPr="008039B4">
        <w:rPr>
          <w:rFonts w:asciiTheme="minorEastAsia" w:hAnsiTheme="minorEastAsia" w:hint="eastAsia"/>
          <w:sz w:val="24"/>
        </w:rPr>
        <w:t>，是通过利率管制进行利润保障。但利率市场化的作用下，存款利率提高，贷款利率降低，竞争更为激烈。利率市场化发展条件下，商业银行在市场上竞争能力明显力不从心。在“一头升，一头降”的情况下，单凭提高存款额度已然难以支撑。招商银行就是在原有的常规储蓄业务基础上，开拓出新的业务种类，即非利息性业务收入。另一方面，利率市场化迫使商业银行在非利息性收入业务中必须创造出适应市场的新型业务产品，为非利息性收入业务构架打下了基础。首先，从占据非利息收入最大比重的手续费和佣金收入来看,招商银行手续费和佣金收入高于</w:t>
      </w:r>
      <w:r>
        <w:rPr>
          <w:rFonts w:asciiTheme="minorEastAsia" w:hAnsiTheme="minorEastAsia" w:hint="eastAsia"/>
          <w:sz w:val="24"/>
        </w:rPr>
        <w:t>中国工商银行。</w:t>
      </w:r>
    </w:p>
    <w:p w:rsidR="008039B4" w:rsidRDefault="008039B4" w:rsidP="008039B4">
      <w:pPr>
        <w:spacing w:line="360" w:lineRule="auto"/>
        <w:ind w:firstLine="480"/>
        <w:rPr>
          <w:rFonts w:asciiTheme="minorEastAsia" w:hAnsiTheme="minorEastAsia"/>
          <w:sz w:val="24"/>
        </w:rPr>
      </w:pPr>
      <w:r>
        <w:rPr>
          <w:rFonts w:asciiTheme="minorEastAsia" w:hAnsiTheme="minorEastAsia" w:hint="eastAsia"/>
          <w:sz w:val="24"/>
        </w:rPr>
        <w:t>从今年年初来看，金融市场有逐渐回暖迹象，</w:t>
      </w:r>
      <w:r w:rsidR="00A378F0">
        <w:rPr>
          <w:rFonts w:asciiTheme="minorEastAsia" w:hAnsiTheme="minorEastAsia" w:hint="eastAsia"/>
          <w:sz w:val="24"/>
        </w:rPr>
        <w:t>因此客户对资本市场的交易需求可能会持续扩大，</w:t>
      </w:r>
      <w:r>
        <w:rPr>
          <w:rFonts w:asciiTheme="minorEastAsia" w:hAnsiTheme="minorEastAsia" w:hint="eastAsia"/>
          <w:sz w:val="24"/>
        </w:rPr>
        <w:t>手续费和佣金收入</w:t>
      </w:r>
      <w:r w:rsidR="00A378F0">
        <w:rPr>
          <w:rFonts w:asciiTheme="minorEastAsia" w:hAnsiTheme="minorEastAsia" w:hint="eastAsia"/>
          <w:sz w:val="24"/>
        </w:rPr>
        <w:t>会大幅提高，抓住市场机遇、不断创新，才能跟上大环境的发展，</w:t>
      </w:r>
      <w:r w:rsidR="00C85BE4">
        <w:rPr>
          <w:rFonts w:asciiTheme="minorEastAsia" w:hAnsiTheme="minorEastAsia" w:hint="eastAsia"/>
          <w:sz w:val="24"/>
        </w:rPr>
        <w:t>一味</w:t>
      </w:r>
      <w:r w:rsidR="00A378F0">
        <w:rPr>
          <w:rFonts w:asciiTheme="minorEastAsia" w:hAnsiTheme="minorEastAsia" w:hint="eastAsia"/>
          <w:sz w:val="24"/>
        </w:rPr>
        <w:t>的以过去的盈利方式以及业务模式来运营，</w:t>
      </w:r>
      <w:r w:rsidR="007567FA">
        <w:rPr>
          <w:rFonts w:asciiTheme="minorEastAsia" w:hAnsiTheme="minorEastAsia" w:hint="eastAsia"/>
          <w:sz w:val="24"/>
        </w:rPr>
        <w:t>会</w:t>
      </w:r>
      <w:r w:rsidR="00C85BE4">
        <w:rPr>
          <w:rFonts w:asciiTheme="minorEastAsia" w:hAnsiTheme="minorEastAsia" w:hint="eastAsia"/>
          <w:sz w:val="24"/>
        </w:rPr>
        <w:t>使得商业银行</w:t>
      </w:r>
      <w:r w:rsidR="007567FA">
        <w:rPr>
          <w:rFonts w:asciiTheme="minorEastAsia" w:hAnsiTheme="minorEastAsia" w:hint="eastAsia"/>
          <w:sz w:val="24"/>
        </w:rPr>
        <w:t>逐渐落后于市场的发展步伐。</w:t>
      </w:r>
    </w:p>
    <w:p w:rsidR="007567FA" w:rsidRDefault="007567FA" w:rsidP="007567FA">
      <w:pPr>
        <w:spacing w:line="360" w:lineRule="auto"/>
        <w:rPr>
          <w:rFonts w:asciiTheme="minorEastAsia" w:hAnsiTheme="minorEastAsia"/>
          <w:sz w:val="24"/>
        </w:rPr>
      </w:pPr>
    </w:p>
    <w:p w:rsidR="007567FA" w:rsidRDefault="007567FA" w:rsidP="007567FA">
      <w:pPr>
        <w:spacing w:line="360" w:lineRule="auto"/>
        <w:rPr>
          <w:rFonts w:asciiTheme="minorEastAsia" w:hAnsiTheme="minorEastAsia"/>
          <w:b/>
          <w:sz w:val="24"/>
        </w:rPr>
      </w:pPr>
      <w:r w:rsidRPr="007567FA">
        <w:rPr>
          <w:rFonts w:asciiTheme="minorEastAsia" w:hAnsiTheme="minorEastAsia" w:hint="eastAsia"/>
          <w:b/>
          <w:sz w:val="24"/>
        </w:rPr>
        <w:t>（三）</w:t>
      </w:r>
      <w:r w:rsidR="00B05935">
        <w:rPr>
          <w:rFonts w:asciiTheme="minorEastAsia" w:hAnsiTheme="minorEastAsia" w:hint="eastAsia"/>
          <w:b/>
          <w:sz w:val="24"/>
        </w:rPr>
        <w:t>、</w:t>
      </w:r>
      <w:r w:rsidRPr="001173AB">
        <w:rPr>
          <w:rFonts w:asciiTheme="minorEastAsia" w:hAnsiTheme="minorEastAsia" w:hint="eastAsia"/>
          <w:b/>
          <w:sz w:val="24"/>
          <w:highlight w:val="yellow"/>
          <w:rPrChange w:id="13" w:author="李传振" w:date="2019-04-29T10:38:00Z">
            <w:rPr>
              <w:rFonts w:asciiTheme="minorEastAsia" w:hAnsiTheme="minorEastAsia" w:hint="eastAsia"/>
              <w:b/>
              <w:sz w:val="24"/>
            </w:rPr>
          </w:rPrChange>
        </w:rPr>
        <w:t>利率市场</w:t>
      </w:r>
      <w:r w:rsidR="00EE4BCD" w:rsidRPr="001173AB">
        <w:rPr>
          <w:rFonts w:asciiTheme="minorEastAsia" w:hAnsiTheme="minorEastAsia" w:hint="eastAsia"/>
          <w:b/>
          <w:sz w:val="24"/>
          <w:highlight w:val="yellow"/>
          <w:rPrChange w:id="14" w:author="李传振" w:date="2019-04-29T10:38:00Z">
            <w:rPr>
              <w:rFonts w:asciiTheme="minorEastAsia" w:hAnsiTheme="minorEastAsia" w:hint="eastAsia"/>
              <w:b/>
              <w:sz w:val="24"/>
            </w:rPr>
          </w:rPrChange>
        </w:rPr>
        <w:t>化</w:t>
      </w:r>
      <w:r w:rsidR="00EE4BCD">
        <w:rPr>
          <w:rFonts w:asciiTheme="minorEastAsia" w:hAnsiTheme="minorEastAsia" w:hint="eastAsia"/>
          <w:b/>
          <w:sz w:val="24"/>
        </w:rPr>
        <w:t>对</w:t>
      </w:r>
      <w:r w:rsidRPr="007567FA">
        <w:rPr>
          <w:rFonts w:asciiTheme="minorEastAsia" w:hAnsiTheme="minorEastAsia" w:hint="eastAsia"/>
          <w:b/>
          <w:sz w:val="24"/>
        </w:rPr>
        <w:t>银行业务</w:t>
      </w:r>
      <w:r w:rsidR="00EE4BCD">
        <w:rPr>
          <w:rFonts w:asciiTheme="minorEastAsia" w:hAnsiTheme="minorEastAsia" w:hint="eastAsia"/>
          <w:b/>
          <w:sz w:val="24"/>
        </w:rPr>
        <w:t>结构的影响</w:t>
      </w:r>
    </w:p>
    <w:p w:rsidR="00EE4BCD" w:rsidRDefault="001E4C79" w:rsidP="007567FA">
      <w:pPr>
        <w:spacing w:line="360" w:lineRule="auto"/>
        <w:rPr>
          <w:rFonts w:asciiTheme="minorEastAsia" w:hAnsiTheme="minorEastAsia"/>
          <w:b/>
          <w:sz w:val="24"/>
        </w:rPr>
      </w:pPr>
      <w:r>
        <w:rPr>
          <w:rFonts w:asciiTheme="minorEastAsia" w:hAnsiTheme="minorEastAsia" w:hint="eastAsia"/>
          <w:b/>
          <w:sz w:val="24"/>
        </w:rPr>
        <w:t>1、</w:t>
      </w:r>
      <w:r w:rsidR="00EE4BCD" w:rsidRPr="001173AB">
        <w:rPr>
          <w:rFonts w:asciiTheme="minorEastAsia" w:hAnsiTheme="minorEastAsia" w:hint="eastAsia"/>
          <w:b/>
          <w:sz w:val="24"/>
          <w:highlight w:val="yellow"/>
          <w:rPrChange w:id="15" w:author="李传振" w:date="2019-04-29T10:39:00Z">
            <w:rPr>
              <w:rFonts w:asciiTheme="minorEastAsia" w:hAnsiTheme="minorEastAsia" w:hint="eastAsia"/>
              <w:b/>
              <w:sz w:val="24"/>
            </w:rPr>
          </w:rPrChange>
        </w:rPr>
        <w:t>资产业务结构</w:t>
      </w:r>
      <w:r w:rsidR="00EE4BCD">
        <w:rPr>
          <w:rFonts w:asciiTheme="minorEastAsia" w:hAnsiTheme="minorEastAsia" w:hint="eastAsia"/>
          <w:b/>
          <w:sz w:val="24"/>
        </w:rPr>
        <w:t>重新调整</w:t>
      </w:r>
    </w:p>
    <w:p w:rsidR="00EE4BCD" w:rsidRDefault="00EE4BCD" w:rsidP="00EE4BCD">
      <w:pPr>
        <w:spacing w:line="360" w:lineRule="auto"/>
        <w:ind w:firstLineChars="200" w:firstLine="480"/>
        <w:rPr>
          <w:rFonts w:asciiTheme="minorEastAsia" w:hAnsiTheme="minorEastAsia"/>
          <w:sz w:val="24"/>
        </w:rPr>
      </w:pPr>
      <w:r w:rsidRPr="00EE4BCD">
        <w:rPr>
          <w:rFonts w:asciiTheme="minorEastAsia" w:hAnsiTheme="minorEastAsia" w:hint="eastAsia"/>
          <w:sz w:val="24"/>
        </w:rPr>
        <w:t>利率市场化后，信用卡、消费贷款、贸易融资和中小企业贷款将会成为银行开展资产业务的重点方向。</w:t>
      </w:r>
    </w:p>
    <w:p w:rsidR="00EE4BCD" w:rsidRPr="00E727C2" w:rsidRDefault="00EE4BCD" w:rsidP="00EE4BCD">
      <w:pPr>
        <w:spacing w:line="360" w:lineRule="auto"/>
        <w:ind w:firstLineChars="200" w:firstLine="480"/>
        <w:rPr>
          <w:rFonts w:asciiTheme="minorEastAsia" w:hAnsiTheme="minorEastAsia"/>
          <w:sz w:val="24"/>
        </w:rPr>
      </w:pPr>
      <w:r>
        <w:rPr>
          <w:rFonts w:asciiTheme="minorEastAsia" w:hAnsiTheme="minorEastAsia" w:hint="eastAsia"/>
          <w:sz w:val="24"/>
        </w:rPr>
        <w:t>由于各类业务的回报率不同，银行的业务重点自然会向风险相对较高的信用卡、消费贷款、贸易融资和中小企业贷款倾斜，以促使零售银行业务对银行的</w:t>
      </w:r>
      <w:r w:rsidRPr="00E727C2">
        <w:rPr>
          <w:rFonts w:asciiTheme="minorEastAsia" w:hAnsiTheme="minorEastAsia" w:hint="eastAsia"/>
          <w:sz w:val="24"/>
        </w:rPr>
        <w:t>整体影响利润贡献不断攀升，成为银行最大的利润来源。</w:t>
      </w:r>
    </w:p>
    <w:p w:rsidR="00EE4BCD" w:rsidRPr="00E727C2" w:rsidRDefault="001E4C79" w:rsidP="00FB079E">
      <w:pPr>
        <w:spacing w:line="360" w:lineRule="auto"/>
        <w:rPr>
          <w:rFonts w:asciiTheme="minorEastAsia" w:hAnsiTheme="minorEastAsia"/>
          <w:b/>
          <w:sz w:val="24"/>
        </w:rPr>
      </w:pPr>
      <w:r>
        <w:rPr>
          <w:rFonts w:asciiTheme="minorEastAsia" w:hAnsiTheme="minorEastAsia" w:hint="eastAsia"/>
          <w:b/>
          <w:sz w:val="24"/>
        </w:rPr>
        <w:t>2、</w:t>
      </w:r>
      <w:r w:rsidR="00E727C2" w:rsidRPr="00E727C2">
        <w:rPr>
          <w:rFonts w:asciiTheme="minorEastAsia" w:hAnsiTheme="minorEastAsia" w:hint="eastAsia"/>
          <w:b/>
          <w:sz w:val="24"/>
        </w:rPr>
        <w:t>利率市场化下</w:t>
      </w:r>
      <w:r w:rsidR="00CC38A3" w:rsidRPr="00E727C2">
        <w:rPr>
          <w:rFonts w:asciiTheme="minorEastAsia" w:hAnsiTheme="minorEastAsia" w:hint="eastAsia"/>
          <w:b/>
          <w:sz w:val="24"/>
        </w:rPr>
        <w:t>我国商业银行</w:t>
      </w:r>
      <w:r w:rsidR="00FB079E" w:rsidRPr="001173AB">
        <w:rPr>
          <w:rFonts w:asciiTheme="minorEastAsia" w:hAnsiTheme="minorEastAsia" w:hint="eastAsia"/>
          <w:b/>
          <w:sz w:val="24"/>
          <w:highlight w:val="yellow"/>
          <w:rPrChange w:id="16" w:author="李传振" w:date="2019-04-29T10:39:00Z">
            <w:rPr>
              <w:rFonts w:asciiTheme="minorEastAsia" w:hAnsiTheme="minorEastAsia" w:hint="eastAsia"/>
              <w:b/>
              <w:sz w:val="24"/>
            </w:rPr>
          </w:rPrChange>
        </w:rPr>
        <w:t>中间业务</w:t>
      </w:r>
      <w:r w:rsidR="00FB079E" w:rsidRPr="00E727C2">
        <w:rPr>
          <w:rFonts w:asciiTheme="minorEastAsia" w:hAnsiTheme="minorEastAsia" w:hint="eastAsia"/>
          <w:b/>
          <w:sz w:val="24"/>
        </w:rPr>
        <w:t>的</w:t>
      </w:r>
      <w:r w:rsidR="00E727C2" w:rsidRPr="00E727C2">
        <w:rPr>
          <w:rFonts w:asciiTheme="minorEastAsia" w:hAnsiTheme="minorEastAsia" w:hint="eastAsia"/>
          <w:b/>
          <w:sz w:val="24"/>
        </w:rPr>
        <w:t>发展</w:t>
      </w:r>
    </w:p>
    <w:p w:rsidR="00FB079E" w:rsidRPr="00E727C2" w:rsidRDefault="001E4C79" w:rsidP="00FB079E">
      <w:pPr>
        <w:spacing w:line="360" w:lineRule="auto"/>
        <w:rPr>
          <w:rFonts w:asciiTheme="minorEastAsia" w:hAnsiTheme="minorEastAsia"/>
          <w:sz w:val="24"/>
        </w:rPr>
      </w:pPr>
      <w:r>
        <w:rPr>
          <w:rFonts w:asciiTheme="minorEastAsia" w:hAnsiTheme="minorEastAsia" w:hint="eastAsia"/>
          <w:sz w:val="24"/>
        </w:rPr>
        <w:lastRenderedPageBreak/>
        <w:t>（1）</w:t>
      </w:r>
      <w:r w:rsidR="00E727C2" w:rsidRPr="00E727C2">
        <w:rPr>
          <w:rFonts w:asciiTheme="minorEastAsia" w:hAnsiTheme="minorEastAsia" w:hint="eastAsia"/>
          <w:sz w:val="24"/>
        </w:rPr>
        <w:t>国有商业银行</w:t>
      </w:r>
    </w:p>
    <w:p w:rsidR="00E727C2" w:rsidRDefault="00E727C2" w:rsidP="0047482D">
      <w:pPr>
        <w:spacing w:line="360" w:lineRule="auto"/>
        <w:ind w:firstLineChars="200" w:firstLine="480"/>
        <w:rPr>
          <w:rFonts w:asciiTheme="minorEastAsia" w:hAnsiTheme="minorEastAsia"/>
          <w:sz w:val="24"/>
        </w:rPr>
      </w:pPr>
      <w:r>
        <w:rPr>
          <w:rFonts w:asciiTheme="minorEastAsia" w:hAnsiTheme="minorEastAsia" w:hint="eastAsia"/>
          <w:sz w:val="24"/>
        </w:rPr>
        <w:t>国有大型商业银行</w:t>
      </w:r>
      <w:r w:rsidRPr="00E727C2">
        <w:rPr>
          <w:rFonts w:asciiTheme="minorEastAsia" w:hAnsiTheme="minorEastAsia" w:hint="eastAsia"/>
          <w:sz w:val="24"/>
        </w:rPr>
        <w:t>应当逐步尝试在经济发达地区的中心城市推出金融工具创新业务，提升金融工具的收入占比。利用国有控股的优势，在公共事业领域发挥带头牵动作用，例如在组建低成本核心负债的同时可以增加对基础设施等领域的信贷投放力度，促进基础产业的发展</w:t>
      </w:r>
      <w:r>
        <w:rPr>
          <w:rFonts w:asciiTheme="minorEastAsia" w:hAnsiTheme="minorEastAsia" w:hint="eastAsia"/>
          <w:sz w:val="24"/>
        </w:rPr>
        <w:t>；</w:t>
      </w:r>
      <w:r w:rsidRPr="00E727C2">
        <w:rPr>
          <w:rFonts w:asciiTheme="minorEastAsia" w:hAnsiTheme="minorEastAsia" w:hint="eastAsia"/>
          <w:sz w:val="24"/>
        </w:rPr>
        <w:t>在金融服务方面增加对地方政府的扶持与创新，优化政府性债务改革</w:t>
      </w:r>
      <w:r w:rsidR="00C85BE4">
        <w:rPr>
          <w:rFonts w:asciiTheme="minorEastAsia" w:hAnsiTheme="minorEastAsia" w:hint="eastAsia"/>
          <w:sz w:val="24"/>
        </w:rPr>
        <w:t>；</w:t>
      </w:r>
      <w:r w:rsidRPr="00E727C2">
        <w:rPr>
          <w:rFonts w:asciiTheme="minorEastAsia" w:hAnsiTheme="minorEastAsia" w:hint="eastAsia"/>
          <w:sz w:val="24"/>
        </w:rPr>
        <w:t>充分发挥债券、基金等市场优势</w:t>
      </w:r>
      <w:r w:rsidR="00C85BE4">
        <w:rPr>
          <w:rFonts w:asciiTheme="minorEastAsia" w:hAnsiTheme="minorEastAsia" w:hint="eastAsia"/>
          <w:sz w:val="24"/>
        </w:rPr>
        <w:t>，</w:t>
      </w:r>
      <w:r w:rsidRPr="00E727C2">
        <w:rPr>
          <w:rFonts w:asciiTheme="minorEastAsia" w:hAnsiTheme="minorEastAsia" w:hint="eastAsia"/>
          <w:sz w:val="24"/>
        </w:rPr>
        <w:t>完善国企并购的资金需求，在巩固国有企业稳定性下促进国企的所有制改革</w:t>
      </w:r>
      <w:r>
        <w:rPr>
          <w:rFonts w:asciiTheme="minorEastAsia" w:hAnsiTheme="minorEastAsia" w:hint="eastAsia"/>
          <w:sz w:val="24"/>
        </w:rPr>
        <w:t>：</w:t>
      </w:r>
      <w:r w:rsidRPr="00E727C2">
        <w:rPr>
          <w:rFonts w:asciiTheme="minorEastAsia" w:hAnsiTheme="minorEastAsia" w:hint="eastAsia"/>
          <w:sz w:val="24"/>
        </w:rPr>
        <w:t>顺应全球化发展趋势，积极推进中间业务的国际化发展。利用海外布局优势，优化产品和业务模式，服务中资企业</w:t>
      </w:r>
      <w:r>
        <w:rPr>
          <w:rFonts w:asciiTheme="minorEastAsia" w:hAnsiTheme="minorEastAsia" w:hint="eastAsia"/>
          <w:sz w:val="24"/>
        </w:rPr>
        <w:t>“</w:t>
      </w:r>
      <w:r w:rsidRPr="00E727C2">
        <w:rPr>
          <w:rFonts w:asciiTheme="minorEastAsia" w:hAnsiTheme="minorEastAsia" w:hint="eastAsia"/>
          <w:sz w:val="24"/>
        </w:rPr>
        <w:t>走出去</w:t>
      </w:r>
      <w:r>
        <w:rPr>
          <w:rFonts w:asciiTheme="minorEastAsia" w:hAnsiTheme="minorEastAsia" w:hint="eastAsia"/>
          <w:sz w:val="24"/>
        </w:rPr>
        <w:t>”</w:t>
      </w:r>
      <w:r w:rsidRPr="00E727C2">
        <w:rPr>
          <w:rFonts w:asciiTheme="minorEastAsia" w:hAnsiTheme="minorEastAsia" w:hint="eastAsia"/>
          <w:sz w:val="24"/>
        </w:rPr>
        <w:t>，同时加强国际化专业人才培育与建设。</w:t>
      </w:r>
    </w:p>
    <w:p w:rsidR="00275DA4" w:rsidRPr="00275DA4" w:rsidRDefault="001E4C79" w:rsidP="00275DA4">
      <w:pPr>
        <w:spacing w:line="360" w:lineRule="auto"/>
        <w:rPr>
          <w:rFonts w:asciiTheme="minorEastAsia" w:hAnsiTheme="minorEastAsia"/>
          <w:sz w:val="24"/>
        </w:rPr>
      </w:pPr>
      <w:r>
        <w:rPr>
          <w:rFonts w:asciiTheme="minorEastAsia" w:hAnsiTheme="minorEastAsia" w:hint="eastAsia"/>
          <w:sz w:val="24"/>
        </w:rPr>
        <w:t>（2）</w:t>
      </w:r>
      <w:r w:rsidR="00275DA4" w:rsidRPr="00275DA4">
        <w:rPr>
          <w:rFonts w:asciiTheme="minorEastAsia" w:hAnsiTheme="minorEastAsia" w:hint="eastAsia"/>
          <w:sz w:val="24"/>
        </w:rPr>
        <w:t>股份制</w:t>
      </w:r>
      <w:r w:rsidR="00275DA4">
        <w:rPr>
          <w:rFonts w:asciiTheme="minorEastAsia" w:hAnsiTheme="minorEastAsia" w:hint="eastAsia"/>
          <w:sz w:val="24"/>
        </w:rPr>
        <w:t>商业</w:t>
      </w:r>
      <w:r w:rsidR="00275DA4" w:rsidRPr="00275DA4">
        <w:rPr>
          <w:rFonts w:asciiTheme="minorEastAsia" w:hAnsiTheme="minorEastAsia" w:hint="eastAsia"/>
          <w:sz w:val="24"/>
        </w:rPr>
        <w:t>银行</w:t>
      </w:r>
    </w:p>
    <w:p w:rsidR="00275DA4" w:rsidRDefault="00275DA4" w:rsidP="00275DA4">
      <w:pPr>
        <w:spacing w:line="360" w:lineRule="auto"/>
        <w:ind w:firstLineChars="200" w:firstLine="480"/>
        <w:rPr>
          <w:rFonts w:asciiTheme="minorEastAsia" w:hAnsiTheme="minorEastAsia"/>
          <w:sz w:val="24"/>
        </w:rPr>
      </w:pPr>
      <w:r w:rsidRPr="00275DA4">
        <w:rPr>
          <w:rFonts w:asciiTheme="minorEastAsia" w:hAnsiTheme="minorEastAsia" w:hint="eastAsia"/>
          <w:sz w:val="24"/>
        </w:rPr>
        <w:t>从中间业务收入占比情况来看，综合股份制银行发展势头良好。招商银行截至2018年9月末</w:t>
      </w:r>
      <w:r w:rsidR="00C85BE4">
        <w:rPr>
          <w:rFonts w:asciiTheme="minorEastAsia" w:hAnsiTheme="minorEastAsia" w:hint="eastAsia"/>
          <w:sz w:val="24"/>
        </w:rPr>
        <w:t>，</w:t>
      </w:r>
      <w:r w:rsidRPr="00275DA4">
        <w:rPr>
          <w:rFonts w:asciiTheme="minorEastAsia" w:hAnsiTheme="minorEastAsia" w:hint="eastAsia"/>
          <w:sz w:val="24"/>
        </w:rPr>
        <w:t>非利息净收入702.49亿元</w:t>
      </w:r>
      <w:r w:rsidR="0047482D">
        <w:rPr>
          <w:rFonts w:asciiTheme="minorEastAsia" w:hAnsiTheme="minorEastAsia" w:hint="eastAsia"/>
          <w:sz w:val="24"/>
        </w:rPr>
        <w:t>，</w:t>
      </w:r>
      <w:r w:rsidRPr="00275DA4">
        <w:rPr>
          <w:rFonts w:asciiTheme="minorEastAsia" w:hAnsiTheme="minorEastAsia" w:hint="eastAsia"/>
          <w:sz w:val="24"/>
        </w:rPr>
        <w:t>同口径较上年同期增长19.31%</w:t>
      </w:r>
      <w:r w:rsidR="0047482D">
        <w:rPr>
          <w:rFonts w:asciiTheme="minorEastAsia" w:hAnsiTheme="minorEastAsia" w:hint="eastAsia"/>
          <w:sz w:val="24"/>
        </w:rPr>
        <w:t>，</w:t>
      </w:r>
      <w:r w:rsidRPr="00275DA4">
        <w:rPr>
          <w:rFonts w:asciiTheme="minorEastAsia" w:hAnsiTheme="minorEastAsia" w:hint="eastAsia"/>
          <w:sz w:val="24"/>
        </w:rPr>
        <w:t>在营业收入中占比37.32%。在保持现有优势的基本上坚持战略转型方向，坚持稳增长、调结构、抓机遇、控风险的发展路线不动摇，以客户为中心整合内外资源，推动中间业务稳健发展</w:t>
      </w:r>
      <w:r w:rsidR="00C85BE4">
        <w:rPr>
          <w:rFonts w:asciiTheme="minorEastAsia" w:hAnsiTheme="minorEastAsia" w:hint="eastAsia"/>
          <w:sz w:val="24"/>
        </w:rPr>
        <w:t>；</w:t>
      </w:r>
      <w:r w:rsidRPr="00275DA4">
        <w:rPr>
          <w:rFonts w:asciiTheme="minorEastAsia" w:hAnsiTheme="minorEastAsia" w:hint="eastAsia"/>
          <w:sz w:val="24"/>
        </w:rPr>
        <w:t>持续加强全面风险管理体系建设，确保风险资产质量总体稳定</w:t>
      </w:r>
      <w:r>
        <w:rPr>
          <w:rFonts w:asciiTheme="minorEastAsia" w:hAnsiTheme="minorEastAsia" w:hint="eastAsia"/>
          <w:sz w:val="24"/>
        </w:rPr>
        <w:t>；</w:t>
      </w:r>
      <w:r w:rsidRPr="00275DA4">
        <w:rPr>
          <w:rFonts w:asciiTheme="minorEastAsia" w:hAnsiTheme="minorEastAsia" w:hint="eastAsia"/>
          <w:sz w:val="24"/>
        </w:rPr>
        <w:t>战略统筹联动，把握市场热点和重点业务机会，业务规模和效益伴随转型机遇同步增长。</w:t>
      </w:r>
    </w:p>
    <w:p w:rsidR="00275DA4" w:rsidRDefault="001E4C79" w:rsidP="00275DA4">
      <w:pPr>
        <w:spacing w:line="360" w:lineRule="auto"/>
        <w:rPr>
          <w:rFonts w:asciiTheme="minorEastAsia" w:hAnsiTheme="minorEastAsia"/>
          <w:sz w:val="24"/>
        </w:rPr>
      </w:pPr>
      <w:r>
        <w:rPr>
          <w:rFonts w:asciiTheme="minorEastAsia" w:hAnsiTheme="minorEastAsia" w:hint="eastAsia"/>
          <w:sz w:val="24"/>
        </w:rPr>
        <w:t>（3）</w:t>
      </w:r>
      <w:r w:rsidR="00275DA4">
        <w:rPr>
          <w:rFonts w:asciiTheme="minorEastAsia" w:hAnsiTheme="minorEastAsia" w:hint="eastAsia"/>
          <w:sz w:val="24"/>
        </w:rPr>
        <w:t>地方性商业银行</w:t>
      </w:r>
    </w:p>
    <w:p w:rsidR="00275DA4" w:rsidRDefault="00275DA4" w:rsidP="00275DA4">
      <w:pPr>
        <w:spacing w:line="360" w:lineRule="auto"/>
        <w:ind w:firstLineChars="200" w:firstLine="480"/>
        <w:rPr>
          <w:rFonts w:asciiTheme="minorEastAsia" w:hAnsiTheme="minorEastAsia"/>
          <w:sz w:val="24"/>
        </w:rPr>
      </w:pPr>
      <w:r w:rsidRPr="00275DA4">
        <w:rPr>
          <w:rFonts w:asciiTheme="minorEastAsia" w:hAnsiTheme="minorEastAsia" w:hint="eastAsia"/>
          <w:sz w:val="24"/>
        </w:rPr>
        <w:t>伴随资产质量要求越来越高，净息差收入越来越少，地区性商业银行的发展面临着很大的压力。地区性商业银行的非利息收入总体占比不高的情况下，对地区性商业银行的总体政策建议为丰富开展中间业务的渠道，创新运营服务模式，借助对主要营业区域消费特点推广移动运营和加大业务的信息化投入</w:t>
      </w:r>
      <w:r>
        <w:rPr>
          <w:rFonts w:asciiTheme="minorEastAsia" w:hAnsiTheme="minorEastAsia" w:hint="eastAsia"/>
          <w:sz w:val="24"/>
        </w:rPr>
        <w:t>；</w:t>
      </w:r>
      <w:r w:rsidRPr="00275DA4">
        <w:rPr>
          <w:rFonts w:asciiTheme="minorEastAsia" w:hAnsiTheme="minorEastAsia" w:hint="eastAsia"/>
          <w:sz w:val="24"/>
        </w:rPr>
        <w:t>深化地区经营特色，实施差异化竞争，增强经济发达地区的中小城市的中间业务量，实施个性化客户管理，将大数据等信息处理手段融入客户分析和客户挖掘，将经济发达地区的中小城市列入发展重点区域</w:t>
      </w:r>
      <w:r>
        <w:rPr>
          <w:rFonts w:asciiTheme="minorEastAsia" w:hAnsiTheme="minorEastAsia" w:hint="eastAsia"/>
          <w:sz w:val="24"/>
        </w:rPr>
        <w:t>；</w:t>
      </w:r>
      <w:r w:rsidRPr="00275DA4">
        <w:rPr>
          <w:rFonts w:asciiTheme="minorEastAsia" w:hAnsiTheme="minorEastAsia" w:hint="eastAsia"/>
          <w:sz w:val="24"/>
        </w:rPr>
        <w:t>综合利用地域优势，发展特色中间业务</w:t>
      </w:r>
      <w:r>
        <w:rPr>
          <w:rFonts w:asciiTheme="minorEastAsia" w:hAnsiTheme="minorEastAsia" w:hint="eastAsia"/>
          <w:sz w:val="24"/>
        </w:rPr>
        <w:t>。</w:t>
      </w:r>
    </w:p>
    <w:p w:rsidR="00A929CE" w:rsidRPr="00A929CE" w:rsidRDefault="001E4C79" w:rsidP="00A929CE">
      <w:pPr>
        <w:spacing w:line="360" w:lineRule="auto"/>
        <w:rPr>
          <w:rFonts w:asciiTheme="minorEastAsia" w:hAnsiTheme="minorEastAsia"/>
          <w:b/>
          <w:sz w:val="24"/>
        </w:rPr>
      </w:pPr>
      <w:r>
        <w:rPr>
          <w:rFonts w:asciiTheme="minorEastAsia" w:hAnsiTheme="minorEastAsia" w:hint="eastAsia"/>
          <w:b/>
          <w:sz w:val="24"/>
        </w:rPr>
        <w:t>3、</w:t>
      </w:r>
      <w:r w:rsidR="00A929CE" w:rsidRPr="00A929CE">
        <w:rPr>
          <w:rFonts w:asciiTheme="minorEastAsia" w:hAnsiTheme="minorEastAsia" w:hint="eastAsia"/>
          <w:b/>
          <w:sz w:val="24"/>
        </w:rPr>
        <w:t>利率市场化对</w:t>
      </w:r>
      <w:r w:rsidR="00A929CE" w:rsidRPr="00873F9B">
        <w:rPr>
          <w:rFonts w:asciiTheme="minorEastAsia" w:hAnsiTheme="minorEastAsia" w:hint="eastAsia"/>
          <w:b/>
          <w:sz w:val="24"/>
          <w:highlight w:val="yellow"/>
          <w:rPrChange w:id="17" w:author="李传振" w:date="2019-04-29T10:44:00Z">
            <w:rPr>
              <w:rFonts w:asciiTheme="minorEastAsia" w:hAnsiTheme="minorEastAsia" w:hint="eastAsia"/>
              <w:b/>
              <w:sz w:val="24"/>
            </w:rPr>
          </w:rPrChange>
        </w:rPr>
        <w:t>商业银行风险影响</w:t>
      </w:r>
      <w:r w:rsidR="00A929CE" w:rsidRPr="00A929CE">
        <w:rPr>
          <w:rFonts w:asciiTheme="minorEastAsia" w:hAnsiTheme="minorEastAsia" w:hint="eastAsia"/>
          <w:b/>
          <w:sz w:val="24"/>
        </w:rPr>
        <w:t>概况</w:t>
      </w:r>
    </w:p>
    <w:p w:rsidR="00A929CE" w:rsidRDefault="00A929CE" w:rsidP="006F5F08">
      <w:pPr>
        <w:spacing w:line="360" w:lineRule="auto"/>
        <w:ind w:firstLineChars="200" w:firstLine="480"/>
        <w:rPr>
          <w:rFonts w:asciiTheme="minorEastAsia" w:hAnsiTheme="minorEastAsia"/>
          <w:sz w:val="24"/>
        </w:rPr>
      </w:pPr>
      <w:r w:rsidRPr="00A929CE">
        <w:rPr>
          <w:rFonts w:asciiTheme="minorEastAsia" w:hAnsiTheme="minorEastAsia" w:hint="eastAsia"/>
          <w:sz w:val="24"/>
        </w:rPr>
        <w:t>近年来,利率市场化加快推进,存贷利差有收窄的趋势,存款利率提高,银行负债成本上升,盈利能力受到了较大影响。为了抵消盈利的损失,商业银行大多增加高收益项目的资产配置</w:t>
      </w:r>
      <w:r>
        <w:rPr>
          <w:rFonts w:asciiTheme="minorEastAsia" w:hAnsiTheme="minorEastAsia" w:hint="eastAsia"/>
          <w:sz w:val="24"/>
        </w:rPr>
        <w:t>，</w:t>
      </w:r>
      <w:r w:rsidRPr="00A929CE">
        <w:rPr>
          <w:rFonts w:asciiTheme="minorEastAsia" w:hAnsiTheme="minorEastAsia" w:hint="eastAsia"/>
          <w:sz w:val="24"/>
        </w:rPr>
        <w:t>而高收益常常伴随高风险</w:t>
      </w:r>
      <w:r>
        <w:rPr>
          <w:rFonts w:asciiTheme="minorEastAsia" w:hAnsiTheme="minorEastAsia" w:hint="eastAsia"/>
          <w:sz w:val="24"/>
        </w:rPr>
        <w:t>。</w:t>
      </w:r>
    </w:p>
    <w:p w:rsidR="00A929CE" w:rsidRPr="001E4C79" w:rsidRDefault="001E4C79" w:rsidP="001E4C79">
      <w:pPr>
        <w:spacing w:line="360" w:lineRule="auto"/>
        <w:rPr>
          <w:rFonts w:asciiTheme="minorEastAsia" w:hAnsiTheme="minorEastAsia"/>
          <w:sz w:val="24"/>
        </w:rPr>
      </w:pPr>
      <w:r w:rsidRPr="001E4C79">
        <w:rPr>
          <w:rFonts w:asciiTheme="minorEastAsia" w:hAnsiTheme="minorEastAsia" w:hint="eastAsia"/>
          <w:sz w:val="24"/>
        </w:rPr>
        <w:lastRenderedPageBreak/>
        <w:t>（1）</w:t>
      </w:r>
      <w:r w:rsidR="00A929CE" w:rsidRPr="001E4C79">
        <w:rPr>
          <w:rFonts w:asciiTheme="minorEastAsia" w:hAnsiTheme="minorEastAsia" w:hint="eastAsia"/>
          <w:sz w:val="24"/>
        </w:rPr>
        <w:t>利率市场化将</w:t>
      </w:r>
      <w:r w:rsidR="00A929CE" w:rsidRPr="00873F9B">
        <w:rPr>
          <w:rFonts w:asciiTheme="minorEastAsia" w:hAnsiTheme="minorEastAsia" w:hint="eastAsia"/>
          <w:sz w:val="24"/>
          <w:highlight w:val="yellow"/>
          <w:rPrChange w:id="18" w:author="李传振" w:date="2019-04-29T10:45:00Z">
            <w:rPr>
              <w:rFonts w:asciiTheme="minorEastAsia" w:hAnsiTheme="minorEastAsia" w:hint="eastAsia"/>
              <w:sz w:val="24"/>
            </w:rPr>
          </w:rPrChange>
        </w:rPr>
        <w:t>加大信用风险</w:t>
      </w:r>
    </w:p>
    <w:p w:rsidR="00A929CE" w:rsidRPr="00A929CE" w:rsidRDefault="00A929CE" w:rsidP="00A929CE">
      <w:pPr>
        <w:spacing w:line="360" w:lineRule="auto"/>
        <w:ind w:firstLineChars="200" w:firstLine="480"/>
        <w:rPr>
          <w:rFonts w:asciiTheme="minorEastAsia" w:hAnsiTheme="minorEastAsia"/>
          <w:sz w:val="24"/>
        </w:rPr>
      </w:pPr>
      <w:r w:rsidRPr="00A929CE">
        <w:rPr>
          <w:rFonts w:asciiTheme="minorEastAsia" w:hAnsiTheme="minorEastAsia" w:hint="eastAsia"/>
          <w:sz w:val="24"/>
        </w:rPr>
        <w:t>信用风险是困扰中国商业银行经营管理的主要风险，银行一直在寻求应对信用风险的突破口。随着利率市场化深入推进，商业银行面临的信用风险更加复杂多变，逆向选择和道德风险加剧。随着市场利率的波动，金融创新的规模与速度加大，其蓬勃发展对商业银行风险承担能力也是一种严峻的考验。</w:t>
      </w:r>
    </w:p>
    <w:p w:rsidR="00A929CE" w:rsidRPr="00A929CE" w:rsidRDefault="001E4C79" w:rsidP="00A929CE">
      <w:pPr>
        <w:spacing w:line="360" w:lineRule="auto"/>
        <w:rPr>
          <w:rFonts w:asciiTheme="minorEastAsia" w:hAnsiTheme="minorEastAsia"/>
          <w:sz w:val="24"/>
        </w:rPr>
      </w:pPr>
      <w:r>
        <w:rPr>
          <w:rFonts w:asciiTheme="minorEastAsia" w:hAnsiTheme="minorEastAsia" w:hint="eastAsia"/>
          <w:sz w:val="24"/>
        </w:rPr>
        <w:t>（2）</w:t>
      </w:r>
      <w:r w:rsidR="00A929CE" w:rsidRPr="00A929CE">
        <w:rPr>
          <w:rFonts w:asciiTheme="minorEastAsia" w:hAnsiTheme="minorEastAsia" w:hint="eastAsia"/>
          <w:sz w:val="24"/>
        </w:rPr>
        <w:t>利率市场化将</w:t>
      </w:r>
      <w:r w:rsidR="00A929CE" w:rsidRPr="00873F9B">
        <w:rPr>
          <w:rFonts w:asciiTheme="minorEastAsia" w:hAnsiTheme="minorEastAsia" w:hint="eastAsia"/>
          <w:sz w:val="24"/>
          <w:highlight w:val="yellow"/>
          <w:rPrChange w:id="19" w:author="李传振" w:date="2019-04-29T10:45:00Z">
            <w:rPr>
              <w:rFonts w:asciiTheme="minorEastAsia" w:hAnsiTheme="minorEastAsia" w:hint="eastAsia"/>
              <w:sz w:val="24"/>
            </w:rPr>
          </w:rPrChange>
        </w:rPr>
        <w:t>加大流动性风险</w:t>
      </w:r>
    </w:p>
    <w:p w:rsidR="00A929CE" w:rsidRPr="00A929CE" w:rsidRDefault="00A929CE" w:rsidP="00A929CE">
      <w:pPr>
        <w:spacing w:line="360" w:lineRule="auto"/>
        <w:ind w:firstLineChars="200" w:firstLine="480"/>
        <w:rPr>
          <w:rFonts w:asciiTheme="minorEastAsia" w:hAnsiTheme="minorEastAsia"/>
          <w:sz w:val="24"/>
        </w:rPr>
      </w:pPr>
      <w:r w:rsidRPr="00A929CE">
        <w:rPr>
          <w:rFonts w:asciiTheme="minorEastAsia" w:hAnsiTheme="minorEastAsia" w:hint="eastAsia"/>
          <w:sz w:val="24"/>
        </w:rPr>
        <w:t>在利率市场化下</w:t>
      </w:r>
      <w:r>
        <w:rPr>
          <w:rFonts w:asciiTheme="minorEastAsia" w:hAnsiTheme="minorEastAsia" w:hint="eastAsia"/>
          <w:sz w:val="24"/>
        </w:rPr>
        <w:t>，</w:t>
      </w:r>
      <w:r w:rsidRPr="00A929CE">
        <w:rPr>
          <w:rFonts w:asciiTheme="minorEastAsia" w:hAnsiTheme="minorEastAsia" w:hint="eastAsia"/>
          <w:sz w:val="24"/>
        </w:rPr>
        <w:t>商业银行面临的流动性风险更加复杂。利率市场化使银行负债结构变化</w:t>
      </w:r>
      <w:r>
        <w:rPr>
          <w:rFonts w:asciiTheme="minorEastAsia" w:hAnsiTheme="minorEastAsia" w:hint="eastAsia"/>
          <w:sz w:val="24"/>
        </w:rPr>
        <w:t>，</w:t>
      </w:r>
      <w:r w:rsidRPr="00A929CE">
        <w:rPr>
          <w:rFonts w:asciiTheme="minorEastAsia" w:hAnsiTheme="minorEastAsia" w:hint="eastAsia"/>
          <w:sz w:val="24"/>
        </w:rPr>
        <w:t>导致负债的利率敏感性更高</w:t>
      </w:r>
      <w:r>
        <w:rPr>
          <w:rFonts w:asciiTheme="minorEastAsia" w:hAnsiTheme="minorEastAsia" w:hint="eastAsia"/>
          <w:sz w:val="24"/>
        </w:rPr>
        <w:t>，</w:t>
      </w:r>
      <w:r w:rsidRPr="00A929CE">
        <w:rPr>
          <w:rFonts w:asciiTheme="minorEastAsia" w:hAnsiTheme="minorEastAsia" w:hint="eastAsia"/>
          <w:sz w:val="24"/>
        </w:rPr>
        <w:t>存款资金将在商业银行之间和银行体系内外频繁流动</w:t>
      </w:r>
      <w:r>
        <w:rPr>
          <w:rFonts w:asciiTheme="minorEastAsia" w:hAnsiTheme="minorEastAsia" w:hint="eastAsia"/>
          <w:sz w:val="24"/>
        </w:rPr>
        <w:t>，</w:t>
      </w:r>
      <w:r w:rsidRPr="00A929CE">
        <w:rPr>
          <w:rFonts w:asciiTheme="minorEastAsia" w:hAnsiTheme="minorEastAsia" w:hint="eastAsia"/>
          <w:sz w:val="24"/>
        </w:rPr>
        <w:t>对整个银行体系的流动性造成冲击。银行应该增加低风险、高流动性资产</w:t>
      </w:r>
      <w:r>
        <w:rPr>
          <w:rFonts w:asciiTheme="minorEastAsia" w:hAnsiTheme="minorEastAsia" w:hint="eastAsia"/>
          <w:sz w:val="24"/>
        </w:rPr>
        <w:t>，</w:t>
      </w:r>
      <w:r w:rsidRPr="00A929CE">
        <w:rPr>
          <w:rFonts w:asciiTheme="minorEastAsia" w:hAnsiTheme="minorEastAsia" w:hint="eastAsia"/>
          <w:sz w:val="24"/>
        </w:rPr>
        <w:t>但现实中面对激烈的市场竞争</w:t>
      </w:r>
      <w:r>
        <w:rPr>
          <w:rFonts w:asciiTheme="minorEastAsia" w:hAnsiTheme="minorEastAsia" w:hint="eastAsia"/>
          <w:sz w:val="24"/>
        </w:rPr>
        <w:t>，</w:t>
      </w:r>
      <w:r w:rsidRPr="00A929CE">
        <w:rPr>
          <w:rFonts w:asciiTheme="minorEastAsia" w:hAnsiTheme="minorEastAsia" w:hint="eastAsia"/>
          <w:sz w:val="24"/>
        </w:rPr>
        <w:t>银行往往反其道而行之</w:t>
      </w:r>
      <w:r>
        <w:rPr>
          <w:rFonts w:asciiTheme="minorEastAsia" w:hAnsiTheme="minorEastAsia" w:hint="eastAsia"/>
          <w:sz w:val="24"/>
        </w:rPr>
        <w:t>，</w:t>
      </w:r>
      <w:r w:rsidRPr="00A929CE">
        <w:rPr>
          <w:rFonts w:asciiTheme="minorEastAsia" w:hAnsiTheme="minorEastAsia" w:hint="eastAsia"/>
          <w:sz w:val="24"/>
        </w:rPr>
        <w:t>进而流动性风险不断累积</w:t>
      </w:r>
      <w:r>
        <w:rPr>
          <w:rFonts w:asciiTheme="minorEastAsia" w:hAnsiTheme="minorEastAsia" w:hint="eastAsia"/>
          <w:sz w:val="24"/>
        </w:rPr>
        <w:t>，</w:t>
      </w:r>
      <w:r w:rsidRPr="00A929CE">
        <w:rPr>
          <w:rFonts w:asciiTheme="minorEastAsia" w:hAnsiTheme="minorEastAsia" w:hint="eastAsia"/>
          <w:sz w:val="24"/>
        </w:rPr>
        <w:t>2008年爆发的金融危机就是惨痛教训。</w:t>
      </w:r>
    </w:p>
    <w:p w:rsidR="00A929CE" w:rsidRPr="00A929CE" w:rsidRDefault="001E4C79" w:rsidP="00A929CE">
      <w:pPr>
        <w:spacing w:line="360" w:lineRule="auto"/>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sidR="00A929CE" w:rsidRPr="00A929CE">
        <w:rPr>
          <w:rFonts w:asciiTheme="minorEastAsia" w:hAnsiTheme="minorEastAsia" w:hint="eastAsia"/>
          <w:sz w:val="24"/>
        </w:rPr>
        <w:t>利率市场化将</w:t>
      </w:r>
      <w:r w:rsidR="00A929CE" w:rsidRPr="00873F9B">
        <w:rPr>
          <w:rFonts w:asciiTheme="minorEastAsia" w:hAnsiTheme="minorEastAsia" w:hint="eastAsia"/>
          <w:sz w:val="24"/>
          <w:highlight w:val="yellow"/>
          <w:rPrChange w:id="20" w:author="李传振" w:date="2019-04-29T10:45:00Z">
            <w:rPr>
              <w:rFonts w:asciiTheme="minorEastAsia" w:hAnsiTheme="minorEastAsia" w:hint="eastAsia"/>
              <w:sz w:val="24"/>
            </w:rPr>
          </w:rPrChange>
        </w:rPr>
        <w:t>加大利率风险</w:t>
      </w:r>
    </w:p>
    <w:p w:rsidR="00275DA4" w:rsidRDefault="00A929CE" w:rsidP="00A929CE">
      <w:pPr>
        <w:spacing w:line="360" w:lineRule="auto"/>
        <w:ind w:firstLineChars="200" w:firstLine="480"/>
        <w:rPr>
          <w:rFonts w:asciiTheme="minorEastAsia" w:hAnsiTheme="minorEastAsia"/>
          <w:sz w:val="24"/>
        </w:rPr>
      </w:pPr>
      <w:r w:rsidRPr="00A929CE">
        <w:rPr>
          <w:rFonts w:asciiTheme="minorEastAsia" w:hAnsiTheme="minorEastAsia" w:hint="eastAsia"/>
          <w:sz w:val="24"/>
        </w:rPr>
        <w:t>利率风险是指因利率变动的不确定性给银行带来利润的损失。在利率市场化推进过程中</w:t>
      </w:r>
      <w:r>
        <w:rPr>
          <w:rFonts w:asciiTheme="minorEastAsia" w:hAnsiTheme="minorEastAsia" w:hint="eastAsia"/>
          <w:sz w:val="24"/>
        </w:rPr>
        <w:t>，</w:t>
      </w:r>
      <w:r w:rsidRPr="00A929CE">
        <w:rPr>
          <w:rFonts w:asciiTheme="minorEastAsia" w:hAnsiTheme="minorEastAsia" w:hint="eastAsia"/>
          <w:sz w:val="24"/>
        </w:rPr>
        <w:t>市场竞争使利率变动频繁</w:t>
      </w:r>
      <w:r>
        <w:rPr>
          <w:rFonts w:asciiTheme="minorEastAsia" w:hAnsiTheme="minorEastAsia" w:hint="eastAsia"/>
          <w:sz w:val="24"/>
        </w:rPr>
        <w:t>，</w:t>
      </w:r>
      <w:r w:rsidRPr="00A929CE">
        <w:rPr>
          <w:rFonts w:asciiTheme="minorEastAsia" w:hAnsiTheme="minorEastAsia" w:hint="eastAsia"/>
          <w:sz w:val="24"/>
        </w:rPr>
        <w:t>选择权风险、重新定价风险、收益率曲线风险以及基准风险加剧</w:t>
      </w:r>
      <w:r>
        <w:rPr>
          <w:rFonts w:asciiTheme="minorEastAsia" w:hAnsiTheme="minorEastAsia" w:hint="eastAsia"/>
          <w:sz w:val="24"/>
        </w:rPr>
        <w:t>，</w:t>
      </w:r>
      <w:r w:rsidRPr="00A929CE">
        <w:rPr>
          <w:rFonts w:asciiTheme="minorEastAsia" w:hAnsiTheme="minorEastAsia" w:hint="eastAsia"/>
          <w:sz w:val="24"/>
        </w:rPr>
        <w:t>而利率的变动会对商业银行经营造成直接冲击</w:t>
      </w:r>
      <w:r>
        <w:rPr>
          <w:rFonts w:asciiTheme="minorEastAsia" w:hAnsiTheme="minorEastAsia" w:hint="eastAsia"/>
          <w:sz w:val="24"/>
        </w:rPr>
        <w:t>，</w:t>
      </w:r>
      <w:r w:rsidRPr="00A929CE">
        <w:rPr>
          <w:rFonts w:asciiTheme="minorEastAsia" w:hAnsiTheme="minorEastAsia" w:hint="eastAsia"/>
          <w:sz w:val="24"/>
        </w:rPr>
        <w:t>因此</w:t>
      </w:r>
      <w:r>
        <w:rPr>
          <w:rFonts w:asciiTheme="minorEastAsia" w:hAnsiTheme="minorEastAsia" w:hint="eastAsia"/>
          <w:sz w:val="24"/>
        </w:rPr>
        <w:t>，</w:t>
      </w:r>
      <w:r w:rsidRPr="00A929CE">
        <w:rPr>
          <w:rFonts w:asciiTheme="minorEastAsia" w:hAnsiTheme="minorEastAsia" w:hint="eastAsia"/>
          <w:sz w:val="24"/>
        </w:rPr>
        <w:t>在商业银行面临的风险中，利率风险的危害性最大。</w:t>
      </w:r>
    </w:p>
    <w:p w:rsidR="006F5F08" w:rsidRDefault="006F5F08" w:rsidP="006F5F08">
      <w:pPr>
        <w:spacing w:line="360" w:lineRule="auto"/>
        <w:rPr>
          <w:rFonts w:asciiTheme="minorEastAsia" w:hAnsiTheme="minorEastAsia"/>
          <w:sz w:val="24"/>
        </w:rPr>
      </w:pPr>
    </w:p>
    <w:p w:rsidR="006F5F08" w:rsidRDefault="006F5F08" w:rsidP="006F5F08">
      <w:pPr>
        <w:spacing w:line="360" w:lineRule="auto"/>
        <w:rPr>
          <w:rFonts w:asciiTheme="minorEastAsia" w:hAnsiTheme="minorEastAsia"/>
          <w:sz w:val="24"/>
        </w:rPr>
      </w:pPr>
    </w:p>
    <w:p w:rsidR="006F5F08" w:rsidRDefault="006F5F08" w:rsidP="00EF72D7">
      <w:pPr>
        <w:spacing w:line="360" w:lineRule="auto"/>
        <w:rPr>
          <w:rFonts w:asciiTheme="minorEastAsia" w:hAnsiTheme="minorEastAsia"/>
          <w:b/>
          <w:sz w:val="24"/>
        </w:rPr>
      </w:pPr>
      <w:r w:rsidRPr="006F5F08">
        <w:rPr>
          <w:rFonts w:asciiTheme="minorEastAsia" w:hAnsiTheme="minorEastAsia" w:hint="eastAsia"/>
          <w:b/>
          <w:sz w:val="24"/>
        </w:rPr>
        <w:t>二、</w:t>
      </w:r>
      <w:r w:rsidRPr="00873F9B">
        <w:rPr>
          <w:rFonts w:asciiTheme="minorEastAsia" w:hAnsiTheme="minorEastAsia" w:hint="eastAsia"/>
          <w:b/>
          <w:sz w:val="24"/>
          <w:highlight w:val="yellow"/>
          <w:rPrChange w:id="21" w:author="李传振" w:date="2019-04-29T10:45:00Z">
            <w:rPr>
              <w:rFonts w:asciiTheme="minorEastAsia" w:hAnsiTheme="minorEastAsia" w:hint="eastAsia"/>
              <w:b/>
              <w:sz w:val="24"/>
            </w:rPr>
          </w:rPrChange>
        </w:rPr>
        <w:t>互联网金融的发展</w:t>
      </w:r>
      <w:r w:rsidRPr="006F5F08">
        <w:rPr>
          <w:rFonts w:asciiTheme="minorEastAsia" w:hAnsiTheme="minorEastAsia" w:hint="eastAsia"/>
          <w:b/>
          <w:sz w:val="24"/>
        </w:rPr>
        <w:t>对银行业的冲击</w:t>
      </w:r>
    </w:p>
    <w:p w:rsidR="006F5F08" w:rsidRPr="00EF72D7" w:rsidRDefault="00EF72D7" w:rsidP="00EF72D7">
      <w:pPr>
        <w:spacing w:line="360" w:lineRule="auto"/>
        <w:rPr>
          <w:rFonts w:asciiTheme="minorEastAsia" w:hAnsiTheme="minorEastAsia"/>
          <w:b/>
          <w:sz w:val="24"/>
        </w:rPr>
      </w:pPr>
      <w:r w:rsidRPr="00EF72D7">
        <w:rPr>
          <w:rFonts w:asciiTheme="minorEastAsia" w:hAnsiTheme="minorEastAsia" w:hint="eastAsia"/>
          <w:b/>
          <w:sz w:val="24"/>
        </w:rPr>
        <w:t>（一）、互联网金融的特征</w:t>
      </w:r>
    </w:p>
    <w:p w:rsidR="00EF72D7" w:rsidRDefault="00EF72D7" w:rsidP="00EF72D7">
      <w:pPr>
        <w:tabs>
          <w:tab w:val="left" w:pos="744"/>
        </w:tabs>
        <w:spacing w:line="360" w:lineRule="auto"/>
        <w:rPr>
          <w:rFonts w:asciiTheme="minorEastAsia" w:hAnsiTheme="minorEastAsia"/>
          <w:sz w:val="24"/>
        </w:rPr>
      </w:pPr>
      <w:r>
        <w:rPr>
          <w:rFonts w:asciiTheme="minorEastAsia" w:hAnsiTheme="minorEastAsia" w:hint="eastAsia"/>
          <w:sz w:val="24"/>
        </w:rPr>
        <w:t>1、低成本运营</w:t>
      </w:r>
      <w:r>
        <w:rPr>
          <w:rFonts w:asciiTheme="minorEastAsia" w:hAnsiTheme="minorEastAsia"/>
          <w:sz w:val="24"/>
        </w:rPr>
        <w:tab/>
      </w:r>
    </w:p>
    <w:p w:rsidR="00EF72D7" w:rsidRDefault="00763FF8" w:rsidP="00B85A8E">
      <w:pPr>
        <w:tabs>
          <w:tab w:val="left" w:pos="744"/>
        </w:tabs>
        <w:spacing w:line="360" w:lineRule="auto"/>
        <w:ind w:firstLineChars="200" w:firstLine="480"/>
        <w:rPr>
          <w:rFonts w:asciiTheme="minorEastAsia" w:hAnsiTheme="minorEastAsia"/>
          <w:sz w:val="24"/>
        </w:rPr>
      </w:pPr>
      <w:r>
        <w:rPr>
          <w:rFonts w:asciiTheme="minorEastAsia" w:hAnsiTheme="minorEastAsia" w:hint="eastAsia"/>
          <w:sz w:val="24"/>
        </w:rPr>
        <w:t>在</w:t>
      </w:r>
      <w:r w:rsidR="00B3108E">
        <w:rPr>
          <w:rFonts w:asciiTheme="minorEastAsia" w:hAnsiTheme="minorEastAsia" w:hint="eastAsia"/>
          <w:sz w:val="24"/>
        </w:rPr>
        <w:t>互联网金融</w:t>
      </w:r>
      <w:r w:rsidR="00E32938">
        <w:rPr>
          <w:rFonts w:asciiTheme="minorEastAsia" w:hAnsiTheme="minorEastAsia" w:hint="eastAsia"/>
          <w:sz w:val="24"/>
        </w:rPr>
        <w:t>中</w:t>
      </w:r>
      <w:r>
        <w:rPr>
          <w:rFonts w:asciiTheme="minorEastAsia" w:hAnsiTheme="minorEastAsia" w:hint="eastAsia"/>
          <w:sz w:val="24"/>
        </w:rPr>
        <w:t>，银行能够运用较低的成本和客户直接接触，相比之前</w:t>
      </w:r>
      <w:r w:rsidR="00E32938">
        <w:rPr>
          <w:rFonts w:asciiTheme="minorEastAsia" w:hAnsiTheme="minorEastAsia" w:hint="eastAsia"/>
          <w:sz w:val="24"/>
        </w:rPr>
        <w:t>大面积物理网点以及大量人力成本投入来说，不但节省</w:t>
      </w:r>
      <w:r w:rsidR="007219E4">
        <w:rPr>
          <w:rFonts w:asciiTheme="minorEastAsia" w:hAnsiTheme="minorEastAsia" w:hint="eastAsia"/>
          <w:sz w:val="24"/>
        </w:rPr>
        <w:t>银行各方面开支，而且为客户带来快捷便利的服务</w:t>
      </w:r>
      <w:r w:rsidR="00B85A8E">
        <w:rPr>
          <w:rFonts w:asciiTheme="minorEastAsia" w:hAnsiTheme="minorEastAsia" w:hint="eastAsia"/>
          <w:sz w:val="24"/>
        </w:rPr>
        <w:t>。通过互联网平台进行大面积推广，</w:t>
      </w:r>
      <w:r w:rsidR="007219E4">
        <w:rPr>
          <w:rFonts w:asciiTheme="minorEastAsia" w:hAnsiTheme="minorEastAsia" w:hint="eastAsia"/>
          <w:sz w:val="24"/>
        </w:rPr>
        <w:t>对金融</w:t>
      </w:r>
      <w:r w:rsidR="00B85A8E">
        <w:rPr>
          <w:rFonts w:asciiTheme="minorEastAsia" w:hAnsiTheme="minorEastAsia" w:hint="eastAsia"/>
          <w:sz w:val="24"/>
        </w:rPr>
        <w:t>产品的</w:t>
      </w:r>
      <w:r w:rsidR="007219E4">
        <w:rPr>
          <w:rFonts w:asciiTheme="minorEastAsia" w:hAnsiTheme="minorEastAsia" w:hint="eastAsia"/>
          <w:sz w:val="24"/>
        </w:rPr>
        <w:t>销售方面</w:t>
      </w:r>
      <w:r w:rsidR="00B85A8E">
        <w:rPr>
          <w:rFonts w:asciiTheme="minorEastAsia" w:hAnsiTheme="minorEastAsia" w:hint="eastAsia"/>
          <w:sz w:val="24"/>
        </w:rPr>
        <w:t>也极具优势。</w:t>
      </w:r>
    </w:p>
    <w:p w:rsidR="00EF72D7" w:rsidRDefault="00EF72D7" w:rsidP="00EF72D7">
      <w:pPr>
        <w:spacing w:line="360" w:lineRule="auto"/>
        <w:rPr>
          <w:rFonts w:asciiTheme="minorEastAsia" w:hAnsiTheme="minorEastAsia"/>
          <w:sz w:val="24"/>
        </w:rPr>
      </w:pPr>
      <w:r>
        <w:rPr>
          <w:rFonts w:asciiTheme="minorEastAsia" w:hAnsiTheme="minorEastAsia" w:hint="eastAsia"/>
          <w:sz w:val="24"/>
        </w:rPr>
        <w:t>2、工作效率高</w:t>
      </w:r>
    </w:p>
    <w:p w:rsidR="00EF72D7" w:rsidRDefault="00755061" w:rsidP="00EF72D7">
      <w:pPr>
        <w:spacing w:line="360" w:lineRule="auto"/>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sidR="004B2B2F">
        <w:rPr>
          <w:rFonts w:asciiTheme="minorEastAsia" w:hAnsiTheme="minorEastAsia"/>
          <w:sz w:val="24"/>
        </w:rPr>
        <w:t xml:space="preserve"> </w:t>
      </w:r>
      <w:r>
        <w:rPr>
          <w:rFonts w:asciiTheme="minorEastAsia" w:hAnsiTheme="minorEastAsia"/>
          <w:sz w:val="24"/>
        </w:rPr>
        <w:t xml:space="preserve"> </w:t>
      </w:r>
      <w:r w:rsidR="004B2B2F">
        <w:rPr>
          <w:rFonts w:asciiTheme="minorEastAsia" w:hAnsiTheme="minorEastAsia" w:hint="eastAsia"/>
          <w:sz w:val="24"/>
        </w:rPr>
        <w:t>银行通过使用大数据、</w:t>
      </w:r>
      <w:r w:rsidR="00400377">
        <w:rPr>
          <w:rFonts w:asciiTheme="minorEastAsia" w:hAnsiTheme="minorEastAsia" w:hint="eastAsia"/>
          <w:sz w:val="24"/>
        </w:rPr>
        <w:t>云计算、</w:t>
      </w:r>
      <w:r w:rsidR="004B2B2F">
        <w:rPr>
          <w:rFonts w:asciiTheme="minorEastAsia" w:hAnsiTheme="minorEastAsia" w:hint="eastAsia"/>
          <w:sz w:val="24"/>
        </w:rPr>
        <w:t>人工智能、</w:t>
      </w:r>
      <w:r w:rsidR="00400377">
        <w:rPr>
          <w:rFonts w:asciiTheme="minorEastAsia" w:hAnsiTheme="minorEastAsia" w:hint="eastAsia"/>
          <w:sz w:val="24"/>
        </w:rPr>
        <w:t>人脸识别等最新技术来完成各种相关工作，使得在处理大量不同种类的任务时能快速解决，大大缩短了必要工作时间，增加了工作进度，增加了银行业的盈利能力。</w:t>
      </w:r>
      <w:r w:rsidR="004B2B2F">
        <w:rPr>
          <w:rFonts w:asciiTheme="minorEastAsia" w:hAnsiTheme="minorEastAsia" w:hint="eastAsia"/>
          <w:sz w:val="24"/>
        </w:rPr>
        <w:t>通过互联网来进行相关的工</w:t>
      </w:r>
      <w:r w:rsidR="004B2B2F">
        <w:rPr>
          <w:rFonts w:asciiTheme="minorEastAsia" w:hAnsiTheme="minorEastAsia" w:hint="eastAsia"/>
          <w:sz w:val="24"/>
        </w:rPr>
        <w:lastRenderedPageBreak/>
        <w:t>作，使得工作人员减少大量不必要的任务，也为客户提供了高效的服务，避免了传统银行网点的繁琐步骤，给客户提供一站式的服务，包括金融产品的体验、使用以及后续的流程，都可以直接在</w:t>
      </w:r>
      <w:r w:rsidR="00400377">
        <w:rPr>
          <w:rFonts w:asciiTheme="minorEastAsia" w:hAnsiTheme="minorEastAsia" w:hint="eastAsia"/>
          <w:sz w:val="24"/>
        </w:rPr>
        <w:t>互联网</w:t>
      </w:r>
      <w:r w:rsidR="004B2B2F">
        <w:rPr>
          <w:rFonts w:asciiTheme="minorEastAsia" w:hAnsiTheme="minorEastAsia" w:hint="eastAsia"/>
          <w:sz w:val="24"/>
        </w:rPr>
        <w:t>上</w:t>
      </w:r>
      <w:r w:rsidR="00C233D4">
        <w:rPr>
          <w:rFonts w:asciiTheme="minorEastAsia" w:hAnsiTheme="minorEastAsia" w:hint="eastAsia"/>
          <w:sz w:val="24"/>
        </w:rPr>
        <w:t>直接</w:t>
      </w:r>
      <w:r w:rsidR="00400377">
        <w:rPr>
          <w:rFonts w:asciiTheme="minorEastAsia" w:hAnsiTheme="minorEastAsia" w:hint="eastAsia"/>
          <w:sz w:val="24"/>
        </w:rPr>
        <w:t>完成</w:t>
      </w:r>
      <w:r w:rsidR="004B2B2F">
        <w:rPr>
          <w:rFonts w:asciiTheme="minorEastAsia" w:hAnsiTheme="minorEastAsia" w:hint="eastAsia"/>
          <w:sz w:val="24"/>
        </w:rPr>
        <w:t>。</w:t>
      </w:r>
    </w:p>
    <w:p w:rsidR="00EF72D7" w:rsidRDefault="00EF72D7" w:rsidP="00EF72D7">
      <w:pPr>
        <w:spacing w:line="360" w:lineRule="auto"/>
        <w:rPr>
          <w:rFonts w:asciiTheme="minorEastAsia" w:hAnsiTheme="minorEastAsia"/>
          <w:sz w:val="24"/>
        </w:rPr>
      </w:pPr>
      <w:r>
        <w:rPr>
          <w:rFonts w:asciiTheme="minorEastAsia" w:hAnsiTheme="minorEastAsia" w:hint="eastAsia"/>
          <w:sz w:val="24"/>
        </w:rPr>
        <w:t>3、弥补传统金融的信息不对称</w:t>
      </w:r>
    </w:p>
    <w:p w:rsidR="00EF72D7" w:rsidRDefault="004B2B2F" w:rsidP="00EF72D7">
      <w:pPr>
        <w:spacing w:line="360" w:lineRule="auto"/>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sidR="0019504E">
        <w:rPr>
          <w:rFonts w:asciiTheme="minorEastAsia" w:hAnsiTheme="minorEastAsia"/>
          <w:sz w:val="24"/>
        </w:rPr>
        <w:t xml:space="preserve">  </w:t>
      </w:r>
      <w:r w:rsidR="00A74755">
        <w:rPr>
          <w:rFonts w:asciiTheme="minorEastAsia" w:hAnsiTheme="minorEastAsia" w:hint="eastAsia"/>
          <w:sz w:val="24"/>
        </w:rPr>
        <w:t>通过使用互联网金融的优势，商业银行</w:t>
      </w:r>
      <w:r w:rsidR="00C233D4">
        <w:rPr>
          <w:rFonts w:asciiTheme="minorEastAsia" w:hAnsiTheme="minorEastAsia" w:hint="eastAsia"/>
          <w:sz w:val="24"/>
        </w:rPr>
        <w:t>利用各种</w:t>
      </w:r>
      <w:r w:rsidR="00D51189" w:rsidRPr="00D51189">
        <w:rPr>
          <w:rFonts w:asciiTheme="minorEastAsia" w:hAnsiTheme="minorEastAsia" w:hint="eastAsia"/>
          <w:sz w:val="24"/>
        </w:rPr>
        <w:t>互联网金融的业务流程毕竟在网上，从平台的运营到用户的信息和行为，从申请、撮合、交易到支付等各个环节，都是留痕的、可追溯的。当前，以宽带传输、移动互联、云计算、大数据和社交网络为标志，互联网进入了新时代，越来越多的人类活动从线下向线上迁移，“数字化生存”正在成为现实。这一变革拉近了人与人、商家与客户的距离，大大缓解了信息不对称的影响。</w:t>
      </w:r>
    </w:p>
    <w:p w:rsidR="00EF72D7" w:rsidRDefault="00EF72D7" w:rsidP="00EF72D7">
      <w:pPr>
        <w:spacing w:line="360" w:lineRule="auto"/>
        <w:rPr>
          <w:rFonts w:asciiTheme="minorEastAsia" w:hAnsiTheme="minorEastAsia"/>
          <w:sz w:val="24"/>
        </w:rPr>
      </w:pPr>
      <w:r>
        <w:rPr>
          <w:rFonts w:asciiTheme="minorEastAsia" w:hAnsiTheme="minorEastAsia" w:hint="eastAsia"/>
          <w:sz w:val="24"/>
        </w:rPr>
        <w:t>4、具有普惠金融的理念</w:t>
      </w:r>
    </w:p>
    <w:p w:rsidR="00896260" w:rsidRDefault="00896260" w:rsidP="00896260">
      <w:pPr>
        <w:spacing w:line="360" w:lineRule="auto"/>
        <w:ind w:firstLineChars="200" w:firstLine="480"/>
        <w:rPr>
          <w:rFonts w:asciiTheme="minorEastAsia" w:hAnsiTheme="minorEastAsia"/>
          <w:sz w:val="24"/>
        </w:rPr>
      </w:pPr>
      <w:r w:rsidRPr="00896260">
        <w:rPr>
          <w:rFonts w:asciiTheme="minorEastAsia" w:hAnsiTheme="minorEastAsia" w:hint="eastAsia"/>
          <w:sz w:val="24"/>
        </w:rPr>
        <w:t>当前新一轮数字化、新型化浪潮蓬勃兴起，数字技术在服务传播产业转型升级发挥着日益重要的作用，随着数字化时代的深入发展，将会有更多的具有创造性和适应性的新型技术、商业模式、服务方式渗透到普惠金融的领域，在这样一个背景下，发展数字普惠金融是顺应数字化时代潮流，发挥我国互联网规模优势和应用优势的必然选择。发展数字普惠金融是互联网金融规范发展的重要方向。近年来，在技术进步与金融发展的双重驱动下，我国的互联网金融在呈现快速发展的态势。发展普惠金融服务了小微企业，促进了大众创业、万众创新。规范发展互联网金融的一个重要方向就是要有序的开展数字普惠金融的创新，全面提升互联网金融服务的能力和普惠水平，从而更好的满足社会大众日益增长的多元化金融服务需求。</w:t>
      </w:r>
    </w:p>
    <w:p w:rsidR="00763FF8" w:rsidRDefault="00763FF8" w:rsidP="00EF72D7">
      <w:pPr>
        <w:spacing w:line="360" w:lineRule="auto"/>
        <w:rPr>
          <w:rFonts w:asciiTheme="minorEastAsia" w:hAnsiTheme="minorEastAsia"/>
          <w:b/>
          <w:sz w:val="24"/>
        </w:rPr>
      </w:pPr>
      <w:r w:rsidRPr="00763FF8">
        <w:rPr>
          <w:rFonts w:asciiTheme="minorEastAsia" w:hAnsiTheme="minorEastAsia" w:hint="eastAsia"/>
          <w:b/>
          <w:sz w:val="24"/>
        </w:rPr>
        <w:t>（二）、互联网金融对银行业的</w:t>
      </w:r>
      <w:r w:rsidRPr="00873F9B">
        <w:rPr>
          <w:rFonts w:asciiTheme="minorEastAsia" w:hAnsiTheme="minorEastAsia" w:hint="eastAsia"/>
          <w:b/>
          <w:sz w:val="24"/>
          <w:highlight w:val="yellow"/>
          <w:rPrChange w:id="22" w:author="李传振" w:date="2019-04-29T10:45:00Z">
            <w:rPr>
              <w:rFonts w:asciiTheme="minorEastAsia" w:hAnsiTheme="minorEastAsia" w:hint="eastAsia"/>
              <w:b/>
              <w:sz w:val="24"/>
            </w:rPr>
          </w:rPrChange>
        </w:rPr>
        <w:t>良性影响</w:t>
      </w:r>
    </w:p>
    <w:p w:rsidR="00942623" w:rsidRPr="00942623" w:rsidRDefault="00942623" w:rsidP="00942623">
      <w:pPr>
        <w:spacing w:line="360" w:lineRule="auto"/>
        <w:rPr>
          <w:rFonts w:asciiTheme="minorEastAsia" w:hAnsiTheme="minorEastAsia"/>
          <w:sz w:val="24"/>
        </w:rPr>
      </w:pPr>
      <w:r>
        <w:rPr>
          <w:rFonts w:asciiTheme="minorEastAsia" w:hAnsiTheme="minorEastAsia" w:hint="eastAsia"/>
          <w:sz w:val="24"/>
        </w:rPr>
        <w:t>1、</w:t>
      </w:r>
      <w:r w:rsidRPr="00942623">
        <w:rPr>
          <w:rFonts w:asciiTheme="minorEastAsia" w:hAnsiTheme="minorEastAsia" w:hint="eastAsia"/>
          <w:sz w:val="24"/>
        </w:rPr>
        <w:t>推动传统银行业经营变革</w:t>
      </w:r>
    </w:p>
    <w:p w:rsidR="00942623" w:rsidRPr="00942623" w:rsidRDefault="00942623" w:rsidP="00942623">
      <w:pPr>
        <w:spacing w:line="360" w:lineRule="auto"/>
        <w:ind w:firstLineChars="200" w:firstLine="480"/>
        <w:rPr>
          <w:rFonts w:asciiTheme="minorEastAsia" w:hAnsiTheme="minorEastAsia"/>
          <w:sz w:val="24"/>
        </w:rPr>
      </w:pPr>
      <w:r w:rsidRPr="00942623">
        <w:rPr>
          <w:rFonts w:asciiTheme="minorEastAsia" w:hAnsiTheme="minorEastAsia" w:hint="eastAsia"/>
          <w:sz w:val="24"/>
        </w:rPr>
        <w:t>互联网金融的发展不仅为传统银行业带来了新的发展方向也为其提供了广阔的发展空间。对于传统银行业来说，互联网金融的发展弥补了传统银行业的部分盲区，并且更具创新精神，这为传统银行带来了创新的新动力，引发传统银行业对自身经营模式缺陷性的思考。对银行来说，互联网金融的快速发展</w:t>
      </w:r>
      <w:r>
        <w:rPr>
          <w:rFonts w:asciiTheme="minorEastAsia" w:hAnsiTheme="minorEastAsia" w:hint="eastAsia"/>
          <w:sz w:val="24"/>
        </w:rPr>
        <w:t>会使</w:t>
      </w:r>
      <w:r w:rsidRPr="00942623">
        <w:rPr>
          <w:rFonts w:asciiTheme="minorEastAsia" w:hAnsiTheme="minorEastAsia" w:hint="eastAsia"/>
          <w:sz w:val="24"/>
        </w:rPr>
        <w:t>传统银行思考转变现有的经营理念，进行金融创新。创新包括业务流程、内容拓展、组织结构等各个方面。借助互联网，传统银行可以打破时间、空间、地域的局限</w:t>
      </w:r>
      <w:r w:rsidRPr="00942623">
        <w:rPr>
          <w:rFonts w:asciiTheme="minorEastAsia" w:hAnsiTheme="minorEastAsia" w:hint="eastAsia"/>
          <w:sz w:val="24"/>
        </w:rPr>
        <w:lastRenderedPageBreak/>
        <w:t>性，实现客户线下线上，节省成本，提升服务质量。除此之外，还可以借助互联网的特点，利用大数据分析，精确锁定客户，提高客户的粘黏性。还可以借助大数据优势，锁定潜在客户，实施精准营销。例如招商银行通过数据分析客户信息，出别处潜在的小微客户，利用“云转介”平台，集中受理零售贷款。</w:t>
      </w:r>
    </w:p>
    <w:p w:rsidR="00942623" w:rsidRDefault="00942623" w:rsidP="00942623">
      <w:pPr>
        <w:spacing w:line="360" w:lineRule="auto"/>
        <w:ind w:firstLineChars="200" w:firstLine="480"/>
        <w:rPr>
          <w:rFonts w:asciiTheme="minorEastAsia" w:hAnsiTheme="minorEastAsia"/>
          <w:sz w:val="24"/>
        </w:rPr>
      </w:pPr>
      <w:r w:rsidRPr="00942623">
        <w:rPr>
          <w:rFonts w:asciiTheme="minorEastAsia" w:hAnsiTheme="minorEastAsia" w:hint="eastAsia"/>
          <w:sz w:val="24"/>
        </w:rPr>
        <w:t>传统银行业因其本身拥有丰富的经验优势，配套的风险管理体系。通过互联网的发展，汇聚一批了解互联网有了解金融的人才，为传统银行业提供了新的战略平台。</w:t>
      </w:r>
    </w:p>
    <w:p w:rsidR="00942623" w:rsidRDefault="00942623" w:rsidP="00942623">
      <w:pPr>
        <w:spacing w:line="360" w:lineRule="auto"/>
        <w:rPr>
          <w:rFonts w:asciiTheme="minorEastAsia" w:hAnsiTheme="minorEastAsia"/>
          <w:sz w:val="24"/>
        </w:rPr>
      </w:pPr>
      <w:r>
        <w:rPr>
          <w:rFonts w:asciiTheme="minorEastAsia" w:hAnsiTheme="minorEastAsia" w:hint="eastAsia"/>
          <w:sz w:val="24"/>
        </w:rPr>
        <w:t>2、</w:t>
      </w:r>
      <w:r w:rsidRPr="00942623">
        <w:rPr>
          <w:rFonts w:asciiTheme="minorEastAsia" w:hAnsiTheme="minorEastAsia" w:hint="eastAsia"/>
          <w:sz w:val="24"/>
        </w:rPr>
        <w:t>扩大了商业银行的业务范围。</w:t>
      </w:r>
    </w:p>
    <w:p w:rsidR="00942623" w:rsidRPr="00942623" w:rsidRDefault="00942623" w:rsidP="00942623">
      <w:pPr>
        <w:spacing w:line="360" w:lineRule="auto"/>
        <w:ind w:firstLineChars="200" w:firstLine="480"/>
        <w:rPr>
          <w:rFonts w:asciiTheme="minorEastAsia" w:hAnsiTheme="minorEastAsia"/>
          <w:sz w:val="24"/>
        </w:rPr>
      </w:pPr>
      <w:r w:rsidRPr="00942623">
        <w:rPr>
          <w:rFonts w:asciiTheme="minorEastAsia" w:hAnsiTheme="minorEastAsia" w:hint="eastAsia"/>
          <w:sz w:val="24"/>
        </w:rPr>
        <w:t>互联网金融的发展在很大程度上带动了商业银行的发展和进步，使得商业银行在不断的完善线下服务的同时也开始创新和完善线上服务</w:t>
      </w:r>
      <w:r>
        <w:rPr>
          <w:rFonts w:asciiTheme="minorEastAsia" w:hAnsiTheme="minorEastAsia" w:hint="eastAsia"/>
          <w:sz w:val="24"/>
        </w:rPr>
        <w:t>，</w:t>
      </w:r>
      <w:r w:rsidRPr="00942623">
        <w:rPr>
          <w:rFonts w:asciiTheme="minorEastAsia" w:hAnsiTheme="minorEastAsia" w:hint="eastAsia"/>
          <w:sz w:val="24"/>
        </w:rPr>
        <w:t>比如2015年民生银行正式上线了“网络交易平台资金托管系统”， 就在很大程度上促进了民生银行的发展，作</w:t>
      </w:r>
      <w:r>
        <w:rPr>
          <w:rFonts w:asciiTheme="minorEastAsia" w:hAnsiTheme="minorEastAsia" w:hint="eastAsia"/>
          <w:sz w:val="24"/>
        </w:rPr>
        <w:t>为</w:t>
      </w:r>
      <w:r w:rsidRPr="00942623">
        <w:rPr>
          <w:rFonts w:asciiTheme="minorEastAsia" w:hAnsiTheme="minorEastAsia" w:hint="eastAsia"/>
          <w:sz w:val="24"/>
        </w:rPr>
        <w:t>首个银行资金托管平台，目前已有多家P2P公司与民生银行进行系统对接测试，包括积木盒子、民生易贷等</w:t>
      </w:r>
      <w:r>
        <w:rPr>
          <w:rFonts w:asciiTheme="minorEastAsia" w:hAnsiTheme="minorEastAsia" w:hint="eastAsia"/>
          <w:sz w:val="24"/>
        </w:rPr>
        <w:t>，</w:t>
      </w:r>
      <w:r w:rsidRPr="00942623">
        <w:rPr>
          <w:rFonts w:asciiTheme="minorEastAsia" w:hAnsiTheme="minorEastAsia" w:hint="eastAsia"/>
          <w:sz w:val="24"/>
        </w:rPr>
        <w:t>使得传统的商业银行拥有了基础的个人业务的基础</w:t>
      </w:r>
      <w:r>
        <w:rPr>
          <w:rFonts w:asciiTheme="minorEastAsia" w:hAnsiTheme="minorEastAsia" w:hint="eastAsia"/>
          <w:sz w:val="24"/>
        </w:rPr>
        <w:t>上</w:t>
      </w:r>
      <w:r w:rsidRPr="00942623">
        <w:rPr>
          <w:rFonts w:asciiTheme="minorEastAsia" w:hAnsiTheme="minorEastAsia" w:hint="eastAsia"/>
          <w:sz w:val="24"/>
        </w:rPr>
        <w:t>有了新的业务和发展，有利于其获得更多的经济效益和社会效益。</w:t>
      </w:r>
    </w:p>
    <w:p w:rsidR="00942623" w:rsidRDefault="00942623" w:rsidP="00942623">
      <w:pPr>
        <w:spacing w:line="360" w:lineRule="auto"/>
        <w:rPr>
          <w:rFonts w:asciiTheme="minorEastAsia" w:hAnsiTheme="minorEastAsia"/>
          <w:sz w:val="24"/>
        </w:rPr>
      </w:pPr>
      <w:r w:rsidRPr="00942623">
        <w:rPr>
          <w:rFonts w:asciiTheme="minorEastAsia" w:hAnsiTheme="minorEastAsia" w:hint="eastAsia"/>
          <w:sz w:val="24"/>
        </w:rPr>
        <w:t>2</w:t>
      </w:r>
      <w:r>
        <w:rPr>
          <w:rFonts w:asciiTheme="minorEastAsia" w:hAnsiTheme="minorEastAsia" w:hint="eastAsia"/>
          <w:sz w:val="24"/>
        </w:rPr>
        <w:t>、</w:t>
      </w:r>
      <w:r w:rsidRPr="00942623">
        <w:rPr>
          <w:rFonts w:asciiTheme="minorEastAsia" w:hAnsiTheme="minorEastAsia" w:hint="eastAsia"/>
          <w:sz w:val="24"/>
        </w:rPr>
        <w:t>稳定了更多的客户群体。</w:t>
      </w:r>
    </w:p>
    <w:p w:rsidR="00942623" w:rsidRPr="00942623" w:rsidRDefault="00942623" w:rsidP="00723766">
      <w:pPr>
        <w:spacing w:line="360" w:lineRule="auto"/>
        <w:ind w:firstLineChars="200" w:firstLine="480"/>
        <w:rPr>
          <w:rFonts w:asciiTheme="minorEastAsia" w:hAnsiTheme="minorEastAsia"/>
          <w:sz w:val="24"/>
        </w:rPr>
      </w:pPr>
      <w:r w:rsidRPr="00942623">
        <w:rPr>
          <w:rFonts w:asciiTheme="minorEastAsia" w:hAnsiTheme="minorEastAsia" w:hint="eastAsia"/>
          <w:sz w:val="24"/>
        </w:rPr>
        <w:t>传统的商业银行起步比较早，现阶段发展的也比较成熟和完善</w:t>
      </w:r>
      <w:r>
        <w:rPr>
          <w:rFonts w:asciiTheme="minorEastAsia" w:hAnsiTheme="minorEastAsia" w:hint="eastAsia"/>
          <w:sz w:val="24"/>
        </w:rPr>
        <w:t>，</w:t>
      </w:r>
      <w:r w:rsidRPr="00942623">
        <w:rPr>
          <w:rFonts w:asciiTheme="minorEastAsia" w:hAnsiTheme="minorEastAsia" w:hint="eastAsia"/>
          <w:sz w:val="24"/>
        </w:rPr>
        <w:t>多年来已经积攒了大</w:t>
      </w:r>
      <w:r>
        <w:rPr>
          <w:rFonts w:asciiTheme="minorEastAsia" w:hAnsiTheme="minorEastAsia" w:hint="eastAsia"/>
          <w:sz w:val="24"/>
        </w:rPr>
        <w:t>量</w:t>
      </w:r>
      <w:r w:rsidRPr="00942623">
        <w:rPr>
          <w:rFonts w:asciiTheme="minorEastAsia" w:hAnsiTheme="minorEastAsia" w:hint="eastAsia"/>
          <w:sz w:val="24"/>
        </w:rPr>
        <w:t>的比较稳定的客户群体，而且对于中老年群体来说，自身对网络了解和应用的也不够成熟，风险规避心里比较强，再加之互联网金融失误交易、欺诈行为以及黑客攻击现象的不断涌现</w:t>
      </w:r>
      <w:r>
        <w:rPr>
          <w:rFonts w:asciiTheme="minorEastAsia" w:hAnsiTheme="minorEastAsia" w:hint="eastAsia"/>
          <w:sz w:val="24"/>
        </w:rPr>
        <w:t>，</w:t>
      </w:r>
      <w:r w:rsidRPr="00942623">
        <w:rPr>
          <w:rFonts w:asciiTheme="minorEastAsia" w:hAnsiTheme="minorEastAsia" w:hint="eastAsia"/>
          <w:sz w:val="24"/>
        </w:rPr>
        <w:t>使得很多客户群体依旧比较青睐传统的商业银行</w:t>
      </w:r>
      <w:r w:rsidR="00723766">
        <w:rPr>
          <w:rFonts w:asciiTheme="minorEastAsia" w:hAnsiTheme="minorEastAsia" w:hint="eastAsia"/>
          <w:sz w:val="24"/>
        </w:rPr>
        <w:t>。</w:t>
      </w:r>
    </w:p>
    <w:p w:rsidR="00763FF8" w:rsidRDefault="00763FF8" w:rsidP="00EF72D7">
      <w:pPr>
        <w:spacing w:line="360" w:lineRule="auto"/>
        <w:rPr>
          <w:rFonts w:asciiTheme="minorEastAsia" w:hAnsiTheme="minorEastAsia"/>
          <w:b/>
          <w:sz w:val="24"/>
        </w:rPr>
      </w:pPr>
      <w:r>
        <w:rPr>
          <w:rFonts w:asciiTheme="minorEastAsia" w:hAnsiTheme="minorEastAsia" w:hint="eastAsia"/>
          <w:b/>
          <w:sz w:val="24"/>
        </w:rPr>
        <w:t>（三）、互联网金融给传统商业银行</w:t>
      </w:r>
      <w:r w:rsidRPr="00873F9B">
        <w:rPr>
          <w:rFonts w:asciiTheme="minorEastAsia" w:hAnsiTheme="minorEastAsia" w:hint="eastAsia"/>
          <w:b/>
          <w:sz w:val="24"/>
          <w:highlight w:val="yellow"/>
          <w:rPrChange w:id="23" w:author="李传振" w:date="2019-04-29T10:46:00Z">
            <w:rPr>
              <w:rFonts w:asciiTheme="minorEastAsia" w:hAnsiTheme="minorEastAsia" w:hint="eastAsia"/>
              <w:b/>
              <w:sz w:val="24"/>
            </w:rPr>
          </w:rPrChange>
        </w:rPr>
        <w:t>带来的挑战</w:t>
      </w:r>
    </w:p>
    <w:p w:rsidR="004C1328" w:rsidRPr="004C1328" w:rsidRDefault="004C1328" w:rsidP="004C1328">
      <w:pPr>
        <w:spacing w:line="360" w:lineRule="auto"/>
        <w:rPr>
          <w:rFonts w:asciiTheme="minorEastAsia" w:hAnsiTheme="minorEastAsia"/>
          <w:sz w:val="24"/>
        </w:rPr>
      </w:pPr>
      <w:r>
        <w:rPr>
          <w:rFonts w:asciiTheme="minorEastAsia" w:hAnsiTheme="minorEastAsia" w:hint="eastAsia"/>
          <w:sz w:val="24"/>
        </w:rPr>
        <w:t>1、</w:t>
      </w:r>
      <w:r w:rsidRPr="004C1328">
        <w:rPr>
          <w:rFonts w:asciiTheme="minorEastAsia" w:hAnsiTheme="minorEastAsia" w:hint="eastAsia"/>
          <w:sz w:val="24"/>
        </w:rPr>
        <w:t>互联网借贷将影响银行的利差收入</w:t>
      </w:r>
    </w:p>
    <w:p w:rsidR="004C1328" w:rsidRPr="004C1328" w:rsidRDefault="004C1328" w:rsidP="004C1328">
      <w:pPr>
        <w:spacing w:line="360" w:lineRule="auto"/>
        <w:ind w:firstLineChars="200" w:firstLine="480"/>
        <w:rPr>
          <w:rFonts w:asciiTheme="minorEastAsia" w:hAnsiTheme="minorEastAsia"/>
          <w:sz w:val="24"/>
        </w:rPr>
      </w:pPr>
      <w:r w:rsidRPr="004C1328">
        <w:rPr>
          <w:rFonts w:asciiTheme="minorEastAsia" w:hAnsiTheme="minorEastAsia" w:hint="eastAsia"/>
          <w:sz w:val="24"/>
        </w:rPr>
        <w:t>一方面商业银行难以利用传统的服务模式推进中小微企业的融资需求</w:t>
      </w:r>
      <w:r>
        <w:rPr>
          <w:rFonts w:asciiTheme="minorEastAsia" w:hAnsiTheme="minorEastAsia" w:hint="eastAsia"/>
          <w:sz w:val="24"/>
        </w:rPr>
        <w:t>；</w:t>
      </w:r>
      <w:r w:rsidRPr="004C1328">
        <w:rPr>
          <w:rFonts w:asciiTheme="minorEastAsia" w:hAnsiTheme="minorEastAsia" w:hint="eastAsia"/>
          <w:sz w:val="24"/>
        </w:rPr>
        <w:t>另一方面网络借贷公司，例如阿里小贷不归入金融机构，不受金融监管部门的监管，因此可提供“金额小、期限短、随借随还”的小额贷款，非常适合中小微企业的发展现状。资金需求者当然更愿意投奔手续简单、便捷高效的互联网企业，因此，商业银行的信贷客户大量的流失了，因信贷而产生的利差收入被互联网金融吞噬。</w:t>
      </w:r>
    </w:p>
    <w:p w:rsidR="004C1328" w:rsidRPr="004C1328" w:rsidRDefault="004C1328" w:rsidP="004C1328">
      <w:pPr>
        <w:spacing w:line="360" w:lineRule="auto"/>
        <w:ind w:firstLineChars="200" w:firstLine="480"/>
        <w:rPr>
          <w:rFonts w:asciiTheme="minorEastAsia" w:hAnsiTheme="minorEastAsia"/>
          <w:sz w:val="24"/>
        </w:rPr>
      </w:pPr>
      <w:r w:rsidRPr="004C1328">
        <w:rPr>
          <w:rFonts w:asciiTheme="minorEastAsia" w:hAnsiTheme="minorEastAsia" w:hint="eastAsia"/>
          <w:sz w:val="24"/>
        </w:rPr>
        <w:lastRenderedPageBreak/>
        <w:t>互联网借贷企业不属于传统的金融机构，其贷款成本及利率不受中国人民银行的管制，属于自由定价，加之互联网金融本身就具有成本低的特点，因此其定价将远远低于银行的贷款利率，贷款利率低也是互联网信贷抢夺银行信贷客户的利器，同时它还推动着市场利率化，加剧银行间的竞争。</w:t>
      </w:r>
    </w:p>
    <w:p w:rsidR="004C1328" w:rsidRPr="004C1328" w:rsidRDefault="004C1328" w:rsidP="004C1328">
      <w:pPr>
        <w:spacing w:line="360" w:lineRule="auto"/>
        <w:ind w:firstLineChars="200" w:firstLine="480"/>
        <w:rPr>
          <w:rFonts w:asciiTheme="minorEastAsia" w:hAnsiTheme="minorEastAsia"/>
          <w:sz w:val="24"/>
        </w:rPr>
      </w:pPr>
      <w:r w:rsidRPr="004C1328">
        <w:rPr>
          <w:rFonts w:asciiTheme="minorEastAsia" w:hAnsiTheme="minorEastAsia" w:hint="eastAsia"/>
          <w:sz w:val="24"/>
        </w:rPr>
        <w:t>网络借贷公司办理投融资业务效率高，从而导致银行信贷客户的流失，进而致使银行业务量的下降以及利差收入的减少。一般商业银行办理贷款，需要通过实地考察、了解情况、收集资料、审批申报、放款操作等步骤</w:t>
      </w:r>
      <w:r>
        <w:rPr>
          <w:rFonts w:asciiTheme="minorEastAsia" w:hAnsiTheme="minorEastAsia" w:hint="eastAsia"/>
          <w:sz w:val="24"/>
        </w:rPr>
        <w:t>，一</w:t>
      </w:r>
      <w:r w:rsidRPr="004C1328">
        <w:rPr>
          <w:rFonts w:asciiTheme="minorEastAsia" w:hAnsiTheme="minorEastAsia" w:hint="eastAsia"/>
          <w:sz w:val="24"/>
        </w:rPr>
        <w:t>切顺利的话，时间一般在半个月，而网络借贷公司仅需几天甚至更短的时间，就能为客户办理全部的手续。</w:t>
      </w:r>
    </w:p>
    <w:p w:rsidR="00BE7F87" w:rsidRPr="00BE7F87" w:rsidRDefault="00BE7F87" w:rsidP="00BE7F87">
      <w:pPr>
        <w:spacing w:line="360" w:lineRule="auto"/>
        <w:rPr>
          <w:rFonts w:asciiTheme="minorEastAsia" w:hAnsiTheme="minorEastAsia"/>
          <w:sz w:val="24"/>
        </w:rPr>
      </w:pPr>
      <w:r w:rsidRPr="00BE7F87">
        <w:rPr>
          <w:rFonts w:asciiTheme="minorEastAsia" w:hAnsiTheme="minorEastAsia" w:hint="eastAsia"/>
          <w:sz w:val="24"/>
        </w:rPr>
        <w:t>2、使得商业银行的支付能力降低</w:t>
      </w:r>
    </w:p>
    <w:p w:rsidR="00BE7F87" w:rsidRPr="00BE7F87" w:rsidRDefault="00BE7F87" w:rsidP="00BE7F87">
      <w:pPr>
        <w:spacing w:line="360" w:lineRule="auto"/>
        <w:ind w:firstLineChars="200" w:firstLine="480"/>
        <w:rPr>
          <w:rFonts w:asciiTheme="minorEastAsia" w:hAnsiTheme="minorEastAsia"/>
          <w:sz w:val="24"/>
        </w:rPr>
      </w:pPr>
      <w:r w:rsidRPr="00BE7F87">
        <w:rPr>
          <w:rFonts w:asciiTheme="minorEastAsia" w:hAnsiTheme="minorEastAsia" w:hint="eastAsia"/>
          <w:sz w:val="24"/>
        </w:rPr>
        <w:t>作为技术与渠道的创新，互联网金融的支付方式是通过移动支付进行的，在移动通信技术的作用下实现货币的转移。第三方支付的迅猛发展，极大降低了商业银行的支付中介功能。例如微信、支付宝、财付通等第三方支付软件的应用，得到了用户的一致好评，由于能够为客户提供多种形式的支付功能，在一定程度上弱化了用户对商业银行的应用。此外，伴随着电子商务的崛起，互联网第三方支付平台的交易量、使用规模还将继续扩大，并发展成为一个庞大的金融产业。</w:t>
      </w:r>
    </w:p>
    <w:p w:rsidR="00BE7F87" w:rsidRPr="00BE7F87" w:rsidRDefault="00BE7F87" w:rsidP="00BE7F87">
      <w:pPr>
        <w:spacing w:line="360" w:lineRule="auto"/>
        <w:rPr>
          <w:rFonts w:asciiTheme="minorEastAsia" w:hAnsiTheme="minorEastAsia"/>
          <w:sz w:val="24"/>
        </w:rPr>
      </w:pPr>
      <w:r w:rsidRPr="00BE7F87">
        <w:rPr>
          <w:rFonts w:asciiTheme="minorEastAsia" w:hAnsiTheme="minorEastAsia" w:hint="eastAsia"/>
          <w:sz w:val="24"/>
        </w:rPr>
        <w:t>3、对商业银行现有的融资格局形成了挑战</w:t>
      </w:r>
    </w:p>
    <w:p w:rsidR="00BE7F87" w:rsidRPr="00BE7F87" w:rsidRDefault="00BE7F87" w:rsidP="00BE7F87">
      <w:pPr>
        <w:spacing w:line="360" w:lineRule="auto"/>
        <w:ind w:firstLineChars="200" w:firstLine="480"/>
        <w:rPr>
          <w:rFonts w:asciiTheme="minorEastAsia" w:hAnsiTheme="minorEastAsia"/>
          <w:sz w:val="24"/>
        </w:rPr>
      </w:pPr>
      <w:r w:rsidRPr="00BE7F87">
        <w:rPr>
          <w:rFonts w:asciiTheme="minorEastAsia" w:hAnsiTheme="minorEastAsia" w:hint="eastAsia"/>
          <w:sz w:val="24"/>
        </w:rPr>
        <w:t>互联网金融模式中，信息不对称性以及交易成本都大幅降低，传统的资金中介被资金信息中介所取代，使得直接融资与间接融资的资源配置效率保持一致。在这样的竞争局势下，传统的商业银行采取了一系列措施来提升自身的竞争力，例如平安银行打造的“自金融”，便是引入了互联网技术；广发银行重组架构，使得自身的体制机制能够更好地使用网络银行。互联网金融将会随着互联网与金融行业融合的推进，发展成为和传统不同的第三种金融运行机制。</w:t>
      </w:r>
    </w:p>
    <w:p w:rsidR="00BE7F87" w:rsidRPr="00BE7F87" w:rsidRDefault="00BE7F87" w:rsidP="00BE7F87">
      <w:pPr>
        <w:spacing w:line="360" w:lineRule="auto"/>
        <w:rPr>
          <w:rFonts w:asciiTheme="minorEastAsia" w:hAnsiTheme="minorEastAsia"/>
          <w:sz w:val="24"/>
        </w:rPr>
      </w:pPr>
      <w:r w:rsidRPr="00BE7F87">
        <w:rPr>
          <w:rFonts w:asciiTheme="minorEastAsia" w:hAnsiTheme="minorEastAsia" w:hint="eastAsia"/>
          <w:sz w:val="24"/>
        </w:rPr>
        <w:t>4、为商业银行的风险监管体系带来了挑战</w:t>
      </w:r>
    </w:p>
    <w:p w:rsidR="00BE7F87" w:rsidRDefault="00BE7F87" w:rsidP="00BE7F87">
      <w:pPr>
        <w:spacing w:line="360" w:lineRule="auto"/>
        <w:ind w:firstLineChars="200" w:firstLine="480"/>
        <w:rPr>
          <w:rFonts w:asciiTheme="minorEastAsia" w:hAnsiTheme="minorEastAsia"/>
          <w:sz w:val="24"/>
        </w:rPr>
      </w:pPr>
      <w:r w:rsidRPr="00BE7F87">
        <w:rPr>
          <w:rFonts w:asciiTheme="minorEastAsia" w:hAnsiTheme="minorEastAsia" w:hint="eastAsia"/>
          <w:sz w:val="24"/>
        </w:rPr>
        <w:t>互联网金融的诞生与发展，使得金融行业出现了明显的混业经营现象，是对金融行业分业监管格局的挑战。在互联网金融模式下，由于发展模式不受时间与空间的限制，使得资本市场交易频率大幅提升，增加了流动性风险因素。此外，在互联网金融中，由于存在虚拟账户，这是传统金融流动性监管的盲区，导致商业银行资金中介的功能边缘化，是对商业银行风险管理体系的新挑战。</w:t>
      </w:r>
    </w:p>
    <w:p w:rsidR="00FE090D" w:rsidRPr="00FE090D" w:rsidRDefault="00FE090D" w:rsidP="00BE7F87">
      <w:pPr>
        <w:spacing w:line="360" w:lineRule="auto"/>
        <w:ind w:firstLineChars="200" w:firstLine="482"/>
        <w:rPr>
          <w:rFonts w:asciiTheme="minorEastAsia" w:hAnsiTheme="minorEastAsia"/>
          <w:b/>
          <w:sz w:val="24"/>
        </w:rPr>
      </w:pPr>
    </w:p>
    <w:p w:rsidR="00E82E7E" w:rsidRDefault="00763FF8" w:rsidP="00EF72D7">
      <w:pPr>
        <w:spacing w:line="360" w:lineRule="auto"/>
        <w:rPr>
          <w:rFonts w:asciiTheme="minorEastAsia" w:hAnsiTheme="minorEastAsia"/>
          <w:b/>
          <w:sz w:val="24"/>
        </w:rPr>
      </w:pPr>
      <w:r>
        <w:rPr>
          <w:rFonts w:asciiTheme="minorEastAsia" w:hAnsiTheme="minorEastAsia" w:hint="eastAsia"/>
          <w:b/>
          <w:sz w:val="24"/>
        </w:rPr>
        <w:t>（四）、</w:t>
      </w:r>
      <w:r w:rsidR="003B729B">
        <w:rPr>
          <w:rFonts w:asciiTheme="minorEastAsia" w:hAnsiTheme="minorEastAsia" w:hint="eastAsia"/>
          <w:b/>
          <w:sz w:val="24"/>
        </w:rPr>
        <w:t>互联网金融</w:t>
      </w:r>
      <w:r w:rsidR="00E32938">
        <w:rPr>
          <w:rFonts w:asciiTheme="minorEastAsia" w:hAnsiTheme="minorEastAsia" w:hint="eastAsia"/>
          <w:b/>
          <w:sz w:val="24"/>
        </w:rPr>
        <w:t>给商业银行</w:t>
      </w:r>
      <w:r w:rsidR="00E32938" w:rsidRPr="00873F9B">
        <w:rPr>
          <w:rFonts w:asciiTheme="minorEastAsia" w:hAnsiTheme="minorEastAsia" w:hint="eastAsia"/>
          <w:b/>
          <w:sz w:val="24"/>
          <w:highlight w:val="yellow"/>
          <w:rPrChange w:id="24" w:author="李传振" w:date="2019-04-29T10:46:00Z">
            <w:rPr>
              <w:rFonts w:asciiTheme="minorEastAsia" w:hAnsiTheme="minorEastAsia" w:hint="eastAsia"/>
              <w:b/>
              <w:sz w:val="24"/>
            </w:rPr>
          </w:rPrChange>
        </w:rPr>
        <w:t>带来的</w:t>
      </w:r>
      <w:r w:rsidR="003B729B" w:rsidRPr="00873F9B">
        <w:rPr>
          <w:rFonts w:asciiTheme="minorEastAsia" w:hAnsiTheme="minorEastAsia" w:hint="eastAsia"/>
          <w:b/>
          <w:sz w:val="24"/>
          <w:highlight w:val="yellow"/>
          <w:rPrChange w:id="25" w:author="李传振" w:date="2019-04-29T10:46:00Z">
            <w:rPr>
              <w:rFonts w:asciiTheme="minorEastAsia" w:hAnsiTheme="minorEastAsia" w:hint="eastAsia"/>
              <w:b/>
              <w:sz w:val="24"/>
            </w:rPr>
          </w:rPrChange>
        </w:rPr>
        <w:t>风险</w:t>
      </w:r>
      <w:r w:rsidR="00723766" w:rsidRPr="00873F9B">
        <w:rPr>
          <w:rFonts w:asciiTheme="minorEastAsia" w:hAnsiTheme="minorEastAsia" w:hint="eastAsia"/>
          <w:b/>
          <w:sz w:val="24"/>
          <w:highlight w:val="yellow"/>
          <w:rPrChange w:id="26" w:author="李传振" w:date="2019-04-29T10:46:00Z">
            <w:rPr>
              <w:rFonts w:asciiTheme="minorEastAsia" w:hAnsiTheme="minorEastAsia" w:hint="eastAsia"/>
              <w:b/>
              <w:sz w:val="24"/>
            </w:rPr>
          </w:rPrChange>
        </w:rPr>
        <w:t>影响</w:t>
      </w:r>
    </w:p>
    <w:p w:rsidR="00E82E7E" w:rsidRPr="00E82E7E" w:rsidRDefault="00E82E7E" w:rsidP="00E82E7E">
      <w:pPr>
        <w:spacing w:line="360" w:lineRule="auto"/>
        <w:rPr>
          <w:rFonts w:asciiTheme="minorEastAsia" w:hAnsiTheme="minorEastAsia"/>
          <w:sz w:val="24"/>
        </w:rPr>
      </w:pPr>
      <w:r w:rsidRPr="00E82E7E">
        <w:rPr>
          <w:rFonts w:asciiTheme="minorEastAsia" w:hAnsiTheme="minorEastAsia" w:hint="eastAsia"/>
          <w:sz w:val="24"/>
        </w:rPr>
        <w:t>1</w:t>
      </w:r>
      <w:r>
        <w:rPr>
          <w:rFonts w:asciiTheme="minorEastAsia" w:hAnsiTheme="minorEastAsia" w:hint="eastAsia"/>
          <w:sz w:val="24"/>
        </w:rPr>
        <w:t>、</w:t>
      </w:r>
      <w:r w:rsidRPr="00E82E7E">
        <w:rPr>
          <w:rFonts w:asciiTheme="minorEastAsia" w:hAnsiTheme="minorEastAsia" w:hint="eastAsia"/>
          <w:sz w:val="24"/>
        </w:rPr>
        <w:t>有利影响</w:t>
      </w:r>
    </w:p>
    <w:p w:rsidR="00E82E7E" w:rsidRDefault="00E82E7E" w:rsidP="00E82E7E">
      <w:pPr>
        <w:spacing w:line="360" w:lineRule="auto"/>
        <w:ind w:firstLineChars="200" w:firstLine="480"/>
        <w:rPr>
          <w:rFonts w:asciiTheme="minorEastAsia" w:hAnsiTheme="minorEastAsia"/>
          <w:sz w:val="24"/>
        </w:rPr>
      </w:pPr>
      <w:r w:rsidRPr="00E82E7E">
        <w:rPr>
          <w:rFonts w:asciiTheme="minorEastAsia" w:hAnsiTheme="minorEastAsia" w:hint="eastAsia"/>
          <w:sz w:val="24"/>
        </w:rPr>
        <w:t>互联网金融可以让商业</w:t>
      </w:r>
      <w:r>
        <w:rPr>
          <w:rFonts w:asciiTheme="minorEastAsia" w:hAnsiTheme="minorEastAsia" w:hint="eastAsia"/>
          <w:sz w:val="24"/>
        </w:rPr>
        <w:t>银行</w:t>
      </w:r>
      <w:r w:rsidRPr="00E82E7E">
        <w:rPr>
          <w:rFonts w:asciiTheme="minorEastAsia" w:hAnsiTheme="minorEastAsia" w:hint="eastAsia"/>
          <w:sz w:val="24"/>
        </w:rPr>
        <w:t>的管理风险减低</w:t>
      </w:r>
      <w:r>
        <w:rPr>
          <w:rFonts w:asciiTheme="minorEastAsia" w:hAnsiTheme="minorEastAsia" w:hint="eastAsia"/>
          <w:sz w:val="24"/>
        </w:rPr>
        <w:t>，</w:t>
      </w:r>
      <w:r w:rsidRPr="00E82E7E">
        <w:rPr>
          <w:rFonts w:asciiTheme="minorEastAsia" w:hAnsiTheme="minorEastAsia" w:hint="eastAsia"/>
          <w:sz w:val="24"/>
        </w:rPr>
        <w:t>这集中表现在优化了商业银行的管理模式。这主要表现在以下几个方面</w:t>
      </w:r>
      <w:r>
        <w:rPr>
          <w:rFonts w:asciiTheme="minorEastAsia" w:hAnsiTheme="minorEastAsia" w:hint="eastAsia"/>
          <w:sz w:val="24"/>
        </w:rPr>
        <w:t>：①、</w:t>
      </w:r>
      <w:r w:rsidRPr="00E82E7E">
        <w:rPr>
          <w:rFonts w:asciiTheme="minorEastAsia" w:hAnsiTheme="minorEastAsia" w:hint="eastAsia"/>
          <w:sz w:val="24"/>
        </w:rPr>
        <w:t>互联网金融让商业银行的风险数据得到了有效的扩容</w:t>
      </w:r>
      <w:r>
        <w:rPr>
          <w:rFonts w:asciiTheme="minorEastAsia" w:hAnsiTheme="minorEastAsia" w:hint="eastAsia"/>
          <w:sz w:val="24"/>
        </w:rPr>
        <w:t>，</w:t>
      </w:r>
      <w:r w:rsidRPr="00E82E7E">
        <w:rPr>
          <w:rFonts w:asciiTheme="minorEastAsia" w:hAnsiTheme="minorEastAsia" w:hint="eastAsia"/>
          <w:sz w:val="24"/>
        </w:rPr>
        <w:t>让商业银行的信息数据面得到了有效延伸，这样一来商业银行就能更为精准的对客户数据进行识别</w:t>
      </w:r>
      <w:r>
        <w:rPr>
          <w:rFonts w:asciiTheme="minorEastAsia" w:hAnsiTheme="minorEastAsia" w:hint="eastAsia"/>
          <w:sz w:val="24"/>
        </w:rPr>
        <w:t>。②、</w:t>
      </w:r>
      <w:r w:rsidRPr="00E82E7E">
        <w:rPr>
          <w:rFonts w:asciiTheme="minorEastAsia" w:hAnsiTheme="minorEastAsia" w:hint="eastAsia"/>
          <w:sz w:val="24"/>
        </w:rPr>
        <w:t>互联网金融带来的新兴技术可以改善商业银行的内部管理模式和结构，通过运用现代大数据、云计算等可以实现传统风险模型的变革。进而让商业银行的内部模型准确度和评价体系得以有效提升。继而做到对客户信息、借款信息的分类、治理和处理。提升风险管理的合规程度和透明度，同时还能让流程管理更为科学，降低日常管理风险，减少失误</w:t>
      </w:r>
      <w:r>
        <w:rPr>
          <w:rFonts w:asciiTheme="minorEastAsia" w:hAnsiTheme="minorEastAsia" w:hint="eastAsia"/>
          <w:sz w:val="24"/>
        </w:rPr>
        <w:t>。</w:t>
      </w:r>
    </w:p>
    <w:p w:rsidR="00E82E7E" w:rsidRDefault="00E82E7E" w:rsidP="00E82E7E">
      <w:pPr>
        <w:spacing w:line="360" w:lineRule="auto"/>
        <w:rPr>
          <w:rFonts w:asciiTheme="minorEastAsia" w:hAnsiTheme="minorEastAsia"/>
          <w:sz w:val="24"/>
        </w:rPr>
      </w:pPr>
      <w:r>
        <w:rPr>
          <w:rFonts w:asciiTheme="minorEastAsia" w:hAnsiTheme="minorEastAsia" w:hint="eastAsia"/>
          <w:sz w:val="24"/>
        </w:rPr>
        <w:t>2、不利影响</w:t>
      </w:r>
    </w:p>
    <w:p w:rsidR="00406195" w:rsidRDefault="00E82E7E" w:rsidP="00406195">
      <w:pPr>
        <w:spacing w:line="360" w:lineRule="auto"/>
        <w:ind w:firstLine="480"/>
        <w:rPr>
          <w:rFonts w:asciiTheme="minorEastAsia" w:hAnsiTheme="minorEastAsia"/>
          <w:sz w:val="24"/>
        </w:rPr>
      </w:pPr>
      <w:r>
        <w:rPr>
          <w:rFonts w:asciiTheme="minorEastAsia" w:hAnsiTheme="minorEastAsia" w:hint="eastAsia"/>
          <w:sz w:val="24"/>
        </w:rPr>
        <w:t>①</w:t>
      </w:r>
      <w:r w:rsidRPr="00E82E7E">
        <w:rPr>
          <w:rFonts w:asciiTheme="minorEastAsia" w:hAnsiTheme="minorEastAsia" w:hint="eastAsia"/>
          <w:sz w:val="24"/>
        </w:rPr>
        <w:t>增加了信用和技术风险</w:t>
      </w:r>
      <w:r>
        <w:rPr>
          <w:rFonts w:asciiTheme="minorEastAsia" w:hAnsiTheme="minorEastAsia" w:hint="eastAsia"/>
          <w:sz w:val="24"/>
        </w:rPr>
        <w:t>。</w:t>
      </w:r>
      <w:r w:rsidRPr="00E82E7E">
        <w:rPr>
          <w:rFonts w:asciiTheme="minorEastAsia" w:hAnsiTheme="minorEastAsia" w:hint="eastAsia"/>
          <w:sz w:val="24"/>
        </w:rPr>
        <w:t>自2008年以来，我国互联网金融发展速度十分之快</w:t>
      </w:r>
      <w:r>
        <w:rPr>
          <w:rFonts w:asciiTheme="minorEastAsia" w:hAnsiTheme="minorEastAsia" w:hint="eastAsia"/>
          <w:sz w:val="24"/>
        </w:rPr>
        <w:t>，</w:t>
      </w:r>
      <w:r w:rsidRPr="00E82E7E">
        <w:rPr>
          <w:rFonts w:asciiTheme="minorEastAsia" w:hAnsiTheme="minorEastAsia" w:hint="eastAsia"/>
          <w:sz w:val="24"/>
        </w:rPr>
        <w:t>但是目前我国的互联网金融技术存在安全性较差、网络安全故障、信息数据泄露等缺陷，这些都不利于做好商业银行的风险管理工作，导致很多商业银行存在信息技术风险和信用风险。</w:t>
      </w:r>
    </w:p>
    <w:p w:rsidR="00406195" w:rsidRDefault="00E82E7E" w:rsidP="00406195">
      <w:pPr>
        <w:spacing w:line="360" w:lineRule="auto"/>
        <w:ind w:firstLine="480"/>
        <w:rPr>
          <w:rFonts w:asciiTheme="minorEastAsia" w:hAnsiTheme="minorEastAsia"/>
          <w:sz w:val="24"/>
        </w:rPr>
      </w:pPr>
      <w:r>
        <w:rPr>
          <w:rFonts w:asciiTheme="minorEastAsia" w:hAnsiTheme="minorEastAsia" w:hint="eastAsia"/>
          <w:sz w:val="24"/>
        </w:rPr>
        <w:t>②</w:t>
      </w:r>
      <w:r w:rsidRPr="00E82E7E">
        <w:rPr>
          <w:rFonts w:asciiTheme="minorEastAsia" w:hAnsiTheme="minorEastAsia" w:hint="eastAsia"/>
          <w:sz w:val="24"/>
        </w:rPr>
        <w:t>盈利与破产风险上升</w:t>
      </w:r>
      <w:r>
        <w:rPr>
          <w:rFonts w:asciiTheme="minorEastAsia" w:hAnsiTheme="minorEastAsia" w:hint="eastAsia"/>
          <w:sz w:val="24"/>
        </w:rPr>
        <w:t>。</w:t>
      </w:r>
      <w:r w:rsidRPr="00E82E7E">
        <w:rPr>
          <w:rFonts w:asciiTheme="minorEastAsia" w:hAnsiTheme="minorEastAsia" w:hint="eastAsia"/>
          <w:sz w:val="24"/>
        </w:rPr>
        <w:t>互联网金融的发展让一些商业银行开始将自己的业务转移到线上</w:t>
      </w:r>
      <w:r>
        <w:rPr>
          <w:rFonts w:asciiTheme="minorEastAsia" w:hAnsiTheme="minorEastAsia" w:hint="eastAsia"/>
          <w:sz w:val="24"/>
        </w:rPr>
        <w:t>，</w:t>
      </w:r>
      <w:r w:rsidRPr="00E82E7E">
        <w:rPr>
          <w:rFonts w:asciiTheme="minorEastAsia" w:hAnsiTheme="minorEastAsia" w:hint="eastAsia"/>
          <w:sz w:val="24"/>
        </w:rPr>
        <w:t>或者在线上直接设置相应的理财产品、业务模块等。这些东西</w:t>
      </w:r>
      <w:r>
        <w:rPr>
          <w:rFonts w:asciiTheme="minorEastAsia" w:hAnsiTheme="minorEastAsia" w:hint="eastAsia"/>
          <w:sz w:val="24"/>
        </w:rPr>
        <w:t>一</w:t>
      </w:r>
      <w:r w:rsidRPr="00E82E7E">
        <w:rPr>
          <w:rFonts w:asciiTheme="minorEastAsia" w:hAnsiTheme="minorEastAsia" w:hint="eastAsia"/>
          <w:sz w:val="24"/>
        </w:rPr>
        <w:t>方面优化了商业银行的管理模块</w:t>
      </w:r>
      <w:r>
        <w:rPr>
          <w:rFonts w:asciiTheme="minorEastAsia" w:hAnsiTheme="minorEastAsia" w:hint="eastAsia"/>
          <w:sz w:val="24"/>
        </w:rPr>
        <w:t>，</w:t>
      </w:r>
      <w:r w:rsidRPr="00E82E7E">
        <w:rPr>
          <w:rFonts w:asciiTheme="minorEastAsia" w:hAnsiTheme="minorEastAsia" w:hint="eastAsia"/>
          <w:sz w:val="24"/>
        </w:rPr>
        <w:t>但也在无形之间增加了商业银行的资产风险，如果资产风险过大则会影响盈利水平，对于有的商业银行来说，风险程度越高其盈利能力就越强，这就意味着要想获得更多的利润就需要承担更多的风险。互联网金融作为互联网大数据时代下的新型产品，它拥有的先进技术和高质量服务水平</w:t>
      </w:r>
      <w:r w:rsidR="00406195">
        <w:rPr>
          <w:rFonts w:asciiTheme="minorEastAsia" w:hAnsiTheme="minorEastAsia" w:hint="eastAsia"/>
          <w:sz w:val="24"/>
        </w:rPr>
        <w:t>，</w:t>
      </w:r>
      <w:r w:rsidRPr="00E82E7E">
        <w:rPr>
          <w:rFonts w:asciiTheme="minorEastAsia" w:hAnsiTheme="minorEastAsia" w:hint="eastAsia"/>
          <w:sz w:val="24"/>
        </w:rPr>
        <w:t>对于传统商业银行来说，能够使银行更加倾向于风险项目的选择。但由于</w:t>
      </w:r>
      <w:r w:rsidR="00406195">
        <w:rPr>
          <w:rFonts w:asciiTheme="minorEastAsia" w:hAnsiTheme="minorEastAsia" w:hint="eastAsia"/>
          <w:sz w:val="24"/>
        </w:rPr>
        <w:t>一</w:t>
      </w:r>
      <w:r w:rsidRPr="00E82E7E">
        <w:rPr>
          <w:rFonts w:asciiTheme="minorEastAsia" w:hAnsiTheme="minorEastAsia" w:hint="eastAsia"/>
          <w:sz w:val="24"/>
        </w:rPr>
        <w:t>般的商业银行都具有经营保守、风险防控意识较低的特点，所以如果没有很好的把控能力，无疑就会导致银行的盈利水平下降，甚至是破产。</w:t>
      </w:r>
    </w:p>
    <w:p w:rsidR="00406195" w:rsidRDefault="00406195" w:rsidP="00406195">
      <w:pPr>
        <w:spacing w:line="360" w:lineRule="auto"/>
        <w:ind w:firstLine="480"/>
        <w:rPr>
          <w:rFonts w:asciiTheme="minorEastAsia" w:hAnsiTheme="minorEastAsia"/>
          <w:sz w:val="24"/>
        </w:rPr>
      </w:pPr>
      <w:r>
        <w:rPr>
          <w:rFonts w:asciiTheme="minorEastAsia" w:hAnsiTheme="minorEastAsia" w:hint="eastAsia"/>
          <w:sz w:val="24"/>
        </w:rPr>
        <w:t>③、</w:t>
      </w:r>
      <w:r w:rsidR="00E82E7E" w:rsidRPr="00E82E7E">
        <w:rPr>
          <w:rFonts w:asciiTheme="minorEastAsia" w:hAnsiTheme="minorEastAsia" w:hint="eastAsia"/>
          <w:sz w:val="24"/>
        </w:rPr>
        <w:t>经营风险增加</w:t>
      </w:r>
      <w:r>
        <w:rPr>
          <w:rFonts w:asciiTheme="minorEastAsia" w:hAnsiTheme="minorEastAsia" w:hint="eastAsia"/>
          <w:sz w:val="24"/>
        </w:rPr>
        <w:t>。</w:t>
      </w:r>
      <w:r w:rsidR="00E82E7E" w:rsidRPr="00E82E7E">
        <w:rPr>
          <w:rFonts w:asciiTheme="minorEastAsia" w:hAnsiTheme="minorEastAsia" w:hint="eastAsia"/>
          <w:sz w:val="24"/>
        </w:rPr>
        <w:t>互联网金融的出现让P2P等模式成为潮流。而随着越来越多的人选择网贷平台作为自己存款、投资、借款的地方，商业银行的客户特别是小额客户就明显减少。对于</w:t>
      </w:r>
      <w:r>
        <w:rPr>
          <w:rFonts w:asciiTheme="minorEastAsia" w:hAnsiTheme="minorEastAsia" w:hint="eastAsia"/>
          <w:sz w:val="24"/>
        </w:rPr>
        <w:t>一</w:t>
      </w:r>
      <w:r w:rsidR="00E82E7E" w:rsidRPr="00E82E7E">
        <w:rPr>
          <w:rFonts w:asciiTheme="minorEastAsia" w:hAnsiTheme="minorEastAsia" w:hint="eastAsia"/>
          <w:sz w:val="24"/>
        </w:rPr>
        <w:t>些地方性商业银行来说，小额客户的减少无疑会让</w:t>
      </w:r>
      <w:r w:rsidR="00961DD8">
        <w:rPr>
          <w:rFonts w:asciiTheme="minorEastAsia" w:hAnsiTheme="minorEastAsia" w:hint="eastAsia"/>
          <w:sz w:val="24"/>
        </w:rPr>
        <w:t>自己</w:t>
      </w:r>
      <w:r w:rsidR="00E82E7E" w:rsidRPr="00E82E7E">
        <w:rPr>
          <w:rFonts w:asciiTheme="minorEastAsia" w:hAnsiTheme="minorEastAsia" w:hint="eastAsia"/>
          <w:sz w:val="24"/>
        </w:rPr>
        <w:t>经营面临很大的业绩风险。近年来，我国互联网金融网贷平台的交易规模</w:t>
      </w:r>
      <w:r w:rsidR="00E82E7E" w:rsidRPr="00E82E7E">
        <w:rPr>
          <w:rFonts w:asciiTheme="minorEastAsia" w:hAnsiTheme="minorEastAsia" w:hint="eastAsia"/>
          <w:sz w:val="24"/>
        </w:rPr>
        <w:lastRenderedPageBreak/>
        <w:t>和借款余额一直保持着高速增长，这将对银行造成必然的冲击和影响。如果不能有效的改善自己的经营和服务模式，自身将面临着包括P2P在内的很大挑战。</w:t>
      </w:r>
    </w:p>
    <w:p w:rsidR="00406195" w:rsidRDefault="00406195" w:rsidP="00406195">
      <w:pPr>
        <w:spacing w:line="360" w:lineRule="auto"/>
        <w:ind w:firstLine="480"/>
        <w:rPr>
          <w:rFonts w:asciiTheme="minorEastAsia" w:hAnsiTheme="minorEastAsia"/>
          <w:sz w:val="24"/>
        </w:rPr>
      </w:pPr>
      <w:r>
        <w:rPr>
          <w:rFonts w:asciiTheme="minorEastAsia" w:hAnsiTheme="minorEastAsia" w:hint="eastAsia"/>
          <w:sz w:val="24"/>
        </w:rPr>
        <w:t>④、</w:t>
      </w:r>
      <w:r w:rsidR="00E82E7E" w:rsidRPr="00E82E7E">
        <w:rPr>
          <w:rFonts w:asciiTheme="minorEastAsia" w:hAnsiTheme="minorEastAsia" w:hint="eastAsia"/>
          <w:sz w:val="24"/>
        </w:rPr>
        <w:t>监管风险</w:t>
      </w:r>
      <w:r>
        <w:rPr>
          <w:rFonts w:asciiTheme="minorEastAsia" w:hAnsiTheme="minorEastAsia" w:hint="eastAsia"/>
          <w:sz w:val="24"/>
        </w:rPr>
        <w:t>。</w:t>
      </w:r>
      <w:r w:rsidR="00E82E7E" w:rsidRPr="00E82E7E">
        <w:rPr>
          <w:rFonts w:asciiTheme="minorEastAsia" w:hAnsiTheme="minorEastAsia" w:hint="eastAsia"/>
          <w:sz w:val="24"/>
        </w:rPr>
        <w:t>互联网金融能够得到快速发展</w:t>
      </w:r>
      <w:r>
        <w:rPr>
          <w:rFonts w:asciiTheme="minorEastAsia" w:hAnsiTheme="minorEastAsia" w:hint="eastAsia"/>
          <w:sz w:val="24"/>
        </w:rPr>
        <w:t>，</w:t>
      </w:r>
      <w:r w:rsidR="00E82E7E" w:rsidRPr="00E82E7E">
        <w:rPr>
          <w:rFonts w:asciiTheme="minorEastAsia" w:hAnsiTheme="minorEastAsia" w:hint="eastAsia"/>
          <w:sz w:val="24"/>
        </w:rPr>
        <w:t>很重要的一个原因就在于监管层面的放任。事实上不管是余额宝还是人人贷，他们都是互联网金融体系中的一种，这些产品本身不具备相应的商业价值，但是由于其公司是市场经济中的盈利主体并通过这些在社会上赚钱，故而互联网金融产品</w:t>
      </w:r>
      <w:r>
        <w:rPr>
          <w:rFonts w:asciiTheme="minorEastAsia" w:hAnsiTheme="minorEastAsia" w:hint="eastAsia"/>
          <w:sz w:val="24"/>
        </w:rPr>
        <w:t>一</w:t>
      </w:r>
      <w:r w:rsidR="00E82E7E" w:rsidRPr="00E82E7E">
        <w:rPr>
          <w:rFonts w:asciiTheme="minorEastAsia" w:hAnsiTheme="minorEastAsia" w:hint="eastAsia"/>
          <w:sz w:val="24"/>
        </w:rPr>
        <w:t>旦面向市场就被定性为商业产品。互联网金融平台市场准入条件其实并不高，虽然这可推动金融创新，但很容易导致出现</w:t>
      </w:r>
      <w:r>
        <w:rPr>
          <w:rFonts w:asciiTheme="minorEastAsia" w:hAnsiTheme="minorEastAsia" w:hint="eastAsia"/>
          <w:sz w:val="24"/>
        </w:rPr>
        <w:t>一</w:t>
      </w:r>
      <w:r w:rsidR="00E82E7E" w:rsidRPr="00E82E7E">
        <w:rPr>
          <w:rFonts w:asciiTheme="minorEastAsia" w:hAnsiTheme="minorEastAsia" w:hint="eastAsia"/>
          <w:sz w:val="24"/>
        </w:rPr>
        <w:t>些金融风险问题。相比之下商业银行要想进行业务模式和产品的创新就比较难，这在于监管层面上的不对等，从而会大大提高商业银行开展网络金融业务的成本，很多商业银行在进行互联网金融推广的过程中存在很大的法律风险，但是有的监管部门形同虚设，导致很多商业银行在进行互联网金融推广的过程中会钻法律漏洞。监管部门之间还存在包庇作假行为的现象，这让商业银行在进行互联网金融推广的时候存在各种风险。</w:t>
      </w:r>
      <w:r w:rsidR="00BF1E5B" w:rsidRPr="00E82E7E">
        <w:rPr>
          <w:rFonts w:asciiTheme="minorEastAsia" w:hAnsiTheme="minorEastAsia"/>
          <w:sz w:val="24"/>
        </w:rPr>
        <w:t xml:space="preserve"> </w:t>
      </w:r>
    </w:p>
    <w:p w:rsidR="00763FF8" w:rsidRDefault="00BF1E5B" w:rsidP="00406195">
      <w:pPr>
        <w:spacing w:line="360" w:lineRule="auto"/>
        <w:ind w:firstLine="480"/>
        <w:rPr>
          <w:rFonts w:asciiTheme="minorEastAsia" w:hAnsiTheme="minorEastAsia"/>
          <w:sz w:val="24"/>
        </w:rPr>
      </w:pPr>
      <w:r w:rsidRPr="00E82E7E">
        <w:rPr>
          <w:rFonts w:asciiTheme="minorEastAsia" w:hAnsiTheme="minorEastAsia"/>
          <w:sz w:val="24"/>
        </w:rPr>
        <w:t xml:space="preserve">                                    </w:t>
      </w:r>
    </w:p>
    <w:p w:rsidR="00406195" w:rsidRPr="00406195" w:rsidRDefault="00406195" w:rsidP="00406195">
      <w:pPr>
        <w:rPr>
          <w:rFonts w:asciiTheme="minorEastAsia" w:hAnsiTheme="minorEastAsia"/>
          <w:sz w:val="24"/>
        </w:rPr>
      </w:pPr>
    </w:p>
    <w:p w:rsidR="00406195" w:rsidRDefault="00406195" w:rsidP="00406195">
      <w:pPr>
        <w:rPr>
          <w:rFonts w:asciiTheme="minorEastAsia" w:hAnsiTheme="minorEastAsia"/>
          <w:sz w:val="24"/>
        </w:rPr>
      </w:pPr>
    </w:p>
    <w:p w:rsidR="00406195" w:rsidRDefault="00406195" w:rsidP="007D4594">
      <w:pPr>
        <w:spacing w:line="360" w:lineRule="auto"/>
        <w:rPr>
          <w:rFonts w:asciiTheme="minorEastAsia" w:hAnsiTheme="minorEastAsia"/>
          <w:b/>
          <w:sz w:val="24"/>
        </w:rPr>
      </w:pPr>
      <w:r w:rsidRPr="00406195">
        <w:rPr>
          <w:rFonts w:asciiTheme="minorEastAsia" w:hAnsiTheme="minorEastAsia" w:hint="eastAsia"/>
          <w:b/>
          <w:sz w:val="24"/>
        </w:rPr>
        <w:t>三、商业银行的</w:t>
      </w:r>
      <w:r w:rsidR="00BB5340" w:rsidRPr="00873F9B">
        <w:rPr>
          <w:rFonts w:asciiTheme="minorEastAsia" w:hAnsiTheme="minorEastAsia" w:hint="eastAsia"/>
          <w:b/>
          <w:sz w:val="24"/>
          <w:highlight w:val="yellow"/>
          <w:rPrChange w:id="27" w:author="李传振" w:date="2019-04-29T10:46:00Z">
            <w:rPr>
              <w:rFonts w:asciiTheme="minorEastAsia" w:hAnsiTheme="minorEastAsia" w:hint="eastAsia"/>
              <w:b/>
              <w:sz w:val="24"/>
            </w:rPr>
          </w:rPrChange>
        </w:rPr>
        <w:t>业务</w:t>
      </w:r>
      <w:r w:rsidRPr="00873F9B">
        <w:rPr>
          <w:rFonts w:asciiTheme="minorEastAsia" w:hAnsiTheme="minorEastAsia" w:hint="eastAsia"/>
          <w:b/>
          <w:sz w:val="24"/>
          <w:highlight w:val="yellow"/>
          <w:rPrChange w:id="28" w:author="李传振" w:date="2019-04-29T10:46:00Z">
            <w:rPr>
              <w:rFonts w:asciiTheme="minorEastAsia" w:hAnsiTheme="minorEastAsia" w:hint="eastAsia"/>
              <w:b/>
              <w:sz w:val="24"/>
            </w:rPr>
          </w:rPrChange>
        </w:rPr>
        <w:t>转型与发展趋势</w:t>
      </w:r>
    </w:p>
    <w:p w:rsidR="00A22495" w:rsidRPr="00A22495" w:rsidRDefault="007D4594" w:rsidP="00A22495">
      <w:pPr>
        <w:spacing w:line="360" w:lineRule="auto"/>
        <w:rPr>
          <w:rFonts w:asciiTheme="minorEastAsia" w:hAnsiTheme="minorEastAsia"/>
          <w:sz w:val="24"/>
        </w:rPr>
      </w:pPr>
      <w:r>
        <w:rPr>
          <w:rFonts w:asciiTheme="minorEastAsia" w:hAnsiTheme="minorEastAsia" w:hint="eastAsia"/>
          <w:sz w:val="24"/>
        </w:rPr>
        <w:t>1、</w:t>
      </w:r>
      <w:r w:rsidR="00A22495" w:rsidRPr="00A22495">
        <w:rPr>
          <w:rFonts w:asciiTheme="minorEastAsia" w:hAnsiTheme="minorEastAsia" w:hint="eastAsia"/>
          <w:sz w:val="24"/>
        </w:rPr>
        <w:t>市场竞争愈加激烈，</w:t>
      </w:r>
      <w:r w:rsidR="00A22495" w:rsidRPr="00873F9B">
        <w:rPr>
          <w:rFonts w:asciiTheme="minorEastAsia" w:hAnsiTheme="minorEastAsia" w:hint="eastAsia"/>
          <w:sz w:val="24"/>
          <w:highlight w:val="yellow"/>
          <w:rPrChange w:id="29" w:author="李传振" w:date="2019-04-29T10:47:00Z">
            <w:rPr>
              <w:rFonts w:asciiTheme="minorEastAsia" w:hAnsiTheme="minorEastAsia" w:hint="eastAsia"/>
              <w:sz w:val="24"/>
            </w:rPr>
          </w:rPrChange>
        </w:rPr>
        <w:t>非银</w:t>
      </w:r>
      <w:r w:rsidR="00C03238" w:rsidRPr="00873F9B">
        <w:rPr>
          <w:rFonts w:asciiTheme="minorEastAsia" w:hAnsiTheme="minorEastAsia" w:hint="eastAsia"/>
          <w:sz w:val="24"/>
          <w:highlight w:val="yellow"/>
          <w:rPrChange w:id="30" w:author="李传振" w:date="2019-04-29T10:47:00Z">
            <w:rPr>
              <w:rFonts w:asciiTheme="minorEastAsia" w:hAnsiTheme="minorEastAsia" w:hint="eastAsia"/>
              <w:sz w:val="24"/>
            </w:rPr>
          </w:rPrChange>
        </w:rPr>
        <w:t>行</w:t>
      </w:r>
      <w:r w:rsidR="00A22495" w:rsidRPr="00873F9B">
        <w:rPr>
          <w:rFonts w:asciiTheme="minorEastAsia" w:hAnsiTheme="minorEastAsia" w:hint="eastAsia"/>
          <w:sz w:val="24"/>
          <w:highlight w:val="yellow"/>
          <w:rPrChange w:id="31" w:author="李传振" w:date="2019-04-29T10:47:00Z">
            <w:rPr>
              <w:rFonts w:asciiTheme="minorEastAsia" w:hAnsiTheme="minorEastAsia" w:hint="eastAsia"/>
              <w:sz w:val="24"/>
            </w:rPr>
          </w:rPrChange>
        </w:rPr>
        <w:t>金融机构</w:t>
      </w:r>
      <w:r w:rsidR="00A22495" w:rsidRPr="00A22495">
        <w:rPr>
          <w:rFonts w:asciiTheme="minorEastAsia" w:hAnsiTheme="minorEastAsia" w:hint="eastAsia"/>
          <w:sz w:val="24"/>
        </w:rPr>
        <w:t>参与银行业竞争</w:t>
      </w:r>
    </w:p>
    <w:p w:rsidR="00AE1DCB" w:rsidRPr="007D4594" w:rsidRDefault="00A22495" w:rsidP="00A0301B">
      <w:pPr>
        <w:spacing w:line="360" w:lineRule="auto"/>
        <w:ind w:firstLineChars="200" w:firstLine="480"/>
        <w:rPr>
          <w:rFonts w:asciiTheme="minorEastAsia" w:hAnsiTheme="minorEastAsia"/>
          <w:sz w:val="24"/>
        </w:rPr>
      </w:pPr>
      <w:r w:rsidRPr="00A22495">
        <w:rPr>
          <w:rFonts w:asciiTheme="minorEastAsia" w:hAnsiTheme="minorEastAsia" w:hint="eastAsia"/>
          <w:sz w:val="24"/>
        </w:rPr>
        <w:t>随着中国经济转型升级和金融改革深化，多层次资本市场体系的建立和完善，以间接融资为主的国内金融体系面临改变，未来银行业竞争将呈现主体多元化、边界模糊、程度加剧的新特征。一方面，多层次资本市场建设将加速推进，证券、保险、信托、资产管理公司、基金管理公司等加快发展，众多类贷款业务的兴起，使得未来银行贷款在社会融资总量中的比重将下降。另一方</w:t>
      </w:r>
      <w:bookmarkStart w:id="32" w:name="_GoBack"/>
      <w:bookmarkEnd w:id="32"/>
      <w:r w:rsidRPr="00A22495">
        <w:rPr>
          <w:rFonts w:asciiTheme="minorEastAsia" w:hAnsiTheme="minorEastAsia" w:hint="eastAsia"/>
          <w:sz w:val="24"/>
        </w:rPr>
        <w:t>面，更多民营资本将进入银行体系，小额贷款公司、第三方支付公司、社区银行等新兴机构不断涌现，互联网金融导致的资金流出银行，对银行业的经营影响不断加大。此外，商业银行的支付结算、托管、理财、投资银行、信用卡等非利息业务也将不断受到非银行金融机构的竞争，市场竞争愈加激烈。</w:t>
      </w:r>
    </w:p>
    <w:p w:rsidR="00A22495" w:rsidRPr="00A22495" w:rsidRDefault="00A0301B" w:rsidP="00A22495">
      <w:pPr>
        <w:spacing w:line="360" w:lineRule="auto"/>
        <w:rPr>
          <w:rFonts w:asciiTheme="minorEastAsia" w:hAnsiTheme="minorEastAsia"/>
          <w:sz w:val="24"/>
        </w:rPr>
      </w:pPr>
      <w:r>
        <w:rPr>
          <w:rFonts w:asciiTheme="minorEastAsia" w:hAnsiTheme="minorEastAsia" w:hint="eastAsia"/>
          <w:sz w:val="24"/>
        </w:rPr>
        <w:t>2、</w:t>
      </w:r>
      <w:r w:rsidR="00A22495" w:rsidRPr="00873F9B">
        <w:rPr>
          <w:rFonts w:asciiTheme="minorEastAsia" w:hAnsiTheme="minorEastAsia" w:hint="eastAsia"/>
          <w:sz w:val="24"/>
          <w:highlight w:val="yellow"/>
          <w:rPrChange w:id="33" w:author="李传振" w:date="2019-04-29T10:47:00Z">
            <w:rPr>
              <w:rFonts w:asciiTheme="minorEastAsia" w:hAnsiTheme="minorEastAsia" w:hint="eastAsia"/>
              <w:sz w:val="24"/>
            </w:rPr>
          </w:rPrChange>
        </w:rPr>
        <w:t>个人业务需求</w:t>
      </w:r>
      <w:r w:rsidR="00A22495" w:rsidRPr="00A22495">
        <w:rPr>
          <w:rFonts w:asciiTheme="minorEastAsia" w:hAnsiTheme="minorEastAsia" w:hint="eastAsia"/>
          <w:sz w:val="24"/>
        </w:rPr>
        <w:t>快速增长</w:t>
      </w:r>
    </w:p>
    <w:p w:rsidR="00A22495" w:rsidRPr="00A22495" w:rsidRDefault="00A22495" w:rsidP="00A0301B">
      <w:pPr>
        <w:spacing w:line="360" w:lineRule="auto"/>
        <w:ind w:firstLineChars="200" w:firstLine="480"/>
        <w:rPr>
          <w:rFonts w:asciiTheme="minorEastAsia" w:hAnsiTheme="minorEastAsia"/>
          <w:sz w:val="24"/>
        </w:rPr>
      </w:pPr>
      <w:r w:rsidRPr="00A22495">
        <w:rPr>
          <w:rFonts w:asciiTheme="minorEastAsia" w:hAnsiTheme="minorEastAsia" w:hint="eastAsia"/>
          <w:sz w:val="24"/>
        </w:rPr>
        <w:t>随着我国居民收入水平的不断提高，个人消费信贷、个人理财产品和服务的需求持续增长，为银行的个人业务发展创造了巨大的空间。</w:t>
      </w:r>
    </w:p>
    <w:p w:rsidR="00A22495" w:rsidRPr="00A22495" w:rsidRDefault="00A0301B" w:rsidP="00A22495">
      <w:pPr>
        <w:spacing w:line="360" w:lineRule="auto"/>
        <w:rPr>
          <w:rFonts w:asciiTheme="minorEastAsia" w:hAnsiTheme="minorEastAsia"/>
          <w:sz w:val="24"/>
        </w:rPr>
      </w:pPr>
      <w:r>
        <w:rPr>
          <w:rFonts w:asciiTheme="minorEastAsia" w:hAnsiTheme="minorEastAsia" w:hint="eastAsia"/>
          <w:sz w:val="24"/>
        </w:rPr>
        <w:lastRenderedPageBreak/>
        <w:t>3、</w:t>
      </w:r>
      <w:r w:rsidR="00A22495" w:rsidRPr="00873F9B">
        <w:rPr>
          <w:rFonts w:asciiTheme="minorEastAsia" w:hAnsiTheme="minorEastAsia" w:hint="eastAsia"/>
          <w:sz w:val="24"/>
          <w:highlight w:val="yellow"/>
          <w:rPrChange w:id="34" w:author="李传振" w:date="2019-04-29T10:47:00Z">
            <w:rPr>
              <w:rFonts w:asciiTheme="minorEastAsia" w:hAnsiTheme="minorEastAsia" w:hint="eastAsia"/>
              <w:sz w:val="24"/>
            </w:rPr>
          </w:rPrChange>
        </w:rPr>
        <w:t>中间业务</w:t>
      </w:r>
      <w:r w:rsidR="00A22495" w:rsidRPr="00A22495">
        <w:rPr>
          <w:rFonts w:asciiTheme="minorEastAsia" w:hAnsiTheme="minorEastAsia" w:hint="eastAsia"/>
          <w:sz w:val="24"/>
        </w:rPr>
        <w:t>日益重要，</w:t>
      </w:r>
      <w:r w:rsidR="00A22495" w:rsidRPr="00873F9B">
        <w:rPr>
          <w:rFonts w:asciiTheme="minorEastAsia" w:hAnsiTheme="minorEastAsia" w:hint="eastAsia"/>
          <w:sz w:val="24"/>
          <w:highlight w:val="yellow"/>
          <w:rPrChange w:id="35" w:author="李传振" w:date="2019-04-29T10:47:00Z">
            <w:rPr>
              <w:rFonts w:asciiTheme="minorEastAsia" w:hAnsiTheme="minorEastAsia" w:hint="eastAsia"/>
              <w:sz w:val="24"/>
            </w:rPr>
          </w:rPrChange>
        </w:rPr>
        <w:t>无风险业务或低风险业务</w:t>
      </w:r>
      <w:r w:rsidR="00A22495" w:rsidRPr="00A22495">
        <w:rPr>
          <w:rFonts w:asciiTheme="minorEastAsia" w:hAnsiTheme="minorEastAsia" w:hint="eastAsia"/>
          <w:sz w:val="24"/>
        </w:rPr>
        <w:t>比重增加</w:t>
      </w:r>
    </w:p>
    <w:p w:rsidR="00A22495" w:rsidRDefault="00A22495" w:rsidP="00A0301B">
      <w:pPr>
        <w:spacing w:line="360" w:lineRule="auto"/>
        <w:ind w:firstLineChars="200" w:firstLine="480"/>
        <w:rPr>
          <w:rFonts w:asciiTheme="minorEastAsia" w:hAnsiTheme="minorEastAsia"/>
          <w:sz w:val="24"/>
        </w:rPr>
      </w:pPr>
      <w:r w:rsidRPr="00A22495">
        <w:rPr>
          <w:rFonts w:asciiTheme="minorEastAsia" w:hAnsiTheme="minorEastAsia" w:hint="eastAsia"/>
          <w:sz w:val="24"/>
        </w:rPr>
        <w:t>商业银行的传统业务主要是吸收存款及发放贷款，存贷款利差一直是商业银行的主要利润来源，也是商业银行经营风险的主要所在。一方面，银行寻求收益来源的多样化以平滑经营风险；另一方面，随着经济持续增长，国内客户对金融产品和服务需求的也不断增长，无风险或低风险的中间业务日益受到银行重视，成为商业银行的业务发展重点，在银行的经营收益比重不断增长。</w:t>
      </w:r>
    </w:p>
    <w:p w:rsidR="00AE1DCB" w:rsidRPr="007D4594" w:rsidRDefault="00A0301B" w:rsidP="007D4594">
      <w:pPr>
        <w:spacing w:line="360" w:lineRule="auto"/>
        <w:rPr>
          <w:rFonts w:asciiTheme="minorEastAsia" w:hAnsiTheme="minorEastAsia"/>
          <w:sz w:val="24"/>
        </w:rPr>
      </w:pPr>
      <w:r>
        <w:rPr>
          <w:rFonts w:asciiTheme="minorEastAsia" w:hAnsiTheme="minorEastAsia" w:hint="eastAsia"/>
          <w:sz w:val="24"/>
        </w:rPr>
        <w:t>4、</w:t>
      </w:r>
      <w:r w:rsidR="00AE1DCB" w:rsidRPr="00873F9B">
        <w:rPr>
          <w:rFonts w:asciiTheme="minorEastAsia" w:hAnsiTheme="minorEastAsia" w:hint="eastAsia"/>
          <w:sz w:val="24"/>
          <w:highlight w:val="yellow"/>
          <w:rPrChange w:id="36" w:author="李传振" w:date="2019-04-29T10:48:00Z">
            <w:rPr>
              <w:rFonts w:asciiTheme="minorEastAsia" w:hAnsiTheme="minorEastAsia" w:hint="eastAsia"/>
              <w:sz w:val="24"/>
            </w:rPr>
          </w:rPrChange>
        </w:rPr>
        <w:t>板块业务转型</w:t>
      </w:r>
      <w:r w:rsidR="00AE1DCB" w:rsidRPr="007D4594">
        <w:rPr>
          <w:rFonts w:asciiTheme="minorEastAsia" w:hAnsiTheme="minorEastAsia" w:hint="eastAsia"/>
          <w:sz w:val="24"/>
        </w:rPr>
        <w:t>,加快新老动力转换</w:t>
      </w:r>
    </w:p>
    <w:p w:rsidR="00AE1DCB" w:rsidRPr="007D4594" w:rsidRDefault="00A0301B" w:rsidP="00A0301B">
      <w:pPr>
        <w:spacing w:line="360" w:lineRule="auto"/>
        <w:rPr>
          <w:rFonts w:asciiTheme="minorEastAsia" w:hAnsiTheme="minorEastAsia"/>
          <w:sz w:val="24"/>
        </w:rPr>
      </w:pPr>
      <w:r>
        <w:rPr>
          <w:rFonts w:asciiTheme="minorEastAsia" w:hAnsiTheme="minorEastAsia" w:hint="eastAsia"/>
          <w:sz w:val="24"/>
        </w:rPr>
        <w:t>（1）</w:t>
      </w:r>
      <w:r w:rsidR="00AE1DCB" w:rsidRPr="007D4594">
        <w:rPr>
          <w:rFonts w:asciiTheme="minorEastAsia" w:hAnsiTheme="minorEastAsia" w:hint="eastAsia"/>
          <w:sz w:val="24"/>
        </w:rPr>
        <w:t>做强大零售业务。庞大的零售客户规模是业务的稳定器，而客户间显著的差异性是零售业务多元化的基因，可为银行转型发展提供更大的空间和机会。</w:t>
      </w:r>
    </w:p>
    <w:p w:rsidR="00AE1DCB" w:rsidRPr="007D4594" w:rsidRDefault="00A0301B" w:rsidP="00A0301B">
      <w:pPr>
        <w:spacing w:line="360" w:lineRule="auto"/>
        <w:rPr>
          <w:rFonts w:asciiTheme="minorEastAsia" w:hAnsiTheme="minorEastAsia"/>
          <w:sz w:val="24"/>
        </w:rPr>
      </w:pPr>
      <w:r>
        <w:rPr>
          <w:rFonts w:asciiTheme="minorEastAsia" w:hAnsiTheme="minorEastAsia" w:hint="eastAsia"/>
          <w:sz w:val="24"/>
        </w:rPr>
        <w:t>（2）</w:t>
      </w:r>
      <w:r w:rsidR="00AE1DCB" w:rsidRPr="007D4594">
        <w:rPr>
          <w:rFonts w:asciiTheme="minorEastAsia" w:hAnsiTheme="minorEastAsia" w:hint="eastAsia"/>
          <w:sz w:val="24"/>
        </w:rPr>
        <w:t>做优金融互联网。把金融互联网轻资产、低成本、开放式特征引人经营管理，加快推动业务转型。把互联网的便捷性、易获得性与银行业务、管理优势结合，大力发展轻资产、标准化、批量化业务，降低杠杆</w:t>
      </w:r>
      <w:r w:rsidR="00B47BEE">
        <w:rPr>
          <w:rFonts w:asciiTheme="minorEastAsia" w:hAnsiTheme="minorEastAsia" w:hint="eastAsia"/>
          <w:sz w:val="24"/>
        </w:rPr>
        <w:t>；</w:t>
      </w:r>
      <w:r w:rsidR="00AE1DCB" w:rsidRPr="007D4594">
        <w:rPr>
          <w:rFonts w:asciiTheme="minorEastAsia" w:hAnsiTheme="minorEastAsia" w:hint="eastAsia"/>
          <w:sz w:val="24"/>
        </w:rPr>
        <w:t>把互联网的开放性与银行信用、信息优势结合，做大做强信息服务与中介业务，培育新动力</w:t>
      </w:r>
      <w:r w:rsidR="00B47BEE">
        <w:rPr>
          <w:rFonts w:asciiTheme="minorEastAsia" w:hAnsiTheme="minorEastAsia" w:hint="eastAsia"/>
          <w:sz w:val="24"/>
        </w:rPr>
        <w:t>；</w:t>
      </w:r>
      <w:r w:rsidR="00AE1DCB" w:rsidRPr="007D4594">
        <w:rPr>
          <w:rFonts w:asciiTheme="minorEastAsia" w:hAnsiTheme="minorEastAsia" w:hint="eastAsia"/>
          <w:sz w:val="24"/>
        </w:rPr>
        <w:t>把互联网的低成本、无界性与银行渠道、客户优势结合，创新业务、产品营销推广方式，支持和促进业务结构调整。</w:t>
      </w:r>
    </w:p>
    <w:p w:rsidR="00AE1DCB" w:rsidRPr="007D4594" w:rsidRDefault="00B47BEE" w:rsidP="007D4594">
      <w:pPr>
        <w:spacing w:line="360" w:lineRule="auto"/>
        <w:rPr>
          <w:rFonts w:asciiTheme="minorEastAsia" w:hAnsiTheme="minorEastAsia"/>
          <w:sz w:val="24"/>
        </w:rPr>
      </w:pPr>
      <w:r>
        <w:rPr>
          <w:rFonts w:asciiTheme="minorEastAsia" w:hAnsiTheme="minorEastAsia" w:hint="eastAsia"/>
          <w:sz w:val="24"/>
        </w:rPr>
        <w:t>（3）</w:t>
      </w:r>
      <w:r w:rsidR="00AE1DCB" w:rsidRPr="007D4594">
        <w:rPr>
          <w:rFonts w:asciiTheme="minorEastAsia" w:hAnsiTheme="minorEastAsia" w:hint="eastAsia"/>
          <w:sz w:val="24"/>
        </w:rPr>
        <w:t>做大综合化业务。未来十年是保险、</w:t>
      </w:r>
      <w:r>
        <w:rPr>
          <w:rFonts w:asciiTheme="minorEastAsia" w:hAnsiTheme="minorEastAsia" w:hint="eastAsia"/>
          <w:sz w:val="24"/>
        </w:rPr>
        <w:t>资管大发展的“黄金时代”。</w:t>
      </w:r>
      <w:r w:rsidR="00AE1DCB" w:rsidRPr="007D4594">
        <w:rPr>
          <w:rFonts w:asciiTheme="minorEastAsia" w:hAnsiTheme="minorEastAsia" w:hint="eastAsia"/>
          <w:sz w:val="24"/>
        </w:rPr>
        <w:t>目前国内银行基金、保险等综合</w:t>
      </w:r>
      <w:r w:rsidR="00961DD8" w:rsidRPr="007D4594">
        <w:rPr>
          <w:rFonts w:asciiTheme="minorEastAsia" w:hAnsiTheme="minorEastAsia" w:hint="eastAsia"/>
          <w:sz w:val="24"/>
        </w:rPr>
        <w:t>化</w:t>
      </w:r>
      <w:r w:rsidR="00961DD8">
        <w:rPr>
          <w:rFonts w:asciiTheme="minorEastAsia" w:hAnsiTheme="minorEastAsia" w:hint="eastAsia"/>
          <w:sz w:val="24"/>
        </w:rPr>
        <w:t>规模</w:t>
      </w:r>
      <w:r w:rsidR="00961DD8" w:rsidRPr="007D4594">
        <w:rPr>
          <w:rFonts w:asciiTheme="minorEastAsia" w:hAnsiTheme="minorEastAsia" w:hint="eastAsia"/>
          <w:sz w:val="24"/>
        </w:rPr>
        <w:t>较小，证券、信托业务基本空</w:t>
      </w:r>
      <w:r w:rsidR="00961DD8">
        <w:rPr>
          <w:rFonts w:asciiTheme="minorEastAsia" w:hAnsiTheme="minorEastAsia" w:hint="eastAsia"/>
          <w:sz w:val="24"/>
        </w:rPr>
        <w:t>白，</w:t>
      </w:r>
      <w:r w:rsidR="00961DD8" w:rsidRPr="007D4594">
        <w:rPr>
          <w:rFonts w:asciiTheme="minorEastAsia" w:hAnsiTheme="minorEastAsia" w:hint="eastAsia"/>
          <w:sz w:val="24"/>
        </w:rPr>
        <w:t>综合化业务能力弱</w:t>
      </w:r>
      <w:r w:rsidR="00961DD8">
        <w:rPr>
          <w:rFonts w:asciiTheme="minorEastAsia" w:hAnsiTheme="minorEastAsia" w:hint="eastAsia"/>
          <w:sz w:val="24"/>
        </w:rPr>
        <w:t>。</w:t>
      </w:r>
      <w:r w:rsidR="00AE1DCB" w:rsidRPr="007D4594">
        <w:rPr>
          <w:rFonts w:asciiTheme="minorEastAsia" w:hAnsiTheme="minorEastAsia" w:hint="eastAsia"/>
          <w:sz w:val="24"/>
        </w:rPr>
        <w:t>但从长远看，</w:t>
      </w:r>
      <w:r w:rsidR="00961DD8">
        <w:rPr>
          <w:rFonts w:asciiTheme="minorEastAsia" w:hAnsiTheme="minorEastAsia" w:hint="eastAsia"/>
          <w:sz w:val="24"/>
        </w:rPr>
        <w:t>随着经济金融的综合渗透，综</w:t>
      </w:r>
      <w:r w:rsidR="00AE1DCB" w:rsidRPr="007D4594">
        <w:rPr>
          <w:rFonts w:asciiTheme="minorEastAsia" w:hAnsiTheme="minorEastAsia" w:hint="eastAsia"/>
          <w:sz w:val="24"/>
        </w:rPr>
        <w:t>合化业务将成长为带动银行深层次改革的动力。</w:t>
      </w:r>
    </w:p>
    <w:p w:rsidR="00AE1DCB" w:rsidRPr="007D4594" w:rsidRDefault="00961DD8" w:rsidP="007D4594">
      <w:pPr>
        <w:spacing w:line="360" w:lineRule="auto"/>
        <w:rPr>
          <w:rFonts w:asciiTheme="minorEastAsia" w:hAnsiTheme="minorEastAsia"/>
          <w:sz w:val="24"/>
        </w:rPr>
      </w:pPr>
      <w:r>
        <w:rPr>
          <w:rFonts w:asciiTheme="minorEastAsia" w:hAnsiTheme="minorEastAsia" w:hint="eastAsia"/>
          <w:sz w:val="24"/>
        </w:rPr>
        <w:t>5、</w:t>
      </w:r>
      <w:r w:rsidR="00AF5559" w:rsidRPr="00873F9B">
        <w:rPr>
          <w:rFonts w:asciiTheme="minorEastAsia" w:hAnsiTheme="minorEastAsia" w:hint="eastAsia"/>
          <w:sz w:val="24"/>
          <w:highlight w:val="yellow"/>
          <w:rPrChange w:id="37" w:author="李传振" w:date="2019-04-29T10:48:00Z">
            <w:rPr>
              <w:rFonts w:asciiTheme="minorEastAsia" w:hAnsiTheme="minorEastAsia" w:hint="eastAsia"/>
              <w:sz w:val="24"/>
            </w:rPr>
          </w:rPrChange>
        </w:rPr>
        <w:t>电子化智能银行</w:t>
      </w:r>
      <w:r>
        <w:rPr>
          <w:rFonts w:asciiTheme="minorEastAsia" w:hAnsiTheme="minorEastAsia" w:hint="eastAsia"/>
          <w:sz w:val="24"/>
        </w:rPr>
        <w:t>将会实现</w:t>
      </w:r>
    </w:p>
    <w:p w:rsidR="00B47BEE" w:rsidRDefault="00AE1DCB" w:rsidP="00C03238">
      <w:pPr>
        <w:spacing w:line="360" w:lineRule="auto"/>
        <w:rPr>
          <w:rFonts w:asciiTheme="minorEastAsia" w:hAnsiTheme="minorEastAsia"/>
          <w:sz w:val="24"/>
        </w:rPr>
      </w:pPr>
      <w:r w:rsidRPr="007D4594">
        <w:rPr>
          <w:rFonts w:asciiTheme="minorEastAsia" w:hAnsiTheme="minorEastAsia" w:hint="eastAsia"/>
          <w:sz w:val="24"/>
        </w:rPr>
        <w:t xml:space="preserve">  </w:t>
      </w:r>
      <w:r w:rsidR="00B47BEE">
        <w:rPr>
          <w:rFonts w:asciiTheme="minorEastAsia" w:hAnsiTheme="minorEastAsia"/>
          <w:sz w:val="24"/>
        </w:rPr>
        <w:t xml:space="preserve"> </w:t>
      </w:r>
      <w:r w:rsidR="00C03238" w:rsidRPr="00C03238">
        <w:rPr>
          <w:rFonts w:asciiTheme="minorEastAsia" w:hAnsiTheme="minorEastAsia" w:hint="eastAsia"/>
          <w:sz w:val="24"/>
        </w:rPr>
        <w:t>银行</w:t>
      </w:r>
      <w:r w:rsidR="00B47BEE">
        <w:rPr>
          <w:rFonts w:asciiTheme="minorEastAsia" w:hAnsiTheme="minorEastAsia" w:hint="eastAsia"/>
          <w:sz w:val="24"/>
        </w:rPr>
        <w:t>智能化</w:t>
      </w:r>
      <w:r w:rsidR="00C03238" w:rsidRPr="00C03238">
        <w:rPr>
          <w:rFonts w:asciiTheme="minorEastAsia" w:hAnsiTheme="minorEastAsia" w:hint="eastAsia"/>
          <w:sz w:val="24"/>
        </w:rPr>
        <w:t>并不是让银行来适应技术，而是更好的了解银行业如何通过技术来提供服务，因为银行业务都需要技术来帮助交付。无论是语音控制、AI还是VR、智能眼镜、手机等等，都是技术手段。</w:t>
      </w:r>
    </w:p>
    <w:p w:rsidR="00C03238" w:rsidRPr="00C03238" w:rsidRDefault="00C03238" w:rsidP="00B47BEE">
      <w:pPr>
        <w:spacing w:line="360" w:lineRule="auto"/>
        <w:ind w:firstLineChars="200" w:firstLine="480"/>
        <w:rPr>
          <w:rFonts w:asciiTheme="minorEastAsia" w:hAnsiTheme="minorEastAsia"/>
          <w:sz w:val="24"/>
        </w:rPr>
      </w:pPr>
      <w:r w:rsidRPr="00C03238">
        <w:rPr>
          <w:rFonts w:asciiTheme="minorEastAsia" w:hAnsiTheme="minorEastAsia" w:hint="eastAsia"/>
          <w:sz w:val="24"/>
        </w:rPr>
        <w:t>5G、人工智能、量子计算机、区块链将是未来方向</w:t>
      </w:r>
      <w:r w:rsidR="00B47BEE">
        <w:rPr>
          <w:rFonts w:asciiTheme="minorEastAsia" w:hAnsiTheme="minorEastAsia" w:hint="eastAsia"/>
          <w:sz w:val="24"/>
        </w:rPr>
        <w:t>，</w:t>
      </w:r>
      <w:r w:rsidRPr="00C03238">
        <w:rPr>
          <w:rFonts w:asciiTheme="minorEastAsia" w:hAnsiTheme="minorEastAsia" w:hint="eastAsia"/>
          <w:sz w:val="24"/>
        </w:rPr>
        <w:t>5G技术将促使银行变得更加实时</w:t>
      </w:r>
      <w:r w:rsidR="00B47BEE">
        <w:rPr>
          <w:rFonts w:asciiTheme="minorEastAsia" w:hAnsiTheme="minorEastAsia" w:hint="eastAsia"/>
          <w:sz w:val="24"/>
        </w:rPr>
        <w:t>，</w:t>
      </w:r>
      <w:r w:rsidRPr="00C03238">
        <w:rPr>
          <w:rFonts w:asciiTheme="minorEastAsia" w:hAnsiTheme="minorEastAsia" w:hint="eastAsia"/>
          <w:sz w:val="24"/>
        </w:rPr>
        <w:t>更多的人每天用电脑、智能手机、语音和AR来处理他们的钱，而不是到分支机构网点。而与5G同时到来的还有刷脸支付、生物识别，区块链技术等强身份验证方式</w:t>
      </w:r>
      <w:r w:rsidR="00B47BEE">
        <w:rPr>
          <w:rFonts w:asciiTheme="minorEastAsia" w:hAnsiTheme="minorEastAsia" w:hint="eastAsia"/>
          <w:sz w:val="24"/>
        </w:rPr>
        <w:t>。</w:t>
      </w:r>
      <w:r w:rsidRPr="00C03238">
        <w:rPr>
          <w:rFonts w:asciiTheme="minorEastAsia" w:hAnsiTheme="minorEastAsia" w:hint="eastAsia"/>
          <w:sz w:val="24"/>
        </w:rPr>
        <w:t>而量子计算机也将会给银行业带来强大的业务实现能力。</w:t>
      </w:r>
    </w:p>
    <w:p w:rsidR="00AE1DCB" w:rsidRPr="007D4594" w:rsidRDefault="00C03238" w:rsidP="00C03238">
      <w:pPr>
        <w:spacing w:line="360" w:lineRule="auto"/>
        <w:rPr>
          <w:rFonts w:asciiTheme="minorEastAsia" w:hAnsiTheme="minorEastAsia"/>
          <w:sz w:val="24"/>
        </w:rPr>
      </w:pPr>
      <w:r w:rsidRPr="00C03238">
        <w:rPr>
          <w:rFonts w:asciiTheme="minorEastAsia" w:hAnsiTheme="minorEastAsia" w:hint="eastAsia"/>
          <w:sz w:val="24"/>
        </w:rPr>
        <w:t>涉及到区块链网络，区块链将把全球人口融入到一个金融的生态圈。截止到2025年，大部分的银行都会使用数据银行来开展业务，数字银行的交易量将大大超过</w:t>
      </w:r>
      <w:r w:rsidRPr="00C03238">
        <w:rPr>
          <w:rFonts w:asciiTheme="minorEastAsia" w:hAnsiTheme="minorEastAsia" w:hint="eastAsia"/>
          <w:sz w:val="24"/>
        </w:rPr>
        <w:lastRenderedPageBreak/>
        <w:t>物理网点的交易量，所以未来的交易都是通过数据化来实现的。同时，更多的用户会接受来自AI的建议，而不是来自人的建议，其中20%的交易都会通过语音识别技术去实现。”</w:t>
      </w:r>
    </w:p>
    <w:p w:rsidR="00B05935" w:rsidRPr="00AE1DCB" w:rsidRDefault="00B05935" w:rsidP="00406195">
      <w:pPr>
        <w:rPr>
          <w:rFonts w:asciiTheme="minorEastAsia" w:hAnsiTheme="minorEastAsia"/>
          <w:b/>
          <w:sz w:val="24"/>
        </w:rPr>
      </w:pPr>
    </w:p>
    <w:sectPr w:rsidR="00B05935" w:rsidRPr="00AE1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CC8" w:rsidRDefault="00B00CC8" w:rsidP="001173AB">
      <w:r>
        <w:separator/>
      </w:r>
    </w:p>
  </w:endnote>
  <w:endnote w:type="continuationSeparator" w:id="0">
    <w:p w:rsidR="00B00CC8" w:rsidRDefault="00B00CC8" w:rsidP="0011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CC8" w:rsidRDefault="00B00CC8" w:rsidP="001173AB">
      <w:r>
        <w:separator/>
      </w:r>
    </w:p>
  </w:footnote>
  <w:footnote w:type="continuationSeparator" w:id="0">
    <w:p w:rsidR="00B00CC8" w:rsidRDefault="00B00CC8" w:rsidP="00117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52B5"/>
    <w:multiLevelType w:val="hybridMultilevel"/>
    <w:tmpl w:val="24DEE488"/>
    <w:lvl w:ilvl="0" w:tplc="CA92F4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E41E0"/>
    <w:multiLevelType w:val="hybridMultilevel"/>
    <w:tmpl w:val="66DC5D56"/>
    <w:lvl w:ilvl="0" w:tplc="CD2A831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3E381B"/>
    <w:multiLevelType w:val="hybridMultilevel"/>
    <w:tmpl w:val="68CCBBBA"/>
    <w:lvl w:ilvl="0" w:tplc="EBA247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306F5"/>
    <w:multiLevelType w:val="hybridMultilevel"/>
    <w:tmpl w:val="88D8473E"/>
    <w:lvl w:ilvl="0" w:tplc="4F72431A">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AB5F80"/>
    <w:multiLevelType w:val="hybridMultilevel"/>
    <w:tmpl w:val="94CA92A0"/>
    <w:lvl w:ilvl="0" w:tplc="4D5292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27420B"/>
    <w:multiLevelType w:val="hybridMultilevel"/>
    <w:tmpl w:val="006C9E78"/>
    <w:lvl w:ilvl="0" w:tplc="C9CC12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32069E"/>
    <w:multiLevelType w:val="hybridMultilevel"/>
    <w:tmpl w:val="C71030C4"/>
    <w:lvl w:ilvl="0" w:tplc="77E2B680">
      <w:start w:val="1"/>
      <w:numFmt w:val="japaneseCounting"/>
      <w:lvlText w:val="%1、"/>
      <w:lvlJc w:val="left"/>
      <w:pPr>
        <w:ind w:left="1027" w:hanging="720"/>
      </w:pPr>
      <w:rPr>
        <w:rFonts w:hint="default"/>
      </w:rPr>
    </w:lvl>
    <w:lvl w:ilvl="1" w:tplc="04090019" w:tentative="1">
      <w:start w:val="1"/>
      <w:numFmt w:val="lowerLetter"/>
      <w:lvlText w:val="%2)"/>
      <w:lvlJc w:val="left"/>
      <w:pPr>
        <w:ind w:left="1147" w:hanging="420"/>
      </w:pPr>
    </w:lvl>
    <w:lvl w:ilvl="2" w:tplc="0409001B" w:tentative="1">
      <w:start w:val="1"/>
      <w:numFmt w:val="lowerRoman"/>
      <w:lvlText w:val="%3."/>
      <w:lvlJc w:val="right"/>
      <w:pPr>
        <w:ind w:left="1567" w:hanging="420"/>
      </w:pPr>
    </w:lvl>
    <w:lvl w:ilvl="3" w:tplc="0409000F" w:tentative="1">
      <w:start w:val="1"/>
      <w:numFmt w:val="decimal"/>
      <w:lvlText w:val="%4."/>
      <w:lvlJc w:val="left"/>
      <w:pPr>
        <w:ind w:left="1987" w:hanging="420"/>
      </w:pPr>
    </w:lvl>
    <w:lvl w:ilvl="4" w:tplc="04090019" w:tentative="1">
      <w:start w:val="1"/>
      <w:numFmt w:val="lowerLetter"/>
      <w:lvlText w:val="%5)"/>
      <w:lvlJc w:val="left"/>
      <w:pPr>
        <w:ind w:left="2407" w:hanging="420"/>
      </w:pPr>
    </w:lvl>
    <w:lvl w:ilvl="5" w:tplc="0409001B" w:tentative="1">
      <w:start w:val="1"/>
      <w:numFmt w:val="lowerRoman"/>
      <w:lvlText w:val="%6."/>
      <w:lvlJc w:val="right"/>
      <w:pPr>
        <w:ind w:left="2827" w:hanging="420"/>
      </w:pPr>
    </w:lvl>
    <w:lvl w:ilvl="6" w:tplc="0409000F" w:tentative="1">
      <w:start w:val="1"/>
      <w:numFmt w:val="decimal"/>
      <w:lvlText w:val="%7."/>
      <w:lvlJc w:val="left"/>
      <w:pPr>
        <w:ind w:left="3247" w:hanging="420"/>
      </w:pPr>
    </w:lvl>
    <w:lvl w:ilvl="7" w:tplc="04090019" w:tentative="1">
      <w:start w:val="1"/>
      <w:numFmt w:val="lowerLetter"/>
      <w:lvlText w:val="%8)"/>
      <w:lvlJc w:val="left"/>
      <w:pPr>
        <w:ind w:left="3667" w:hanging="420"/>
      </w:pPr>
    </w:lvl>
    <w:lvl w:ilvl="8" w:tplc="0409001B" w:tentative="1">
      <w:start w:val="1"/>
      <w:numFmt w:val="lowerRoman"/>
      <w:lvlText w:val="%9."/>
      <w:lvlJc w:val="right"/>
      <w:pPr>
        <w:ind w:left="4087" w:hanging="420"/>
      </w:pPr>
    </w:lvl>
  </w:abstractNum>
  <w:abstractNum w:abstractNumId="7" w15:restartNumberingAfterBreak="0">
    <w:nsid w:val="6D621CF7"/>
    <w:multiLevelType w:val="hybridMultilevel"/>
    <w:tmpl w:val="C566768C"/>
    <w:lvl w:ilvl="0" w:tplc="A17C98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A81C8C"/>
    <w:multiLevelType w:val="hybridMultilevel"/>
    <w:tmpl w:val="7FC40E92"/>
    <w:lvl w:ilvl="0" w:tplc="B750ED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E4261"/>
    <w:multiLevelType w:val="hybridMultilevel"/>
    <w:tmpl w:val="B56A4856"/>
    <w:lvl w:ilvl="0" w:tplc="EEF85A7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4"/>
  </w:num>
  <w:num w:numId="3">
    <w:abstractNumId w:val="2"/>
  </w:num>
  <w:num w:numId="4">
    <w:abstractNumId w:val="5"/>
  </w:num>
  <w:num w:numId="5">
    <w:abstractNumId w:val="7"/>
  </w:num>
  <w:num w:numId="6">
    <w:abstractNumId w:val="9"/>
  </w:num>
  <w:num w:numId="7">
    <w:abstractNumId w:val="1"/>
  </w:num>
  <w:num w:numId="8">
    <w:abstractNumId w:val="8"/>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传振">
    <w15:presenceInfo w15:providerId="None" w15:userId="李传振"/>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310EDA"/>
    <w:rsid w:val="00031081"/>
    <w:rsid w:val="00071C55"/>
    <w:rsid w:val="00075394"/>
    <w:rsid w:val="00077AB7"/>
    <w:rsid w:val="0009011F"/>
    <w:rsid w:val="000D5353"/>
    <w:rsid w:val="000E32FC"/>
    <w:rsid w:val="000F0B2E"/>
    <w:rsid w:val="000F6919"/>
    <w:rsid w:val="001173AB"/>
    <w:rsid w:val="00143762"/>
    <w:rsid w:val="0019504E"/>
    <w:rsid w:val="001B260D"/>
    <w:rsid w:val="001D33A1"/>
    <w:rsid w:val="001E4C79"/>
    <w:rsid w:val="00236368"/>
    <w:rsid w:val="00275DA4"/>
    <w:rsid w:val="002C4561"/>
    <w:rsid w:val="002C5AA8"/>
    <w:rsid w:val="00395647"/>
    <w:rsid w:val="003B5FD8"/>
    <w:rsid w:val="003B729B"/>
    <w:rsid w:val="003D3066"/>
    <w:rsid w:val="003E0219"/>
    <w:rsid w:val="003E1C1B"/>
    <w:rsid w:val="00400377"/>
    <w:rsid w:val="00406195"/>
    <w:rsid w:val="0047482D"/>
    <w:rsid w:val="004B2B2F"/>
    <w:rsid w:val="004C1328"/>
    <w:rsid w:val="00542ECC"/>
    <w:rsid w:val="005554B6"/>
    <w:rsid w:val="00564AEF"/>
    <w:rsid w:val="0063352D"/>
    <w:rsid w:val="006F5F08"/>
    <w:rsid w:val="0070404A"/>
    <w:rsid w:val="007219E4"/>
    <w:rsid w:val="00723766"/>
    <w:rsid w:val="00743787"/>
    <w:rsid w:val="00755061"/>
    <w:rsid w:val="007567FA"/>
    <w:rsid w:val="00763FF8"/>
    <w:rsid w:val="007C20D6"/>
    <w:rsid w:val="007D4594"/>
    <w:rsid w:val="007F0CA8"/>
    <w:rsid w:val="008039B4"/>
    <w:rsid w:val="0085555B"/>
    <w:rsid w:val="00873F9B"/>
    <w:rsid w:val="00896260"/>
    <w:rsid w:val="008F1DCD"/>
    <w:rsid w:val="00900E86"/>
    <w:rsid w:val="00942623"/>
    <w:rsid w:val="00961DD8"/>
    <w:rsid w:val="009626B9"/>
    <w:rsid w:val="00971E26"/>
    <w:rsid w:val="00992F1D"/>
    <w:rsid w:val="009976EE"/>
    <w:rsid w:val="00A0301B"/>
    <w:rsid w:val="00A22495"/>
    <w:rsid w:val="00A378F0"/>
    <w:rsid w:val="00A4657D"/>
    <w:rsid w:val="00A609F3"/>
    <w:rsid w:val="00A74755"/>
    <w:rsid w:val="00A929CE"/>
    <w:rsid w:val="00A952B4"/>
    <w:rsid w:val="00AB3768"/>
    <w:rsid w:val="00AE1DCB"/>
    <w:rsid w:val="00AF5559"/>
    <w:rsid w:val="00B00CC8"/>
    <w:rsid w:val="00B05935"/>
    <w:rsid w:val="00B3108E"/>
    <w:rsid w:val="00B3178F"/>
    <w:rsid w:val="00B43846"/>
    <w:rsid w:val="00B47BEE"/>
    <w:rsid w:val="00B85A8E"/>
    <w:rsid w:val="00BB5340"/>
    <w:rsid w:val="00BC60EC"/>
    <w:rsid w:val="00BE7F87"/>
    <w:rsid w:val="00BF1E5B"/>
    <w:rsid w:val="00C03238"/>
    <w:rsid w:val="00C233D4"/>
    <w:rsid w:val="00C67623"/>
    <w:rsid w:val="00C704AE"/>
    <w:rsid w:val="00C771AC"/>
    <w:rsid w:val="00C85BE4"/>
    <w:rsid w:val="00CC38A3"/>
    <w:rsid w:val="00CC6252"/>
    <w:rsid w:val="00D23750"/>
    <w:rsid w:val="00D51189"/>
    <w:rsid w:val="00DC0BD2"/>
    <w:rsid w:val="00DE2266"/>
    <w:rsid w:val="00E32938"/>
    <w:rsid w:val="00E5625A"/>
    <w:rsid w:val="00E727C2"/>
    <w:rsid w:val="00E82E7E"/>
    <w:rsid w:val="00EE4BCD"/>
    <w:rsid w:val="00EF72D7"/>
    <w:rsid w:val="00F10E99"/>
    <w:rsid w:val="00F23506"/>
    <w:rsid w:val="00FA4EEA"/>
    <w:rsid w:val="00FB079E"/>
    <w:rsid w:val="00FB296B"/>
    <w:rsid w:val="00FE090D"/>
    <w:rsid w:val="7E31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2BC447-8E34-4E4E-B06F-EC42A550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F23506"/>
    <w:rPr>
      <w:sz w:val="21"/>
      <w:szCs w:val="21"/>
    </w:rPr>
  </w:style>
  <w:style w:type="paragraph" w:styleId="a4">
    <w:name w:val="annotation text"/>
    <w:basedOn w:val="a"/>
    <w:link w:val="a5"/>
    <w:rsid w:val="00F23506"/>
    <w:pPr>
      <w:jc w:val="left"/>
    </w:pPr>
  </w:style>
  <w:style w:type="character" w:customStyle="1" w:styleId="a5">
    <w:name w:val="批注文字 字符"/>
    <w:basedOn w:val="a0"/>
    <w:link w:val="a4"/>
    <w:rsid w:val="00F23506"/>
    <w:rPr>
      <w:rFonts w:asciiTheme="minorHAnsi" w:eastAsiaTheme="minorEastAsia" w:hAnsiTheme="minorHAnsi" w:cstheme="minorBidi"/>
      <w:kern w:val="2"/>
      <w:sz w:val="21"/>
      <w:szCs w:val="24"/>
    </w:rPr>
  </w:style>
  <w:style w:type="paragraph" w:styleId="a6">
    <w:name w:val="annotation subject"/>
    <w:basedOn w:val="a4"/>
    <w:next w:val="a4"/>
    <w:link w:val="a7"/>
    <w:rsid w:val="00F23506"/>
    <w:rPr>
      <w:b/>
      <w:bCs/>
    </w:rPr>
  </w:style>
  <w:style w:type="character" w:customStyle="1" w:styleId="a7">
    <w:name w:val="批注主题 字符"/>
    <w:basedOn w:val="a5"/>
    <w:link w:val="a6"/>
    <w:rsid w:val="00F23506"/>
    <w:rPr>
      <w:rFonts w:asciiTheme="minorHAnsi" w:eastAsiaTheme="minorEastAsia" w:hAnsiTheme="minorHAnsi" w:cstheme="minorBidi"/>
      <w:b/>
      <w:bCs/>
      <w:kern w:val="2"/>
      <w:sz w:val="21"/>
      <w:szCs w:val="24"/>
    </w:rPr>
  </w:style>
  <w:style w:type="paragraph" w:styleId="a8">
    <w:name w:val="Balloon Text"/>
    <w:basedOn w:val="a"/>
    <w:link w:val="a9"/>
    <w:rsid w:val="00F23506"/>
    <w:rPr>
      <w:sz w:val="18"/>
      <w:szCs w:val="18"/>
    </w:rPr>
  </w:style>
  <w:style w:type="character" w:customStyle="1" w:styleId="a9">
    <w:name w:val="批注框文本 字符"/>
    <w:basedOn w:val="a0"/>
    <w:link w:val="a8"/>
    <w:rsid w:val="00F23506"/>
    <w:rPr>
      <w:rFonts w:asciiTheme="minorHAnsi" w:eastAsiaTheme="minorEastAsia" w:hAnsiTheme="minorHAnsi" w:cstheme="minorBidi"/>
      <w:kern w:val="2"/>
      <w:sz w:val="18"/>
      <w:szCs w:val="18"/>
    </w:rPr>
  </w:style>
  <w:style w:type="paragraph" w:styleId="aa">
    <w:name w:val="List Paragraph"/>
    <w:basedOn w:val="a"/>
    <w:uiPriority w:val="99"/>
    <w:rsid w:val="0085555B"/>
    <w:pPr>
      <w:ind w:firstLineChars="200" w:firstLine="420"/>
    </w:pPr>
  </w:style>
  <w:style w:type="paragraph" w:styleId="ab">
    <w:name w:val="caption"/>
    <w:basedOn w:val="a"/>
    <w:next w:val="a"/>
    <w:unhideWhenUsed/>
    <w:qFormat/>
    <w:rsid w:val="00CC6252"/>
    <w:rPr>
      <w:rFonts w:asciiTheme="majorHAnsi" w:eastAsia="黑体" w:hAnsiTheme="majorHAnsi" w:cstheme="majorBidi"/>
      <w:sz w:val="20"/>
      <w:szCs w:val="20"/>
    </w:rPr>
  </w:style>
  <w:style w:type="paragraph" w:styleId="ac">
    <w:name w:val="header"/>
    <w:basedOn w:val="a"/>
    <w:link w:val="ad"/>
    <w:rsid w:val="001173A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1173AB"/>
    <w:rPr>
      <w:rFonts w:asciiTheme="minorHAnsi" w:eastAsiaTheme="minorEastAsia" w:hAnsiTheme="minorHAnsi" w:cstheme="minorBidi"/>
      <w:kern w:val="2"/>
      <w:sz w:val="18"/>
      <w:szCs w:val="18"/>
    </w:rPr>
  </w:style>
  <w:style w:type="paragraph" w:styleId="ae">
    <w:name w:val="footer"/>
    <w:basedOn w:val="a"/>
    <w:link w:val="af"/>
    <w:rsid w:val="001173AB"/>
    <w:pPr>
      <w:tabs>
        <w:tab w:val="center" w:pos="4153"/>
        <w:tab w:val="right" w:pos="8306"/>
      </w:tabs>
      <w:snapToGrid w:val="0"/>
      <w:jc w:val="left"/>
    </w:pPr>
    <w:rPr>
      <w:sz w:val="18"/>
      <w:szCs w:val="18"/>
    </w:rPr>
  </w:style>
  <w:style w:type="character" w:customStyle="1" w:styleId="af">
    <w:name w:val="页脚 字符"/>
    <w:basedOn w:val="a0"/>
    <w:link w:val="ae"/>
    <w:rsid w:val="001173A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161606">
      <w:bodyDiv w:val="1"/>
      <w:marLeft w:val="0"/>
      <w:marRight w:val="0"/>
      <w:marTop w:val="0"/>
      <w:marBottom w:val="0"/>
      <w:divBdr>
        <w:top w:val="none" w:sz="0" w:space="0" w:color="auto"/>
        <w:left w:val="none" w:sz="0" w:space="0" w:color="auto"/>
        <w:bottom w:val="none" w:sz="0" w:space="0" w:color="auto"/>
        <w:right w:val="none" w:sz="0" w:space="0" w:color="auto"/>
      </w:divBdr>
    </w:div>
    <w:div w:id="1075709499">
      <w:bodyDiv w:val="1"/>
      <w:marLeft w:val="0"/>
      <w:marRight w:val="0"/>
      <w:marTop w:val="0"/>
      <w:marBottom w:val="0"/>
      <w:divBdr>
        <w:top w:val="none" w:sz="0" w:space="0" w:color="auto"/>
        <w:left w:val="none" w:sz="0" w:space="0" w:color="auto"/>
        <w:bottom w:val="none" w:sz="0" w:space="0" w:color="auto"/>
        <w:right w:val="none" w:sz="0" w:space="0" w:color="auto"/>
      </w:divBdr>
    </w:div>
    <w:div w:id="1584535120">
      <w:bodyDiv w:val="1"/>
      <w:marLeft w:val="0"/>
      <w:marRight w:val="0"/>
      <w:marTop w:val="0"/>
      <w:marBottom w:val="0"/>
      <w:divBdr>
        <w:top w:val="none" w:sz="0" w:space="0" w:color="auto"/>
        <w:left w:val="none" w:sz="0" w:space="0" w:color="auto"/>
        <w:bottom w:val="none" w:sz="0" w:space="0" w:color="auto"/>
        <w:right w:val="none" w:sz="0" w:space="0" w:color="auto"/>
      </w:divBdr>
    </w:div>
    <w:div w:id="1747845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FD4E3F-A7CE-4D07-89A8-399B1363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12</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云淡风轻</dc:creator>
  <cp:lastModifiedBy>李传振</cp:lastModifiedBy>
  <cp:revision>18</cp:revision>
  <dcterms:created xsi:type="dcterms:W3CDTF">2019-02-26T08:56:00Z</dcterms:created>
  <dcterms:modified xsi:type="dcterms:W3CDTF">2019-04-29T14:50:00Z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