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delivery package contains a test plan, updated product backlog, and velocity chart for the iteration 2 Recreation Club Membership Application.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Plan:</w:t>
      </w:r>
      <w:r w:rsidDel="00000000" w:rsidR="00000000" w:rsidRPr="00000000">
        <w:rPr>
          <w:sz w:val="24"/>
          <w:szCs w:val="24"/>
          <w:rtl w:val="0"/>
        </w:rPr>
        <w:t xml:space="preserve"> A detailed document outlining the testing approach for the application which will be used near the end of iteration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sz w:val="24"/>
          <w:szCs w:val="24"/>
          <w:rtl w:val="0"/>
        </w:rPr>
        <w:t xml:space="preserve">: an updated list of stories and tasks for the application with implementation notes and completion status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Velocity Chart</w:t>
      </w:r>
      <w:r w:rsidDel="00000000" w:rsidR="00000000" w:rsidRPr="00000000">
        <w:rPr>
          <w:sz w:val="24"/>
          <w:szCs w:val="24"/>
          <w:rtl w:val="0"/>
        </w:rPr>
        <w:t xml:space="preserve">: a graph of the team’s productivity over time, showing estimated work hours vs actual work hours over this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075"/>
        <w:gridCol w:w="3075"/>
        <w:tblGridChange w:id="0">
          <w:tblGrid>
            <w:gridCol w:w="3075"/>
            <w:gridCol w:w="307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501167483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Rezaiefar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Raha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501170569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501215707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Siddeley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Nigel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501186392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Ahmadizadeh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500989433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