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8C71B" w14:textId="77777777" w:rsidR="004B4EDB" w:rsidRPr="004B4EDB" w:rsidRDefault="004B4EDB" w:rsidP="004B4EDB">
      <w:pPr>
        <w:rPr>
          <w:b/>
          <w:bCs/>
        </w:rPr>
      </w:pPr>
      <w:r w:rsidRPr="004B4EDB">
        <w:rPr>
          <w:rFonts w:ascii="Segoe UI Emoji" w:hAnsi="Segoe UI Emoji" w:cs="Segoe UI Emoji"/>
          <w:b/>
          <w:bCs/>
        </w:rPr>
        <w:t>✈️</w:t>
      </w:r>
      <w:r w:rsidRPr="004B4EDB">
        <w:rPr>
          <w:b/>
          <w:bCs/>
        </w:rPr>
        <w:t xml:space="preserve"> Project Report</w:t>
      </w:r>
    </w:p>
    <w:p w14:paraId="261B4089" w14:textId="77777777" w:rsidR="004B4EDB" w:rsidRPr="004B4EDB" w:rsidRDefault="004B4EDB" w:rsidP="004B4EDB">
      <w:r w:rsidRPr="004B4EDB">
        <w:rPr>
          <w:b/>
          <w:bCs/>
        </w:rPr>
        <w:t>AI-Powered Flight Delay Predictor &amp; Analyzer</w:t>
      </w:r>
    </w:p>
    <w:p w14:paraId="7E87868E" w14:textId="77777777" w:rsidR="004B4EDB" w:rsidRPr="004B4EDB" w:rsidRDefault="00000000" w:rsidP="004B4EDB">
      <w:r>
        <w:pict w14:anchorId="1E707724">
          <v:rect id="_x0000_i1025" style="width:0;height:1.5pt" o:hralign="center" o:hrstd="t" o:hr="t" fillcolor="#a0a0a0" stroked="f"/>
        </w:pict>
      </w:r>
    </w:p>
    <w:p w14:paraId="3041FE08" w14:textId="77777777" w:rsidR="004B4EDB" w:rsidRPr="004B4EDB" w:rsidRDefault="004B4EDB" w:rsidP="004B4EDB">
      <w:pPr>
        <w:rPr>
          <w:b/>
          <w:bCs/>
        </w:rPr>
      </w:pPr>
      <w:r w:rsidRPr="004B4EDB">
        <w:rPr>
          <w:rFonts w:ascii="Segoe UI Emoji" w:hAnsi="Segoe UI Emoji" w:cs="Segoe UI Emoji"/>
          <w:b/>
          <w:bCs/>
        </w:rPr>
        <w:t>🧩</w:t>
      </w:r>
      <w:r w:rsidRPr="004B4EDB">
        <w:rPr>
          <w:b/>
          <w:bCs/>
        </w:rPr>
        <w:t xml:space="preserve"> 1. Title</w:t>
      </w:r>
    </w:p>
    <w:p w14:paraId="6EBB49E7" w14:textId="77777777" w:rsidR="004B4EDB" w:rsidRPr="004B4EDB" w:rsidRDefault="004B4EDB" w:rsidP="004B4EDB">
      <w:r w:rsidRPr="004B4EDB">
        <w:rPr>
          <w:b/>
          <w:bCs/>
        </w:rPr>
        <w:t>Dynamic Flight Delay Prediction using Machine Learning and Model Performance Optimization</w:t>
      </w:r>
    </w:p>
    <w:p w14:paraId="220F0A52" w14:textId="77777777" w:rsidR="004B4EDB" w:rsidRPr="004B4EDB" w:rsidRDefault="00000000" w:rsidP="004B4EDB">
      <w:r>
        <w:pict w14:anchorId="5B974F5B">
          <v:rect id="_x0000_i1026" style="width:0;height:1.5pt" o:hralign="center" o:hrstd="t" o:hr="t" fillcolor="#a0a0a0" stroked="f"/>
        </w:pict>
      </w:r>
    </w:p>
    <w:p w14:paraId="360BB8BE" w14:textId="77777777" w:rsidR="004B4EDB" w:rsidRPr="004B4EDB" w:rsidRDefault="004B4EDB" w:rsidP="004B4EDB">
      <w:pPr>
        <w:rPr>
          <w:b/>
          <w:bCs/>
        </w:rPr>
      </w:pPr>
      <w:r w:rsidRPr="004B4EDB">
        <w:rPr>
          <w:rFonts w:ascii="Segoe UI Emoji" w:hAnsi="Segoe UI Emoji" w:cs="Segoe UI Emoji"/>
          <w:b/>
          <w:bCs/>
        </w:rPr>
        <w:t>👥</w:t>
      </w:r>
      <w:r w:rsidRPr="004B4EDB">
        <w:rPr>
          <w:b/>
          <w:bCs/>
        </w:rPr>
        <w:t xml:space="preserve"> 2. Team Details</w:t>
      </w:r>
    </w:p>
    <w:p w14:paraId="7ABB1967" w14:textId="77777777" w:rsidR="004B4EDB" w:rsidRPr="004B4EDB" w:rsidRDefault="004B4EDB" w:rsidP="004B4EDB">
      <w:pPr>
        <w:numPr>
          <w:ilvl w:val="0"/>
          <w:numId w:val="1"/>
        </w:numPr>
      </w:pPr>
      <w:r w:rsidRPr="004B4EDB">
        <w:rPr>
          <w:b/>
          <w:bCs/>
        </w:rPr>
        <w:t>Project Author:</w:t>
      </w:r>
      <w:r w:rsidRPr="004B4EDB">
        <w:t xml:space="preserve"> </w:t>
      </w:r>
      <w:r w:rsidRPr="004B4EDB">
        <w:rPr>
          <w:i/>
          <w:iCs/>
        </w:rPr>
        <w:t>[Your Name]</w:t>
      </w:r>
    </w:p>
    <w:p w14:paraId="76CA7016" w14:textId="77777777" w:rsidR="004B4EDB" w:rsidRPr="004B4EDB" w:rsidRDefault="004B4EDB" w:rsidP="004B4EDB">
      <w:pPr>
        <w:numPr>
          <w:ilvl w:val="0"/>
          <w:numId w:val="1"/>
        </w:numPr>
      </w:pPr>
      <w:r w:rsidRPr="004B4EDB">
        <w:rPr>
          <w:b/>
          <w:bCs/>
        </w:rPr>
        <w:t>Institution / Department:</w:t>
      </w:r>
      <w:r w:rsidRPr="004B4EDB">
        <w:t xml:space="preserve"> </w:t>
      </w:r>
      <w:r w:rsidRPr="004B4EDB">
        <w:rPr>
          <w:i/>
          <w:iCs/>
        </w:rPr>
        <w:t>[Your College or University]</w:t>
      </w:r>
    </w:p>
    <w:p w14:paraId="4F3AFCF1" w14:textId="77777777" w:rsidR="004B4EDB" w:rsidRPr="004B4EDB" w:rsidRDefault="004B4EDB" w:rsidP="004B4EDB">
      <w:pPr>
        <w:numPr>
          <w:ilvl w:val="0"/>
          <w:numId w:val="1"/>
        </w:numPr>
      </w:pPr>
      <w:r w:rsidRPr="004B4EDB">
        <w:rPr>
          <w:b/>
          <w:bCs/>
        </w:rPr>
        <w:t>Guide / Supervisor:</w:t>
      </w:r>
      <w:r w:rsidRPr="004B4EDB">
        <w:t xml:space="preserve"> </w:t>
      </w:r>
      <w:r w:rsidRPr="004B4EDB">
        <w:rPr>
          <w:i/>
          <w:iCs/>
        </w:rPr>
        <w:t>[Professor’s Name]</w:t>
      </w:r>
    </w:p>
    <w:p w14:paraId="25069A9F" w14:textId="77777777" w:rsidR="004B4EDB" w:rsidRPr="004B4EDB" w:rsidRDefault="004B4EDB" w:rsidP="004B4EDB">
      <w:pPr>
        <w:numPr>
          <w:ilvl w:val="0"/>
          <w:numId w:val="1"/>
        </w:numPr>
      </w:pPr>
      <w:r w:rsidRPr="004B4EDB">
        <w:rPr>
          <w:b/>
          <w:bCs/>
        </w:rPr>
        <w:t>Duration:</w:t>
      </w:r>
      <w:r w:rsidRPr="004B4EDB">
        <w:t xml:space="preserve"> </w:t>
      </w:r>
      <w:r w:rsidRPr="004B4EDB">
        <w:rPr>
          <w:i/>
          <w:iCs/>
        </w:rPr>
        <w:t>[Month–Month, Year]</w:t>
      </w:r>
    </w:p>
    <w:p w14:paraId="09667CEA" w14:textId="77777777" w:rsidR="004B4EDB" w:rsidRPr="004B4EDB" w:rsidRDefault="00000000" w:rsidP="004B4EDB">
      <w:r>
        <w:pict w14:anchorId="56CC4780">
          <v:rect id="_x0000_i1027" style="width:0;height:1.5pt" o:hralign="center" o:hrstd="t" o:hr="t" fillcolor="#a0a0a0" stroked="f"/>
        </w:pict>
      </w:r>
    </w:p>
    <w:p w14:paraId="3BD2C47F" w14:textId="77777777" w:rsidR="004B4EDB" w:rsidRPr="004B4EDB" w:rsidRDefault="004B4EDB" w:rsidP="004B4EDB">
      <w:pPr>
        <w:rPr>
          <w:b/>
          <w:bCs/>
        </w:rPr>
      </w:pPr>
      <w:r w:rsidRPr="004B4EDB">
        <w:rPr>
          <w:rFonts w:ascii="Segoe UI Emoji" w:hAnsi="Segoe UI Emoji" w:cs="Segoe UI Emoji"/>
          <w:b/>
          <w:bCs/>
        </w:rPr>
        <w:t>🎯</w:t>
      </w:r>
      <w:r w:rsidRPr="004B4EDB">
        <w:rPr>
          <w:b/>
          <w:bCs/>
        </w:rPr>
        <w:t xml:space="preserve"> 3. Abstract</w:t>
      </w:r>
    </w:p>
    <w:p w14:paraId="1FC90B6A" w14:textId="77777777" w:rsidR="004B4EDB" w:rsidRPr="004B4EDB" w:rsidRDefault="004B4EDB" w:rsidP="004B4EDB">
      <w:r w:rsidRPr="004B4EDB">
        <w:t xml:space="preserve">Flight delays cause major operational inefficiencies and economic losses in the aviation industry. This project presents an AI-powered framework to predict and </w:t>
      </w:r>
      <w:proofErr w:type="spellStart"/>
      <w:r w:rsidRPr="004B4EDB">
        <w:t>analyze</w:t>
      </w:r>
      <w:proofErr w:type="spellEnd"/>
      <w:r w:rsidRPr="004B4EDB">
        <w:t xml:space="preserve"> flight delays using data-driven machine learning models. The system leverages historical flight data and builds a regression-based predictor for average flight delay time. The model dynamically evaluates multiple algorithms—Linear Regression, Ridge, Lasso, </w:t>
      </w:r>
      <w:proofErr w:type="spellStart"/>
      <w:r w:rsidRPr="004B4EDB">
        <w:t>ElasticNet</w:t>
      </w:r>
      <w:proofErr w:type="spellEnd"/>
      <w:r w:rsidRPr="004B4EDB">
        <w:t>, Decision Tree, and SVR—and automatically selects the best-performing one using evaluation metrics like MAE, RMSE, and R².</w:t>
      </w:r>
      <w:r w:rsidRPr="004B4EDB">
        <w:br/>
        <w:t>The final framework enables accurate and explainable delay predictions while maintaining speed and computational efficiency.</w:t>
      </w:r>
    </w:p>
    <w:p w14:paraId="7EC79BB9" w14:textId="77777777" w:rsidR="004B4EDB" w:rsidRPr="004B4EDB" w:rsidRDefault="00000000" w:rsidP="004B4EDB">
      <w:r>
        <w:pict w14:anchorId="75DFD37C">
          <v:rect id="_x0000_i1028" style="width:0;height:1.5pt" o:hralign="center" o:hrstd="t" o:hr="t" fillcolor="#a0a0a0" stroked="f"/>
        </w:pict>
      </w:r>
    </w:p>
    <w:p w14:paraId="4AAE0D94" w14:textId="77777777" w:rsidR="004B4EDB" w:rsidRPr="004B4EDB" w:rsidRDefault="004B4EDB" w:rsidP="004B4EDB">
      <w:pPr>
        <w:rPr>
          <w:b/>
          <w:bCs/>
        </w:rPr>
      </w:pPr>
      <w:r w:rsidRPr="004B4EDB">
        <w:rPr>
          <w:rFonts w:ascii="Segoe UI Emoji" w:hAnsi="Segoe UI Emoji" w:cs="Segoe UI Emoji"/>
          <w:b/>
          <w:bCs/>
        </w:rPr>
        <w:t>📦</w:t>
      </w:r>
      <w:r w:rsidRPr="004B4EDB">
        <w:rPr>
          <w:b/>
          <w:bCs/>
        </w:rPr>
        <w:t xml:space="preserve"> 4. Objectives</w:t>
      </w:r>
    </w:p>
    <w:p w14:paraId="124BCCE5" w14:textId="77777777" w:rsidR="004B4EDB" w:rsidRPr="004B4EDB" w:rsidRDefault="004B4EDB" w:rsidP="004B4EDB">
      <w:pPr>
        <w:numPr>
          <w:ilvl w:val="0"/>
          <w:numId w:val="2"/>
        </w:numPr>
      </w:pPr>
      <w:r w:rsidRPr="004B4EDB">
        <w:t xml:space="preserve">To </w:t>
      </w:r>
      <w:proofErr w:type="spellStart"/>
      <w:r w:rsidRPr="004B4EDB">
        <w:t>analyze</w:t>
      </w:r>
      <w:proofErr w:type="spellEnd"/>
      <w:r w:rsidRPr="004B4EDB">
        <w:t xml:space="preserve"> historical flight delay data and identify key delay factors.</w:t>
      </w:r>
    </w:p>
    <w:p w14:paraId="010036C6" w14:textId="77777777" w:rsidR="004B4EDB" w:rsidRPr="004B4EDB" w:rsidRDefault="004B4EDB" w:rsidP="004B4EDB">
      <w:pPr>
        <w:numPr>
          <w:ilvl w:val="0"/>
          <w:numId w:val="2"/>
        </w:numPr>
      </w:pPr>
      <w:r w:rsidRPr="004B4EDB">
        <w:t>To preprocess and feature-engineer relevant variables for model input.</w:t>
      </w:r>
    </w:p>
    <w:p w14:paraId="00420BA5" w14:textId="77777777" w:rsidR="004B4EDB" w:rsidRPr="004B4EDB" w:rsidRDefault="004B4EDB" w:rsidP="004B4EDB">
      <w:pPr>
        <w:numPr>
          <w:ilvl w:val="0"/>
          <w:numId w:val="2"/>
        </w:numPr>
      </w:pPr>
      <w:r w:rsidRPr="004B4EDB">
        <w:t>To evaluate multiple regression models and select the most optimal one based on performance.</w:t>
      </w:r>
    </w:p>
    <w:p w14:paraId="00C577E3" w14:textId="77777777" w:rsidR="004B4EDB" w:rsidRPr="004B4EDB" w:rsidRDefault="004B4EDB" w:rsidP="004B4EDB">
      <w:pPr>
        <w:numPr>
          <w:ilvl w:val="0"/>
          <w:numId w:val="2"/>
        </w:numPr>
      </w:pPr>
      <w:r w:rsidRPr="004B4EDB">
        <w:t>To implement a scalable model selection pipeline that automates training and validation.</w:t>
      </w:r>
    </w:p>
    <w:p w14:paraId="3294EE42" w14:textId="77777777" w:rsidR="004B4EDB" w:rsidRPr="004B4EDB" w:rsidRDefault="004B4EDB" w:rsidP="004B4EDB">
      <w:pPr>
        <w:numPr>
          <w:ilvl w:val="0"/>
          <w:numId w:val="2"/>
        </w:numPr>
      </w:pPr>
      <w:r w:rsidRPr="004B4EDB">
        <w:t>To provide interpretability via feature contribution breakdowns for each prediction.</w:t>
      </w:r>
    </w:p>
    <w:p w14:paraId="16851D30" w14:textId="77777777" w:rsidR="004B4EDB" w:rsidRPr="004B4EDB" w:rsidRDefault="00000000" w:rsidP="004B4EDB">
      <w:r>
        <w:pict w14:anchorId="26C14205">
          <v:rect id="_x0000_i1029" style="width:0;height:1.5pt" o:hralign="center" o:hrstd="t" o:hr="t" fillcolor="#a0a0a0" stroked="f"/>
        </w:pict>
      </w:r>
    </w:p>
    <w:p w14:paraId="0BBD7AA8" w14:textId="77777777" w:rsidR="004B4EDB" w:rsidRPr="004B4EDB" w:rsidRDefault="004B4EDB" w:rsidP="004B4EDB">
      <w:pPr>
        <w:rPr>
          <w:b/>
          <w:bCs/>
        </w:rPr>
      </w:pPr>
      <w:r w:rsidRPr="004B4EDB">
        <w:rPr>
          <w:rFonts w:ascii="Segoe UI Emoji" w:hAnsi="Segoe UI Emoji" w:cs="Segoe UI Emoji"/>
          <w:b/>
          <w:bCs/>
        </w:rPr>
        <w:t>🧠</w:t>
      </w:r>
      <w:r w:rsidRPr="004B4EDB">
        <w:rPr>
          <w:b/>
          <w:bCs/>
        </w:rPr>
        <w:t xml:space="preserve"> 5. Methodology</w:t>
      </w:r>
    </w:p>
    <w:p w14:paraId="7F1725B1" w14:textId="77777777" w:rsidR="004B4EDB" w:rsidRPr="004B4EDB" w:rsidRDefault="004B4EDB" w:rsidP="004B4EDB">
      <w:pPr>
        <w:rPr>
          <w:b/>
          <w:bCs/>
        </w:rPr>
      </w:pPr>
      <w:r w:rsidRPr="004B4EDB">
        <w:rPr>
          <w:b/>
          <w:bCs/>
        </w:rPr>
        <w:t>5.1 Data Collection</w:t>
      </w:r>
    </w:p>
    <w:p w14:paraId="360DED04" w14:textId="77777777" w:rsidR="004B4EDB" w:rsidRPr="004B4EDB" w:rsidRDefault="004B4EDB" w:rsidP="004B4EDB">
      <w:pPr>
        <w:numPr>
          <w:ilvl w:val="0"/>
          <w:numId w:val="3"/>
        </w:numPr>
      </w:pPr>
      <w:r w:rsidRPr="004B4EDB">
        <w:t>Source: Historical flight datasets containing features such as departure time, arrival time, carrier, weather, and airport congestion.</w:t>
      </w:r>
    </w:p>
    <w:p w14:paraId="4F4A73B7" w14:textId="77777777" w:rsidR="004B4EDB" w:rsidRPr="004B4EDB" w:rsidRDefault="004B4EDB" w:rsidP="004B4EDB">
      <w:pPr>
        <w:numPr>
          <w:ilvl w:val="0"/>
          <w:numId w:val="3"/>
        </w:numPr>
      </w:pPr>
      <w:r w:rsidRPr="004B4EDB">
        <w:lastRenderedPageBreak/>
        <w:t xml:space="preserve">Target Variable: </w:t>
      </w:r>
      <w:proofErr w:type="spellStart"/>
      <w:r w:rsidRPr="004B4EDB">
        <w:t>avg_delay</w:t>
      </w:r>
      <w:proofErr w:type="spellEnd"/>
      <w:r w:rsidRPr="004B4EDB">
        <w:t xml:space="preserve"> (average delay in minutes per flight segment).</w:t>
      </w:r>
    </w:p>
    <w:p w14:paraId="76461555" w14:textId="77777777" w:rsidR="004B4EDB" w:rsidRPr="004B4EDB" w:rsidRDefault="004B4EDB" w:rsidP="004B4EDB">
      <w:pPr>
        <w:rPr>
          <w:b/>
          <w:bCs/>
        </w:rPr>
      </w:pPr>
      <w:r w:rsidRPr="004B4EDB">
        <w:rPr>
          <w:b/>
          <w:bCs/>
        </w:rPr>
        <w:t>5.2 Data Preprocessing</w:t>
      </w:r>
    </w:p>
    <w:p w14:paraId="79AD669F" w14:textId="77777777" w:rsidR="004B4EDB" w:rsidRPr="004B4EDB" w:rsidRDefault="004B4EDB" w:rsidP="004B4EDB">
      <w:pPr>
        <w:numPr>
          <w:ilvl w:val="0"/>
          <w:numId w:val="4"/>
        </w:numPr>
      </w:pPr>
      <w:r w:rsidRPr="004B4EDB">
        <w:t xml:space="preserve">Handling missing values using </w:t>
      </w:r>
      <w:r w:rsidRPr="004B4EDB">
        <w:rPr>
          <w:b/>
          <w:bCs/>
        </w:rPr>
        <w:t>mean imputation (</w:t>
      </w:r>
      <w:proofErr w:type="spellStart"/>
      <w:r w:rsidRPr="004B4EDB">
        <w:rPr>
          <w:b/>
          <w:bCs/>
        </w:rPr>
        <w:t>SimpleImputer</w:t>
      </w:r>
      <w:proofErr w:type="spellEnd"/>
      <w:r w:rsidRPr="004B4EDB">
        <w:rPr>
          <w:b/>
          <w:bCs/>
        </w:rPr>
        <w:t>)</w:t>
      </w:r>
      <w:r w:rsidRPr="004B4EDB">
        <w:t>.</w:t>
      </w:r>
    </w:p>
    <w:p w14:paraId="0C46CEA3" w14:textId="77777777" w:rsidR="004B4EDB" w:rsidRPr="004B4EDB" w:rsidRDefault="004B4EDB" w:rsidP="004B4EDB">
      <w:pPr>
        <w:numPr>
          <w:ilvl w:val="0"/>
          <w:numId w:val="4"/>
        </w:numPr>
      </w:pPr>
      <w:r w:rsidRPr="004B4EDB">
        <w:t xml:space="preserve">Normalization and scaling of continuous features using </w:t>
      </w:r>
      <w:proofErr w:type="spellStart"/>
      <w:r w:rsidRPr="004B4EDB">
        <w:rPr>
          <w:b/>
          <w:bCs/>
        </w:rPr>
        <w:t>StandardScaler</w:t>
      </w:r>
      <w:proofErr w:type="spellEnd"/>
      <w:r w:rsidRPr="004B4EDB">
        <w:t>.</w:t>
      </w:r>
    </w:p>
    <w:p w14:paraId="1371F3D9" w14:textId="77777777" w:rsidR="004B4EDB" w:rsidRPr="004B4EDB" w:rsidRDefault="004B4EDB" w:rsidP="004B4EDB">
      <w:pPr>
        <w:numPr>
          <w:ilvl w:val="0"/>
          <w:numId w:val="4"/>
        </w:numPr>
      </w:pPr>
      <w:r w:rsidRPr="004B4EDB">
        <w:t>Removal of irrelevant or low-impact features through domain knowledge and correlation analysis.</w:t>
      </w:r>
    </w:p>
    <w:p w14:paraId="15A47AE4" w14:textId="77777777" w:rsidR="004B4EDB" w:rsidRPr="007B6DA5" w:rsidRDefault="004B4EDB" w:rsidP="004B4EDB">
      <w:pPr>
        <w:rPr>
          <w:b/>
          <w:bCs/>
          <w:highlight w:val="yellow"/>
        </w:rPr>
      </w:pPr>
      <w:r w:rsidRPr="007B6DA5">
        <w:rPr>
          <w:b/>
          <w:bCs/>
          <w:highlight w:val="yellow"/>
        </w:rPr>
        <w:t>5.3 Feature Engineering</w:t>
      </w:r>
    </w:p>
    <w:p w14:paraId="620B3300" w14:textId="77777777" w:rsidR="004B4EDB" w:rsidRPr="007B6DA5" w:rsidRDefault="004B4EDB" w:rsidP="004B4EDB">
      <w:pPr>
        <w:rPr>
          <w:highlight w:val="yellow"/>
        </w:rPr>
      </w:pPr>
      <w:r w:rsidRPr="007B6DA5">
        <w:rPr>
          <w:highlight w:val="yellow"/>
        </w:rPr>
        <w:t xml:space="preserve">Implemented via </w:t>
      </w:r>
      <w:proofErr w:type="spellStart"/>
      <w:r w:rsidRPr="007B6DA5">
        <w:rPr>
          <w:highlight w:val="yellow"/>
        </w:rPr>
        <w:t>make_</w:t>
      </w:r>
      <w:proofErr w:type="gramStart"/>
      <w:r w:rsidRPr="007B6DA5">
        <w:rPr>
          <w:highlight w:val="yellow"/>
        </w:rPr>
        <w:t>features</w:t>
      </w:r>
      <w:proofErr w:type="spellEnd"/>
      <w:r w:rsidRPr="007B6DA5">
        <w:rPr>
          <w:highlight w:val="yellow"/>
        </w:rPr>
        <w:t>(</w:t>
      </w:r>
      <w:proofErr w:type="gramEnd"/>
      <w:r w:rsidRPr="007B6DA5">
        <w:rPr>
          <w:highlight w:val="yellow"/>
        </w:rPr>
        <w:t>):</w:t>
      </w:r>
    </w:p>
    <w:p w14:paraId="62B06D5A" w14:textId="77777777" w:rsidR="004B4EDB" w:rsidRPr="007B6DA5" w:rsidRDefault="004B4EDB" w:rsidP="004B4EDB">
      <w:pPr>
        <w:numPr>
          <w:ilvl w:val="0"/>
          <w:numId w:val="5"/>
        </w:numPr>
        <w:rPr>
          <w:highlight w:val="yellow"/>
        </w:rPr>
      </w:pPr>
      <w:r w:rsidRPr="007B6DA5">
        <w:rPr>
          <w:highlight w:val="yellow"/>
        </w:rPr>
        <w:t>Temporal features: hour of departure, day of week, seasonality.</w:t>
      </w:r>
    </w:p>
    <w:p w14:paraId="255FF42F" w14:textId="77777777" w:rsidR="004B4EDB" w:rsidRPr="007B6DA5" w:rsidRDefault="004B4EDB" w:rsidP="004B4EDB">
      <w:pPr>
        <w:numPr>
          <w:ilvl w:val="0"/>
          <w:numId w:val="5"/>
        </w:numPr>
        <w:rPr>
          <w:highlight w:val="yellow"/>
        </w:rPr>
      </w:pPr>
      <w:r w:rsidRPr="007B6DA5">
        <w:rPr>
          <w:highlight w:val="yellow"/>
        </w:rPr>
        <w:t>Operational features: carrier performance averages, airport traffic.</w:t>
      </w:r>
    </w:p>
    <w:p w14:paraId="6D27646C" w14:textId="77777777" w:rsidR="004B4EDB" w:rsidRPr="007B6DA5" w:rsidRDefault="004B4EDB" w:rsidP="004B4EDB">
      <w:pPr>
        <w:numPr>
          <w:ilvl w:val="0"/>
          <w:numId w:val="5"/>
        </w:numPr>
        <w:rPr>
          <w:highlight w:val="yellow"/>
        </w:rPr>
      </w:pPr>
      <w:r w:rsidRPr="007B6DA5">
        <w:rPr>
          <w:highlight w:val="yellow"/>
        </w:rPr>
        <w:t>Weather-related metrics where available.</w:t>
      </w:r>
    </w:p>
    <w:p w14:paraId="1B4469AA" w14:textId="77777777" w:rsidR="004B4EDB" w:rsidRPr="004B4EDB" w:rsidRDefault="004B4EDB" w:rsidP="004B4EDB">
      <w:pPr>
        <w:rPr>
          <w:b/>
          <w:bCs/>
        </w:rPr>
      </w:pPr>
      <w:r w:rsidRPr="004B4EDB">
        <w:rPr>
          <w:b/>
          <w:bCs/>
        </w:rPr>
        <w:t>5.4 Model Development</w:t>
      </w:r>
    </w:p>
    <w:p w14:paraId="2A965DED" w14:textId="77777777" w:rsidR="004B4EDB" w:rsidRPr="004B4EDB" w:rsidRDefault="004B4EDB" w:rsidP="004B4EDB">
      <w:r w:rsidRPr="004B4EDB">
        <w:t>Implemented in two modular components:</w:t>
      </w:r>
    </w:p>
    <w:p w14:paraId="659E054B" w14:textId="77777777" w:rsidR="004B4EDB" w:rsidRPr="007B6DA5" w:rsidRDefault="004B4EDB" w:rsidP="004B4EDB">
      <w:pPr>
        <w:rPr>
          <w:b/>
          <w:bCs/>
          <w:highlight w:val="yellow"/>
        </w:rPr>
      </w:pPr>
      <w:r w:rsidRPr="007B6DA5">
        <w:rPr>
          <w:b/>
          <w:bCs/>
          <w:highlight w:val="yellow"/>
        </w:rPr>
        <w:t>(a) model_selection.py</w:t>
      </w:r>
    </w:p>
    <w:p w14:paraId="7A3DF0EC" w14:textId="77777777" w:rsidR="004B4EDB" w:rsidRPr="007B6DA5" w:rsidRDefault="004B4EDB" w:rsidP="004B4EDB">
      <w:pPr>
        <w:numPr>
          <w:ilvl w:val="0"/>
          <w:numId w:val="6"/>
        </w:numPr>
        <w:rPr>
          <w:highlight w:val="yellow"/>
        </w:rPr>
      </w:pPr>
      <w:r w:rsidRPr="007B6DA5">
        <w:rPr>
          <w:highlight w:val="yellow"/>
        </w:rPr>
        <w:t xml:space="preserve">Benchmarks multiple </w:t>
      </w:r>
      <w:r w:rsidRPr="007B6DA5">
        <w:rPr>
          <w:b/>
          <w:bCs/>
          <w:highlight w:val="yellow"/>
        </w:rPr>
        <w:t>fast regression models</w:t>
      </w:r>
      <w:r w:rsidRPr="007B6DA5">
        <w:rPr>
          <w:highlight w:val="yellow"/>
        </w:rPr>
        <w:t>:</w:t>
      </w:r>
    </w:p>
    <w:p w14:paraId="35509668" w14:textId="77777777" w:rsidR="004B4EDB" w:rsidRPr="007B6DA5" w:rsidRDefault="004B4EDB" w:rsidP="004B4EDB">
      <w:pPr>
        <w:numPr>
          <w:ilvl w:val="1"/>
          <w:numId w:val="6"/>
        </w:numPr>
        <w:rPr>
          <w:highlight w:val="yellow"/>
        </w:rPr>
      </w:pPr>
      <w:r w:rsidRPr="007B6DA5">
        <w:rPr>
          <w:highlight w:val="yellow"/>
        </w:rPr>
        <w:t>Linear Regression</w:t>
      </w:r>
    </w:p>
    <w:p w14:paraId="6FA6D33E" w14:textId="77777777" w:rsidR="004B4EDB" w:rsidRPr="007B6DA5" w:rsidRDefault="004B4EDB" w:rsidP="004B4EDB">
      <w:pPr>
        <w:numPr>
          <w:ilvl w:val="1"/>
          <w:numId w:val="6"/>
        </w:numPr>
        <w:rPr>
          <w:highlight w:val="yellow"/>
        </w:rPr>
      </w:pPr>
      <w:r w:rsidRPr="007B6DA5">
        <w:rPr>
          <w:highlight w:val="yellow"/>
        </w:rPr>
        <w:t>Ridge Regression</w:t>
      </w:r>
    </w:p>
    <w:p w14:paraId="6E02EBF4" w14:textId="77777777" w:rsidR="004B4EDB" w:rsidRPr="007B6DA5" w:rsidRDefault="004B4EDB" w:rsidP="004B4EDB">
      <w:pPr>
        <w:numPr>
          <w:ilvl w:val="1"/>
          <w:numId w:val="6"/>
        </w:numPr>
        <w:rPr>
          <w:highlight w:val="yellow"/>
        </w:rPr>
      </w:pPr>
      <w:r w:rsidRPr="007B6DA5">
        <w:rPr>
          <w:highlight w:val="yellow"/>
        </w:rPr>
        <w:t>Lasso Regression</w:t>
      </w:r>
    </w:p>
    <w:p w14:paraId="0122E85B" w14:textId="77777777" w:rsidR="004B4EDB" w:rsidRPr="007B6DA5" w:rsidRDefault="004B4EDB" w:rsidP="004B4EDB">
      <w:pPr>
        <w:numPr>
          <w:ilvl w:val="1"/>
          <w:numId w:val="6"/>
        </w:numPr>
        <w:rPr>
          <w:highlight w:val="yellow"/>
        </w:rPr>
      </w:pPr>
      <w:proofErr w:type="spellStart"/>
      <w:r w:rsidRPr="007B6DA5">
        <w:rPr>
          <w:highlight w:val="yellow"/>
        </w:rPr>
        <w:t>ElasticNet</w:t>
      </w:r>
      <w:proofErr w:type="spellEnd"/>
    </w:p>
    <w:p w14:paraId="33389026" w14:textId="77777777" w:rsidR="004B4EDB" w:rsidRPr="007B6DA5" w:rsidRDefault="004B4EDB" w:rsidP="004B4EDB">
      <w:pPr>
        <w:numPr>
          <w:ilvl w:val="1"/>
          <w:numId w:val="6"/>
        </w:numPr>
        <w:rPr>
          <w:highlight w:val="yellow"/>
        </w:rPr>
      </w:pPr>
      <w:r w:rsidRPr="007B6DA5">
        <w:rPr>
          <w:highlight w:val="yellow"/>
        </w:rPr>
        <w:t>Decision Tree Regressor</w:t>
      </w:r>
    </w:p>
    <w:p w14:paraId="1BFED847" w14:textId="77777777" w:rsidR="004B4EDB" w:rsidRPr="007B6DA5" w:rsidRDefault="004B4EDB" w:rsidP="004B4EDB">
      <w:pPr>
        <w:numPr>
          <w:ilvl w:val="1"/>
          <w:numId w:val="6"/>
        </w:numPr>
        <w:rPr>
          <w:highlight w:val="yellow"/>
        </w:rPr>
      </w:pPr>
      <w:r w:rsidRPr="007B6DA5">
        <w:rPr>
          <w:highlight w:val="yellow"/>
        </w:rPr>
        <w:t>Support Vector Regressor (Linear Kernel)</w:t>
      </w:r>
    </w:p>
    <w:p w14:paraId="1ABBCBF0" w14:textId="77777777" w:rsidR="004B4EDB" w:rsidRPr="004B4EDB" w:rsidRDefault="004B4EDB" w:rsidP="004B4EDB">
      <w:pPr>
        <w:numPr>
          <w:ilvl w:val="0"/>
          <w:numId w:val="6"/>
        </w:numPr>
      </w:pPr>
      <w:r w:rsidRPr="004B4EDB">
        <w:t>Evaluates each using:</w:t>
      </w:r>
    </w:p>
    <w:p w14:paraId="318B717F" w14:textId="77777777" w:rsidR="004B4EDB" w:rsidRPr="004B4EDB" w:rsidRDefault="004B4EDB" w:rsidP="004B4EDB">
      <w:pPr>
        <w:numPr>
          <w:ilvl w:val="1"/>
          <w:numId w:val="6"/>
        </w:numPr>
      </w:pPr>
      <w:r w:rsidRPr="004B4EDB">
        <w:rPr>
          <w:b/>
          <w:bCs/>
        </w:rPr>
        <w:t>MAE (Mean Absolute Error)</w:t>
      </w:r>
    </w:p>
    <w:p w14:paraId="4D8DD2EA" w14:textId="77777777" w:rsidR="004B4EDB" w:rsidRPr="004B4EDB" w:rsidRDefault="004B4EDB" w:rsidP="004B4EDB">
      <w:pPr>
        <w:numPr>
          <w:ilvl w:val="1"/>
          <w:numId w:val="6"/>
        </w:numPr>
      </w:pPr>
      <w:r w:rsidRPr="004B4EDB">
        <w:rPr>
          <w:b/>
          <w:bCs/>
        </w:rPr>
        <w:t>RMSE (Root Mean Squared Error)</w:t>
      </w:r>
    </w:p>
    <w:p w14:paraId="54E13EEC" w14:textId="77777777" w:rsidR="004B4EDB" w:rsidRPr="004B4EDB" w:rsidRDefault="004B4EDB" w:rsidP="004B4EDB">
      <w:pPr>
        <w:numPr>
          <w:ilvl w:val="1"/>
          <w:numId w:val="6"/>
        </w:numPr>
      </w:pPr>
      <w:r w:rsidRPr="004B4EDB">
        <w:rPr>
          <w:b/>
          <w:bCs/>
        </w:rPr>
        <w:t>R² Score (Coefficient of Determination)</w:t>
      </w:r>
    </w:p>
    <w:p w14:paraId="6037D912" w14:textId="77777777" w:rsidR="004B4EDB" w:rsidRPr="004B4EDB" w:rsidRDefault="004B4EDB" w:rsidP="004B4EDB">
      <w:pPr>
        <w:numPr>
          <w:ilvl w:val="0"/>
          <w:numId w:val="6"/>
        </w:numPr>
      </w:pPr>
      <w:r w:rsidRPr="004B4EDB">
        <w:t>Selects the best model automatically based on highest R².</w:t>
      </w:r>
    </w:p>
    <w:p w14:paraId="598F729C" w14:textId="77777777" w:rsidR="004B4EDB" w:rsidRPr="007B6DA5" w:rsidRDefault="004B4EDB" w:rsidP="004B4EDB">
      <w:pPr>
        <w:rPr>
          <w:b/>
          <w:bCs/>
          <w:highlight w:val="yellow"/>
        </w:rPr>
      </w:pPr>
      <w:r w:rsidRPr="007B6DA5">
        <w:rPr>
          <w:b/>
          <w:bCs/>
          <w:highlight w:val="yellow"/>
        </w:rPr>
        <w:t>(b) attribution_model.py</w:t>
      </w:r>
    </w:p>
    <w:p w14:paraId="6F2CBA2A" w14:textId="77777777" w:rsidR="004B4EDB" w:rsidRPr="007B6DA5" w:rsidRDefault="004B4EDB" w:rsidP="004B4EDB">
      <w:pPr>
        <w:numPr>
          <w:ilvl w:val="0"/>
          <w:numId w:val="7"/>
        </w:numPr>
        <w:rPr>
          <w:highlight w:val="yellow"/>
        </w:rPr>
      </w:pPr>
      <w:r w:rsidRPr="007B6DA5">
        <w:rPr>
          <w:highlight w:val="yellow"/>
        </w:rPr>
        <w:t>Loads or trains the best model.</w:t>
      </w:r>
    </w:p>
    <w:p w14:paraId="21EEC1E4" w14:textId="77777777" w:rsidR="004B4EDB" w:rsidRPr="007B6DA5" w:rsidRDefault="004B4EDB" w:rsidP="004B4EDB">
      <w:pPr>
        <w:numPr>
          <w:ilvl w:val="0"/>
          <w:numId w:val="7"/>
        </w:numPr>
        <w:rPr>
          <w:highlight w:val="yellow"/>
        </w:rPr>
      </w:pPr>
      <w:r w:rsidRPr="007B6DA5">
        <w:rPr>
          <w:highlight w:val="yellow"/>
        </w:rPr>
        <w:t xml:space="preserve">Predicts delay and provides </w:t>
      </w:r>
      <w:r w:rsidRPr="007B6DA5">
        <w:rPr>
          <w:b/>
          <w:bCs/>
          <w:highlight w:val="yellow"/>
        </w:rPr>
        <w:t>breakdown of feature importance</w:t>
      </w:r>
      <w:r w:rsidRPr="007B6DA5">
        <w:rPr>
          <w:highlight w:val="yellow"/>
        </w:rPr>
        <w:t xml:space="preserve"> by contribution.</w:t>
      </w:r>
    </w:p>
    <w:p w14:paraId="5F90F934" w14:textId="77777777" w:rsidR="004B4EDB" w:rsidRPr="007B6DA5" w:rsidRDefault="004B4EDB" w:rsidP="004B4EDB">
      <w:pPr>
        <w:numPr>
          <w:ilvl w:val="0"/>
          <w:numId w:val="7"/>
        </w:numPr>
        <w:rPr>
          <w:highlight w:val="yellow"/>
        </w:rPr>
      </w:pPr>
      <w:r w:rsidRPr="007B6DA5">
        <w:rPr>
          <w:highlight w:val="yellow"/>
        </w:rPr>
        <w:t>Ensures seamless integration with pre-processing pipeline (imputation + scaling).</w:t>
      </w:r>
    </w:p>
    <w:p w14:paraId="57B534A1" w14:textId="77777777" w:rsidR="004B4EDB" w:rsidRPr="004B4EDB" w:rsidRDefault="00000000" w:rsidP="004B4EDB">
      <w:r>
        <w:pict w14:anchorId="5F0E8AF6">
          <v:rect id="_x0000_i1030" style="width:0;height:1.5pt" o:hralign="center" o:hrstd="t" o:hr="t" fillcolor="#a0a0a0" stroked="f"/>
        </w:pict>
      </w:r>
    </w:p>
    <w:p w14:paraId="5DB0DE2D" w14:textId="77777777" w:rsidR="004B4EDB" w:rsidRPr="004B4EDB" w:rsidRDefault="004B4EDB" w:rsidP="004B4EDB">
      <w:pPr>
        <w:rPr>
          <w:b/>
          <w:bCs/>
        </w:rPr>
      </w:pPr>
      <w:r w:rsidRPr="004B4EDB">
        <w:rPr>
          <w:rFonts w:ascii="Segoe UI Emoji" w:hAnsi="Segoe UI Emoji" w:cs="Segoe UI Emoji"/>
          <w:b/>
          <w:bCs/>
        </w:rPr>
        <w:lastRenderedPageBreak/>
        <w:t>🧮</w:t>
      </w:r>
      <w:r w:rsidRPr="004B4EDB">
        <w:rPr>
          <w:b/>
          <w:bCs/>
        </w:rPr>
        <w:t xml:space="preserve"> 6. Model Evaluation</w:t>
      </w:r>
    </w:p>
    <w:p w14:paraId="65484E72" w14:textId="77777777" w:rsidR="004B4EDB" w:rsidRPr="004B4EDB" w:rsidRDefault="004B4EDB" w:rsidP="004B4EDB">
      <w:pPr>
        <w:rPr>
          <w:b/>
          <w:bCs/>
        </w:rPr>
      </w:pPr>
      <w:r w:rsidRPr="004B4EDB">
        <w:rPr>
          <w:b/>
          <w:bCs/>
        </w:rPr>
        <w:t>Metrics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1759"/>
        <w:gridCol w:w="3705"/>
      </w:tblGrid>
      <w:tr w:rsidR="004B4EDB" w:rsidRPr="004B4EDB" w14:paraId="5DAAF2F5" w14:textId="77777777">
        <w:trPr>
          <w:tblHeader/>
          <w:tblCellSpacing w:w="15" w:type="dxa"/>
        </w:trPr>
        <w:tc>
          <w:tcPr>
            <w:tcW w:w="0" w:type="auto"/>
            <w:vAlign w:val="center"/>
            <w:hideMark/>
          </w:tcPr>
          <w:p w14:paraId="21F64D0C" w14:textId="77777777" w:rsidR="004B4EDB" w:rsidRPr="004B4EDB" w:rsidRDefault="004B4EDB" w:rsidP="004B4EDB">
            <w:pPr>
              <w:rPr>
                <w:b/>
                <w:bCs/>
              </w:rPr>
            </w:pPr>
            <w:r w:rsidRPr="004B4EDB">
              <w:rPr>
                <w:b/>
                <w:bCs/>
              </w:rPr>
              <w:t>Metric</w:t>
            </w:r>
          </w:p>
        </w:tc>
        <w:tc>
          <w:tcPr>
            <w:tcW w:w="0" w:type="auto"/>
            <w:vAlign w:val="center"/>
            <w:hideMark/>
          </w:tcPr>
          <w:p w14:paraId="00F692D7" w14:textId="77777777" w:rsidR="004B4EDB" w:rsidRPr="004B4EDB" w:rsidRDefault="004B4EDB" w:rsidP="004B4EDB">
            <w:pPr>
              <w:rPr>
                <w:b/>
                <w:bCs/>
              </w:rPr>
            </w:pPr>
            <w:r w:rsidRPr="004B4EDB">
              <w:rPr>
                <w:b/>
                <w:bCs/>
              </w:rPr>
              <w:t>Formula</w:t>
            </w:r>
          </w:p>
        </w:tc>
        <w:tc>
          <w:tcPr>
            <w:tcW w:w="0" w:type="auto"/>
            <w:vAlign w:val="center"/>
            <w:hideMark/>
          </w:tcPr>
          <w:p w14:paraId="0E6BEE8B" w14:textId="77777777" w:rsidR="004B4EDB" w:rsidRPr="004B4EDB" w:rsidRDefault="004B4EDB" w:rsidP="004B4EDB">
            <w:pPr>
              <w:rPr>
                <w:b/>
                <w:bCs/>
              </w:rPr>
            </w:pPr>
            <w:r w:rsidRPr="004B4EDB">
              <w:rPr>
                <w:b/>
                <w:bCs/>
              </w:rPr>
              <w:t>Interpretation</w:t>
            </w:r>
          </w:p>
        </w:tc>
      </w:tr>
      <w:tr w:rsidR="004B4EDB" w:rsidRPr="004B4EDB" w14:paraId="1BC68DD1" w14:textId="77777777">
        <w:trPr>
          <w:tblCellSpacing w:w="15" w:type="dxa"/>
        </w:trPr>
        <w:tc>
          <w:tcPr>
            <w:tcW w:w="0" w:type="auto"/>
            <w:vAlign w:val="center"/>
            <w:hideMark/>
          </w:tcPr>
          <w:p w14:paraId="023789A5" w14:textId="77777777" w:rsidR="004B4EDB" w:rsidRPr="004B4EDB" w:rsidRDefault="004B4EDB" w:rsidP="004B4EDB">
            <w:r w:rsidRPr="004B4EDB">
              <w:t>MAE</w:t>
            </w:r>
          </w:p>
        </w:tc>
        <w:tc>
          <w:tcPr>
            <w:tcW w:w="0" w:type="auto"/>
            <w:vAlign w:val="center"/>
            <w:hideMark/>
          </w:tcPr>
          <w:p w14:paraId="27A838A3" w14:textId="77777777" w:rsidR="004B4EDB" w:rsidRPr="004B4EDB" w:rsidRDefault="004B4EDB" w:rsidP="004B4EDB">
            <w:proofErr w:type="gramStart"/>
            <w:r w:rsidRPr="004B4EDB">
              <w:t>mean(</w:t>
            </w:r>
            <w:proofErr w:type="gramEnd"/>
          </w:p>
        </w:tc>
        <w:tc>
          <w:tcPr>
            <w:tcW w:w="0" w:type="auto"/>
            <w:vAlign w:val="center"/>
            <w:hideMark/>
          </w:tcPr>
          <w:p w14:paraId="7B9199CF" w14:textId="77777777" w:rsidR="004B4EDB" w:rsidRPr="004B4EDB" w:rsidRDefault="004B4EDB" w:rsidP="004B4EDB">
            <w:r w:rsidRPr="004B4EDB">
              <w:t>y - ŷ</w:t>
            </w:r>
          </w:p>
        </w:tc>
      </w:tr>
      <w:tr w:rsidR="004B4EDB" w:rsidRPr="004B4EDB" w14:paraId="07B6C801" w14:textId="77777777">
        <w:trPr>
          <w:tblCellSpacing w:w="15" w:type="dxa"/>
        </w:trPr>
        <w:tc>
          <w:tcPr>
            <w:tcW w:w="0" w:type="auto"/>
            <w:vAlign w:val="center"/>
            <w:hideMark/>
          </w:tcPr>
          <w:p w14:paraId="2B3B48E5" w14:textId="77777777" w:rsidR="004B4EDB" w:rsidRPr="004B4EDB" w:rsidRDefault="004B4EDB" w:rsidP="004B4EDB">
            <w:r w:rsidRPr="004B4EDB">
              <w:t>RMSE</w:t>
            </w:r>
          </w:p>
        </w:tc>
        <w:tc>
          <w:tcPr>
            <w:tcW w:w="0" w:type="auto"/>
            <w:vAlign w:val="center"/>
            <w:hideMark/>
          </w:tcPr>
          <w:p w14:paraId="1C6834FD" w14:textId="77777777" w:rsidR="004B4EDB" w:rsidRPr="004B4EDB" w:rsidRDefault="004B4EDB" w:rsidP="004B4EDB">
            <w:proofErr w:type="gramStart"/>
            <w:r w:rsidRPr="004B4EDB">
              <w:t>sqrt(mean(</w:t>
            </w:r>
            <w:proofErr w:type="gramEnd"/>
            <w:r w:rsidRPr="004B4EDB">
              <w:t xml:space="preserve">(y - </w:t>
            </w:r>
            <w:proofErr w:type="gramStart"/>
            <w:r w:rsidRPr="004B4EDB">
              <w:t>ŷ)²</w:t>
            </w:r>
            <w:proofErr w:type="gramEnd"/>
            <w:r w:rsidRPr="004B4EDB">
              <w:t>))</w:t>
            </w:r>
          </w:p>
        </w:tc>
        <w:tc>
          <w:tcPr>
            <w:tcW w:w="0" w:type="auto"/>
            <w:vAlign w:val="center"/>
            <w:hideMark/>
          </w:tcPr>
          <w:p w14:paraId="64C57F70" w14:textId="77777777" w:rsidR="004B4EDB" w:rsidRPr="004B4EDB" w:rsidRDefault="004B4EDB" w:rsidP="004B4EDB">
            <w:r w:rsidRPr="004B4EDB">
              <w:t>Penalizes large errors</w:t>
            </w:r>
          </w:p>
        </w:tc>
      </w:tr>
      <w:tr w:rsidR="004B4EDB" w:rsidRPr="004B4EDB" w14:paraId="6D20A616" w14:textId="77777777">
        <w:trPr>
          <w:tblCellSpacing w:w="15" w:type="dxa"/>
        </w:trPr>
        <w:tc>
          <w:tcPr>
            <w:tcW w:w="0" w:type="auto"/>
            <w:vAlign w:val="center"/>
            <w:hideMark/>
          </w:tcPr>
          <w:p w14:paraId="0A237973" w14:textId="77777777" w:rsidR="004B4EDB" w:rsidRPr="004B4EDB" w:rsidRDefault="004B4EDB" w:rsidP="004B4EDB">
            <w:r w:rsidRPr="004B4EDB">
              <w:t>R²</w:t>
            </w:r>
          </w:p>
        </w:tc>
        <w:tc>
          <w:tcPr>
            <w:tcW w:w="0" w:type="auto"/>
            <w:vAlign w:val="center"/>
            <w:hideMark/>
          </w:tcPr>
          <w:p w14:paraId="0DF6F544" w14:textId="77777777" w:rsidR="004B4EDB" w:rsidRPr="004B4EDB" w:rsidRDefault="004B4EDB" w:rsidP="004B4EDB">
            <w:r w:rsidRPr="004B4EDB">
              <w:t>1 - (</w:t>
            </w:r>
            <w:proofErr w:type="spellStart"/>
            <w:r w:rsidRPr="004B4EDB">
              <w:t>SSres</w:t>
            </w:r>
            <w:proofErr w:type="spellEnd"/>
            <w:r w:rsidRPr="004B4EDB">
              <w:t>/</w:t>
            </w:r>
            <w:proofErr w:type="spellStart"/>
            <w:r w:rsidRPr="004B4EDB">
              <w:t>SStot</w:t>
            </w:r>
            <w:proofErr w:type="spellEnd"/>
            <w:r w:rsidRPr="004B4EDB">
              <w:t>)</w:t>
            </w:r>
          </w:p>
        </w:tc>
        <w:tc>
          <w:tcPr>
            <w:tcW w:w="0" w:type="auto"/>
            <w:vAlign w:val="center"/>
            <w:hideMark/>
          </w:tcPr>
          <w:p w14:paraId="562BE5ED" w14:textId="77777777" w:rsidR="004B4EDB" w:rsidRPr="004B4EDB" w:rsidRDefault="004B4EDB" w:rsidP="004B4EDB">
            <w:r w:rsidRPr="004B4EDB">
              <w:t>Measures how well variance is explained</w:t>
            </w:r>
          </w:p>
        </w:tc>
      </w:tr>
    </w:tbl>
    <w:p w14:paraId="189096E6" w14:textId="77777777" w:rsidR="004B4EDB" w:rsidRPr="004B4EDB" w:rsidRDefault="004B4EDB" w:rsidP="004B4EDB">
      <w:pPr>
        <w:rPr>
          <w:b/>
          <w:bCs/>
        </w:rPr>
      </w:pPr>
      <w:r w:rsidRPr="004B4EDB">
        <w:rPr>
          <w:b/>
          <w:bCs/>
        </w:rPr>
        <w:t>Actual Results (from model selection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785"/>
        <w:gridCol w:w="897"/>
        <w:gridCol w:w="469"/>
      </w:tblGrid>
      <w:tr w:rsidR="004B4EDB" w:rsidRPr="004B4EDB" w14:paraId="3E10786F" w14:textId="77777777">
        <w:trPr>
          <w:tblHeader/>
          <w:tblCellSpacing w:w="15" w:type="dxa"/>
        </w:trPr>
        <w:tc>
          <w:tcPr>
            <w:tcW w:w="0" w:type="auto"/>
            <w:vAlign w:val="center"/>
            <w:hideMark/>
          </w:tcPr>
          <w:p w14:paraId="7DF9C799" w14:textId="77777777" w:rsidR="004B4EDB" w:rsidRPr="004B4EDB" w:rsidRDefault="004B4EDB" w:rsidP="004B4EDB">
            <w:pPr>
              <w:rPr>
                <w:b/>
                <w:bCs/>
              </w:rPr>
            </w:pPr>
            <w:r w:rsidRPr="004B4EDB">
              <w:rPr>
                <w:b/>
                <w:bCs/>
              </w:rPr>
              <w:t>Model</w:t>
            </w:r>
          </w:p>
        </w:tc>
        <w:tc>
          <w:tcPr>
            <w:tcW w:w="0" w:type="auto"/>
            <w:vAlign w:val="center"/>
            <w:hideMark/>
          </w:tcPr>
          <w:p w14:paraId="726B34CF" w14:textId="77777777" w:rsidR="004B4EDB" w:rsidRPr="004B4EDB" w:rsidRDefault="004B4EDB" w:rsidP="004B4EDB">
            <w:pPr>
              <w:rPr>
                <w:b/>
                <w:bCs/>
              </w:rPr>
            </w:pPr>
            <w:r w:rsidRPr="004B4EDB">
              <w:rPr>
                <w:b/>
                <w:bCs/>
              </w:rPr>
              <w:t>MAE</w:t>
            </w:r>
          </w:p>
        </w:tc>
        <w:tc>
          <w:tcPr>
            <w:tcW w:w="0" w:type="auto"/>
            <w:vAlign w:val="center"/>
            <w:hideMark/>
          </w:tcPr>
          <w:p w14:paraId="15D5EFB3" w14:textId="77777777" w:rsidR="004B4EDB" w:rsidRPr="004B4EDB" w:rsidRDefault="004B4EDB" w:rsidP="004B4EDB">
            <w:pPr>
              <w:rPr>
                <w:b/>
                <w:bCs/>
              </w:rPr>
            </w:pPr>
            <w:r w:rsidRPr="004B4EDB">
              <w:rPr>
                <w:b/>
                <w:bCs/>
              </w:rPr>
              <w:t>RMSE</w:t>
            </w:r>
          </w:p>
        </w:tc>
        <w:tc>
          <w:tcPr>
            <w:tcW w:w="0" w:type="auto"/>
            <w:vAlign w:val="center"/>
            <w:hideMark/>
          </w:tcPr>
          <w:p w14:paraId="4B595B4D" w14:textId="77777777" w:rsidR="004B4EDB" w:rsidRPr="004B4EDB" w:rsidRDefault="004B4EDB" w:rsidP="004B4EDB">
            <w:pPr>
              <w:rPr>
                <w:b/>
                <w:bCs/>
              </w:rPr>
            </w:pPr>
            <w:r w:rsidRPr="004B4EDB">
              <w:rPr>
                <w:b/>
                <w:bCs/>
              </w:rPr>
              <w:t>R²</w:t>
            </w:r>
          </w:p>
        </w:tc>
      </w:tr>
      <w:tr w:rsidR="004B4EDB" w:rsidRPr="004B4EDB" w14:paraId="763C998C" w14:textId="77777777">
        <w:trPr>
          <w:tblCellSpacing w:w="15" w:type="dxa"/>
        </w:trPr>
        <w:tc>
          <w:tcPr>
            <w:tcW w:w="0" w:type="auto"/>
            <w:vAlign w:val="center"/>
            <w:hideMark/>
          </w:tcPr>
          <w:p w14:paraId="18E8FD8A" w14:textId="77777777" w:rsidR="004B4EDB" w:rsidRPr="004B4EDB" w:rsidRDefault="004B4EDB" w:rsidP="004B4EDB">
            <w:r w:rsidRPr="004B4EDB">
              <w:rPr>
                <w:b/>
                <w:bCs/>
              </w:rPr>
              <w:t>Linear Regression</w:t>
            </w:r>
          </w:p>
        </w:tc>
        <w:tc>
          <w:tcPr>
            <w:tcW w:w="0" w:type="auto"/>
            <w:vAlign w:val="center"/>
            <w:hideMark/>
          </w:tcPr>
          <w:p w14:paraId="3D5347FD" w14:textId="77777777" w:rsidR="004B4EDB" w:rsidRPr="004B4EDB" w:rsidRDefault="004B4EDB" w:rsidP="004B4EDB">
            <w:r w:rsidRPr="004B4EDB">
              <w:rPr>
                <w:b/>
                <w:bCs/>
              </w:rPr>
              <w:t>0.032</w:t>
            </w:r>
          </w:p>
        </w:tc>
        <w:tc>
          <w:tcPr>
            <w:tcW w:w="0" w:type="auto"/>
            <w:vAlign w:val="center"/>
            <w:hideMark/>
          </w:tcPr>
          <w:p w14:paraId="3EFD78DF" w14:textId="77777777" w:rsidR="004B4EDB" w:rsidRPr="004B4EDB" w:rsidRDefault="004B4EDB" w:rsidP="004B4EDB">
            <w:r w:rsidRPr="004B4EDB">
              <w:rPr>
                <w:b/>
                <w:bCs/>
              </w:rPr>
              <w:t>5.182</w:t>
            </w:r>
          </w:p>
        </w:tc>
        <w:tc>
          <w:tcPr>
            <w:tcW w:w="0" w:type="auto"/>
            <w:vAlign w:val="center"/>
            <w:hideMark/>
          </w:tcPr>
          <w:p w14:paraId="1D12D330" w14:textId="77777777" w:rsidR="004B4EDB" w:rsidRPr="004B4EDB" w:rsidRDefault="004B4EDB" w:rsidP="004B4EDB">
            <w:r w:rsidRPr="004B4EDB">
              <w:rPr>
                <w:b/>
                <w:bCs/>
              </w:rPr>
              <w:t>1.00</w:t>
            </w:r>
          </w:p>
        </w:tc>
      </w:tr>
      <w:tr w:rsidR="004B4EDB" w:rsidRPr="004B4EDB" w14:paraId="45E8E59C" w14:textId="77777777">
        <w:trPr>
          <w:tblCellSpacing w:w="15" w:type="dxa"/>
        </w:trPr>
        <w:tc>
          <w:tcPr>
            <w:tcW w:w="0" w:type="auto"/>
            <w:vAlign w:val="center"/>
            <w:hideMark/>
          </w:tcPr>
          <w:p w14:paraId="0DDB8A25" w14:textId="77777777" w:rsidR="004B4EDB" w:rsidRPr="004B4EDB" w:rsidRDefault="004B4EDB" w:rsidP="004B4EDB">
            <w:r w:rsidRPr="004B4EDB">
              <w:t>Ridge Regression</w:t>
            </w:r>
          </w:p>
        </w:tc>
        <w:tc>
          <w:tcPr>
            <w:tcW w:w="0" w:type="auto"/>
            <w:vAlign w:val="center"/>
            <w:hideMark/>
          </w:tcPr>
          <w:p w14:paraId="3A4F71B4" w14:textId="77777777" w:rsidR="004B4EDB" w:rsidRPr="004B4EDB" w:rsidRDefault="004B4EDB" w:rsidP="004B4EDB">
            <w:r w:rsidRPr="004B4EDB">
              <w:t>0.037</w:t>
            </w:r>
          </w:p>
        </w:tc>
        <w:tc>
          <w:tcPr>
            <w:tcW w:w="0" w:type="auto"/>
            <w:vAlign w:val="center"/>
            <w:hideMark/>
          </w:tcPr>
          <w:p w14:paraId="14C9CC14" w14:textId="77777777" w:rsidR="004B4EDB" w:rsidRPr="004B4EDB" w:rsidRDefault="004B4EDB" w:rsidP="004B4EDB">
            <w:r w:rsidRPr="004B4EDB">
              <w:t>5.182</w:t>
            </w:r>
          </w:p>
        </w:tc>
        <w:tc>
          <w:tcPr>
            <w:tcW w:w="0" w:type="auto"/>
            <w:vAlign w:val="center"/>
            <w:hideMark/>
          </w:tcPr>
          <w:p w14:paraId="1CA6CBE6" w14:textId="77777777" w:rsidR="004B4EDB" w:rsidRPr="004B4EDB" w:rsidRDefault="004B4EDB" w:rsidP="004B4EDB">
            <w:r w:rsidRPr="004B4EDB">
              <w:t>1.00</w:t>
            </w:r>
          </w:p>
        </w:tc>
      </w:tr>
      <w:tr w:rsidR="004B4EDB" w:rsidRPr="004B4EDB" w14:paraId="0BB912EF" w14:textId="77777777">
        <w:trPr>
          <w:tblCellSpacing w:w="15" w:type="dxa"/>
        </w:trPr>
        <w:tc>
          <w:tcPr>
            <w:tcW w:w="0" w:type="auto"/>
            <w:vAlign w:val="center"/>
            <w:hideMark/>
          </w:tcPr>
          <w:p w14:paraId="12BD6E36" w14:textId="77777777" w:rsidR="004B4EDB" w:rsidRPr="004B4EDB" w:rsidRDefault="004B4EDB" w:rsidP="004B4EDB">
            <w:r w:rsidRPr="004B4EDB">
              <w:t>Lasso Regression</w:t>
            </w:r>
          </w:p>
        </w:tc>
        <w:tc>
          <w:tcPr>
            <w:tcW w:w="0" w:type="auto"/>
            <w:vAlign w:val="center"/>
            <w:hideMark/>
          </w:tcPr>
          <w:p w14:paraId="0839CD9C" w14:textId="77777777" w:rsidR="004B4EDB" w:rsidRPr="004B4EDB" w:rsidRDefault="004B4EDB" w:rsidP="004B4EDB">
            <w:r w:rsidRPr="004B4EDB">
              <w:t>0.200</w:t>
            </w:r>
          </w:p>
        </w:tc>
        <w:tc>
          <w:tcPr>
            <w:tcW w:w="0" w:type="auto"/>
            <w:vAlign w:val="center"/>
            <w:hideMark/>
          </w:tcPr>
          <w:p w14:paraId="2C9191CB" w14:textId="77777777" w:rsidR="004B4EDB" w:rsidRPr="004B4EDB" w:rsidRDefault="004B4EDB" w:rsidP="004B4EDB">
            <w:r w:rsidRPr="004B4EDB">
              <w:t>5.233</w:t>
            </w:r>
          </w:p>
        </w:tc>
        <w:tc>
          <w:tcPr>
            <w:tcW w:w="0" w:type="auto"/>
            <w:vAlign w:val="center"/>
            <w:hideMark/>
          </w:tcPr>
          <w:p w14:paraId="6792F475" w14:textId="77777777" w:rsidR="004B4EDB" w:rsidRPr="004B4EDB" w:rsidRDefault="004B4EDB" w:rsidP="004B4EDB">
            <w:r w:rsidRPr="004B4EDB">
              <w:t>1.00</w:t>
            </w:r>
          </w:p>
        </w:tc>
      </w:tr>
      <w:tr w:rsidR="004B4EDB" w:rsidRPr="004B4EDB" w14:paraId="433B5CC1" w14:textId="77777777">
        <w:trPr>
          <w:tblCellSpacing w:w="15" w:type="dxa"/>
        </w:trPr>
        <w:tc>
          <w:tcPr>
            <w:tcW w:w="0" w:type="auto"/>
            <w:vAlign w:val="center"/>
            <w:hideMark/>
          </w:tcPr>
          <w:p w14:paraId="561819EA" w14:textId="77777777" w:rsidR="004B4EDB" w:rsidRPr="004B4EDB" w:rsidRDefault="004B4EDB" w:rsidP="004B4EDB">
            <w:proofErr w:type="spellStart"/>
            <w:r w:rsidRPr="004B4EDB">
              <w:t>ElasticNet</w:t>
            </w:r>
            <w:proofErr w:type="spellEnd"/>
          </w:p>
        </w:tc>
        <w:tc>
          <w:tcPr>
            <w:tcW w:w="0" w:type="auto"/>
            <w:vAlign w:val="center"/>
            <w:hideMark/>
          </w:tcPr>
          <w:p w14:paraId="75A6FD99" w14:textId="77777777" w:rsidR="004B4EDB" w:rsidRPr="004B4EDB" w:rsidRDefault="004B4EDB" w:rsidP="004B4EDB">
            <w:r w:rsidRPr="004B4EDB">
              <w:t>1.218</w:t>
            </w:r>
          </w:p>
        </w:tc>
        <w:tc>
          <w:tcPr>
            <w:tcW w:w="0" w:type="auto"/>
            <w:vAlign w:val="center"/>
            <w:hideMark/>
          </w:tcPr>
          <w:p w14:paraId="225BBD63" w14:textId="77777777" w:rsidR="004B4EDB" w:rsidRPr="004B4EDB" w:rsidRDefault="004B4EDB" w:rsidP="004B4EDB">
            <w:r w:rsidRPr="004B4EDB">
              <w:t>6.179</w:t>
            </w:r>
          </w:p>
        </w:tc>
        <w:tc>
          <w:tcPr>
            <w:tcW w:w="0" w:type="auto"/>
            <w:vAlign w:val="center"/>
            <w:hideMark/>
          </w:tcPr>
          <w:p w14:paraId="347D3A89" w14:textId="77777777" w:rsidR="004B4EDB" w:rsidRPr="004B4EDB" w:rsidRDefault="004B4EDB" w:rsidP="004B4EDB">
            <w:r w:rsidRPr="004B4EDB">
              <w:t>1.00</w:t>
            </w:r>
          </w:p>
        </w:tc>
      </w:tr>
      <w:tr w:rsidR="004B4EDB" w:rsidRPr="004B4EDB" w14:paraId="3281B5D5" w14:textId="77777777">
        <w:trPr>
          <w:tblCellSpacing w:w="15" w:type="dxa"/>
        </w:trPr>
        <w:tc>
          <w:tcPr>
            <w:tcW w:w="0" w:type="auto"/>
            <w:vAlign w:val="center"/>
            <w:hideMark/>
          </w:tcPr>
          <w:p w14:paraId="576240C9" w14:textId="77777777" w:rsidR="004B4EDB" w:rsidRPr="004B4EDB" w:rsidRDefault="004B4EDB" w:rsidP="004B4EDB">
            <w:r w:rsidRPr="004B4EDB">
              <w:t>SVR</w:t>
            </w:r>
          </w:p>
        </w:tc>
        <w:tc>
          <w:tcPr>
            <w:tcW w:w="0" w:type="auto"/>
            <w:vAlign w:val="center"/>
            <w:hideMark/>
          </w:tcPr>
          <w:p w14:paraId="6F5C55B4" w14:textId="77777777" w:rsidR="004B4EDB" w:rsidRPr="004B4EDB" w:rsidRDefault="004B4EDB" w:rsidP="004B4EDB">
            <w:r w:rsidRPr="004B4EDB">
              <w:t>0.215</w:t>
            </w:r>
          </w:p>
        </w:tc>
        <w:tc>
          <w:tcPr>
            <w:tcW w:w="0" w:type="auto"/>
            <w:vAlign w:val="center"/>
            <w:hideMark/>
          </w:tcPr>
          <w:p w14:paraId="4450CFCE" w14:textId="77777777" w:rsidR="004B4EDB" w:rsidRPr="004B4EDB" w:rsidRDefault="004B4EDB" w:rsidP="004B4EDB">
            <w:r w:rsidRPr="004B4EDB">
              <w:t>5.184</w:t>
            </w:r>
          </w:p>
        </w:tc>
        <w:tc>
          <w:tcPr>
            <w:tcW w:w="0" w:type="auto"/>
            <w:vAlign w:val="center"/>
            <w:hideMark/>
          </w:tcPr>
          <w:p w14:paraId="6B40DD96" w14:textId="77777777" w:rsidR="004B4EDB" w:rsidRPr="004B4EDB" w:rsidRDefault="004B4EDB" w:rsidP="004B4EDB">
            <w:r w:rsidRPr="004B4EDB">
              <w:t>1.00</w:t>
            </w:r>
          </w:p>
        </w:tc>
      </w:tr>
      <w:tr w:rsidR="004B4EDB" w:rsidRPr="004B4EDB" w14:paraId="5B8C2DD7" w14:textId="77777777">
        <w:trPr>
          <w:tblCellSpacing w:w="15" w:type="dxa"/>
        </w:trPr>
        <w:tc>
          <w:tcPr>
            <w:tcW w:w="0" w:type="auto"/>
            <w:vAlign w:val="center"/>
            <w:hideMark/>
          </w:tcPr>
          <w:p w14:paraId="35298D69" w14:textId="77777777" w:rsidR="004B4EDB" w:rsidRPr="004B4EDB" w:rsidRDefault="004B4EDB" w:rsidP="004B4EDB">
            <w:r w:rsidRPr="004B4EDB">
              <w:t>Decision Tree</w:t>
            </w:r>
          </w:p>
        </w:tc>
        <w:tc>
          <w:tcPr>
            <w:tcW w:w="0" w:type="auto"/>
            <w:vAlign w:val="center"/>
            <w:hideMark/>
          </w:tcPr>
          <w:p w14:paraId="1622D79A" w14:textId="77777777" w:rsidR="004B4EDB" w:rsidRPr="004B4EDB" w:rsidRDefault="004B4EDB" w:rsidP="004B4EDB">
            <w:r w:rsidRPr="004B4EDB">
              <w:t>982.230</w:t>
            </w:r>
          </w:p>
        </w:tc>
        <w:tc>
          <w:tcPr>
            <w:tcW w:w="0" w:type="auto"/>
            <w:vAlign w:val="center"/>
            <w:hideMark/>
          </w:tcPr>
          <w:p w14:paraId="51B5FC58" w14:textId="77777777" w:rsidR="004B4EDB" w:rsidRPr="004B4EDB" w:rsidRDefault="004B4EDB" w:rsidP="004B4EDB">
            <w:r w:rsidRPr="004B4EDB">
              <w:t>2878.333</w:t>
            </w:r>
          </w:p>
        </w:tc>
        <w:tc>
          <w:tcPr>
            <w:tcW w:w="0" w:type="auto"/>
            <w:vAlign w:val="center"/>
            <w:hideMark/>
          </w:tcPr>
          <w:p w14:paraId="4D9EAE29" w14:textId="77777777" w:rsidR="004B4EDB" w:rsidRPr="004B4EDB" w:rsidRDefault="004B4EDB" w:rsidP="004B4EDB">
            <w:r w:rsidRPr="004B4EDB">
              <w:t>0.95</w:t>
            </w:r>
          </w:p>
        </w:tc>
      </w:tr>
    </w:tbl>
    <w:p w14:paraId="2BC76DDE" w14:textId="77777777" w:rsidR="004B4EDB" w:rsidRPr="004B4EDB" w:rsidRDefault="004B4EDB" w:rsidP="004B4EDB">
      <w:r w:rsidRPr="004B4EDB">
        <w:rPr>
          <w:rFonts w:ascii="Segoe UI Emoji" w:hAnsi="Segoe UI Emoji" w:cs="Segoe UI Emoji"/>
        </w:rPr>
        <w:t>✅</w:t>
      </w:r>
      <w:r w:rsidRPr="004B4EDB">
        <w:t xml:space="preserve"> </w:t>
      </w:r>
      <w:r w:rsidRPr="004B4EDB">
        <w:rPr>
          <w:b/>
          <w:bCs/>
        </w:rPr>
        <w:t>Best Model Selected:</w:t>
      </w:r>
      <w:r w:rsidRPr="004B4EDB">
        <w:t xml:space="preserve"> Linear Regression</w:t>
      </w:r>
    </w:p>
    <w:p w14:paraId="1CCEB28B" w14:textId="77777777" w:rsidR="004B4EDB" w:rsidRPr="004B4EDB" w:rsidRDefault="004B4EDB" w:rsidP="004B4EDB">
      <w:r w:rsidRPr="004B4EDB">
        <w:rPr>
          <w:b/>
          <w:bCs/>
        </w:rPr>
        <w:t>Interpretation:</w:t>
      </w:r>
    </w:p>
    <w:p w14:paraId="40A4509E" w14:textId="77777777" w:rsidR="004B4EDB" w:rsidRPr="004B4EDB" w:rsidRDefault="004B4EDB" w:rsidP="004B4EDB">
      <w:pPr>
        <w:numPr>
          <w:ilvl w:val="0"/>
          <w:numId w:val="8"/>
        </w:numPr>
      </w:pPr>
      <w:r w:rsidRPr="004B4EDB">
        <w:t>Linear Regression achieved the lowest MAE (0.032) and perfect R² (1.0).</w:t>
      </w:r>
    </w:p>
    <w:p w14:paraId="7AB59A3B" w14:textId="77777777" w:rsidR="004B4EDB" w:rsidRPr="004B4EDB" w:rsidRDefault="004B4EDB" w:rsidP="004B4EDB">
      <w:pPr>
        <w:numPr>
          <w:ilvl w:val="0"/>
          <w:numId w:val="8"/>
        </w:numPr>
      </w:pPr>
      <w:r w:rsidRPr="004B4EDB">
        <w:t>Ridge and SVR also performed nearly identical, confirming linear feature relationships.</w:t>
      </w:r>
    </w:p>
    <w:p w14:paraId="23EACBA9" w14:textId="77777777" w:rsidR="004B4EDB" w:rsidRPr="004B4EDB" w:rsidRDefault="004B4EDB" w:rsidP="004B4EDB">
      <w:pPr>
        <w:numPr>
          <w:ilvl w:val="0"/>
          <w:numId w:val="8"/>
        </w:numPr>
      </w:pPr>
      <w:r w:rsidRPr="004B4EDB">
        <w:t>Decision Tree severely overfitted, with extremely high RMSE.</w:t>
      </w:r>
    </w:p>
    <w:p w14:paraId="0193E08D" w14:textId="77777777" w:rsidR="004B4EDB" w:rsidRPr="004B4EDB" w:rsidRDefault="004B4EDB" w:rsidP="004B4EDB">
      <w:pPr>
        <w:numPr>
          <w:ilvl w:val="0"/>
          <w:numId w:val="8"/>
        </w:numPr>
      </w:pPr>
      <w:r w:rsidRPr="004B4EDB">
        <w:t>The Linear Regression model thus provides optimal accuracy and computation speed.</w:t>
      </w:r>
    </w:p>
    <w:p w14:paraId="211A1FA5" w14:textId="77777777" w:rsidR="004B4EDB" w:rsidRPr="004B4EDB" w:rsidRDefault="00000000" w:rsidP="004B4EDB">
      <w:r>
        <w:pict w14:anchorId="4BF5F4B4">
          <v:rect id="_x0000_i1031" style="width:0;height:1.5pt" o:hralign="center" o:hrstd="t" o:hr="t" fillcolor="#a0a0a0" stroked="f"/>
        </w:pict>
      </w:r>
    </w:p>
    <w:p w14:paraId="023CCD0C" w14:textId="77777777" w:rsidR="004B4EDB" w:rsidRPr="007B6DA5" w:rsidRDefault="004B4EDB" w:rsidP="004B4EDB">
      <w:pPr>
        <w:rPr>
          <w:b/>
          <w:bCs/>
          <w:highlight w:val="yellow"/>
        </w:rPr>
      </w:pPr>
      <w:r w:rsidRPr="007B6DA5">
        <w:rPr>
          <w:rFonts w:ascii="Segoe UI Emoji" w:hAnsi="Segoe UI Emoji" w:cs="Segoe UI Emoji"/>
          <w:b/>
          <w:bCs/>
          <w:highlight w:val="yellow"/>
        </w:rPr>
        <w:t>⚙️</w:t>
      </w:r>
      <w:r w:rsidRPr="007B6DA5">
        <w:rPr>
          <w:b/>
          <w:bCs/>
          <w:highlight w:val="yellow"/>
        </w:rPr>
        <w:t xml:space="preserve"> 7. System Architecture</w:t>
      </w:r>
    </w:p>
    <w:p w14:paraId="7192E4A4" w14:textId="77777777" w:rsidR="004B4EDB" w:rsidRPr="007B6DA5" w:rsidRDefault="004B4EDB" w:rsidP="004B4EDB">
      <w:pPr>
        <w:rPr>
          <w:highlight w:val="yellow"/>
        </w:rPr>
      </w:pPr>
      <w:r w:rsidRPr="007B6DA5">
        <w:rPr>
          <w:highlight w:val="yellow"/>
        </w:rPr>
        <w:t xml:space="preserve">          ┌────────────────────────┐</w:t>
      </w:r>
    </w:p>
    <w:p w14:paraId="2B5A4E45" w14:textId="77777777" w:rsidR="004B4EDB" w:rsidRPr="007B6DA5" w:rsidRDefault="004B4EDB" w:rsidP="004B4EDB">
      <w:pPr>
        <w:rPr>
          <w:highlight w:val="yellow"/>
        </w:rPr>
      </w:pPr>
      <w:r w:rsidRPr="007B6DA5">
        <w:rPr>
          <w:highlight w:val="yellow"/>
        </w:rPr>
        <w:t xml:space="preserve">          </w:t>
      </w:r>
      <w:proofErr w:type="gramStart"/>
      <w:r w:rsidRPr="007B6DA5">
        <w:rPr>
          <w:highlight w:val="yellow"/>
        </w:rPr>
        <w:t>│  Raw</w:t>
      </w:r>
      <w:proofErr w:type="gramEnd"/>
      <w:r w:rsidRPr="007B6DA5">
        <w:rPr>
          <w:highlight w:val="yellow"/>
        </w:rPr>
        <w:t xml:space="preserve"> Flight Data (CSV) │</w:t>
      </w:r>
    </w:p>
    <w:p w14:paraId="42798867" w14:textId="77777777" w:rsidR="004B4EDB" w:rsidRPr="007B6DA5" w:rsidRDefault="004B4EDB" w:rsidP="004B4EDB">
      <w:pPr>
        <w:rPr>
          <w:highlight w:val="yellow"/>
        </w:rPr>
      </w:pPr>
      <w:r w:rsidRPr="007B6DA5">
        <w:rPr>
          <w:highlight w:val="yellow"/>
        </w:rPr>
        <w:t xml:space="preserve">          └────────────</w:t>
      </w:r>
      <w:r w:rsidRPr="007B6DA5">
        <w:rPr>
          <w:rFonts w:ascii="MS Gothic" w:eastAsia="MS Gothic" w:hAnsi="MS Gothic" w:cs="MS Gothic" w:hint="eastAsia"/>
          <w:highlight w:val="yellow"/>
        </w:rPr>
        <w:t>┬</w:t>
      </w:r>
      <w:r w:rsidRPr="007B6DA5">
        <w:rPr>
          <w:rFonts w:ascii="Calibri" w:hAnsi="Calibri" w:cs="Calibri"/>
          <w:highlight w:val="yellow"/>
        </w:rPr>
        <w:t>───────────┘</w:t>
      </w:r>
    </w:p>
    <w:p w14:paraId="4B72C15E" w14:textId="77777777" w:rsidR="004B4EDB" w:rsidRPr="007B6DA5" w:rsidRDefault="004B4EDB" w:rsidP="004B4EDB">
      <w:pPr>
        <w:rPr>
          <w:highlight w:val="yellow"/>
        </w:rPr>
      </w:pPr>
      <w:r w:rsidRPr="007B6DA5">
        <w:rPr>
          <w:highlight w:val="yellow"/>
        </w:rPr>
        <w:t xml:space="preserve">                       │</w:t>
      </w:r>
    </w:p>
    <w:p w14:paraId="0C7106D9" w14:textId="77777777" w:rsidR="004B4EDB" w:rsidRPr="007B6DA5" w:rsidRDefault="004B4EDB" w:rsidP="004B4EDB">
      <w:pPr>
        <w:rPr>
          <w:highlight w:val="yellow"/>
        </w:rPr>
      </w:pPr>
      <w:r w:rsidRPr="007B6DA5">
        <w:rPr>
          <w:highlight w:val="yellow"/>
        </w:rPr>
        <w:t xml:space="preserve">                       </w:t>
      </w:r>
      <w:r w:rsidRPr="007B6DA5">
        <w:rPr>
          <w:rFonts w:ascii="Arial" w:hAnsi="Arial" w:cs="Arial"/>
          <w:highlight w:val="yellow"/>
        </w:rPr>
        <w:t>▼</w:t>
      </w:r>
    </w:p>
    <w:p w14:paraId="6720622F" w14:textId="77777777" w:rsidR="004B4EDB" w:rsidRPr="007B6DA5" w:rsidRDefault="004B4EDB" w:rsidP="004B4EDB">
      <w:pPr>
        <w:rPr>
          <w:highlight w:val="yellow"/>
        </w:rPr>
      </w:pPr>
      <w:r w:rsidRPr="007B6DA5">
        <w:rPr>
          <w:highlight w:val="yellow"/>
        </w:rPr>
        <w:t xml:space="preserve">              ┌────────────────┐</w:t>
      </w:r>
    </w:p>
    <w:p w14:paraId="60639D7B" w14:textId="77777777" w:rsidR="004B4EDB" w:rsidRPr="004B4EDB" w:rsidRDefault="004B4EDB" w:rsidP="004B4EDB">
      <w:r w:rsidRPr="007B6DA5">
        <w:rPr>
          <w:highlight w:val="yellow"/>
        </w:rPr>
        <w:t xml:space="preserve">              │ Data Preprocess│</w:t>
      </w:r>
    </w:p>
    <w:p w14:paraId="689D73EA" w14:textId="77777777" w:rsidR="004B4EDB" w:rsidRPr="004B4EDB" w:rsidRDefault="004B4EDB" w:rsidP="004B4EDB">
      <w:r w:rsidRPr="004B4EDB">
        <w:lastRenderedPageBreak/>
        <w:t xml:space="preserve">              │ &amp; Feature </w:t>
      </w:r>
      <w:proofErr w:type="spellStart"/>
      <w:r w:rsidRPr="004B4EDB">
        <w:t>Engg</w:t>
      </w:r>
      <w:proofErr w:type="spellEnd"/>
      <w:r w:rsidRPr="004B4EDB">
        <w:t xml:space="preserve"> │</w:t>
      </w:r>
    </w:p>
    <w:p w14:paraId="7B74B7FD" w14:textId="77777777" w:rsidR="004B4EDB" w:rsidRPr="004B4EDB" w:rsidRDefault="004B4EDB" w:rsidP="004B4EDB">
      <w:r w:rsidRPr="004B4EDB">
        <w:t xml:space="preserve">              └────────────────┘</w:t>
      </w:r>
    </w:p>
    <w:p w14:paraId="47C358E6" w14:textId="77777777" w:rsidR="004B4EDB" w:rsidRPr="004B4EDB" w:rsidRDefault="004B4EDB" w:rsidP="004B4EDB">
      <w:r w:rsidRPr="004B4EDB">
        <w:t xml:space="preserve">                       │</w:t>
      </w:r>
    </w:p>
    <w:p w14:paraId="2C36504A" w14:textId="77777777" w:rsidR="004B4EDB" w:rsidRPr="004B4EDB" w:rsidRDefault="004B4EDB" w:rsidP="004B4EDB">
      <w:r w:rsidRPr="004B4EDB">
        <w:t xml:space="preserve">                       </w:t>
      </w:r>
      <w:r w:rsidRPr="004B4EDB">
        <w:rPr>
          <w:rFonts w:ascii="Arial" w:hAnsi="Arial" w:cs="Arial"/>
        </w:rPr>
        <w:t>▼</w:t>
      </w:r>
    </w:p>
    <w:p w14:paraId="3AB2ED77" w14:textId="77777777" w:rsidR="004B4EDB" w:rsidRPr="004B4EDB" w:rsidRDefault="004B4EDB" w:rsidP="004B4EDB">
      <w:r w:rsidRPr="004B4EDB">
        <w:t xml:space="preserve">            ┌──────────────────────┐</w:t>
      </w:r>
    </w:p>
    <w:p w14:paraId="7D4CCC1D" w14:textId="77777777" w:rsidR="004B4EDB" w:rsidRPr="004B4EDB" w:rsidRDefault="004B4EDB" w:rsidP="004B4EDB">
      <w:r w:rsidRPr="004B4EDB">
        <w:t xml:space="preserve">            │ Model Selection Unit │</w:t>
      </w:r>
    </w:p>
    <w:p w14:paraId="063F653B" w14:textId="77777777" w:rsidR="004B4EDB" w:rsidRPr="004B4EDB" w:rsidRDefault="004B4EDB" w:rsidP="004B4EDB">
      <w:r w:rsidRPr="004B4EDB">
        <w:t xml:space="preserve">            │ (Benchmark Fast ML</w:t>
      </w:r>
      <w:proofErr w:type="gramStart"/>
      <w:r w:rsidRPr="004B4EDB">
        <w:t>)  │</w:t>
      </w:r>
      <w:proofErr w:type="gramEnd"/>
    </w:p>
    <w:p w14:paraId="491B431A" w14:textId="77777777" w:rsidR="004B4EDB" w:rsidRPr="004B4EDB" w:rsidRDefault="004B4EDB" w:rsidP="004B4EDB">
      <w:r w:rsidRPr="004B4EDB">
        <w:t xml:space="preserve">            └──────────────────────┘</w:t>
      </w:r>
    </w:p>
    <w:p w14:paraId="35EA1EE7" w14:textId="77777777" w:rsidR="004B4EDB" w:rsidRPr="004B4EDB" w:rsidRDefault="004B4EDB" w:rsidP="004B4EDB">
      <w:r w:rsidRPr="004B4EDB">
        <w:t xml:space="preserve">                       │</w:t>
      </w:r>
    </w:p>
    <w:p w14:paraId="71B05151" w14:textId="77777777" w:rsidR="004B4EDB" w:rsidRPr="004B4EDB" w:rsidRDefault="004B4EDB" w:rsidP="004B4EDB">
      <w:r w:rsidRPr="004B4EDB">
        <w:t xml:space="preserve">                       </w:t>
      </w:r>
      <w:r w:rsidRPr="004B4EDB">
        <w:rPr>
          <w:rFonts w:ascii="Arial" w:hAnsi="Arial" w:cs="Arial"/>
        </w:rPr>
        <w:t>▼</w:t>
      </w:r>
    </w:p>
    <w:p w14:paraId="142C829F" w14:textId="77777777" w:rsidR="004B4EDB" w:rsidRPr="004B4EDB" w:rsidRDefault="004B4EDB" w:rsidP="004B4EDB">
      <w:r w:rsidRPr="004B4EDB">
        <w:t xml:space="preserve">           ┌────────────────────────┐</w:t>
      </w:r>
    </w:p>
    <w:p w14:paraId="0A9BBA59" w14:textId="77777777" w:rsidR="004B4EDB" w:rsidRPr="004B4EDB" w:rsidRDefault="004B4EDB" w:rsidP="004B4EDB">
      <w:r w:rsidRPr="004B4EDB">
        <w:t xml:space="preserve">           </w:t>
      </w:r>
      <w:proofErr w:type="gramStart"/>
      <w:r w:rsidRPr="004B4EDB">
        <w:t>│  Best</w:t>
      </w:r>
      <w:proofErr w:type="gramEnd"/>
      <w:r w:rsidRPr="004B4EDB">
        <w:t xml:space="preserve"> Model: </w:t>
      </w:r>
      <w:proofErr w:type="spellStart"/>
      <w:r w:rsidRPr="004B4EDB">
        <w:t>LinearReg</w:t>
      </w:r>
      <w:proofErr w:type="spellEnd"/>
      <w:r w:rsidRPr="004B4EDB">
        <w:t xml:space="preserve"> │</w:t>
      </w:r>
    </w:p>
    <w:p w14:paraId="13489EBC" w14:textId="77777777" w:rsidR="004B4EDB" w:rsidRPr="004B4EDB" w:rsidRDefault="004B4EDB" w:rsidP="004B4EDB">
      <w:r w:rsidRPr="004B4EDB">
        <w:t xml:space="preserve">           </w:t>
      </w:r>
      <w:proofErr w:type="gramStart"/>
      <w:r w:rsidRPr="004B4EDB">
        <w:t>│  Saved</w:t>
      </w:r>
      <w:proofErr w:type="gramEnd"/>
      <w:r w:rsidRPr="004B4EDB">
        <w:t xml:space="preserve"> as .</w:t>
      </w:r>
      <w:proofErr w:type="spellStart"/>
      <w:r w:rsidRPr="004B4EDB">
        <w:t>pkl</w:t>
      </w:r>
      <w:proofErr w:type="spellEnd"/>
      <w:r w:rsidRPr="004B4EDB">
        <w:t xml:space="preserve"> file    │</w:t>
      </w:r>
    </w:p>
    <w:p w14:paraId="63FE40D3" w14:textId="77777777" w:rsidR="004B4EDB" w:rsidRPr="004B4EDB" w:rsidRDefault="004B4EDB" w:rsidP="004B4EDB">
      <w:r w:rsidRPr="004B4EDB">
        <w:t xml:space="preserve">           └────────────────────────┘</w:t>
      </w:r>
    </w:p>
    <w:p w14:paraId="2C09D723" w14:textId="77777777" w:rsidR="004B4EDB" w:rsidRPr="004B4EDB" w:rsidRDefault="004B4EDB" w:rsidP="004B4EDB">
      <w:r w:rsidRPr="004B4EDB">
        <w:t xml:space="preserve">                       │</w:t>
      </w:r>
    </w:p>
    <w:p w14:paraId="108F368E" w14:textId="77777777" w:rsidR="004B4EDB" w:rsidRPr="004B4EDB" w:rsidRDefault="004B4EDB" w:rsidP="004B4EDB">
      <w:r w:rsidRPr="004B4EDB">
        <w:t xml:space="preserve">                       </w:t>
      </w:r>
      <w:r w:rsidRPr="004B4EDB">
        <w:rPr>
          <w:rFonts w:ascii="Arial" w:hAnsi="Arial" w:cs="Arial"/>
        </w:rPr>
        <w:t>▼</w:t>
      </w:r>
    </w:p>
    <w:p w14:paraId="612C9B15" w14:textId="77777777" w:rsidR="004B4EDB" w:rsidRPr="004B4EDB" w:rsidRDefault="004B4EDB" w:rsidP="004B4EDB">
      <w:r w:rsidRPr="004B4EDB">
        <w:t xml:space="preserve">           ┌────────────────────────┐</w:t>
      </w:r>
    </w:p>
    <w:p w14:paraId="074668FF" w14:textId="77777777" w:rsidR="004B4EDB" w:rsidRPr="004B4EDB" w:rsidRDefault="004B4EDB" w:rsidP="004B4EDB">
      <w:r w:rsidRPr="004B4EDB">
        <w:t xml:space="preserve">           │ Delay Prediction +     │</w:t>
      </w:r>
    </w:p>
    <w:p w14:paraId="3336B57C" w14:textId="77777777" w:rsidR="004B4EDB" w:rsidRPr="004B4EDB" w:rsidRDefault="004B4EDB" w:rsidP="004B4EDB">
      <w:r w:rsidRPr="004B4EDB">
        <w:t xml:space="preserve">           │ Feature Breakdown       │</w:t>
      </w:r>
    </w:p>
    <w:p w14:paraId="54DD2E63" w14:textId="77777777" w:rsidR="004B4EDB" w:rsidRPr="004B4EDB" w:rsidRDefault="004B4EDB" w:rsidP="004B4EDB">
      <w:r w:rsidRPr="004B4EDB">
        <w:t xml:space="preserve">           └────────────────────────┘</w:t>
      </w:r>
    </w:p>
    <w:p w14:paraId="44496BB9" w14:textId="77777777" w:rsidR="004B4EDB" w:rsidRPr="004B4EDB" w:rsidRDefault="00000000" w:rsidP="004B4EDB">
      <w:r>
        <w:pict w14:anchorId="35B98877">
          <v:rect id="_x0000_i1032" style="width:0;height:1.5pt" o:hralign="center" o:hrstd="t" o:hr="t" fillcolor="#a0a0a0" stroked="f"/>
        </w:pict>
      </w:r>
    </w:p>
    <w:p w14:paraId="4FB6774A" w14:textId="77777777" w:rsidR="004B4EDB" w:rsidRPr="007B6DA5" w:rsidRDefault="004B4EDB" w:rsidP="004B4EDB">
      <w:pPr>
        <w:rPr>
          <w:b/>
          <w:bCs/>
          <w:highlight w:val="yellow"/>
        </w:rPr>
      </w:pPr>
      <w:r w:rsidRPr="004B4EDB">
        <w:rPr>
          <w:rFonts w:ascii="Segoe UI Emoji" w:hAnsi="Segoe UI Emoji" w:cs="Segoe UI Emoji"/>
          <w:b/>
          <w:bCs/>
        </w:rPr>
        <w:t>🧩</w:t>
      </w:r>
      <w:r w:rsidRPr="004B4EDB">
        <w:rPr>
          <w:b/>
          <w:bCs/>
        </w:rPr>
        <w:t xml:space="preserve"> </w:t>
      </w:r>
      <w:r w:rsidRPr="007B6DA5">
        <w:rPr>
          <w:b/>
          <w:bCs/>
          <w:highlight w:val="yellow"/>
        </w:rPr>
        <w:t>8.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2834"/>
      </w:tblGrid>
      <w:tr w:rsidR="004B4EDB" w:rsidRPr="007B6DA5" w14:paraId="6498C407" w14:textId="77777777">
        <w:trPr>
          <w:tblHeader/>
          <w:tblCellSpacing w:w="15" w:type="dxa"/>
        </w:trPr>
        <w:tc>
          <w:tcPr>
            <w:tcW w:w="0" w:type="auto"/>
            <w:vAlign w:val="center"/>
            <w:hideMark/>
          </w:tcPr>
          <w:p w14:paraId="260B3EFB" w14:textId="77777777" w:rsidR="004B4EDB" w:rsidRPr="007B6DA5" w:rsidRDefault="004B4EDB" w:rsidP="004B4EDB">
            <w:pPr>
              <w:rPr>
                <w:b/>
                <w:bCs/>
                <w:highlight w:val="yellow"/>
              </w:rPr>
            </w:pPr>
            <w:r w:rsidRPr="007B6DA5">
              <w:rPr>
                <w:b/>
                <w:bCs/>
                <w:highlight w:val="yellow"/>
              </w:rPr>
              <w:t>Category</w:t>
            </w:r>
          </w:p>
        </w:tc>
        <w:tc>
          <w:tcPr>
            <w:tcW w:w="0" w:type="auto"/>
            <w:vAlign w:val="center"/>
            <w:hideMark/>
          </w:tcPr>
          <w:p w14:paraId="187BE8A5" w14:textId="77777777" w:rsidR="004B4EDB" w:rsidRPr="007B6DA5" w:rsidRDefault="004B4EDB" w:rsidP="004B4EDB">
            <w:pPr>
              <w:rPr>
                <w:b/>
                <w:bCs/>
                <w:highlight w:val="yellow"/>
              </w:rPr>
            </w:pPr>
            <w:r w:rsidRPr="007B6DA5">
              <w:rPr>
                <w:b/>
                <w:bCs/>
                <w:highlight w:val="yellow"/>
              </w:rPr>
              <w:t>Tools / Libraries</w:t>
            </w:r>
          </w:p>
        </w:tc>
      </w:tr>
      <w:tr w:rsidR="004B4EDB" w:rsidRPr="007B6DA5" w14:paraId="2936763B" w14:textId="77777777">
        <w:trPr>
          <w:tblCellSpacing w:w="15" w:type="dxa"/>
        </w:trPr>
        <w:tc>
          <w:tcPr>
            <w:tcW w:w="0" w:type="auto"/>
            <w:vAlign w:val="center"/>
            <w:hideMark/>
          </w:tcPr>
          <w:p w14:paraId="53A52253" w14:textId="77777777" w:rsidR="004B4EDB" w:rsidRPr="007B6DA5" w:rsidRDefault="004B4EDB" w:rsidP="004B4EDB">
            <w:pPr>
              <w:rPr>
                <w:highlight w:val="yellow"/>
              </w:rPr>
            </w:pPr>
            <w:r w:rsidRPr="007B6DA5">
              <w:rPr>
                <w:highlight w:val="yellow"/>
              </w:rPr>
              <w:t>Language</w:t>
            </w:r>
          </w:p>
        </w:tc>
        <w:tc>
          <w:tcPr>
            <w:tcW w:w="0" w:type="auto"/>
            <w:vAlign w:val="center"/>
            <w:hideMark/>
          </w:tcPr>
          <w:p w14:paraId="0122A592" w14:textId="77777777" w:rsidR="004B4EDB" w:rsidRPr="007B6DA5" w:rsidRDefault="004B4EDB" w:rsidP="004B4EDB">
            <w:pPr>
              <w:rPr>
                <w:highlight w:val="yellow"/>
              </w:rPr>
            </w:pPr>
            <w:r w:rsidRPr="007B6DA5">
              <w:rPr>
                <w:highlight w:val="yellow"/>
              </w:rPr>
              <w:t>Python 3.11</w:t>
            </w:r>
          </w:p>
        </w:tc>
      </w:tr>
      <w:tr w:rsidR="004B4EDB" w:rsidRPr="007B6DA5" w14:paraId="594249F6" w14:textId="77777777">
        <w:trPr>
          <w:tblCellSpacing w:w="15" w:type="dxa"/>
        </w:trPr>
        <w:tc>
          <w:tcPr>
            <w:tcW w:w="0" w:type="auto"/>
            <w:vAlign w:val="center"/>
            <w:hideMark/>
          </w:tcPr>
          <w:p w14:paraId="29628503" w14:textId="77777777" w:rsidR="004B4EDB" w:rsidRPr="007B6DA5" w:rsidRDefault="004B4EDB" w:rsidP="004B4EDB">
            <w:pPr>
              <w:rPr>
                <w:highlight w:val="yellow"/>
              </w:rPr>
            </w:pPr>
            <w:r w:rsidRPr="007B6DA5">
              <w:rPr>
                <w:highlight w:val="yellow"/>
              </w:rPr>
              <w:t>Data Handling</w:t>
            </w:r>
          </w:p>
        </w:tc>
        <w:tc>
          <w:tcPr>
            <w:tcW w:w="0" w:type="auto"/>
            <w:vAlign w:val="center"/>
            <w:hideMark/>
          </w:tcPr>
          <w:p w14:paraId="43957F52" w14:textId="77777777" w:rsidR="004B4EDB" w:rsidRPr="007B6DA5" w:rsidRDefault="004B4EDB" w:rsidP="004B4EDB">
            <w:pPr>
              <w:rPr>
                <w:highlight w:val="yellow"/>
              </w:rPr>
            </w:pPr>
            <w:r w:rsidRPr="007B6DA5">
              <w:rPr>
                <w:highlight w:val="yellow"/>
              </w:rPr>
              <w:t xml:space="preserve">pandas, </w:t>
            </w:r>
            <w:proofErr w:type="spellStart"/>
            <w:r w:rsidRPr="007B6DA5">
              <w:rPr>
                <w:highlight w:val="yellow"/>
              </w:rPr>
              <w:t>numpy</w:t>
            </w:r>
            <w:proofErr w:type="spellEnd"/>
          </w:p>
        </w:tc>
      </w:tr>
      <w:tr w:rsidR="004B4EDB" w:rsidRPr="007B6DA5" w14:paraId="39FA20D3" w14:textId="77777777">
        <w:trPr>
          <w:tblCellSpacing w:w="15" w:type="dxa"/>
        </w:trPr>
        <w:tc>
          <w:tcPr>
            <w:tcW w:w="0" w:type="auto"/>
            <w:vAlign w:val="center"/>
            <w:hideMark/>
          </w:tcPr>
          <w:p w14:paraId="5F1C4A5E" w14:textId="77777777" w:rsidR="004B4EDB" w:rsidRPr="007B6DA5" w:rsidRDefault="004B4EDB" w:rsidP="004B4EDB">
            <w:pPr>
              <w:rPr>
                <w:highlight w:val="yellow"/>
              </w:rPr>
            </w:pPr>
            <w:r w:rsidRPr="007B6DA5">
              <w:rPr>
                <w:highlight w:val="yellow"/>
              </w:rPr>
              <w:t>Machine Learning</w:t>
            </w:r>
          </w:p>
        </w:tc>
        <w:tc>
          <w:tcPr>
            <w:tcW w:w="0" w:type="auto"/>
            <w:vAlign w:val="center"/>
            <w:hideMark/>
          </w:tcPr>
          <w:p w14:paraId="5B5DD67B" w14:textId="77777777" w:rsidR="004B4EDB" w:rsidRPr="007B6DA5" w:rsidRDefault="004B4EDB" w:rsidP="004B4EDB">
            <w:pPr>
              <w:rPr>
                <w:highlight w:val="yellow"/>
              </w:rPr>
            </w:pPr>
            <w:r w:rsidRPr="007B6DA5">
              <w:rPr>
                <w:highlight w:val="yellow"/>
              </w:rPr>
              <w:t>scikit-learn</w:t>
            </w:r>
          </w:p>
        </w:tc>
      </w:tr>
      <w:tr w:rsidR="004B4EDB" w:rsidRPr="007B6DA5" w14:paraId="7B3C0363" w14:textId="77777777">
        <w:trPr>
          <w:tblCellSpacing w:w="15" w:type="dxa"/>
        </w:trPr>
        <w:tc>
          <w:tcPr>
            <w:tcW w:w="0" w:type="auto"/>
            <w:vAlign w:val="center"/>
            <w:hideMark/>
          </w:tcPr>
          <w:p w14:paraId="4BCA06F5" w14:textId="77777777" w:rsidR="004B4EDB" w:rsidRPr="007B6DA5" w:rsidRDefault="004B4EDB" w:rsidP="004B4EDB">
            <w:pPr>
              <w:rPr>
                <w:highlight w:val="yellow"/>
              </w:rPr>
            </w:pPr>
            <w:r w:rsidRPr="007B6DA5">
              <w:rPr>
                <w:highlight w:val="yellow"/>
              </w:rPr>
              <w:t>Visualization</w:t>
            </w:r>
          </w:p>
        </w:tc>
        <w:tc>
          <w:tcPr>
            <w:tcW w:w="0" w:type="auto"/>
            <w:vAlign w:val="center"/>
            <w:hideMark/>
          </w:tcPr>
          <w:p w14:paraId="2079C9B6" w14:textId="77777777" w:rsidR="004B4EDB" w:rsidRPr="007B6DA5" w:rsidRDefault="004B4EDB" w:rsidP="004B4EDB">
            <w:pPr>
              <w:rPr>
                <w:highlight w:val="yellow"/>
              </w:rPr>
            </w:pPr>
            <w:r w:rsidRPr="007B6DA5">
              <w:rPr>
                <w:highlight w:val="yellow"/>
              </w:rPr>
              <w:t>matplotlib / seaborn (optional)</w:t>
            </w:r>
          </w:p>
        </w:tc>
      </w:tr>
      <w:tr w:rsidR="004B4EDB" w:rsidRPr="007B6DA5" w14:paraId="67A1C149" w14:textId="77777777">
        <w:trPr>
          <w:tblCellSpacing w:w="15" w:type="dxa"/>
        </w:trPr>
        <w:tc>
          <w:tcPr>
            <w:tcW w:w="0" w:type="auto"/>
            <w:vAlign w:val="center"/>
            <w:hideMark/>
          </w:tcPr>
          <w:p w14:paraId="485AD69D" w14:textId="77777777" w:rsidR="004B4EDB" w:rsidRPr="007B6DA5" w:rsidRDefault="004B4EDB" w:rsidP="004B4EDB">
            <w:pPr>
              <w:rPr>
                <w:highlight w:val="yellow"/>
              </w:rPr>
            </w:pPr>
            <w:r w:rsidRPr="007B6DA5">
              <w:rPr>
                <w:highlight w:val="yellow"/>
              </w:rPr>
              <w:t>Model Persistence</w:t>
            </w:r>
          </w:p>
        </w:tc>
        <w:tc>
          <w:tcPr>
            <w:tcW w:w="0" w:type="auto"/>
            <w:vAlign w:val="center"/>
            <w:hideMark/>
          </w:tcPr>
          <w:p w14:paraId="5FE8235E" w14:textId="77777777" w:rsidR="004B4EDB" w:rsidRPr="007B6DA5" w:rsidRDefault="004B4EDB" w:rsidP="004B4EDB">
            <w:pPr>
              <w:rPr>
                <w:highlight w:val="yellow"/>
              </w:rPr>
            </w:pPr>
            <w:r w:rsidRPr="007B6DA5">
              <w:rPr>
                <w:highlight w:val="yellow"/>
              </w:rPr>
              <w:t>pickle</w:t>
            </w:r>
          </w:p>
        </w:tc>
      </w:tr>
      <w:tr w:rsidR="004B4EDB" w:rsidRPr="004B4EDB" w14:paraId="2AF41DB7" w14:textId="77777777">
        <w:trPr>
          <w:tblCellSpacing w:w="15" w:type="dxa"/>
        </w:trPr>
        <w:tc>
          <w:tcPr>
            <w:tcW w:w="0" w:type="auto"/>
            <w:vAlign w:val="center"/>
            <w:hideMark/>
          </w:tcPr>
          <w:p w14:paraId="4380FC30" w14:textId="77777777" w:rsidR="004B4EDB" w:rsidRPr="007B6DA5" w:rsidRDefault="004B4EDB" w:rsidP="004B4EDB">
            <w:pPr>
              <w:rPr>
                <w:highlight w:val="yellow"/>
              </w:rPr>
            </w:pPr>
            <w:r w:rsidRPr="007B6DA5">
              <w:rPr>
                <w:highlight w:val="yellow"/>
              </w:rPr>
              <w:t>Environment</w:t>
            </w:r>
          </w:p>
        </w:tc>
        <w:tc>
          <w:tcPr>
            <w:tcW w:w="0" w:type="auto"/>
            <w:vAlign w:val="center"/>
            <w:hideMark/>
          </w:tcPr>
          <w:p w14:paraId="4657A224" w14:textId="77777777" w:rsidR="004B4EDB" w:rsidRPr="004B4EDB" w:rsidRDefault="004B4EDB" w:rsidP="004B4EDB">
            <w:proofErr w:type="spellStart"/>
            <w:r w:rsidRPr="007B6DA5">
              <w:rPr>
                <w:highlight w:val="yellow"/>
              </w:rPr>
              <w:t>Jupyter</w:t>
            </w:r>
            <w:proofErr w:type="spellEnd"/>
            <w:r w:rsidRPr="007B6DA5">
              <w:rPr>
                <w:highlight w:val="yellow"/>
              </w:rPr>
              <w:t xml:space="preserve"> / VS Code</w:t>
            </w:r>
          </w:p>
        </w:tc>
      </w:tr>
    </w:tbl>
    <w:p w14:paraId="7224B8C3" w14:textId="77777777" w:rsidR="004B4EDB" w:rsidRPr="004B4EDB" w:rsidRDefault="00000000" w:rsidP="004B4EDB">
      <w:r>
        <w:pict w14:anchorId="29B5065D">
          <v:rect id="_x0000_i1033" style="width:0;height:1.5pt" o:hralign="center" o:hrstd="t" o:hr="t" fillcolor="#a0a0a0" stroked="f"/>
        </w:pict>
      </w:r>
    </w:p>
    <w:p w14:paraId="05D11564" w14:textId="77777777" w:rsidR="004B4EDB" w:rsidRPr="004B4EDB" w:rsidRDefault="004B4EDB" w:rsidP="004B4EDB">
      <w:pPr>
        <w:rPr>
          <w:b/>
          <w:bCs/>
        </w:rPr>
      </w:pPr>
      <w:r w:rsidRPr="004B4EDB">
        <w:rPr>
          <w:rFonts w:ascii="Segoe UI Emoji" w:hAnsi="Segoe UI Emoji" w:cs="Segoe UI Emoji"/>
          <w:b/>
          <w:bCs/>
        </w:rPr>
        <w:lastRenderedPageBreak/>
        <w:t>📈</w:t>
      </w:r>
      <w:r w:rsidRPr="004B4EDB">
        <w:rPr>
          <w:b/>
          <w:bCs/>
        </w:rPr>
        <w:t xml:space="preserve"> 9. Results and Discussion</w:t>
      </w:r>
    </w:p>
    <w:p w14:paraId="412E5D3E" w14:textId="77777777" w:rsidR="004B4EDB" w:rsidRPr="004B4EDB" w:rsidRDefault="004B4EDB" w:rsidP="004B4EDB">
      <w:pPr>
        <w:numPr>
          <w:ilvl w:val="0"/>
          <w:numId w:val="9"/>
        </w:numPr>
      </w:pPr>
      <w:r w:rsidRPr="004B4EDB">
        <w:rPr>
          <w:b/>
          <w:bCs/>
        </w:rPr>
        <w:t>Linear Regression</w:t>
      </w:r>
      <w:r w:rsidRPr="004B4EDB">
        <w:t xml:space="preserve"> emerged as the best-performing model with minimal error and perfect fit.</w:t>
      </w:r>
    </w:p>
    <w:p w14:paraId="2ABBEB0B" w14:textId="77777777" w:rsidR="004B4EDB" w:rsidRPr="004B4EDB" w:rsidRDefault="004B4EDB" w:rsidP="004B4EDB">
      <w:pPr>
        <w:numPr>
          <w:ilvl w:val="0"/>
          <w:numId w:val="9"/>
        </w:numPr>
      </w:pPr>
      <w:r w:rsidRPr="004B4EDB">
        <w:t>The near-identical performance of Ridge and SVR validates the stability of the linear relationship.</w:t>
      </w:r>
    </w:p>
    <w:p w14:paraId="0634BE78" w14:textId="77777777" w:rsidR="004B4EDB" w:rsidRPr="004B4EDB" w:rsidRDefault="004B4EDB" w:rsidP="004B4EDB">
      <w:pPr>
        <w:numPr>
          <w:ilvl w:val="0"/>
          <w:numId w:val="9"/>
        </w:numPr>
      </w:pPr>
      <w:r w:rsidRPr="004B4EDB">
        <w:rPr>
          <w:b/>
          <w:bCs/>
        </w:rPr>
        <w:t>Decision Tree</w:t>
      </w:r>
      <w:r w:rsidRPr="004B4EDB">
        <w:t xml:space="preserve"> had poor generalization due to overfitting on training data.</w:t>
      </w:r>
    </w:p>
    <w:p w14:paraId="307BC149" w14:textId="77777777" w:rsidR="004B4EDB" w:rsidRPr="004B4EDB" w:rsidRDefault="004B4EDB" w:rsidP="004B4EDB">
      <w:pPr>
        <w:numPr>
          <w:ilvl w:val="0"/>
          <w:numId w:val="9"/>
        </w:numPr>
      </w:pPr>
      <w:r w:rsidRPr="004B4EDB">
        <w:t>The model’s fast evaluation pipeline enables easy re-training on new flight data for future use.</w:t>
      </w:r>
    </w:p>
    <w:p w14:paraId="16B2D022" w14:textId="77777777" w:rsidR="004B4EDB" w:rsidRPr="004B4EDB" w:rsidRDefault="004B4EDB" w:rsidP="004B4EDB">
      <w:pPr>
        <w:numPr>
          <w:ilvl w:val="0"/>
          <w:numId w:val="9"/>
        </w:numPr>
      </w:pPr>
      <w:r w:rsidRPr="004B4EDB">
        <w:t>Feature attribution revealed delay dependency on departure time, carrier performance, and congestion.</w:t>
      </w:r>
    </w:p>
    <w:p w14:paraId="64E76E2F" w14:textId="77777777" w:rsidR="004B4EDB" w:rsidRPr="004B4EDB" w:rsidRDefault="00000000" w:rsidP="004B4EDB">
      <w:r>
        <w:pict w14:anchorId="20C1DC0E">
          <v:rect id="_x0000_i1034" style="width:0;height:1.5pt" o:hralign="center" o:hrstd="t" o:hr="t" fillcolor="#a0a0a0" stroked="f"/>
        </w:pict>
      </w:r>
    </w:p>
    <w:p w14:paraId="1D7AE601" w14:textId="77777777" w:rsidR="004B4EDB" w:rsidRPr="004B4EDB" w:rsidRDefault="004B4EDB" w:rsidP="004B4EDB">
      <w:pPr>
        <w:rPr>
          <w:b/>
          <w:bCs/>
        </w:rPr>
      </w:pPr>
      <w:r w:rsidRPr="004B4EDB">
        <w:rPr>
          <w:rFonts w:ascii="Segoe UI Emoji" w:hAnsi="Segoe UI Emoji" w:cs="Segoe UI Emoji"/>
          <w:b/>
          <w:bCs/>
        </w:rPr>
        <w:t>🧭</w:t>
      </w:r>
      <w:r w:rsidRPr="004B4EDB">
        <w:rPr>
          <w:b/>
          <w:bCs/>
        </w:rPr>
        <w:t xml:space="preserve"> 10. Conclusion</w:t>
      </w:r>
    </w:p>
    <w:p w14:paraId="0ED6818B" w14:textId="77777777" w:rsidR="004B4EDB" w:rsidRPr="004B4EDB" w:rsidRDefault="004B4EDB" w:rsidP="004B4EDB">
      <w:r w:rsidRPr="004B4EDB">
        <w:t xml:space="preserve">This project successfully demonstrates a </w:t>
      </w:r>
      <w:r w:rsidRPr="004B4EDB">
        <w:rPr>
          <w:b/>
          <w:bCs/>
        </w:rPr>
        <w:t>robust, fast, and accurate AI system for flight delay prediction</w:t>
      </w:r>
      <w:r w:rsidRPr="004B4EDB">
        <w:t>.</w:t>
      </w:r>
      <w:r w:rsidRPr="004B4EDB">
        <w:br/>
        <w:t xml:space="preserve">The framework not only benchmarks multiple models but also automatically selects the most suitable one based on data </w:t>
      </w:r>
      <w:proofErr w:type="spellStart"/>
      <w:r w:rsidRPr="004B4EDB">
        <w:t>behavior</w:t>
      </w:r>
      <w:proofErr w:type="spellEnd"/>
      <w:r w:rsidRPr="004B4EDB">
        <w:t>.</w:t>
      </w:r>
      <w:r w:rsidRPr="004B4EDB">
        <w:br/>
        <w:t xml:space="preserve">By using interpretable ML and modular design, it provides both </w:t>
      </w:r>
      <w:r w:rsidRPr="004B4EDB">
        <w:rPr>
          <w:b/>
          <w:bCs/>
        </w:rPr>
        <w:t>accuracy and explainability</w:t>
      </w:r>
      <w:r w:rsidRPr="004B4EDB">
        <w:t xml:space="preserve"> for real-world aviation analytics.</w:t>
      </w:r>
    </w:p>
    <w:p w14:paraId="5634686B" w14:textId="77777777" w:rsidR="004B4EDB" w:rsidRPr="004B4EDB" w:rsidRDefault="00000000" w:rsidP="004B4EDB">
      <w:r>
        <w:pict w14:anchorId="4823B663">
          <v:rect id="_x0000_i1035" style="width:0;height:1.5pt" o:hralign="center" o:hrstd="t" o:hr="t" fillcolor="#a0a0a0" stroked="f"/>
        </w:pict>
      </w:r>
    </w:p>
    <w:p w14:paraId="3396B02E" w14:textId="77777777" w:rsidR="004B4EDB" w:rsidRPr="004B4EDB" w:rsidRDefault="004B4EDB" w:rsidP="004B4EDB">
      <w:pPr>
        <w:rPr>
          <w:b/>
          <w:bCs/>
        </w:rPr>
      </w:pPr>
      <w:r w:rsidRPr="004B4EDB">
        <w:rPr>
          <w:rFonts w:ascii="Segoe UI Emoji" w:hAnsi="Segoe UI Emoji" w:cs="Segoe UI Emoji"/>
          <w:b/>
          <w:bCs/>
        </w:rPr>
        <w:t>🚀</w:t>
      </w:r>
      <w:r w:rsidRPr="004B4EDB">
        <w:rPr>
          <w:b/>
          <w:bCs/>
        </w:rPr>
        <w:t xml:space="preserve"> 11. Future Scope</w:t>
      </w:r>
    </w:p>
    <w:p w14:paraId="36F1B059" w14:textId="77777777" w:rsidR="004B4EDB" w:rsidRPr="004B4EDB" w:rsidRDefault="004B4EDB" w:rsidP="004B4EDB">
      <w:pPr>
        <w:numPr>
          <w:ilvl w:val="0"/>
          <w:numId w:val="10"/>
        </w:numPr>
      </w:pPr>
      <w:r w:rsidRPr="004B4EDB">
        <w:t>Integrate live weather and air-traffic APIs for real-time predictions.</w:t>
      </w:r>
    </w:p>
    <w:p w14:paraId="710725CA" w14:textId="77777777" w:rsidR="004B4EDB" w:rsidRPr="004B4EDB" w:rsidRDefault="004B4EDB" w:rsidP="004B4EDB">
      <w:pPr>
        <w:numPr>
          <w:ilvl w:val="0"/>
          <w:numId w:val="10"/>
        </w:numPr>
      </w:pPr>
      <w:r w:rsidRPr="004B4EDB">
        <w:t xml:space="preserve">Deploy as a web or cloud-based service (Flask / Streamlit / </w:t>
      </w:r>
      <w:proofErr w:type="spellStart"/>
      <w:r w:rsidRPr="004B4EDB">
        <w:t>FastAPI</w:t>
      </w:r>
      <w:proofErr w:type="spellEnd"/>
      <w:r w:rsidRPr="004B4EDB">
        <w:t>).</w:t>
      </w:r>
    </w:p>
    <w:p w14:paraId="3A419FF5" w14:textId="77777777" w:rsidR="004B4EDB" w:rsidRPr="004B4EDB" w:rsidRDefault="004B4EDB" w:rsidP="004B4EDB">
      <w:pPr>
        <w:numPr>
          <w:ilvl w:val="0"/>
          <w:numId w:val="10"/>
        </w:numPr>
      </w:pPr>
      <w:r w:rsidRPr="004B4EDB">
        <w:t>Include advanced ensemble models (</w:t>
      </w:r>
      <w:proofErr w:type="spellStart"/>
      <w:r w:rsidRPr="004B4EDB">
        <w:t>XGBoost</w:t>
      </w:r>
      <w:proofErr w:type="spellEnd"/>
      <w:r w:rsidRPr="004B4EDB">
        <w:t xml:space="preserve">, </w:t>
      </w:r>
      <w:proofErr w:type="spellStart"/>
      <w:r w:rsidRPr="004B4EDB">
        <w:t>CatBoost</w:t>
      </w:r>
      <w:proofErr w:type="spellEnd"/>
      <w:r w:rsidRPr="004B4EDB">
        <w:t xml:space="preserve">, </w:t>
      </w:r>
      <w:proofErr w:type="spellStart"/>
      <w:r w:rsidRPr="004B4EDB">
        <w:t>LightGBM</w:t>
      </w:r>
      <w:proofErr w:type="spellEnd"/>
      <w:r w:rsidRPr="004B4EDB">
        <w:t>).</w:t>
      </w:r>
    </w:p>
    <w:p w14:paraId="02A2514D" w14:textId="77777777" w:rsidR="004B4EDB" w:rsidRPr="004B4EDB" w:rsidRDefault="004B4EDB" w:rsidP="004B4EDB">
      <w:pPr>
        <w:numPr>
          <w:ilvl w:val="0"/>
          <w:numId w:val="10"/>
        </w:numPr>
      </w:pPr>
      <w:r w:rsidRPr="004B4EDB">
        <w:t>Build Power BI dashboards for interactive visualization.</w:t>
      </w:r>
    </w:p>
    <w:p w14:paraId="28159B8A" w14:textId="77777777" w:rsidR="004B4EDB" w:rsidRPr="004B4EDB" w:rsidRDefault="004B4EDB" w:rsidP="004B4EDB">
      <w:pPr>
        <w:numPr>
          <w:ilvl w:val="0"/>
          <w:numId w:val="10"/>
        </w:numPr>
      </w:pPr>
      <w:r w:rsidRPr="004B4EDB">
        <w:t>Enable retraining automation for continuous improvement.</w:t>
      </w:r>
    </w:p>
    <w:p w14:paraId="5FFCC930" w14:textId="77777777" w:rsidR="004B4EDB" w:rsidRPr="004B4EDB" w:rsidRDefault="00000000" w:rsidP="004B4EDB">
      <w:r>
        <w:pict w14:anchorId="1D18E1BD">
          <v:rect id="_x0000_i1036" style="width:0;height:1.5pt" o:hralign="center" o:hrstd="t" o:hr="t" fillcolor="#a0a0a0" stroked="f"/>
        </w:pict>
      </w:r>
    </w:p>
    <w:p w14:paraId="7FBF0EED" w14:textId="77777777" w:rsidR="004B4EDB" w:rsidRPr="004B4EDB" w:rsidRDefault="004B4EDB" w:rsidP="004B4EDB">
      <w:pPr>
        <w:rPr>
          <w:b/>
          <w:bCs/>
        </w:rPr>
      </w:pPr>
      <w:r w:rsidRPr="004B4EDB">
        <w:rPr>
          <w:rFonts w:ascii="Segoe UI Emoji" w:hAnsi="Segoe UI Emoji" w:cs="Segoe UI Emoji"/>
          <w:b/>
          <w:bCs/>
        </w:rPr>
        <w:t>📚</w:t>
      </w:r>
      <w:r w:rsidRPr="004B4EDB">
        <w:rPr>
          <w:b/>
          <w:bCs/>
        </w:rPr>
        <w:t xml:space="preserve"> 12. References</w:t>
      </w:r>
    </w:p>
    <w:p w14:paraId="5FAC87CB" w14:textId="77777777" w:rsidR="004B4EDB" w:rsidRPr="004B4EDB" w:rsidRDefault="004B4EDB" w:rsidP="004B4EDB">
      <w:pPr>
        <w:numPr>
          <w:ilvl w:val="0"/>
          <w:numId w:val="11"/>
        </w:numPr>
      </w:pPr>
      <w:r w:rsidRPr="004B4EDB">
        <w:t>scikit-learn documentation: https://scikit-learn.org</w:t>
      </w:r>
    </w:p>
    <w:p w14:paraId="78E24D96" w14:textId="77777777" w:rsidR="004B4EDB" w:rsidRPr="004B4EDB" w:rsidRDefault="004B4EDB" w:rsidP="004B4EDB">
      <w:pPr>
        <w:numPr>
          <w:ilvl w:val="0"/>
          <w:numId w:val="11"/>
        </w:numPr>
      </w:pPr>
      <w:r w:rsidRPr="004B4EDB">
        <w:t>FAA Flight Performance Data (U.S. Dept. of Transportation)</w:t>
      </w:r>
    </w:p>
    <w:p w14:paraId="1CC76157" w14:textId="77777777" w:rsidR="004B4EDB" w:rsidRPr="004B4EDB" w:rsidRDefault="004B4EDB" w:rsidP="004B4EDB">
      <w:pPr>
        <w:numPr>
          <w:ilvl w:val="0"/>
          <w:numId w:val="11"/>
        </w:numPr>
      </w:pPr>
      <w:r w:rsidRPr="004B4EDB">
        <w:t>Python Official Docs</w:t>
      </w:r>
    </w:p>
    <w:p w14:paraId="27EE052C" w14:textId="77777777" w:rsidR="004B4EDB" w:rsidRPr="004B4EDB" w:rsidRDefault="004B4EDB" w:rsidP="004B4EDB">
      <w:pPr>
        <w:numPr>
          <w:ilvl w:val="0"/>
          <w:numId w:val="11"/>
        </w:numPr>
      </w:pPr>
      <w:r w:rsidRPr="004B4EDB">
        <w:t>Aviation Industry Statistical Reports</w:t>
      </w:r>
    </w:p>
    <w:p w14:paraId="0C203B88" w14:textId="611D9E50" w:rsidR="004B4EDB" w:rsidRDefault="004B4EDB">
      <w:r>
        <w:br/>
      </w:r>
    </w:p>
    <w:p w14:paraId="484F4AFD" w14:textId="77777777" w:rsidR="004B4EDB" w:rsidRDefault="004B4EDB">
      <w:r>
        <w:br w:type="page"/>
      </w:r>
    </w:p>
    <w:p w14:paraId="757A64C4" w14:textId="77777777" w:rsidR="004B4EDB" w:rsidRPr="004B4EDB" w:rsidRDefault="004B4EDB" w:rsidP="004B4EDB">
      <w:pPr>
        <w:rPr>
          <w:b/>
          <w:bCs/>
        </w:rPr>
      </w:pPr>
      <w:r w:rsidRPr="004B4EDB">
        <w:rPr>
          <w:rFonts w:ascii="Segoe UI Emoji" w:hAnsi="Segoe UI Emoji" w:cs="Segoe UI Emoji"/>
          <w:b/>
          <w:bCs/>
        </w:rPr>
        <w:lastRenderedPageBreak/>
        <w:t>✈️</w:t>
      </w:r>
      <w:r w:rsidRPr="004B4EDB">
        <w:rPr>
          <w:b/>
          <w:bCs/>
        </w:rPr>
        <w:t xml:space="preserve"> AI-Powered Flight Delay Predictor &amp; Analyzer</w:t>
      </w:r>
    </w:p>
    <w:p w14:paraId="73789EA6" w14:textId="77777777" w:rsidR="004B4EDB" w:rsidRPr="004B4EDB" w:rsidRDefault="004B4EDB" w:rsidP="004B4EDB">
      <w:r w:rsidRPr="004B4EDB">
        <w:rPr>
          <w:b/>
          <w:bCs/>
        </w:rPr>
        <w:t>Student:</w:t>
      </w:r>
      <w:r w:rsidRPr="004B4EDB">
        <w:t xml:space="preserve"> Hetvi Bhora</w:t>
      </w:r>
      <w:r w:rsidRPr="004B4EDB">
        <w:t> </w:t>
      </w:r>
      <w:r w:rsidRPr="004B4EDB">
        <w:t>|</w:t>
      </w:r>
      <w:r w:rsidRPr="004B4EDB">
        <w:t> </w:t>
      </w:r>
      <w:r w:rsidRPr="004B4EDB">
        <w:rPr>
          <w:b/>
          <w:bCs/>
        </w:rPr>
        <w:t>TID:</w:t>
      </w:r>
      <w:r w:rsidRPr="004B4EDB">
        <w:t xml:space="preserve"> T8576</w:t>
      </w:r>
      <w:r w:rsidRPr="004B4EDB">
        <w:br/>
      </w:r>
      <w:r w:rsidRPr="004B4EDB">
        <w:rPr>
          <w:b/>
          <w:bCs/>
        </w:rPr>
        <w:t>Program:</w:t>
      </w:r>
      <w:r w:rsidRPr="004B4EDB">
        <w:t xml:space="preserve"> </w:t>
      </w:r>
      <w:proofErr w:type="spellStart"/>
      <w:proofErr w:type="gramStart"/>
      <w:r w:rsidRPr="004B4EDB">
        <w:t>M.Tech</w:t>
      </w:r>
      <w:proofErr w:type="spellEnd"/>
      <w:proofErr w:type="gramEnd"/>
      <w:r w:rsidRPr="004B4EDB">
        <w:t xml:space="preserve"> – Advanced Industry Integrated Program</w:t>
      </w:r>
      <w:r w:rsidRPr="004B4EDB">
        <w:br/>
      </w:r>
      <w:r w:rsidRPr="004B4EDB">
        <w:rPr>
          <w:b/>
          <w:bCs/>
        </w:rPr>
        <w:t>Institute:</w:t>
      </w:r>
      <w:r w:rsidRPr="004B4EDB">
        <w:t xml:space="preserve"> [University Name]</w:t>
      </w:r>
      <w:r w:rsidRPr="004B4EDB">
        <w:t> </w:t>
      </w:r>
      <w:r w:rsidRPr="004B4EDB">
        <w:t>|</w:t>
      </w:r>
      <w:r w:rsidRPr="004B4EDB">
        <w:t> </w:t>
      </w:r>
      <w:r w:rsidRPr="004B4EDB">
        <w:rPr>
          <w:b/>
          <w:bCs/>
        </w:rPr>
        <w:t>Industry Partner:</w:t>
      </w:r>
      <w:r w:rsidRPr="004B4EDB">
        <w:t xml:space="preserve"> </w:t>
      </w:r>
      <w:proofErr w:type="spellStart"/>
      <w:r w:rsidRPr="004B4EDB">
        <w:t>LTIMindTree</w:t>
      </w:r>
      <w:proofErr w:type="spellEnd"/>
    </w:p>
    <w:p w14:paraId="756B326C" w14:textId="77777777" w:rsidR="004B4EDB" w:rsidRPr="004B4EDB" w:rsidRDefault="00000000" w:rsidP="004B4EDB">
      <w:r>
        <w:pict w14:anchorId="5F5EEC69">
          <v:rect id="_x0000_i1037" style="width:0;height:1.5pt" o:hralign="center" o:hrstd="t" o:hr="t" fillcolor="#a0a0a0" stroked="f"/>
        </w:pict>
      </w:r>
    </w:p>
    <w:p w14:paraId="2C7A5DA2" w14:textId="77777777" w:rsidR="004B4EDB" w:rsidRPr="004B4EDB" w:rsidRDefault="004B4EDB" w:rsidP="004B4EDB">
      <w:pPr>
        <w:rPr>
          <w:b/>
          <w:bCs/>
        </w:rPr>
      </w:pPr>
      <w:r w:rsidRPr="004B4EDB">
        <w:rPr>
          <w:b/>
          <w:bCs/>
        </w:rPr>
        <w:t>1. Abstract</w:t>
      </w:r>
    </w:p>
    <w:p w14:paraId="6D66E831" w14:textId="77777777" w:rsidR="004B4EDB" w:rsidRPr="004B4EDB" w:rsidRDefault="004B4EDB" w:rsidP="004B4EDB">
      <w:r w:rsidRPr="004B4EDB">
        <w:t>Flight delays are a major operational and customer satisfaction issue in the aviation industry.</w:t>
      </w:r>
      <w:r w:rsidRPr="004B4EDB">
        <w:br/>
        <w:t xml:space="preserve">This project develops an </w:t>
      </w:r>
      <w:r w:rsidRPr="004B4EDB">
        <w:rPr>
          <w:b/>
          <w:bCs/>
        </w:rPr>
        <w:t>AI-powered system</w:t>
      </w:r>
      <w:r w:rsidRPr="004B4EDB">
        <w:t xml:space="preserve"> that predicts average flight delays and explains the contributing factors using </w:t>
      </w:r>
      <w:r w:rsidRPr="004B4EDB">
        <w:rPr>
          <w:b/>
          <w:bCs/>
        </w:rPr>
        <w:t>Machine Learning (ML)</w:t>
      </w:r>
      <w:r w:rsidRPr="004B4EDB">
        <w:t xml:space="preserve"> and </w:t>
      </w:r>
      <w:r w:rsidRPr="004B4EDB">
        <w:rPr>
          <w:b/>
          <w:bCs/>
        </w:rPr>
        <w:t>Forecasting</w:t>
      </w:r>
      <w:r w:rsidRPr="004B4EDB">
        <w:t xml:space="preserve"> models.</w:t>
      </w:r>
      <w:r w:rsidRPr="004B4EDB">
        <w:br/>
        <w:t>It integrates multiple data sources — carrier, airport, and weather information — to generate accurate, interpretable predictions.</w:t>
      </w:r>
    </w:p>
    <w:p w14:paraId="1FE67F90" w14:textId="77777777" w:rsidR="004B4EDB" w:rsidRPr="004B4EDB" w:rsidRDefault="004B4EDB" w:rsidP="004B4EDB">
      <w:r w:rsidRPr="004B4EDB">
        <w:t>The solution uses:</w:t>
      </w:r>
    </w:p>
    <w:p w14:paraId="68B8702E" w14:textId="77777777" w:rsidR="004B4EDB" w:rsidRPr="004B4EDB" w:rsidRDefault="004B4EDB" w:rsidP="004B4EDB">
      <w:pPr>
        <w:numPr>
          <w:ilvl w:val="0"/>
          <w:numId w:val="12"/>
        </w:numPr>
      </w:pPr>
      <w:r w:rsidRPr="004B4EDB">
        <w:rPr>
          <w:b/>
          <w:bCs/>
        </w:rPr>
        <w:t>ARIMA forecasting</w:t>
      </w:r>
      <w:r w:rsidRPr="004B4EDB">
        <w:t xml:space="preserve"> for time-based delay prediction</w:t>
      </w:r>
    </w:p>
    <w:p w14:paraId="06B48FBF" w14:textId="77777777" w:rsidR="004B4EDB" w:rsidRPr="004B4EDB" w:rsidRDefault="004B4EDB" w:rsidP="004B4EDB">
      <w:pPr>
        <w:numPr>
          <w:ilvl w:val="0"/>
          <w:numId w:val="12"/>
        </w:numPr>
      </w:pPr>
      <w:r w:rsidRPr="004B4EDB">
        <w:rPr>
          <w:b/>
          <w:bCs/>
        </w:rPr>
        <w:t>Regression-based attribution model</w:t>
      </w:r>
      <w:r w:rsidRPr="004B4EDB">
        <w:t xml:space="preserve"> for cause analysis</w:t>
      </w:r>
    </w:p>
    <w:p w14:paraId="57FB4F9A" w14:textId="77777777" w:rsidR="004B4EDB" w:rsidRPr="004B4EDB" w:rsidRDefault="004B4EDB" w:rsidP="004B4EDB">
      <w:pPr>
        <w:numPr>
          <w:ilvl w:val="0"/>
          <w:numId w:val="12"/>
        </w:numPr>
      </w:pPr>
      <w:r w:rsidRPr="004B4EDB">
        <w:rPr>
          <w:b/>
          <w:bCs/>
        </w:rPr>
        <w:t>Large Language Model (LLM)</w:t>
      </w:r>
      <w:r w:rsidRPr="004B4EDB">
        <w:t xml:space="preserve"> for generating natural-language explanations</w:t>
      </w:r>
    </w:p>
    <w:p w14:paraId="5F29B025" w14:textId="77777777" w:rsidR="004B4EDB" w:rsidRPr="004B4EDB" w:rsidRDefault="004B4EDB" w:rsidP="004B4EDB">
      <w:pPr>
        <w:numPr>
          <w:ilvl w:val="0"/>
          <w:numId w:val="12"/>
        </w:numPr>
      </w:pPr>
      <w:r w:rsidRPr="004B4EDB">
        <w:rPr>
          <w:b/>
          <w:bCs/>
        </w:rPr>
        <w:t>Streamlit-based dashboard</w:t>
      </w:r>
      <w:r w:rsidRPr="004B4EDB">
        <w:t xml:space="preserve"> for visualization and user interaction</w:t>
      </w:r>
    </w:p>
    <w:p w14:paraId="5D57562E" w14:textId="77777777" w:rsidR="004B4EDB" w:rsidRPr="004B4EDB" w:rsidRDefault="00000000" w:rsidP="004B4EDB">
      <w:r>
        <w:pict w14:anchorId="57A05A00">
          <v:rect id="_x0000_i1038" style="width:0;height:1.5pt" o:hralign="center" o:hrstd="t" o:hr="t" fillcolor="#a0a0a0" stroked="f"/>
        </w:pict>
      </w:r>
    </w:p>
    <w:p w14:paraId="7A91FB46" w14:textId="77777777" w:rsidR="004B4EDB" w:rsidRPr="004B4EDB" w:rsidRDefault="004B4EDB" w:rsidP="004B4EDB">
      <w:pPr>
        <w:rPr>
          <w:b/>
          <w:bCs/>
        </w:rPr>
      </w:pPr>
      <w:r w:rsidRPr="004B4EDB">
        <w:rPr>
          <w:b/>
          <w:bCs/>
        </w:rPr>
        <w:t>2. Objectives</w:t>
      </w:r>
    </w:p>
    <w:p w14:paraId="4D61A118" w14:textId="77777777" w:rsidR="004B4EDB" w:rsidRPr="004B4EDB" w:rsidRDefault="004B4EDB" w:rsidP="004B4EDB">
      <w:pPr>
        <w:numPr>
          <w:ilvl w:val="0"/>
          <w:numId w:val="13"/>
        </w:numPr>
      </w:pPr>
      <w:r w:rsidRPr="004B4EDB">
        <w:t>Predict average flight delay for a given carrier, airport, and month.</w:t>
      </w:r>
    </w:p>
    <w:p w14:paraId="356DE884" w14:textId="77777777" w:rsidR="004B4EDB" w:rsidRPr="004B4EDB" w:rsidRDefault="004B4EDB" w:rsidP="004B4EDB">
      <w:pPr>
        <w:numPr>
          <w:ilvl w:val="0"/>
          <w:numId w:val="13"/>
        </w:numPr>
      </w:pPr>
      <w:proofErr w:type="spellStart"/>
      <w:r w:rsidRPr="004B4EDB">
        <w:t>Analyze</w:t>
      </w:r>
      <w:proofErr w:type="spellEnd"/>
      <w:r w:rsidRPr="004B4EDB">
        <w:t xml:space="preserve"> key contributors — Carrier, Weather, NAS (National Airspace System), and Late Aircraft.</w:t>
      </w:r>
    </w:p>
    <w:p w14:paraId="547DDEC7" w14:textId="77777777" w:rsidR="004B4EDB" w:rsidRPr="004B4EDB" w:rsidRDefault="004B4EDB" w:rsidP="004B4EDB">
      <w:pPr>
        <w:numPr>
          <w:ilvl w:val="0"/>
          <w:numId w:val="13"/>
        </w:numPr>
      </w:pPr>
      <w:r w:rsidRPr="004B4EDB">
        <w:t>Build a fast model-selection pipeline to benchmark ML regressors.</w:t>
      </w:r>
    </w:p>
    <w:p w14:paraId="7BD8556D" w14:textId="77777777" w:rsidR="004B4EDB" w:rsidRPr="004B4EDB" w:rsidRDefault="004B4EDB" w:rsidP="004B4EDB">
      <w:pPr>
        <w:numPr>
          <w:ilvl w:val="0"/>
          <w:numId w:val="13"/>
        </w:numPr>
      </w:pPr>
      <w:r w:rsidRPr="004B4EDB">
        <w:t>Integrate an LLM for explanation generation.</w:t>
      </w:r>
    </w:p>
    <w:p w14:paraId="35522E56" w14:textId="77777777" w:rsidR="004B4EDB" w:rsidRPr="004B4EDB" w:rsidRDefault="004B4EDB" w:rsidP="004B4EDB">
      <w:pPr>
        <w:numPr>
          <w:ilvl w:val="0"/>
          <w:numId w:val="13"/>
        </w:numPr>
      </w:pPr>
      <w:r w:rsidRPr="004B4EDB">
        <w:t>Develop an interactive UI for visualization and live user queries.</w:t>
      </w:r>
    </w:p>
    <w:p w14:paraId="2CC856E9" w14:textId="77777777" w:rsidR="004B4EDB" w:rsidRPr="004B4EDB" w:rsidRDefault="00000000" w:rsidP="004B4EDB">
      <w:r>
        <w:pict w14:anchorId="3DA99462">
          <v:rect id="_x0000_i1039" style="width:0;height:1.5pt" o:hralign="center" o:hrstd="t" o:hr="t" fillcolor="#a0a0a0" stroked="f"/>
        </w:pict>
      </w:r>
    </w:p>
    <w:p w14:paraId="1CBAEEEE" w14:textId="77777777" w:rsidR="004B4EDB" w:rsidRPr="004B4EDB" w:rsidRDefault="004B4EDB" w:rsidP="004B4EDB">
      <w:pPr>
        <w:rPr>
          <w:b/>
          <w:bCs/>
        </w:rPr>
      </w:pPr>
      <w:r w:rsidRPr="004B4EDB">
        <w:rPr>
          <w:b/>
          <w:bCs/>
        </w:rPr>
        <w:t>3. Data Collection</w:t>
      </w:r>
    </w:p>
    <w:p w14:paraId="4A6CE279" w14:textId="77777777" w:rsidR="004B4EDB" w:rsidRPr="004B4EDB" w:rsidRDefault="004B4EDB" w:rsidP="004B4EDB">
      <w:pPr>
        <w:numPr>
          <w:ilvl w:val="0"/>
          <w:numId w:val="14"/>
        </w:numPr>
      </w:pPr>
      <w:r w:rsidRPr="004B4EDB">
        <w:rPr>
          <w:b/>
          <w:bCs/>
        </w:rPr>
        <w:t>Source:</w:t>
      </w:r>
      <w:r w:rsidRPr="004B4EDB">
        <w:t xml:space="preserve"> Bureau of Transportation Statistics (BTS), U.S. Department of Transportation</w:t>
      </w:r>
    </w:p>
    <w:p w14:paraId="4E3916C5" w14:textId="77777777" w:rsidR="004B4EDB" w:rsidRPr="004B4EDB" w:rsidRDefault="004B4EDB" w:rsidP="004B4EDB">
      <w:pPr>
        <w:numPr>
          <w:ilvl w:val="0"/>
          <w:numId w:val="14"/>
        </w:numPr>
      </w:pPr>
      <w:r w:rsidRPr="004B4EDB">
        <w:rPr>
          <w:b/>
          <w:bCs/>
        </w:rPr>
        <w:t>Dataset Features:</w:t>
      </w:r>
      <w:r w:rsidRPr="004B4EDB">
        <w:br/>
        <w:t xml:space="preserve">year, month, carrier, </w:t>
      </w:r>
      <w:proofErr w:type="spellStart"/>
      <w:r w:rsidRPr="004B4EDB">
        <w:t>carrier_name</w:t>
      </w:r>
      <w:proofErr w:type="spellEnd"/>
      <w:r w:rsidRPr="004B4EDB">
        <w:t>, airport, airport_name,</w:t>
      </w:r>
      <w:r w:rsidRPr="004B4EDB">
        <w:br/>
      </w:r>
      <w:proofErr w:type="spellStart"/>
      <w:r w:rsidRPr="004B4EDB">
        <w:t>arr_flights</w:t>
      </w:r>
      <w:proofErr w:type="spellEnd"/>
      <w:r w:rsidRPr="004B4EDB">
        <w:t xml:space="preserve">, carrier_ct, </w:t>
      </w:r>
      <w:proofErr w:type="spellStart"/>
      <w:r w:rsidRPr="004B4EDB">
        <w:t>weather_ct</w:t>
      </w:r>
      <w:proofErr w:type="spellEnd"/>
      <w:r w:rsidRPr="004B4EDB">
        <w:t xml:space="preserve">, </w:t>
      </w:r>
      <w:proofErr w:type="spellStart"/>
      <w:r w:rsidRPr="004B4EDB">
        <w:t>nas_ct</w:t>
      </w:r>
      <w:proofErr w:type="spellEnd"/>
      <w:r w:rsidRPr="004B4EDB">
        <w:t xml:space="preserve">, </w:t>
      </w:r>
      <w:proofErr w:type="spellStart"/>
      <w:r w:rsidRPr="004B4EDB">
        <w:t>security_ct</w:t>
      </w:r>
      <w:proofErr w:type="spellEnd"/>
      <w:r w:rsidRPr="004B4EDB">
        <w:t>,</w:t>
      </w:r>
      <w:r w:rsidRPr="004B4EDB">
        <w:br/>
      </w:r>
      <w:proofErr w:type="spellStart"/>
      <w:r w:rsidRPr="004B4EDB">
        <w:t>late_aircraft_ct</w:t>
      </w:r>
      <w:proofErr w:type="spellEnd"/>
      <w:r w:rsidRPr="004B4EDB">
        <w:t xml:space="preserve">, </w:t>
      </w:r>
      <w:proofErr w:type="spellStart"/>
      <w:r w:rsidRPr="004B4EDB">
        <w:t>arr_delay</w:t>
      </w:r>
      <w:proofErr w:type="spellEnd"/>
      <w:r w:rsidRPr="004B4EDB">
        <w:t xml:space="preserve">, </w:t>
      </w:r>
      <w:proofErr w:type="spellStart"/>
      <w:r w:rsidRPr="004B4EDB">
        <w:t>carrier_delay</w:t>
      </w:r>
      <w:proofErr w:type="spellEnd"/>
      <w:r w:rsidRPr="004B4EDB">
        <w:t xml:space="preserve">, </w:t>
      </w:r>
      <w:proofErr w:type="spellStart"/>
      <w:r w:rsidRPr="004B4EDB">
        <w:t>weather_delay</w:t>
      </w:r>
      <w:proofErr w:type="spellEnd"/>
      <w:r w:rsidRPr="004B4EDB">
        <w:t>,</w:t>
      </w:r>
      <w:r w:rsidRPr="004B4EDB">
        <w:br/>
      </w:r>
      <w:proofErr w:type="spellStart"/>
      <w:r w:rsidRPr="004B4EDB">
        <w:t>nas_delay</w:t>
      </w:r>
      <w:proofErr w:type="spellEnd"/>
      <w:r w:rsidRPr="004B4EDB">
        <w:t xml:space="preserve">, </w:t>
      </w:r>
      <w:proofErr w:type="spellStart"/>
      <w:r w:rsidRPr="004B4EDB">
        <w:t>security_delay</w:t>
      </w:r>
      <w:proofErr w:type="spellEnd"/>
      <w:r w:rsidRPr="004B4EDB">
        <w:t>, late_aircraft_delay, etc.</w:t>
      </w:r>
    </w:p>
    <w:p w14:paraId="7F2B6319" w14:textId="77777777" w:rsidR="004B4EDB" w:rsidRPr="004B4EDB" w:rsidRDefault="00000000" w:rsidP="004B4EDB">
      <w:r>
        <w:pict w14:anchorId="2DAE3A09">
          <v:rect id="_x0000_i1040" style="width:0;height:1.5pt" o:hralign="center" o:hrstd="t" o:hr="t" fillcolor="#a0a0a0" stroked="f"/>
        </w:pict>
      </w:r>
    </w:p>
    <w:p w14:paraId="3E85A6A0" w14:textId="77777777" w:rsidR="004B4EDB" w:rsidRPr="004B4EDB" w:rsidRDefault="004B4EDB" w:rsidP="004B4EDB">
      <w:pPr>
        <w:rPr>
          <w:b/>
          <w:bCs/>
        </w:rPr>
      </w:pPr>
      <w:r w:rsidRPr="004B4EDB">
        <w:rPr>
          <w:b/>
          <w:bCs/>
        </w:rPr>
        <w:t>4. Methodology</w:t>
      </w:r>
    </w:p>
    <w:p w14:paraId="28561B5F" w14:textId="77777777" w:rsidR="004B4EDB" w:rsidRPr="004B4EDB" w:rsidRDefault="004B4EDB" w:rsidP="004B4EDB">
      <w:pPr>
        <w:rPr>
          <w:b/>
          <w:bCs/>
        </w:rPr>
      </w:pPr>
      <w:r w:rsidRPr="004B4EDB">
        <w:rPr>
          <w:b/>
          <w:bCs/>
        </w:rPr>
        <w:t>Step 1 — Project Setup &amp; Data Preprocessing</w:t>
      </w:r>
    </w:p>
    <w:p w14:paraId="0A64DDC9" w14:textId="77777777" w:rsidR="004B4EDB" w:rsidRPr="004B4EDB" w:rsidRDefault="004B4EDB" w:rsidP="004B4EDB">
      <w:pPr>
        <w:numPr>
          <w:ilvl w:val="0"/>
          <w:numId w:val="15"/>
        </w:numPr>
      </w:pPr>
      <w:r w:rsidRPr="004B4EDB">
        <w:lastRenderedPageBreak/>
        <w:t>Cleaned missing values and removed duplicates.</w:t>
      </w:r>
    </w:p>
    <w:p w14:paraId="5A9D2C6E" w14:textId="77777777" w:rsidR="004B4EDB" w:rsidRPr="004B4EDB" w:rsidRDefault="004B4EDB" w:rsidP="004B4EDB">
      <w:pPr>
        <w:numPr>
          <w:ilvl w:val="0"/>
          <w:numId w:val="15"/>
        </w:numPr>
      </w:pPr>
      <w:r w:rsidRPr="004B4EDB">
        <w:t>Renamed columns for consistency.</w:t>
      </w:r>
    </w:p>
    <w:p w14:paraId="5ABE4B94" w14:textId="77777777" w:rsidR="004B4EDB" w:rsidRPr="004B4EDB" w:rsidRDefault="004B4EDB" w:rsidP="004B4EDB">
      <w:pPr>
        <w:numPr>
          <w:ilvl w:val="0"/>
          <w:numId w:val="15"/>
        </w:numPr>
      </w:pPr>
      <w:r w:rsidRPr="004B4EDB">
        <w:t>Created datetime-based grouping and new features.</w:t>
      </w:r>
    </w:p>
    <w:p w14:paraId="516661E1" w14:textId="77777777" w:rsidR="004B4EDB" w:rsidRPr="004B4EDB" w:rsidRDefault="004B4EDB" w:rsidP="004B4EDB">
      <w:pPr>
        <w:rPr>
          <w:b/>
          <w:bCs/>
        </w:rPr>
      </w:pPr>
      <w:r w:rsidRPr="004B4EDB">
        <w:rPr>
          <w:b/>
          <w:bCs/>
        </w:rPr>
        <w:t>Step 2 — Exploratory Data Analysis (EDA)</w:t>
      </w:r>
    </w:p>
    <w:p w14:paraId="5FC5CAE7" w14:textId="77777777" w:rsidR="004B4EDB" w:rsidRPr="004B4EDB" w:rsidRDefault="004B4EDB" w:rsidP="004B4EDB">
      <w:pPr>
        <w:numPr>
          <w:ilvl w:val="0"/>
          <w:numId w:val="16"/>
        </w:numPr>
      </w:pPr>
      <w:r w:rsidRPr="004B4EDB">
        <w:rPr>
          <w:b/>
          <w:bCs/>
        </w:rPr>
        <w:t>Observation:</w:t>
      </w:r>
      <w:r w:rsidRPr="004B4EDB">
        <w:t xml:space="preserve"> Average delays are highly right-skewed with extreme outliers.</w:t>
      </w:r>
    </w:p>
    <w:p w14:paraId="4205FBC6" w14:textId="77777777" w:rsidR="004B4EDB" w:rsidRPr="004B4EDB" w:rsidRDefault="004B4EDB" w:rsidP="004B4EDB">
      <w:pPr>
        <w:numPr>
          <w:ilvl w:val="0"/>
          <w:numId w:val="16"/>
        </w:numPr>
      </w:pPr>
      <w:r w:rsidRPr="004B4EDB">
        <w:rPr>
          <w:b/>
          <w:bCs/>
        </w:rPr>
        <w:t>Solution:</w:t>
      </w:r>
      <w:r w:rsidRPr="004B4EDB">
        <w:t xml:space="preserve"> Log transformation normalized distributions.</w:t>
      </w:r>
    </w:p>
    <w:p w14:paraId="7A98BE6E" w14:textId="77777777" w:rsidR="004B4EDB" w:rsidRPr="004B4EDB" w:rsidRDefault="004B4EDB" w:rsidP="004B4EDB">
      <w:pPr>
        <w:numPr>
          <w:ilvl w:val="0"/>
          <w:numId w:val="16"/>
        </w:numPr>
      </w:pPr>
      <w:r w:rsidRPr="004B4EDB">
        <w:rPr>
          <w:b/>
          <w:bCs/>
        </w:rPr>
        <w:t>Key Findings:</w:t>
      </w:r>
    </w:p>
    <w:p w14:paraId="50CE8A8E" w14:textId="77777777" w:rsidR="004B4EDB" w:rsidRPr="004B4EDB" w:rsidRDefault="004B4EDB" w:rsidP="004B4EDB">
      <w:pPr>
        <w:numPr>
          <w:ilvl w:val="1"/>
          <w:numId w:val="16"/>
        </w:numPr>
      </w:pPr>
      <w:r w:rsidRPr="004B4EDB">
        <w:t>Carrier and late aircraft delays dominate total delay.</w:t>
      </w:r>
    </w:p>
    <w:p w14:paraId="1EA64886" w14:textId="77777777" w:rsidR="004B4EDB" w:rsidRPr="004B4EDB" w:rsidRDefault="004B4EDB" w:rsidP="004B4EDB">
      <w:pPr>
        <w:numPr>
          <w:ilvl w:val="1"/>
          <w:numId w:val="16"/>
        </w:numPr>
      </w:pPr>
      <w:r w:rsidRPr="004B4EDB">
        <w:t>ORD (Chicago O’Hare) and ATL (Atlanta) have the highest delays.</w:t>
      </w:r>
    </w:p>
    <w:p w14:paraId="6C38F579" w14:textId="77777777" w:rsidR="004B4EDB" w:rsidRPr="004B4EDB" w:rsidRDefault="004B4EDB" w:rsidP="004B4EDB">
      <w:r w:rsidRPr="004B4EDB">
        <w:rPr>
          <w:i/>
          <w:iCs/>
        </w:rPr>
        <w:t>[Figure 1: Distribution of Average Delays]</w:t>
      </w:r>
      <w:r w:rsidRPr="004B4EDB">
        <w:br/>
      </w:r>
      <w:r w:rsidRPr="004B4EDB">
        <w:rPr>
          <w:i/>
          <w:iCs/>
        </w:rPr>
        <w:t>[Figure 2: Correlation Heatmap — Delay Type vs Total Delay]</w:t>
      </w:r>
    </w:p>
    <w:p w14:paraId="602E1705" w14:textId="77777777" w:rsidR="004B4EDB" w:rsidRPr="004B4EDB" w:rsidRDefault="00000000" w:rsidP="004B4EDB">
      <w:r>
        <w:pict w14:anchorId="0FF53B39">
          <v:rect id="_x0000_i1041" style="width:0;height:1.5pt" o:hralign="center" o:hrstd="t" o:hr="t" fillcolor="#a0a0a0" stroked="f"/>
        </w:pict>
      </w:r>
    </w:p>
    <w:p w14:paraId="63360297" w14:textId="77777777" w:rsidR="004B4EDB" w:rsidRPr="007B6DA5" w:rsidRDefault="004B4EDB" w:rsidP="004B4EDB">
      <w:pPr>
        <w:rPr>
          <w:b/>
          <w:bCs/>
          <w:highlight w:val="yellow"/>
        </w:rPr>
      </w:pPr>
      <w:r w:rsidRPr="007B6DA5">
        <w:rPr>
          <w:b/>
          <w:bCs/>
          <w:highlight w:val="yellow"/>
        </w:rPr>
        <w:t>5. Hypothesis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3200"/>
        <w:gridCol w:w="4007"/>
      </w:tblGrid>
      <w:tr w:rsidR="004B4EDB" w:rsidRPr="007B6DA5" w14:paraId="4EAD1E7D" w14:textId="77777777">
        <w:trPr>
          <w:tblHeader/>
          <w:tblCellSpacing w:w="15" w:type="dxa"/>
        </w:trPr>
        <w:tc>
          <w:tcPr>
            <w:tcW w:w="0" w:type="auto"/>
            <w:vAlign w:val="center"/>
            <w:hideMark/>
          </w:tcPr>
          <w:p w14:paraId="2A0E4AA6" w14:textId="77777777" w:rsidR="004B4EDB" w:rsidRPr="007B6DA5" w:rsidRDefault="004B4EDB" w:rsidP="004B4EDB">
            <w:pPr>
              <w:rPr>
                <w:b/>
                <w:bCs/>
                <w:highlight w:val="yellow"/>
              </w:rPr>
            </w:pPr>
            <w:r w:rsidRPr="007B6DA5">
              <w:rPr>
                <w:b/>
                <w:bCs/>
                <w:highlight w:val="yellow"/>
              </w:rPr>
              <w:t>Test</w:t>
            </w:r>
          </w:p>
        </w:tc>
        <w:tc>
          <w:tcPr>
            <w:tcW w:w="0" w:type="auto"/>
            <w:vAlign w:val="center"/>
            <w:hideMark/>
          </w:tcPr>
          <w:p w14:paraId="01529C73" w14:textId="77777777" w:rsidR="004B4EDB" w:rsidRPr="007B6DA5" w:rsidRDefault="004B4EDB" w:rsidP="004B4EDB">
            <w:pPr>
              <w:rPr>
                <w:b/>
                <w:bCs/>
                <w:highlight w:val="yellow"/>
              </w:rPr>
            </w:pPr>
            <w:r w:rsidRPr="007B6DA5">
              <w:rPr>
                <w:b/>
                <w:bCs/>
                <w:highlight w:val="yellow"/>
              </w:rPr>
              <w:t>Description</w:t>
            </w:r>
          </w:p>
        </w:tc>
        <w:tc>
          <w:tcPr>
            <w:tcW w:w="0" w:type="auto"/>
            <w:vAlign w:val="center"/>
            <w:hideMark/>
          </w:tcPr>
          <w:p w14:paraId="59488898" w14:textId="77777777" w:rsidR="004B4EDB" w:rsidRPr="007B6DA5" w:rsidRDefault="004B4EDB" w:rsidP="004B4EDB">
            <w:pPr>
              <w:rPr>
                <w:b/>
                <w:bCs/>
                <w:highlight w:val="yellow"/>
              </w:rPr>
            </w:pPr>
            <w:r w:rsidRPr="007B6DA5">
              <w:rPr>
                <w:b/>
                <w:bCs/>
                <w:highlight w:val="yellow"/>
              </w:rPr>
              <w:t>Key Insight</w:t>
            </w:r>
          </w:p>
        </w:tc>
      </w:tr>
      <w:tr w:rsidR="004B4EDB" w:rsidRPr="007B6DA5" w14:paraId="6BEA477F" w14:textId="77777777">
        <w:trPr>
          <w:tblCellSpacing w:w="15" w:type="dxa"/>
        </w:trPr>
        <w:tc>
          <w:tcPr>
            <w:tcW w:w="0" w:type="auto"/>
            <w:vAlign w:val="center"/>
            <w:hideMark/>
          </w:tcPr>
          <w:p w14:paraId="62777C99" w14:textId="77777777" w:rsidR="004B4EDB" w:rsidRPr="007B6DA5" w:rsidRDefault="004B4EDB" w:rsidP="004B4EDB">
            <w:pPr>
              <w:rPr>
                <w:highlight w:val="yellow"/>
              </w:rPr>
            </w:pPr>
            <w:r w:rsidRPr="007B6DA5">
              <w:rPr>
                <w:highlight w:val="yellow"/>
              </w:rPr>
              <w:t>Skewness &amp; Kurtosis</w:t>
            </w:r>
          </w:p>
        </w:tc>
        <w:tc>
          <w:tcPr>
            <w:tcW w:w="0" w:type="auto"/>
            <w:vAlign w:val="center"/>
            <w:hideMark/>
          </w:tcPr>
          <w:p w14:paraId="1CF3D599" w14:textId="77777777" w:rsidR="004B4EDB" w:rsidRPr="007B6DA5" w:rsidRDefault="004B4EDB" w:rsidP="004B4EDB">
            <w:pPr>
              <w:rPr>
                <w:highlight w:val="yellow"/>
              </w:rPr>
            </w:pPr>
            <w:r w:rsidRPr="007B6DA5">
              <w:rPr>
                <w:highlight w:val="yellow"/>
              </w:rPr>
              <w:t>Measured data symmetry &amp; tails</w:t>
            </w:r>
          </w:p>
        </w:tc>
        <w:tc>
          <w:tcPr>
            <w:tcW w:w="0" w:type="auto"/>
            <w:vAlign w:val="center"/>
            <w:hideMark/>
          </w:tcPr>
          <w:p w14:paraId="51560428" w14:textId="77777777" w:rsidR="004B4EDB" w:rsidRPr="007B6DA5" w:rsidRDefault="004B4EDB" w:rsidP="004B4EDB">
            <w:pPr>
              <w:rPr>
                <w:highlight w:val="yellow"/>
              </w:rPr>
            </w:pPr>
            <w:r w:rsidRPr="007B6DA5">
              <w:rPr>
                <w:highlight w:val="yellow"/>
              </w:rPr>
              <w:t>All features right-skewed → used log transform</w:t>
            </w:r>
          </w:p>
        </w:tc>
      </w:tr>
      <w:tr w:rsidR="004B4EDB" w:rsidRPr="007B6DA5" w14:paraId="62269C29" w14:textId="77777777">
        <w:trPr>
          <w:tblCellSpacing w:w="15" w:type="dxa"/>
        </w:trPr>
        <w:tc>
          <w:tcPr>
            <w:tcW w:w="0" w:type="auto"/>
            <w:vAlign w:val="center"/>
            <w:hideMark/>
          </w:tcPr>
          <w:p w14:paraId="15C5D298" w14:textId="77777777" w:rsidR="004B4EDB" w:rsidRPr="007B6DA5" w:rsidRDefault="004B4EDB" w:rsidP="004B4EDB">
            <w:pPr>
              <w:rPr>
                <w:highlight w:val="yellow"/>
              </w:rPr>
            </w:pPr>
            <w:r w:rsidRPr="007B6DA5">
              <w:rPr>
                <w:highlight w:val="yellow"/>
              </w:rPr>
              <w:t>Shapiro–Wilk</w:t>
            </w:r>
          </w:p>
        </w:tc>
        <w:tc>
          <w:tcPr>
            <w:tcW w:w="0" w:type="auto"/>
            <w:vAlign w:val="center"/>
            <w:hideMark/>
          </w:tcPr>
          <w:p w14:paraId="612CC3A5" w14:textId="77777777" w:rsidR="004B4EDB" w:rsidRPr="007B6DA5" w:rsidRDefault="004B4EDB" w:rsidP="004B4EDB">
            <w:pPr>
              <w:rPr>
                <w:highlight w:val="yellow"/>
              </w:rPr>
            </w:pPr>
            <w:r w:rsidRPr="007B6DA5">
              <w:rPr>
                <w:highlight w:val="yellow"/>
              </w:rPr>
              <w:t>Tested for normality</w:t>
            </w:r>
          </w:p>
        </w:tc>
        <w:tc>
          <w:tcPr>
            <w:tcW w:w="0" w:type="auto"/>
            <w:vAlign w:val="center"/>
            <w:hideMark/>
          </w:tcPr>
          <w:p w14:paraId="0D5A7426" w14:textId="77777777" w:rsidR="004B4EDB" w:rsidRPr="007B6DA5" w:rsidRDefault="004B4EDB" w:rsidP="004B4EDB">
            <w:pPr>
              <w:rPr>
                <w:highlight w:val="yellow"/>
              </w:rPr>
            </w:pPr>
            <w:r w:rsidRPr="007B6DA5">
              <w:rPr>
                <w:highlight w:val="yellow"/>
              </w:rPr>
              <w:t>Post-transform → distributions near normal</w:t>
            </w:r>
          </w:p>
        </w:tc>
      </w:tr>
      <w:tr w:rsidR="004B4EDB" w:rsidRPr="007B6DA5" w14:paraId="565D3B56" w14:textId="77777777">
        <w:trPr>
          <w:tblCellSpacing w:w="15" w:type="dxa"/>
        </w:trPr>
        <w:tc>
          <w:tcPr>
            <w:tcW w:w="0" w:type="auto"/>
            <w:vAlign w:val="center"/>
            <w:hideMark/>
          </w:tcPr>
          <w:p w14:paraId="7E41C03C" w14:textId="77777777" w:rsidR="004B4EDB" w:rsidRPr="007B6DA5" w:rsidRDefault="004B4EDB" w:rsidP="004B4EDB">
            <w:pPr>
              <w:rPr>
                <w:highlight w:val="yellow"/>
              </w:rPr>
            </w:pPr>
            <w:r w:rsidRPr="007B6DA5">
              <w:rPr>
                <w:highlight w:val="yellow"/>
              </w:rPr>
              <w:t>ANOVA</w:t>
            </w:r>
          </w:p>
        </w:tc>
        <w:tc>
          <w:tcPr>
            <w:tcW w:w="0" w:type="auto"/>
            <w:vAlign w:val="center"/>
            <w:hideMark/>
          </w:tcPr>
          <w:p w14:paraId="3B78BADA" w14:textId="77777777" w:rsidR="004B4EDB" w:rsidRPr="007B6DA5" w:rsidRDefault="004B4EDB" w:rsidP="004B4EDB">
            <w:pPr>
              <w:rPr>
                <w:highlight w:val="yellow"/>
              </w:rPr>
            </w:pPr>
            <w:r w:rsidRPr="007B6DA5">
              <w:rPr>
                <w:highlight w:val="yellow"/>
              </w:rPr>
              <w:t>Compared groups by airport &amp; carrier</w:t>
            </w:r>
          </w:p>
        </w:tc>
        <w:tc>
          <w:tcPr>
            <w:tcW w:w="0" w:type="auto"/>
            <w:vAlign w:val="center"/>
            <w:hideMark/>
          </w:tcPr>
          <w:p w14:paraId="21A51D2E" w14:textId="77777777" w:rsidR="004B4EDB" w:rsidRPr="007B6DA5" w:rsidRDefault="004B4EDB" w:rsidP="004B4EDB">
            <w:pPr>
              <w:rPr>
                <w:highlight w:val="yellow"/>
              </w:rPr>
            </w:pPr>
            <w:r w:rsidRPr="007B6DA5">
              <w:rPr>
                <w:highlight w:val="yellow"/>
              </w:rPr>
              <w:t>Delays vary significantly between airports</w:t>
            </w:r>
          </w:p>
        </w:tc>
      </w:tr>
      <w:tr w:rsidR="004B4EDB" w:rsidRPr="007B6DA5" w14:paraId="61FC52BD" w14:textId="77777777">
        <w:trPr>
          <w:tblCellSpacing w:w="15" w:type="dxa"/>
        </w:trPr>
        <w:tc>
          <w:tcPr>
            <w:tcW w:w="0" w:type="auto"/>
            <w:vAlign w:val="center"/>
            <w:hideMark/>
          </w:tcPr>
          <w:p w14:paraId="51BA32F9" w14:textId="77777777" w:rsidR="004B4EDB" w:rsidRPr="007B6DA5" w:rsidRDefault="004B4EDB" w:rsidP="004B4EDB">
            <w:pPr>
              <w:rPr>
                <w:highlight w:val="yellow"/>
              </w:rPr>
            </w:pPr>
            <w:r w:rsidRPr="007B6DA5">
              <w:rPr>
                <w:highlight w:val="yellow"/>
              </w:rPr>
              <w:t>Pearson Correlation</w:t>
            </w:r>
          </w:p>
        </w:tc>
        <w:tc>
          <w:tcPr>
            <w:tcW w:w="0" w:type="auto"/>
            <w:vAlign w:val="center"/>
            <w:hideMark/>
          </w:tcPr>
          <w:p w14:paraId="6F426766" w14:textId="77777777" w:rsidR="004B4EDB" w:rsidRPr="007B6DA5" w:rsidRDefault="004B4EDB" w:rsidP="004B4EDB">
            <w:pPr>
              <w:rPr>
                <w:highlight w:val="yellow"/>
              </w:rPr>
            </w:pPr>
            <w:r w:rsidRPr="007B6DA5">
              <w:rPr>
                <w:highlight w:val="yellow"/>
              </w:rPr>
              <w:t>Relationship among features</w:t>
            </w:r>
          </w:p>
        </w:tc>
        <w:tc>
          <w:tcPr>
            <w:tcW w:w="0" w:type="auto"/>
            <w:vAlign w:val="center"/>
            <w:hideMark/>
          </w:tcPr>
          <w:p w14:paraId="6185B84D" w14:textId="77777777" w:rsidR="004B4EDB" w:rsidRPr="007B6DA5" w:rsidRDefault="004B4EDB" w:rsidP="004B4EDB">
            <w:pPr>
              <w:rPr>
                <w:highlight w:val="yellow"/>
              </w:rPr>
            </w:pPr>
            <w:r w:rsidRPr="007B6DA5">
              <w:rPr>
                <w:highlight w:val="yellow"/>
              </w:rPr>
              <w:t>Carrier &amp; late aircraft delays strongly correlated</w:t>
            </w:r>
          </w:p>
        </w:tc>
      </w:tr>
      <w:tr w:rsidR="004B4EDB" w:rsidRPr="007B6DA5" w14:paraId="69934292" w14:textId="77777777">
        <w:trPr>
          <w:tblCellSpacing w:w="15" w:type="dxa"/>
        </w:trPr>
        <w:tc>
          <w:tcPr>
            <w:tcW w:w="0" w:type="auto"/>
            <w:vAlign w:val="center"/>
            <w:hideMark/>
          </w:tcPr>
          <w:p w14:paraId="27FF04AA" w14:textId="77777777" w:rsidR="004B4EDB" w:rsidRPr="007B6DA5" w:rsidRDefault="004B4EDB" w:rsidP="004B4EDB">
            <w:pPr>
              <w:rPr>
                <w:highlight w:val="yellow"/>
              </w:rPr>
            </w:pPr>
            <w:r w:rsidRPr="007B6DA5">
              <w:rPr>
                <w:highlight w:val="yellow"/>
              </w:rPr>
              <w:t>F-Test</w:t>
            </w:r>
          </w:p>
        </w:tc>
        <w:tc>
          <w:tcPr>
            <w:tcW w:w="0" w:type="auto"/>
            <w:vAlign w:val="center"/>
            <w:hideMark/>
          </w:tcPr>
          <w:p w14:paraId="7D62A5BA" w14:textId="77777777" w:rsidR="004B4EDB" w:rsidRPr="007B6DA5" w:rsidRDefault="004B4EDB" w:rsidP="004B4EDB">
            <w:pPr>
              <w:rPr>
                <w:highlight w:val="yellow"/>
              </w:rPr>
            </w:pPr>
            <w:r w:rsidRPr="007B6DA5">
              <w:rPr>
                <w:highlight w:val="yellow"/>
              </w:rPr>
              <w:t>Regression significance</w:t>
            </w:r>
          </w:p>
        </w:tc>
        <w:tc>
          <w:tcPr>
            <w:tcW w:w="0" w:type="auto"/>
            <w:vAlign w:val="center"/>
            <w:hideMark/>
          </w:tcPr>
          <w:p w14:paraId="4C7CC4B5" w14:textId="77777777" w:rsidR="004B4EDB" w:rsidRPr="007B6DA5" w:rsidRDefault="004B4EDB" w:rsidP="004B4EDB">
            <w:pPr>
              <w:rPr>
                <w:highlight w:val="yellow"/>
              </w:rPr>
            </w:pPr>
            <w:r w:rsidRPr="007B6DA5">
              <w:rPr>
                <w:highlight w:val="yellow"/>
              </w:rPr>
              <w:t>All predictors (except security) significant</w:t>
            </w:r>
          </w:p>
        </w:tc>
      </w:tr>
    </w:tbl>
    <w:p w14:paraId="516DCDAE" w14:textId="77777777" w:rsidR="004B4EDB" w:rsidRPr="007B6DA5" w:rsidRDefault="004B4EDB" w:rsidP="004B4EDB">
      <w:pPr>
        <w:rPr>
          <w:highlight w:val="yellow"/>
        </w:rPr>
      </w:pPr>
      <w:r w:rsidRPr="007B6DA5">
        <w:rPr>
          <w:b/>
          <w:bCs/>
          <w:highlight w:val="yellow"/>
        </w:rPr>
        <w:t>Conclusion:</w:t>
      </w:r>
      <w:r w:rsidRPr="007B6DA5">
        <w:rPr>
          <w:highlight w:val="yellow"/>
        </w:rPr>
        <w:t xml:space="preserve"> Carrier and Late Aircraft Delays are strongest predictors of </w:t>
      </w:r>
      <w:proofErr w:type="spellStart"/>
      <w:r w:rsidRPr="007B6DA5">
        <w:rPr>
          <w:highlight w:val="yellow"/>
        </w:rPr>
        <w:t>avg_delay</w:t>
      </w:r>
      <w:proofErr w:type="spellEnd"/>
      <w:r w:rsidRPr="007B6DA5">
        <w:rPr>
          <w:highlight w:val="yellow"/>
        </w:rPr>
        <w:t>.</w:t>
      </w:r>
    </w:p>
    <w:p w14:paraId="7C78629A" w14:textId="77777777" w:rsidR="004B4EDB" w:rsidRPr="004B4EDB" w:rsidRDefault="00000000" w:rsidP="004B4EDB">
      <w:r w:rsidRPr="007B6DA5">
        <w:rPr>
          <w:highlight w:val="yellow"/>
        </w:rPr>
        <w:pict w14:anchorId="4DEDA5EA">
          <v:rect id="_x0000_i1042" style="width:0;height:1.5pt" o:hralign="center" o:hrstd="t" o:hr="t" fillcolor="#a0a0a0" stroked="f"/>
        </w:pict>
      </w:r>
    </w:p>
    <w:p w14:paraId="316B9858" w14:textId="77777777" w:rsidR="004B4EDB" w:rsidRPr="004B4EDB" w:rsidRDefault="004B4EDB" w:rsidP="004B4EDB">
      <w:pPr>
        <w:rPr>
          <w:b/>
          <w:bCs/>
        </w:rPr>
      </w:pPr>
      <w:r w:rsidRPr="004B4EDB">
        <w:rPr>
          <w:b/>
          <w:bCs/>
        </w:rPr>
        <w:t>6. Model Selection and Evaluation</w:t>
      </w:r>
    </w:p>
    <w:p w14:paraId="07C03F1D" w14:textId="77777777" w:rsidR="004B4EDB" w:rsidRPr="004B4EDB" w:rsidRDefault="004B4EDB" w:rsidP="004B4EDB">
      <w:r w:rsidRPr="004B4EDB">
        <w:t xml:space="preserve">Implemented a </w:t>
      </w:r>
      <w:r w:rsidRPr="004B4EDB">
        <w:rPr>
          <w:b/>
          <w:bCs/>
        </w:rPr>
        <w:t>fast model benchmarking system</w:t>
      </w:r>
      <w:r w:rsidRPr="004B4EDB">
        <w:t xml:space="preserve"> (model_selection.py)</w:t>
      </w:r>
      <w:r w:rsidRPr="004B4EDB">
        <w:br/>
        <w:t>to automatically train and compare multiple regressors: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785"/>
        <w:gridCol w:w="897"/>
        <w:gridCol w:w="469"/>
      </w:tblGrid>
      <w:tr w:rsidR="004B4EDB" w:rsidRPr="004B4EDB" w14:paraId="4446C6C5" w14:textId="77777777">
        <w:trPr>
          <w:tblHeader/>
          <w:tblCellSpacing w:w="15" w:type="dxa"/>
        </w:trPr>
        <w:tc>
          <w:tcPr>
            <w:tcW w:w="0" w:type="auto"/>
            <w:vAlign w:val="center"/>
            <w:hideMark/>
          </w:tcPr>
          <w:p w14:paraId="7541F886" w14:textId="77777777" w:rsidR="004B4EDB" w:rsidRPr="004B4EDB" w:rsidRDefault="004B4EDB" w:rsidP="004B4EDB">
            <w:pPr>
              <w:rPr>
                <w:b/>
                <w:bCs/>
              </w:rPr>
            </w:pPr>
            <w:r w:rsidRPr="004B4EDB">
              <w:rPr>
                <w:b/>
                <w:bCs/>
              </w:rPr>
              <w:t>Model</w:t>
            </w:r>
          </w:p>
        </w:tc>
        <w:tc>
          <w:tcPr>
            <w:tcW w:w="0" w:type="auto"/>
            <w:vAlign w:val="center"/>
            <w:hideMark/>
          </w:tcPr>
          <w:p w14:paraId="7EE82755" w14:textId="77777777" w:rsidR="004B4EDB" w:rsidRPr="004B4EDB" w:rsidRDefault="004B4EDB" w:rsidP="004B4EDB">
            <w:pPr>
              <w:rPr>
                <w:b/>
                <w:bCs/>
              </w:rPr>
            </w:pPr>
            <w:r w:rsidRPr="004B4EDB">
              <w:rPr>
                <w:b/>
                <w:bCs/>
              </w:rPr>
              <w:t>MAE</w:t>
            </w:r>
          </w:p>
        </w:tc>
        <w:tc>
          <w:tcPr>
            <w:tcW w:w="0" w:type="auto"/>
            <w:vAlign w:val="center"/>
            <w:hideMark/>
          </w:tcPr>
          <w:p w14:paraId="2B39F56C" w14:textId="77777777" w:rsidR="004B4EDB" w:rsidRPr="004B4EDB" w:rsidRDefault="004B4EDB" w:rsidP="004B4EDB">
            <w:pPr>
              <w:rPr>
                <w:b/>
                <w:bCs/>
              </w:rPr>
            </w:pPr>
            <w:r w:rsidRPr="004B4EDB">
              <w:rPr>
                <w:b/>
                <w:bCs/>
              </w:rPr>
              <w:t>RMSE</w:t>
            </w:r>
          </w:p>
        </w:tc>
        <w:tc>
          <w:tcPr>
            <w:tcW w:w="0" w:type="auto"/>
            <w:vAlign w:val="center"/>
            <w:hideMark/>
          </w:tcPr>
          <w:p w14:paraId="6988E85A" w14:textId="77777777" w:rsidR="004B4EDB" w:rsidRPr="004B4EDB" w:rsidRDefault="004B4EDB" w:rsidP="004B4EDB">
            <w:pPr>
              <w:rPr>
                <w:b/>
                <w:bCs/>
              </w:rPr>
            </w:pPr>
            <w:r w:rsidRPr="004B4EDB">
              <w:rPr>
                <w:b/>
                <w:bCs/>
              </w:rPr>
              <w:t>R²</w:t>
            </w:r>
          </w:p>
        </w:tc>
      </w:tr>
      <w:tr w:rsidR="004B4EDB" w:rsidRPr="004B4EDB" w14:paraId="57C9AE98" w14:textId="77777777">
        <w:trPr>
          <w:tblCellSpacing w:w="15" w:type="dxa"/>
        </w:trPr>
        <w:tc>
          <w:tcPr>
            <w:tcW w:w="0" w:type="auto"/>
            <w:vAlign w:val="center"/>
            <w:hideMark/>
          </w:tcPr>
          <w:p w14:paraId="6A4459FE" w14:textId="77777777" w:rsidR="004B4EDB" w:rsidRPr="004B4EDB" w:rsidRDefault="004B4EDB" w:rsidP="004B4EDB">
            <w:r w:rsidRPr="004B4EDB">
              <w:rPr>
                <w:b/>
                <w:bCs/>
              </w:rPr>
              <w:t>Linear Regression</w:t>
            </w:r>
          </w:p>
        </w:tc>
        <w:tc>
          <w:tcPr>
            <w:tcW w:w="0" w:type="auto"/>
            <w:vAlign w:val="center"/>
            <w:hideMark/>
          </w:tcPr>
          <w:p w14:paraId="5B3D4ABA" w14:textId="77777777" w:rsidR="004B4EDB" w:rsidRPr="004B4EDB" w:rsidRDefault="004B4EDB" w:rsidP="004B4EDB">
            <w:r w:rsidRPr="004B4EDB">
              <w:rPr>
                <w:b/>
                <w:bCs/>
              </w:rPr>
              <w:t>0.032</w:t>
            </w:r>
          </w:p>
        </w:tc>
        <w:tc>
          <w:tcPr>
            <w:tcW w:w="0" w:type="auto"/>
            <w:vAlign w:val="center"/>
            <w:hideMark/>
          </w:tcPr>
          <w:p w14:paraId="59689929" w14:textId="77777777" w:rsidR="004B4EDB" w:rsidRPr="004B4EDB" w:rsidRDefault="004B4EDB" w:rsidP="004B4EDB">
            <w:r w:rsidRPr="004B4EDB">
              <w:rPr>
                <w:b/>
                <w:bCs/>
              </w:rPr>
              <w:t>5.182</w:t>
            </w:r>
          </w:p>
        </w:tc>
        <w:tc>
          <w:tcPr>
            <w:tcW w:w="0" w:type="auto"/>
            <w:vAlign w:val="center"/>
            <w:hideMark/>
          </w:tcPr>
          <w:p w14:paraId="1CC8A0B3" w14:textId="77777777" w:rsidR="004B4EDB" w:rsidRPr="004B4EDB" w:rsidRDefault="004B4EDB" w:rsidP="004B4EDB">
            <w:r w:rsidRPr="004B4EDB">
              <w:rPr>
                <w:b/>
                <w:bCs/>
              </w:rPr>
              <w:t>1.00</w:t>
            </w:r>
          </w:p>
        </w:tc>
      </w:tr>
      <w:tr w:rsidR="004B4EDB" w:rsidRPr="004B4EDB" w14:paraId="1F6A7A38" w14:textId="77777777">
        <w:trPr>
          <w:tblCellSpacing w:w="15" w:type="dxa"/>
        </w:trPr>
        <w:tc>
          <w:tcPr>
            <w:tcW w:w="0" w:type="auto"/>
            <w:vAlign w:val="center"/>
            <w:hideMark/>
          </w:tcPr>
          <w:p w14:paraId="6F3BE691" w14:textId="77777777" w:rsidR="004B4EDB" w:rsidRPr="004B4EDB" w:rsidRDefault="004B4EDB" w:rsidP="004B4EDB">
            <w:r w:rsidRPr="004B4EDB">
              <w:t>Ridge Regression</w:t>
            </w:r>
          </w:p>
        </w:tc>
        <w:tc>
          <w:tcPr>
            <w:tcW w:w="0" w:type="auto"/>
            <w:vAlign w:val="center"/>
            <w:hideMark/>
          </w:tcPr>
          <w:p w14:paraId="68093159" w14:textId="77777777" w:rsidR="004B4EDB" w:rsidRPr="004B4EDB" w:rsidRDefault="004B4EDB" w:rsidP="004B4EDB">
            <w:r w:rsidRPr="004B4EDB">
              <w:t>0.037</w:t>
            </w:r>
          </w:p>
        </w:tc>
        <w:tc>
          <w:tcPr>
            <w:tcW w:w="0" w:type="auto"/>
            <w:vAlign w:val="center"/>
            <w:hideMark/>
          </w:tcPr>
          <w:p w14:paraId="43B71A18" w14:textId="77777777" w:rsidR="004B4EDB" w:rsidRPr="004B4EDB" w:rsidRDefault="004B4EDB" w:rsidP="004B4EDB">
            <w:r w:rsidRPr="004B4EDB">
              <w:t>5.182</w:t>
            </w:r>
          </w:p>
        </w:tc>
        <w:tc>
          <w:tcPr>
            <w:tcW w:w="0" w:type="auto"/>
            <w:vAlign w:val="center"/>
            <w:hideMark/>
          </w:tcPr>
          <w:p w14:paraId="6270E0BC" w14:textId="77777777" w:rsidR="004B4EDB" w:rsidRPr="004B4EDB" w:rsidRDefault="004B4EDB" w:rsidP="004B4EDB">
            <w:r w:rsidRPr="004B4EDB">
              <w:t>1.00</w:t>
            </w:r>
          </w:p>
        </w:tc>
      </w:tr>
      <w:tr w:rsidR="004B4EDB" w:rsidRPr="004B4EDB" w14:paraId="2FB64256" w14:textId="77777777">
        <w:trPr>
          <w:tblCellSpacing w:w="15" w:type="dxa"/>
        </w:trPr>
        <w:tc>
          <w:tcPr>
            <w:tcW w:w="0" w:type="auto"/>
            <w:vAlign w:val="center"/>
            <w:hideMark/>
          </w:tcPr>
          <w:p w14:paraId="52DF7BBA" w14:textId="77777777" w:rsidR="004B4EDB" w:rsidRPr="004B4EDB" w:rsidRDefault="004B4EDB" w:rsidP="004B4EDB">
            <w:r w:rsidRPr="004B4EDB">
              <w:t>Lasso Regression</w:t>
            </w:r>
          </w:p>
        </w:tc>
        <w:tc>
          <w:tcPr>
            <w:tcW w:w="0" w:type="auto"/>
            <w:vAlign w:val="center"/>
            <w:hideMark/>
          </w:tcPr>
          <w:p w14:paraId="629A700D" w14:textId="77777777" w:rsidR="004B4EDB" w:rsidRPr="004B4EDB" w:rsidRDefault="004B4EDB" w:rsidP="004B4EDB">
            <w:r w:rsidRPr="004B4EDB">
              <w:t>0.200</w:t>
            </w:r>
          </w:p>
        </w:tc>
        <w:tc>
          <w:tcPr>
            <w:tcW w:w="0" w:type="auto"/>
            <w:vAlign w:val="center"/>
            <w:hideMark/>
          </w:tcPr>
          <w:p w14:paraId="59C988A0" w14:textId="77777777" w:rsidR="004B4EDB" w:rsidRPr="004B4EDB" w:rsidRDefault="004B4EDB" w:rsidP="004B4EDB">
            <w:r w:rsidRPr="004B4EDB">
              <w:t>5.233</w:t>
            </w:r>
          </w:p>
        </w:tc>
        <w:tc>
          <w:tcPr>
            <w:tcW w:w="0" w:type="auto"/>
            <w:vAlign w:val="center"/>
            <w:hideMark/>
          </w:tcPr>
          <w:p w14:paraId="238B3D2A" w14:textId="77777777" w:rsidR="004B4EDB" w:rsidRPr="004B4EDB" w:rsidRDefault="004B4EDB" w:rsidP="004B4EDB">
            <w:r w:rsidRPr="004B4EDB">
              <w:t>1.00</w:t>
            </w:r>
          </w:p>
        </w:tc>
      </w:tr>
      <w:tr w:rsidR="004B4EDB" w:rsidRPr="004B4EDB" w14:paraId="71C395D6" w14:textId="77777777">
        <w:trPr>
          <w:tblCellSpacing w:w="15" w:type="dxa"/>
        </w:trPr>
        <w:tc>
          <w:tcPr>
            <w:tcW w:w="0" w:type="auto"/>
            <w:vAlign w:val="center"/>
            <w:hideMark/>
          </w:tcPr>
          <w:p w14:paraId="7E1B9B0E" w14:textId="77777777" w:rsidR="004B4EDB" w:rsidRPr="004B4EDB" w:rsidRDefault="004B4EDB" w:rsidP="004B4EDB">
            <w:proofErr w:type="spellStart"/>
            <w:r w:rsidRPr="004B4EDB">
              <w:lastRenderedPageBreak/>
              <w:t>ElasticNet</w:t>
            </w:r>
            <w:proofErr w:type="spellEnd"/>
          </w:p>
        </w:tc>
        <w:tc>
          <w:tcPr>
            <w:tcW w:w="0" w:type="auto"/>
            <w:vAlign w:val="center"/>
            <w:hideMark/>
          </w:tcPr>
          <w:p w14:paraId="041862AC" w14:textId="77777777" w:rsidR="004B4EDB" w:rsidRPr="004B4EDB" w:rsidRDefault="004B4EDB" w:rsidP="004B4EDB">
            <w:r w:rsidRPr="004B4EDB">
              <w:t>1.218</w:t>
            </w:r>
          </w:p>
        </w:tc>
        <w:tc>
          <w:tcPr>
            <w:tcW w:w="0" w:type="auto"/>
            <w:vAlign w:val="center"/>
            <w:hideMark/>
          </w:tcPr>
          <w:p w14:paraId="368E1A41" w14:textId="77777777" w:rsidR="004B4EDB" w:rsidRPr="004B4EDB" w:rsidRDefault="004B4EDB" w:rsidP="004B4EDB">
            <w:r w:rsidRPr="004B4EDB">
              <w:t>6.179</w:t>
            </w:r>
          </w:p>
        </w:tc>
        <w:tc>
          <w:tcPr>
            <w:tcW w:w="0" w:type="auto"/>
            <w:vAlign w:val="center"/>
            <w:hideMark/>
          </w:tcPr>
          <w:p w14:paraId="04920B2E" w14:textId="77777777" w:rsidR="004B4EDB" w:rsidRPr="004B4EDB" w:rsidRDefault="004B4EDB" w:rsidP="004B4EDB">
            <w:r w:rsidRPr="004B4EDB">
              <w:t>1.00</w:t>
            </w:r>
          </w:p>
        </w:tc>
      </w:tr>
      <w:tr w:rsidR="004B4EDB" w:rsidRPr="004B4EDB" w14:paraId="1C2BE22B" w14:textId="77777777">
        <w:trPr>
          <w:tblCellSpacing w:w="15" w:type="dxa"/>
        </w:trPr>
        <w:tc>
          <w:tcPr>
            <w:tcW w:w="0" w:type="auto"/>
            <w:vAlign w:val="center"/>
            <w:hideMark/>
          </w:tcPr>
          <w:p w14:paraId="7758206F" w14:textId="77777777" w:rsidR="004B4EDB" w:rsidRPr="004B4EDB" w:rsidRDefault="004B4EDB" w:rsidP="004B4EDB">
            <w:r w:rsidRPr="004B4EDB">
              <w:t>SVR (Linear)</w:t>
            </w:r>
          </w:p>
        </w:tc>
        <w:tc>
          <w:tcPr>
            <w:tcW w:w="0" w:type="auto"/>
            <w:vAlign w:val="center"/>
            <w:hideMark/>
          </w:tcPr>
          <w:p w14:paraId="0AE13F88" w14:textId="77777777" w:rsidR="004B4EDB" w:rsidRPr="004B4EDB" w:rsidRDefault="004B4EDB" w:rsidP="004B4EDB">
            <w:r w:rsidRPr="004B4EDB">
              <w:t>0.215</w:t>
            </w:r>
          </w:p>
        </w:tc>
        <w:tc>
          <w:tcPr>
            <w:tcW w:w="0" w:type="auto"/>
            <w:vAlign w:val="center"/>
            <w:hideMark/>
          </w:tcPr>
          <w:p w14:paraId="7E4F0BF6" w14:textId="77777777" w:rsidR="004B4EDB" w:rsidRPr="004B4EDB" w:rsidRDefault="004B4EDB" w:rsidP="004B4EDB">
            <w:r w:rsidRPr="004B4EDB">
              <w:t>5.184</w:t>
            </w:r>
          </w:p>
        </w:tc>
        <w:tc>
          <w:tcPr>
            <w:tcW w:w="0" w:type="auto"/>
            <w:vAlign w:val="center"/>
            <w:hideMark/>
          </w:tcPr>
          <w:p w14:paraId="398AC81D" w14:textId="77777777" w:rsidR="004B4EDB" w:rsidRPr="004B4EDB" w:rsidRDefault="004B4EDB" w:rsidP="004B4EDB">
            <w:r w:rsidRPr="004B4EDB">
              <w:t>1.00</w:t>
            </w:r>
          </w:p>
        </w:tc>
      </w:tr>
      <w:tr w:rsidR="004B4EDB" w:rsidRPr="004B4EDB" w14:paraId="5D1ECE39" w14:textId="77777777">
        <w:trPr>
          <w:tblCellSpacing w:w="15" w:type="dxa"/>
        </w:trPr>
        <w:tc>
          <w:tcPr>
            <w:tcW w:w="0" w:type="auto"/>
            <w:vAlign w:val="center"/>
            <w:hideMark/>
          </w:tcPr>
          <w:p w14:paraId="5A905918" w14:textId="77777777" w:rsidR="004B4EDB" w:rsidRPr="004B4EDB" w:rsidRDefault="004B4EDB" w:rsidP="004B4EDB">
            <w:r w:rsidRPr="004B4EDB">
              <w:t>Decision Tree</w:t>
            </w:r>
          </w:p>
        </w:tc>
        <w:tc>
          <w:tcPr>
            <w:tcW w:w="0" w:type="auto"/>
            <w:vAlign w:val="center"/>
            <w:hideMark/>
          </w:tcPr>
          <w:p w14:paraId="6EB6E6E0" w14:textId="77777777" w:rsidR="004B4EDB" w:rsidRPr="004B4EDB" w:rsidRDefault="004B4EDB" w:rsidP="004B4EDB">
            <w:r w:rsidRPr="004B4EDB">
              <w:t>982.230</w:t>
            </w:r>
          </w:p>
        </w:tc>
        <w:tc>
          <w:tcPr>
            <w:tcW w:w="0" w:type="auto"/>
            <w:vAlign w:val="center"/>
            <w:hideMark/>
          </w:tcPr>
          <w:p w14:paraId="79C4148F" w14:textId="77777777" w:rsidR="004B4EDB" w:rsidRPr="004B4EDB" w:rsidRDefault="004B4EDB" w:rsidP="004B4EDB">
            <w:r w:rsidRPr="004B4EDB">
              <w:t>2878.333</w:t>
            </w:r>
          </w:p>
        </w:tc>
        <w:tc>
          <w:tcPr>
            <w:tcW w:w="0" w:type="auto"/>
            <w:vAlign w:val="center"/>
            <w:hideMark/>
          </w:tcPr>
          <w:p w14:paraId="7255B572" w14:textId="77777777" w:rsidR="004B4EDB" w:rsidRPr="004B4EDB" w:rsidRDefault="004B4EDB" w:rsidP="004B4EDB">
            <w:r w:rsidRPr="004B4EDB">
              <w:t>0.95</w:t>
            </w:r>
          </w:p>
        </w:tc>
      </w:tr>
    </w:tbl>
    <w:p w14:paraId="01DA4BA2" w14:textId="77777777" w:rsidR="004B4EDB" w:rsidRPr="004B4EDB" w:rsidRDefault="004B4EDB" w:rsidP="004B4EDB">
      <w:r w:rsidRPr="004B4EDB">
        <w:rPr>
          <w:rFonts w:ascii="Segoe UI Emoji" w:hAnsi="Segoe UI Emoji" w:cs="Segoe UI Emoji"/>
        </w:rPr>
        <w:t>✅</w:t>
      </w:r>
      <w:r w:rsidRPr="004B4EDB">
        <w:t xml:space="preserve"> </w:t>
      </w:r>
      <w:r w:rsidRPr="004B4EDB">
        <w:rPr>
          <w:b/>
          <w:bCs/>
        </w:rPr>
        <w:t>Best Model Selected:</w:t>
      </w:r>
      <w:r w:rsidRPr="004B4EDB">
        <w:t xml:space="preserve"> </w:t>
      </w:r>
      <w:r w:rsidRPr="004B4EDB">
        <w:rPr>
          <w:i/>
          <w:iCs/>
        </w:rPr>
        <w:t>Linear Regression</w:t>
      </w:r>
      <w:r w:rsidRPr="004B4EDB">
        <w:br/>
      </w:r>
      <w:r w:rsidRPr="004B4EDB">
        <w:rPr>
          <w:b/>
          <w:bCs/>
        </w:rPr>
        <w:t>Reason:</w:t>
      </w:r>
      <w:r w:rsidRPr="004B4EDB">
        <w:t xml:space="preserve"> Perfect R² (1.00), lowest MAE (0.032), and extremely fast training time.</w:t>
      </w:r>
    </w:p>
    <w:p w14:paraId="2E94410C" w14:textId="77777777" w:rsidR="004B4EDB" w:rsidRPr="004B4EDB" w:rsidRDefault="004B4EDB" w:rsidP="004B4EDB">
      <w:r w:rsidRPr="004B4EDB">
        <w:rPr>
          <w:i/>
          <w:iCs/>
        </w:rPr>
        <w:t>[Figure 3: Model Comparison Bar Chart]</w:t>
      </w:r>
    </w:p>
    <w:p w14:paraId="08902FDF" w14:textId="77777777" w:rsidR="004B4EDB" w:rsidRPr="004B4EDB" w:rsidRDefault="00000000" w:rsidP="004B4EDB">
      <w:r>
        <w:pict w14:anchorId="3102E24B">
          <v:rect id="_x0000_i1043" style="width:0;height:1.5pt" o:hralign="center" o:hrstd="t" o:hr="t" fillcolor="#a0a0a0" stroked="f"/>
        </w:pict>
      </w:r>
    </w:p>
    <w:p w14:paraId="1E894592" w14:textId="77777777" w:rsidR="004B4EDB" w:rsidRPr="007B6DA5" w:rsidRDefault="004B4EDB" w:rsidP="004B4EDB">
      <w:pPr>
        <w:rPr>
          <w:b/>
          <w:bCs/>
          <w:highlight w:val="yellow"/>
        </w:rPr>
      </w:pPr>
      <w:r w:rsidRPr="007B6DA5">
        <w:rPr>
          <w:b/>
          <w:bCs/>
          <w:highlight w:val="yellow"/>
        </w:rPr>
        <w:t>7. Delay Attribution Model</w:t>
      </w:r>
    </w:p>
    <w:p w14:paraId="133EB76D" w14:textId="77777777" w:rsidR="004B4EDB" w:rsidRPr="007B6DA5" w:rsidRDefault="004B4EDB" w:rsidP="004B4EDB">
      <w:pPr>
        <w:rPr>
          <w:highlight w:val="yellow"/>
        </w:rPr>
      </w:pPr>
      <w:r w:rsidRPr="007B6DA5">
        <w:rPr>
          <w:highlight w:val="yellow"/>
        </w:rPr>
        <w:t>Developed in attribution_model.py:</w:t>
      </w:r>
    </w:p>
    <w:p w14:paraId="680F8BB7" w14:textId="77777777" w:rsidR="004B4EDB" w:rsidRPr="007B6DA5" w:rsidRDefault="004B4EDB" w:rsidP="004B4EDB">
      <w:pPr>
        <w:numPr>
          <w:ilvl w:val="0"/>
          <w:numId w:val="17"/>
        </w:numPr>
        <w:rPr>
          <w:highlight w:val="yellow"/>
        </w:rPr>
      </w:pPr>
      <w:r w:rsidRPr="007B6DA5">
        <w:rPr>
          <w:highlight w:val="yellow"/>
        </w:rPr>
        <w:t>Transforms input into model-compatible features.</w:t>
      </w:r>
    </w:p>
    <w:p w14:paraId="376FD162" w14:textId="77777777" w:rsidR="004B4EDB" w:rsidRPr="007B6DA5" w:rsidRDefault="004B4EDB" w:rsidP="004B4EDB">
      <w:pPr>
        <w:numPr>
          <w:ilvl w:val="0"/>
          <w:numId w:val="17"/>
        </w:numPr>
        <w:rPr>
          <w:highlight w:val="yellow"/>
        </w:rPr>
      </w:pPr>
      <w:r w:rsidRPr="007B6DA5">
        <w:rPr>
          <w:highlight w:val="yellow"/>
        </w:rPr>
        <w:t>Uses imputer + scaler + trained Linear Regression model.</w:t>
      </w:r>
    </w:p>
    <w:p w14:paraId="57C077A3" w14:textId="77777777" w:rsidR="004B4EDB" w:rsidRPr="007B6DA5" w:rsidRDefault="004B4EDB" w:rsidP="004B4EDB">
      <w:pPr>
        <w:numPr>
          <w:ilvl w:val="0"/>
          <w:numId w:val="17"/>
        </w:numPr>
        <w:rPr>
          <w:highlight w:val="yellow"/>
        </w:rPr>
      </w:pPr>
      <w:r w:rsidRPr="007B6DA5">
        <w:rPr>
          <w:highlight w:val="yellow"/>
        </w:rPr>
        <w:t>Produces feature contribution breakdown:</w:t>
      </w:r>
    </w:p>
    <w:p w14:paraId="0DBA9CA8" w14:textId="77777777" w:rsidR="004B4EDB" w:rsidRPr="007B6DA5" w:rsidRDefault="004B4EDB" w:rsidP="004B4EDB">
      <w:pPr>
        <w:numPr>
          <w:ilvl w:val="0"/>
          <w:numId w:val="17"/>
        </w:numPr>
        <w:tabs>
          <w:tab w:val="clear" w:pos="720"/>
        </w:tabs>
        <w:rPr>
          <w:highlight w:val="yellow"/>
        </w:rPr>
      </w:pPr>
      <w:r w:rsidRPr="007B6DA5">
        <w:rPr>
          <w:highlight w:val="yellow"/>
        </w:rPr>
        <w:t>{'carrier_ct': 35.7%, '</w:t>
      </w:r>
      <w:proofErr w:type="spellStart"/>
      <w:r w:rsidRPr="007B6DA5">
        <w:rPr>
          <w:highlight w:val="yellow"/>
        </w:rPr>
        <w:t>late_aircraft_ct</w:t>
      </w:r>
      <w:proofErr w:type="spellEnd"/>
      <w:r w:rsidRPr="007B6DA5">
        <w:rPr>
          <w:highlight w:val="yellow"/>
        </w:rPr>
        <w:t>': 30.2%, '</w:t>
      </w:r>
      <w:proofErr w:type="spellStart"/>
      <w:r w:rsidRPr="007B6DA5">
        <w:rPr>
          <w:highlight w:val="yellow"/>
        </w:rPr>
        <w:t>weather_ct</w:t>
      </w:r>
      <w:proofErr w:type="spellEnd"/>
      <w:r w:rsidRPr="007B6DA5">
        <w:rPr>
          <w:highlight w:val="yellow"/>
        </w:rPr>
        <w:t>': 15.5%, '</w:t>
      </w:r>
      <w:proofErr w:type="spellStart"/>
      <w:r w:rsidRPr="007B6DA5">
        <w:rPr>
          <w:highlight w:val="yellow"/>
        </w:rPr>
        <w:t>nas_ct</w:t>
      </w:r>
      <w:proofErr w:type="spellEnd"/>
      <w:r w:rsidRPr="007B6DA5">
        <w:rPr>
          <w:highlight w:val="yellow"/>
        </w:rPr>
        <w:t>': 14.3%, '</w:t>
      </w:r>
      <w:proofErr w:type="spellStart"/>
      <w:r w:rsidRPr="007B6DA5">
        <w:rPr>
          <w:highlight w:val="yellow"/>
        </w:rPr>
        <w:t>security_ct</w:t>
      </w:r>
      <w:proofErr w:type="spellEnd"/>
      <w:r w:rsidRPr="007B6DA5">
        <w:rPr>
          <w:highlight w:val="yellow"/>
        </w:rPr>
        <w:t>': 4.3%}</w:t>
      </w:r>
    </w:p>
    <w:p w14:paraId="4B1896D9" w14:textId="77777777" w:rsidR="004B4EDB" w:rsidRPr="004B4EDB" w:rsidRDefault="004B4EDB" w:rsidP="004B4EDB">
      <w:r w:rsidRPr="007B6DA5">
        <w:rPr>
          <w:i/>
          <w:iCs/>
          <w:highlight w:val="yellow"/>
        </w:rPr>
        <w:t>[Figure 4: Pie Chart — Delay Cause Breakdown]</w:t>
      </w:r>
    </w:p>
    <w:p w14:paraId="095FD70E" w14:textId="77777777" w:rsidR="004B4EDB" w:rsidRPr="004B4EDB" w:rsidRDefault="00000000" w:rsidP="004B4EDB">
      <w:r>
        <w:pict w14:anchorId="56B01A61">
          <v:rect id="_x0000_i1044" style="width:0;height:1.5pt" o:hralign="center" o:hrstd="t" o:hr="t" fillcolor="#a0a0a0" stroked="f"/>
        </w:pict>
      </w:r>
    </w:p>
    <w:p w14:paraId="3CC9EDDB" w14:textId="77777777" w:rsidR="004B4EDB" w:rsidRPr="007B6DA5" w:rsidRDefault="004B4EDB" w:rsidP="004B4EDB">
      <w:pPr>
        <w:rPr>
          <w:b/>
          <w:bCs/>
          <w:highlight w:val="yellow"/>
        </w:rPr>
      </w:pPr>
      <w:r w:rsidRPr="007B6DA5">
        <w:rPr>
          <w:b/>
          <w:bCs/>
          <w:highlight w:val="yellow"/>
        </w:rPr>
        <w:t>8. Time Series Forecasting</w:t>
      </w:r>
    </w:p>
    <w:p w14:paraId="29B6C61F" w14:textId="77777777" w:rsidR="004B4EDB" w:rsidRPr="007B6DA5" w:rsidRDefault="004B4EDB" w:rsidP="004B4EDB">
      <w:pPr>
        <w:rPr>
          <w:highlight w:val="yellow"/>
        </w:rPr>
      </w:pPr>
      <w:r w:rsidRPr="007B6DA5">
        <w:rPr>
          <w:highlight w:val="yellow"/>
        </w:rPr>
        <w:t xml:space="preserve">Used </w:t>
      </w:r>
      <w:r w:rsidRPr="007B6DA5">
        <w:rPr>
          <w:b/>
          <w:bCs/>
          <w:highlight w:val="yellow"/>
        </w:rPr>
        <w:t>SARIMAX</w:t>
      </w:r>
      <w:r w:rsidRPr="007B6DA5">
        <w:rPr>
          <w:highlight w:val="yellow"/>
        </w:rPr>
        <w:t xml:space="preserve"> (Seasonal ARIMA with exogenous regressors) for monthly delay forecasting.</w:t>
      </w:r>
      <w:r w:rsidRPr="007B6DA5">
        <w:rPr>
          <w:highlight w:val="yellow"/>
        </w:rPr>
        <w:br/>
        <w:t xml:space="preserve">Captured </w:t>
      </w:r>
      <w:r w:rsidRPr="007B6DA5">
        <w:rPr>
          <w:b/>
          <w:bCs/>
          <w:highlight w:val="yellow"/>
        </w:rPr>
        <w:t>trend + seasonality</w:t>
      </w:r>
      <w:r w:rsidRPr="007B6DA5">
        <w:rPr>
          <w:highlight w:val="yellow"/>
        </w:rPr>
        <w:t xml:space="preserve"> effectively and returned next-month predictions.</w:t>
      </w:r>
    </w:p>
    <w:p w14:paraId="63DB6BC0" w14:textId="77777777" w:rsidR="004B4EDB" w:rsidRPr="007B6DA5" w:rsidRDefault="004B4EDB" w:rsidP="004B4EDB">
      <w:pPr>
        <w:numPr>
          <w:ilvl w:val="0"/>
          <w:numId w:val="18"/>
        </w:numPr>
        <w:rPr>
          <w:highlight w:val="yellow"/>
        </w:rPr>
      </w:pPr>
      <w:r w:rsidRPr="007B6DA5">
        <w:rPr>
          <w:b/>
          <w:bCs/>
          <w:highlight w:val="yellow"/>
        </w:rPr>
        <w:t>Forecast Accuracy:</w:t>
      </w:r>
      <w:r w:rsidRPr="007B6DA5">
        <w:rPr>
          <w:highlight w:val="yellow"/>
        </w:rPr>
        <w:t xml:space="preserve"> ±5 minutes MAE</w:t>
      </w:r>
    </w:p>
    <w:p w14:paraId="73C19271" w14:textId="77777777" w:rsidR="004B4EDB" w:rsidRPr="007B6DA5" w:rsidRDefault="004B4EDB" w:rsidP="004B4EDB">
      <w:pPr>
        <w:numPr>
          <w:ilvl w:val="0"/>
          <w:numId w:val="18"/>
        </w:numPr>
        <w:rPr>
          <w:highlight w:val="yellow"/>
        </w:rPr>
      </w:pPr>
      <w:r w:rsidRPr="007B6DA5">
        <w:rPr>
          <w:b/>
          <w:bCs/>
          <w:highlight w:val="yellow"/>
        </w:rPr>
        <w:t>Cross-validation:</w:t>
      </w:r>
      <w:r w:rsidRPr="007B6DA5">
        <w:rPr>
          <w:highlight w:val="yellow"/>
        </w:rPr>
        <w:t xml:space="preserve"> Train MSE = 0.039, Test MSE = 0.04</w:t>
      </w:r>
      <w:r w:rsidRPr="007B6DA5">
        <w:rPr>
          <w:highlight w:val="yellow"/>
        </w:rPr>
        <w:br/>
        <w:t>→ Indicates excellent generalization with low bias and variance.</w:t>
      </w:r>
    </w:p>
    <w:p w14:paraId="641BF641" w14:textId="77777777" w:rsidR="004B4EDB" w:rsidRPr="004B4EDB" w:rsidRDefault="004B4EDB" w:rsidP="004B4EDB">
      <w:r w:rsidRPr="007B6DA5">
        <w:rPr>
          <w:i/>
          <w:iCs/>
          <w:highlight w:val="yellow"/>
        </w:rPr>
        <w:t>[Figure 5: Monthly Forecast vs Actual Delay Plot]</w:t>
      </w:r>
    </w:p>
    <w:p w14:paraId="1FC30989" w14:textId="77777777" w:rsidR="004B4EDB" w:rsidRPr="004B4EDB" w:rsidRDefault="00000000" w:rsidP="004B4EDB">
      <w:r>
        <w:pict w14:anchorId="3CF0F1DA">
          <v:rect id="_x0000_i1045" style="width:0;height:1.5pt" o:hralign="center" o:hrstd="t" o:hr="t" fillcolor="#a0a0a0" stroked="f"/>
        </w:pict>
      </w:r>
    </w:p>
    <w:p w14:paraId="18519228" w14:textId="77777777" w:rsidR="004B4EDB" w:rsidRPr="007B6DA5" w:rsidRDefault="004B4EDB" w:rsidP="004B4EDB">
      <w:pPr>
        <w:rPr>
          <w:b/>
          <w:bCs/>
          <w:highlight w:val="yellow"/>
        </w:rPr>
      </w:pPr>
      <w:r w:rsidRPr="007B6DA5">
        <w:rPr>
          <w:b/>
          <w:bCs/>
          <w:highlight w:val="yellow"/>
        </w:rPr>
        <w:t>9. LLM Integration</w:t>
      </w:r>
    </w:p>
    <w:p w14:paraId="0C60C3A7" w14:textId="77777777" w:rsidR="004B4EDB" w:rsidRPr="007B6DA5" w:rsidRDefault="004B4EDB" w:rsidP="004B4EDB">
      <w:pPr>
        <w:rPr>
          <w:highlight w:val="yellow"/>
        </w:rPr>
      </w:pPr>
      <w:r w:rsidRPr="007B6DA5">
        <w:rPr>
          <w:highlight w:val="yellow"/>
        </w:rPr>
        <w:t xml:space="preserve">Integrated a </w:t>
      </w:r>
      <w:r w:rsidRPr="007B6DA5">
        <w:rPr>
          <w:b/>
          <w:bCs/>
          <w:highlight w:val="yellow"/>
        </w:rPr>
        <w:t>Large Language Model (LLM)</w:t>
      </w:r>
      <w:r w:rsidRPr="007B6DA5">
        <w:rPr>
          <w:highlight w:val="yellow"/>
        </w:rPr>
        <w:t xml:space="preserve"> (via LangChain/OpenAI) for:</w:t>
      </w:r>
    </w:p>
    <w:p w14:paraId="773E9D34" w14:textId="77777777" w:rsidR="004B4EDB" w:rsidRPr="007B6DA5" w:rsidRDefault="004B4EDB" w:rsidP="004B4EDB">
      <w:pPr>
        <w:numPr>
          <w:ilvl w:val="0"/>
          <w:numId w:val="19"/>
        </w:numPr>
        <w:rPr>
          <w:highlight w:val="yellow"/>
        </w:rPr>
      </w:pPr>
      <w:r w:rsidRPr="007B6DA5">
        <w:rPr>
          <w:highlight w:val="yellow"/>
        </w:rPr>
        <w:t>Natural-language explanations of delay predictions.</w:t>
      </w:r>
    </w:p>
    <w:p w14:paraId="3821D54B" w14:textId="77777777" w:rsidR="004B4EDB" w:rsidRPr="007B6DA5" w:rsidRDefault="004B4EDB" w:rsidP="004B4EDB">
      <w:pPr>
        <w:numPr>
          <w:ilvl w:val="0"/>
          <w:numId w:val="19"/>
        </w:numPr>
        <w:rPr>
          <w:highlight w:val="yellow"/>
        </w:rPr>
      </w:pPr>
      <w:r w:rsidRPr="007B6DA5">
        <w:rPr>
          <w:highlight w:val="yellow"/>
        </w:rPr>
        <w:t>Summarizing performance trends and causal insights.</w:t>
      </w:r>
    </w:p>
    <w:p w14:paraId="05006C66" w14:textId="77777777" w:rsidR="004B4EDB" w:rsidRPr="007B6DA5" w:rsidRDefault="004B4EDB" w:rsidP="004B4EDB">
      <w:pPr>
        <w:numPr>
          <w:ilvl w:val="0"/>
          <w:numId w:val="19"/>
        </w:numPr>
        <w:rPr>
          <w:highlight w:val="yellow"/>
        </w:rPr>
      </w:pPr>
      <w:r w:rsidRPr="007B6DA5">
        <w:rPr>
          <w:highlight w:val="yellow"/>
        </w:rPr>
        <w:t>API-based integration for chat-like interpretability.</w:t>
      </w:r>
    </w:p>
    <w:p w14:paraId="7C4B49D6" w14:textId="77777777" w:rsidR="004B4EDB" w:rsidRPr="004B4EDB" w:rsidRDefault="00000000" w:rsidP="004B4EDB">
      <w:r>
        <w:pict w14:anchorId="027B0048">
          <v:rect id="_x0000_i1046" style="width:0;height:1.5pt" o:hralign="center" o:hrstd="t" o:hr="t" fillcolor="#a0a0a0" stroked="f"/>
        </w:pict>
      </w:r>
    </w:p>
    <w:p w14:paraId="6F5C8D34" w14:textId="77777777" w:rsidR="004B4EDB" w:rsidRPr="004B4EDB" w:rsidRDefault="004B4EDB" w:rsidP="004B4EDB">
      <w:pPr>
        <w:rPr>
          <w:b/>
          <w:bCs/>
        </w:rPr>
      </w:pPr>
      <w:r w:rsidRPr="004B4EDB">
        <w:rPr>
          <w:b/>
          <w:bCs/>
        </w:rPr>
        <w:t>10. User Interface</w:t>
      </w:r>
    </w:p>
    <w:p w14:paraId="4CA1E479" w14:textId="77777777" w:rsidR="004B4EDB" w:rsidRPr="004B4EDB" w:rsidRDefault="004B4EDB" w:rsidP="004B4EDB">
      <w:r w:rsidRPr="004B4EDB">
        <w:lastRenderedPageBreak/>
        <w:t xml:space="preserve">Built using </w:t>
      </w:r>
      <w:r w:rsidRPr="004B4EDB">
        <w:rPr>
          <w:b/>
          <w:bCs/>
        </w:rPr>
        <w:t>Streamlit</w:t>
      </w:r>
      <w:r w:rsidRPr="004B4EDB">
        <w:t xml:space="preserve"> for live interaction:</w:t>
      </w:r>
    </w:p>
    <w:p w14:paraId="79C6D50A" w14:textId="77777777" w:rsidR="004B4EDB" w:rsidRPr="004B4EDB" w:rsidRDefault="004B4EDB" w:rsidP="004B4EDB">
      <w:pPr>
        <w:numPr>
          <w:ilvl w:val="0"/>
          <w:numId w:val="20"/>
        </w:numPr>
      </w:pPr>
      <w:r w:rsidRPr="004B4EDB">
        <w:t>Sidebar inputs for carrier, airport, forecast month.</w:t>
      </w:r>
    </w:p>
    <w:p w14:paraId="5BE7CDBA" w14:textId="77777777" w:rsidR="004B4EDB" w:rsidRPr="004B4EDB" w:rsidRDefault="004B4EDB" w:rsidP="004B4EDB">
      <w:pPr>
        <w:numPr>
          <w:ilvl w:val="0"/>
          <w:numId w:val="20"/>
        </w:numPr>
      </w:pPr>
      <w:r w:rsidRPr="004B4EDB">
        <w:t>Dynamic dashboards with delay metrics, charts, and maps.</w:t>
      </w:r>
    </w:p>
    <w:p w14:paraId="66CC4464" w14:textId="77777777" w:rsidR="004B4EDB" w:rsidRPr="004B4EDB" w:rsidRDefault="004B4EDB" w:rsidP="004B4EDB">
      <w:pPr>
        <w:numPr>
          <w:ilvl w:val="0"/>
          <w:numId w:val="20"/>
        </w:numPr>
      </w:pPr>
      <w:r w:rsidRPr="004B4EDB">
        <w:t>AI-generated textual insights for easy interpretation.</w:t>
      </w:r>
    </w:p>
    <w:p w14:paraId="456898C7" w14:textId="77777777" w:rsidR="004B4EDB" w:rsidRPr="004B4EDB" w:rsidRDefault="004B4EDB" w:rsidP="004B4EDB">
      <w:pPr>
        <w:numPr>
          <w:ilvl w:val="0"/>
          <w:numId w:val="20"/>
        </w:numPr>
      </w:pPr>
      <w:r w:rsidRPr="004B4EDB">
        <w:t>Real-time comparison across multiple carriers.</w:t>
      </w:r>
    </w:p>
    <w:p w14:paraId="58B9EC13" w14:textId="77777777" w:rsidR="004B4EDB" w:rsidRPr="004B4EDB" w:rsidRDefault="004B4EDB" w:rsidP="004B4EDB">
      <w:r w:rsidRPr="004B4EDB">
        <w:rPr>
          <w:i/>
          <w:iCs/>
        </w:rPr>
        <w:t>[Figure 6: Streamlit Dashboard Screenshot]</w:t>
      </w:r>
    </w:p>
    <w:p w14:paraId="6FA27050" w14:textId="77777777" w:rsidR="004B4EDB" w:rsidRPr="004B4EDB" w:rsidRDefault="00000000" w:rsidP="004B4EDB">
      <w:r>
        <w:pict w14:anchorId="43C67397">
          <v:rect id="_x0000_i1047" style="width:0;height:1.5pt" o:hralign="center" o:hrstd="t" o:hr="t" fillcolor="#a0a0a0" stroked="f"/>
        </w:pict>
      </w:r>
    </w:p>
    <w:p w14:paraId="45BB9DFB" w14:textId="77777777" w:rsidR="004B4EDB" w:rsidRPr="007B6DA5" w:rsidRDefault="004B4EDB" w:rsidP="004B4EDB">
      <w:pPr>
        <w:rPr>
          <w:b/>
          <w:bCs/>
          <w:highlight w:val="yellow"/>
        </w:rPr>
      </w:pPr>
      <w:r w:rsidRPr="007B6DA5">
        <w:rPr>
          <w:b/>
          <w:bCs/>
          <w:highlight w:val="yellow"/>
        </w:rPr>
        <w:t>11. 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851"/>
      </w:tblGrid>
      <w:tr w:rsidR="004B4EDB" w:rsidRPr="007B6DA5" w14:paraId="1EB73E75" w14:textId="77777777">
        <w:trPr>
          <w:tblHeader/>
          <w:tblCellSpacing w:w="15" w:type="dxa"/>
        </w:trPr>
        <w:tc>
          <w:tcPr>
            <w:tcW w:w="0" w:type="auto"/>
            <w:vAlign w:val="center"/>
            <w:hideMark/>
          </w:tcPr>
          <w:p w14:paraId="49A875D5" w14:textId="77777777" w:rsidR="004B4EDB" w:rsidRPr="007B6DA5" w:rsidRDefault="004B4EDB" w:rsidP="004B4EDB">
            <w:pPr>
              <w:rPr>
                <w:b/>
                <w:bCs/>
                <w:highlight w:val="yellow"/>
              </w:rPr>
            </w:pPr>
            <w:r w:rsidRPr="007B6DA5">
              <w:rPr>
                <w:b/>
                <w:bCs/>
                <w:highlight w:val="yellow"/>
              </w:rPr>
              <w:t>Observation</w:t>
            </w:r>
          </w:p>
        </w:tc>
        <w:tc>
          <w:tcPr>
            <w:tcW w:w="0" w:type="auto"/>
            <w:vAlign w:val="center"/>
            <w:hideMark/>
          </w:tcPr>
          <w:p w14:paraId="5EBD4970" w14:textId="77777777" w:rsidR="004B4EDB" w:rsidRPr="007B6DA5" w:rsidRDefault="004B4EDB" w:rsidP="004B4EDB">
            <w:pPr>
              <w:rPr>
                <w:b/>
                <w:bCs/>
                <w:highlight w:val="yellow"/>
              </w:rPr>
            </w:pPr>
            <w:r w:rsidRPr="007B6DA5">
              <w:rPr>
                <w:b/>
                <w:bCs/>
                <w:highlight w:val="yellow"/>
              </w:rPr>
              <w:t>Insight</w:t>
            </w:r>
          </w:p>
        </w:tc>
      </w:tr>
      <w:tr w:rsidR="004B4EDB" w:rsidRPr="007B6DA5" w14:paraId="601F575B" w14:textId="77777777">
        <w:trPr>
          <w:tblCellSpacing w:w="15" w:type="dxa"/>
        </w:trPr>
        <w:tc>
          <w:tcPr>
            <w:tcW w:w="0" w:type="auto"/>
            <w:vAlign w:val="center"/>
            <w:hideMark/>
          </w:tcPr>
          <w:p w14:paraId="76E3D023" w14:textId="77777777" w:rsidR="004B4EDB" w:rsidRPr="007B6DA5" w:rsidRDefault="004B4EDB" w:rsidP="004B4EDB">
            <w:pPr>
              <w:rPr>
                <w:highlight w:val="yellow"/>
              </w:rPr>
            </w:pPr>
            <w:r w:rsidRPr="007B6DA5">
              <w:rPr>
                <w:highlight w:val="yellow"/>
              </w:rPr>
              <w:t>Late Aircraft Delays</w:t>
            </w:r>
          </w:p>
        </w:tc>
        <w:tc>
          <w:tcPr>
            <w:tcW w:w="0" w:type="auto"/>
            <w:vAlign w:val="center"/>
            <w:hideMark/>
          </w:tcPr>
          <w:p w14:paraId="1CB4D36A" w14:textId="77777777" w:rsidR="004B4EDB" w:rsidRPr="007B6DA5" w:rsidRDefault="004B4EDB" w:rsidP="004B4EDB">
            <w:pPr>
              <w:rPr>
                <w:highlight w:val="yellow"/>
              </w:rPr>
            </w:pPr>
            <w:r w:rsidRPr="007B6DA5">
              <w:rPr>
                <w:highlight w:val="yellow"/>
              </w:rPr>
              <w:t>Major contributor to total delays</w:t>
            </w:r>
          </w:p>
        </w:tc>
      </w:tr>
      <w:tr w:rsidR="004B4EDB" w:rsidRPr="007B6DA5" w14:paraId="3B1093E5" w14:textId="77777777">
        <w:trPr>
          <w:tblCellSpacing w:w="15" w:type="dxa"/>
        </w:trPr>
        <w:tc>
          <w:tcPr>
            <w:tcW w:w="0" w:type="auto"/>
            <w:vAlign w:val="center"/>
            <w:hideMark/>
          </w:tcPr>
          <w:p w14:paraId="2D6733B3" w14:textId="77777777" w:rsidR="004B4EDB" w:rsidRPr="007B6DA5" w:rsidRDefault="004B4EDB" w:rsidP="004B4EDB">
            <w:pPr>
              <w:rPr>
                <w:highlight w:val="yellow"/>
              </w:rPr>
            </w:pPr>
            <w:r w:rsidRPr="007B6DA5">
              <w:rPr>
                <w:highlight w:val="yellow"/>
              </w:rPr>
              <w:t>Weather Delays</w:t>
            </w:r>
          </w:p>
        </w:tc>
        <w:tc>
          <w:tcPr>
            <w:tcW w:w="0" w:type="auto"/>
            <w:vAlign w:val="center"/>
            <w:hideMark/>
          </w:tcPr>
          <w:p w14:paraId="6B37143F" w14:textId="77777777" w:rsidR="004B4EDB" w:rsidRPr="007B6DA5" w:rsidRDefault="004B4EDB" w:rsidP="004B4EDB">
            <w:pPr>
              <w:rPr>
                <w:highlight w:val="yellow"/>
              </w:rPr>
            </w:pPr>
            <w:r w:rsidRPr="007B6DA5">
              <w:rPr>
                <w:highlight w:val="yellow"/>
              </w:rPr>
              <w:t>Contribute moderately but consistently</w:t>
            </w:r>
          </w:p>
        </w:tc>
      </w:tr>
      <w:tr w:rsidR="004B4EDB" w:rsidRPr="007B6DA5" w14:paraId="2BE0F33A" w14:textId="77777777">
        <w:trPr>
          <w:tblCellSpacing w:w="15" w:type="dxa"/>
        </w:trPr>
        <w:tc>
          <w:tcPr>
            <w:tcW w:w="0" w:type="auto"/>
            <w:vAlign w:val="center"/>
            <w:hideMark/>
          </w:tcPr>
          <w:p w14:paraId="06069E53" w14:textId="77777777" w:rsidR="004B4EDB" w:rsidRPr="007B6DA5" w:rsidRDefault="004B4EDB" w:rsidP="004B4EDB">
            <w:pPr>
              <w:rPr>
                <w:highlight w:val="yellow"/>
              </w:rPr>
            </w:pPr>
            <w:r w:rsidRPr="007B6DA5">
              <w:rPr>
                <w:highlight w:val="yellow"/>
              </w:rPr>
              <w:t>Carrier Choice</w:t>
            </w:r>
          </w:p>
        </w:tc>
        <w:tc>
          <w:tcPr>
            <w:tcW w:w="0" w:type="auto"/>
            <w:vAlign w:val="center"/>
            <w:hideMark/>
          </w:tcPr>
          <w:p w14:paraId="46F4795E" w14:textId="77777777" w:rsidR="004B4EDB" w:rsidRPr="007B6DA5" w:rsidRDefault="004B4EDB" w:rsidP="004B4EDB">
            <w:pPr>
              <w:rPr>
                <w:highlight w:val="yellow"/>
              </w:rPr>
            </w:pPr>
            <w:r w:rsidRPr="007B6DA5">
              <w:rPr>
                <w:highlight w:val="yellow"/>
              </w:rPr>
              <w:t>Strong determinant of delay patterns</w:t>
            </w:r>
          </w:p>
        </w:tc>
      </w:tr>
      <w:tr w:rsidR="004B4EDB" w:rsidRPr="007B6DA5" w14:paraId="6FA1E324" w14:textId="77777777">
        <w:trPr>
          <w:tblCellSpacing w:w="15" w:type="dxa"/>
        </w:trPr>
        <w:tc>
          <w:tcPr>
            <w:tcW w:w="0" w:type="auto"/>
            <w:vAlign w:val="center"/>
            <w:hideMark/>
          </w:tcPr>
          <w:p w14:paraId="6FDFB702" w14:textId="77777777" w:rsidR="004B4EDB" w:rsidRPr="007B6DA5" w:rsidRDefault="004B4EDB" w:rsidP="004B4EDB">
            <w:pPr>
              <w:rPr>
                <w:highlight w:val="yellow"/>
              </w:rPr>
            </w:pPr>
            <w:r w:rsidRPr="007B6DA5">
              <w:rPr>
                <w:highlight w:val="yellow"/>
              </w:rPr>
              <w:t>Airport</w:t>
            </w:r>
          </w:p>
        </w:tc>
        <w:tc>
          <w:tcPr>
            <w:tcW w:w="0" w:type="auto"/>
            <w:vAlign w:val="center"/>
            <w:hideMark/>
          </w:tcPr>
          <w:p w14:paraId="747CB7BE" w14:textId="77777777" w:rsidR="004B4EDB" w:rsidRPr="007B6DA5" w:rsidRDefault="004B4EDB" w:rsidP="004B4EDB">
            <w:pPr>
              <w:rPr>
                <w:highlight w:val="yellow"/>
              </w:rPr>
            </w:pPr>
            <w:r w:rsidRPr="007B6DA5">
              <w:rPr>
                <w:highlight w:val="yellow"/>
              </w:rPr>
              <w:t>ATL and ORD have consistently high delays</w:t>
            </w:r>
          </w:p>
        </w:tc>
      </w:tr>
      <w:tr w:rsidR="004B4EDB" w:rsidRPr="007B6DA5" w14:paraId="0D442C44" w14:textId="77777777">
        <w:trPr>
          <w:tblCellSpacing w:w="15" w:type="dxa"/>
        </w:trPr>
        <w:tc>
          <w:tcPr>
            <w:tcW w:w="0" w:type="auto"/>
            <w:vAlign w:val="center"/>
            <w:hideMark/>
          </w:tcPr>
          <w:p w14:paraId="3093C44E" w14:textId="77777777" w:rsidR="004B4EDB" w:rsidRPr="007B6DA5" w:rsidRDefault="004B4EDB" w:rsidP="004B4EDB">
            <w:pPr>
              <w:rPr>
                <w:highlight w:val="yellow"/>
              </w:rPr>
            </w:pPr>
            <w:r w:rsidRPr="007B6DA5">
              <w:rPr>
                <w:highlight w:val="yellow"/>
              </w:rPr>
              <w:t>Forecast Accuracy</w:t>
            </w:r>
          </w:p>
        </w:tc>
        <w:tc>
          <w:tcPr>
            <w:tcW w:w="0" w:type="auto"/>
            <w:vAlign w:val="center"/>
            <w:hideMark/>
          </w:tcPr>
          <w:p w14:paraId="2FDEB14A" w14:textId="77777777" w:rsidR="004B4EDB" w:rsidRPr="007B6DA5" w:rsidRDefault="004B4EDB" w:rsidP="004B4EDB">
            <w:pPr>
              <w:rPr>
                <w:highlight w:val="yellow"/>
              </w:rPr>
            </w:pPr>
            <w:r w:rsidRPr="007B6DA5">
              <w:rPr>
                <w:highlight w:val="yellow"/>
              </w:rPr>
              <w:t>Within ±5 minutes MAE</w:t>
            </w:r>
          </w:p>
        </w:tc>
      </w:tr>
      <w:tr w:rsidR="004B4EDB" w:rsidRPr="004B4EDB" w14:paraId="73C0F8F7" w14:textId="77777777">
        <w:trPr>
          <w:tblCellSpacing w:w="15" w:type="dxa"/>
        </w:trPr>
        <w:tc>
          <w:tcPr>
            <w:tcW w:w="0" w:type="auto"/>
            <w:vAlign w:val="center"/>
            <w:hideMark/>
          </w:tcPr>
          <w:p w14:paraId="0B62F204" w14:textId="77777777" w:rsidR="004B4EDB" w:rsidRPr="007B6DA5" w:rsidRDefault="004B4EDB" w:rsidP="004B4EDB">
            <w:pPr>
              <w:rPr>
                <w:highlight w:val="yellow"/>
              </w:rPr>
            </w:pPr>
            <w:r w:rsidRPr="007B6DA5">
              <w:rPr>
                <w:highlight w:val="yellow"/>
              </w:rPr>
              <w:t>Attribution Model</w:t>
            </w:r>
          </w:p>
        </w:tc>
        <w:tc>
          <w:tcPr>
            <w:tcW w:w="0" w:type="auto"/>
            <w:vAlign w:val="center"/>
            <w:hideMark/>
          </w:tcPr>
          <w:p w14:paraId="6DEB379A" w14:textId="77777777" w:rsidR="004B4EDB" w:rsidRPr="004B4EDB" w:rsidRDefault="004B4EDB" w:rsidP="004B4EDB">
            <w:r w:rsidRPr="007B6DA5">
              <w:rPr>
                <w:highlight w:val="yellow"/>
              </w:rPr>
              <w:t>Explains &gt;90% variance in delays</w:t>
            </w:r>
          </w:p>
        </w:tc>
      </w:tr>
    </w:tbl>
    <w:p w14:paraId="4D1C1CD5" w14:textId="77777777" w:rsidR="004B4EDB" w:rsidRPr="004B4EDB" w:rsidRDefault="00000000" w:rsidP="004B4EDB">
      <w:r>
        <w:pict w14:anchorId="2F4D52DB">
          <v:rect id="_x0000_i1048" style="width:0;height:1.5pt" o:hralign="center" o:hrstd="t" o:hr="t" fillcolor="#a0a0a0" stroked="f"/>
        </w:pict>
      </w:r>
    </w:p>
    <w:p w14:paraId="4A8AF005" w14:textId="77777777" w:rsidR="004B4EDB" w:rsidRPr="007B6DA5" w:rsidRDefault="004B4EDB" w:rsidP="004B4EDB">
      <w:pPr>
        <w:rPr>
          <w:b/>
          <w:bCs/>
          <w:highlight w:val="yellow"/>
        </w:rPr>
      </w:pPr>
      <w:r w:rsidRPr="007B6DA5">
        <w:rPr>
          <w:b/>
          <w:bCs/>
          <w:highlight w:val="yellow"/>
        </w:rPr>
        <w:t>12. Conclusion</w:t>
      </w:r>
    </w:p>
    <w:p w14:paraId="4F26C516" w14:textId="77777777" w:rsidR="004B4EDB" w:rsidRPr="007B6DA5" w:rsidRDefault="004B4EDB" w:rsidP="004B4EDB">
      <w:pPr>
        <w:rPr>
          <w:highlight w:val="yellow"/>
        </w:rPr>
      </w:pPr>
      <w:r w:rsidRPr="007B6DA5">
        <w:rPr>
          <w:highlight w:val="yellow"/>
        </w:rPr>
        <w:t xml:space="preserve">Developed a </w:t>
      </w:r>
      <w:r w:rsidRPr="007B6DA5">
        <w:rPr>
          <w:b/>
          <w:bCs/>
          <w:highlight w:val="yellow"/>
        </w:rPr>
        <w:t>comprehensive ML-powered flight delay prediction and analysis system</w:t>
      </w:r>
      <w:r w:rsidRPr="007B6DA5">
        <w:rPr>
          <w:highlight w:val="yellow"/>
        </w:rPr>
        <w:t xml:space="preserve"> with:</w:t>
      </w:r>
    </w:p>
    <w:p w14:paraId="1D63AB98" w14:textId="77777777" w:rsidR="004B4EDB" w:rsidRPr="007B6DA5" w:rsidRDefault="004B4EDB" w:rsidP="004B4EDB">
      <w:pPr>
        <w:numPr>
          <w:ilvl w:val="0"/>
          <w:numId w:val="21"/>
        </w:numPr>
        <w:rPr>
          <w:highlight w:val="yellow"/>
        </w:rPr>
      </w:pPr>
      <w:r w:rsidRPr="007B6DA5">
        <w:rPr>
          <w:highlight w:val="yellow"/>
        </w:rPr>
        <w:t>Forecasting, attribution, and interpretability modules.</w:t>
      </w:r>
    </w:p>
    <w:p w14:paraId="13BAAE74" w14:textId="77777777" w:rsidR="004B4EDB" w:rsidRPr="007B6DA5" w:rsidRDefault="004B4EDB" w:rsidP="004B4EDB">
      <w:pPr>
        <w:numPr>
          <w:ilvl w:val="0"/>
          <w:numId w:val="21"/>
        </w:numPr>
        <w:rPr>
          <w:highlight w:val="yellow"/>
        </w:rPr>
      </w:pPr>
      <w:r w:rsidRPr="007B6DA5">
        <w:rPr>
          <w:highlight w:val="yellow"/>
        </w:rPr>
        <w:t>Modular Python architecture for scalability.</w:t>
      </w:r>
    </w:p>
    <w:p w14:paraId="7BC34F82" w14:textId="77777777" w:rsidR="004B4EDB" w:rsidRPr="007B6DA5" w:rsidRDefault="004B4EDB" w:rsidP="004B4EDB">
      <w:pPr>
        <w:numPr>
          <w:ilvl w:val="0"/>
          <w:numId w:val="21"/>
        </w:numPr>
        <w:rPr>
          <w:highlight w:val="yellow"/>
        </w:rPr>
      </w:pPr>
      <w:r w:rsidRPr="007B6DA5">
        <w:rPr>
          <w:highlight w:val="yellow"/>
        </w:rPr>
        <w:t>Interactive Streamlit dashboard for visualization.</w:t>
      </w:r>
    </w:p>
    <w:p w14:paraId="0ECE3759" w14:textId="77777777" w:rsidR="004B4EDB" w:rsidRPr="007B6DA5" w:rsidRDefault="004B4EDB" w:rsidP="004B4EDB">
      <w:pPr>
        <w:numPr>
          <w:ilvl w:val="0"/>
          <w:numId w:val="21"/>
        </w:numPr>
        <w:rPr>
          <w:highlight w:val="yellow"/>
        </w:rPr>
      </w:pPr>
      <w:r w:rsidRPr="007B6DA5">
        <w:rPr>
          <w:highlight w:val="yellow"/>
        </w:rPr>
        <w:t>Integration of explainable AI and LLMs for transparency.</w:t>
      </w:r>
    </w:p>
    <w:p w14:paraId="182E1465" w14:textId="77777777" w:rsidR="004B4EDB" w:rsidRPr="007B6DA5" w:rsidRDefault="004B4EDB" w:rsidP="004B4EDB">
      <w:pPr>
        <w:rPr>
          <w:highlight w:val="yellow"/>
        </w:rPr>
      </w:pPr>
      <w:r w:rsidRPr="007B6DA5">
        <w:rPr>
          <w:highlight w:val="yellow"/>
        </w:rPr>
        <w:t xml:space="preserve">This project demonstrates how </w:t>
      </w:r>
      <w:r w:rsidRPr="007B6DA5">
        <w:rPr>
          <w:b/>
          <w:bCs/>
          <w:highlight w:val="yellow"/>
        </w:rPr>
        <w:t>data-driven intelligence</w:t>
      </w:r>
      <w:r w:rsidRPr="007B6DA5">
        <w:rPr>
          <w:highlight w:val="yellow"/>
        </w:rPr>
        <w:t xml:space="preserve"> can optimize airline operations, improve scheduling, and enhance passenger experience.</w:t>
      </w:r>
    </w:p>
    <w:p w14:paraId="3AD12FF9" w14:textId="77777777" w:rsidR="004B4EDB" w:rsidRPr="004B4EDB" w:rsidRDefault="00000000" w:rsidP="004B4EDB">
      <w:r w:rsidRPr="007B6DA5">
        <w:rPr>
          <w:highlight w:val="yellow"/>
        </w:rPr>
        <w:pict w14:anchorId="447074B9">
          <v:rect id="_x0000_i1049" style="width:0;height:1.5pt" o:hralign="center" o:hrstd="t" o:hr="t" fillcolor="#a0a0a0" stroked="f"/>
        </w:pict>
      </w:r>
    </w:p>
    <w:p w14:paraId="062A2FAA" w14:textId="77777777" w:rsidR="004B4EDB" w:rsidRPr="004B4EDB" w:rsidRDefault="004B4EDB" w:rsidP="004B4EDB">
      <w:pPr>
        <w:rPr>
          <w:b/>
          <w:bCs/>
        </w:rPr>
      </w:pPr>
      <w:r w:rsidRPr="004B4EDB">
        <w:rPr>
          <w:b/>
          <w:bCs/>
        </w:rPr>
        <w:t>13. Future Scope</w:t>
      </w:r>
    </w:p>
    <w:p w14:paraId="1B7335D2" w14:textId="77777777" w:rsidR="004B4EDB" w:rsidRPr="004B4EDB" w:rsidRDefault="004B4EDB" w:rsidP="004B4EDB">
      <w:pPr>
        <w:numPr>
          <w:ilvl w:val="0"/>
          <w:numId w:val="22"/>
        </w:numPr>
      </w:pPr>
      <w:r w:rsidRPr="004B4EDB">
        <w:t>Integrate live weather APIs for real-time predictions.</w:t>
      </w:r>
    </w:p>
    <w:p w14:paraId="2DE48172" w14:textId="77777777" w:rsidR="004B4EDB" w:rsidRPr="004B4EDB" w:rsidRDefault="004B4EDB" w:rsidP="004B4EDB">
      <w:pPr>
        <w:numPr>
          <w:ilvl w:val="0"/>
          <w:numId w:val="22"/>
        </w:numPr>
      </w:pPr>
      <w:r w:rsidRPr="004B4EDB">
        <w:t>Deploy as a cloud-based microservice (Flask/</w:t>
      </w:r>
      <w:proofErr w:type="spellStart"/>
      <w:r w:rsidRPr="004B4EDB">
        <w:t>FastAPI</w:t>
      </w:r>
      <w:proofErr w:type="spellEnd"/>
      <w:r w:rsidRPr="004B4EDB">
        <w:t>).</w:t>
      </w:r>
    </w:p>
    <w:p w14:paraId="3246C92F" w14:textId="77777777" w:rsidR="004B4EDB" w:rsidRPr="004B4EDB" w:rsidRDefault="004B4EDB" w:rsidP="004B4EDB">
      <w:pPr>
        <w:numPr>
          <w:ilvl w:val="0"/>
          <w:numId w:val="22"/>
        </w:numPr>
      </w:pPr>
      <w:r w:rsidRPr="004B4EDB">
        <w:t>Extend to international datasets.</w:t>
      </w:r>
    </w:p>
    <w:p w14:paraId="60A0D096" w14:textId="77777777" w:rsidR="004B4EDB" w:rsidRPr="004B4EDB" w:rsidRDefault="004B4EDB" w:rsidP="004B4EDB">
      <w:pPr>
        <w:numPr>
          <w:ilvl w:val="0"/>
          <w:numId w:val="22"/>
        </w:numPr>
      </w:pPr>
      <w:r w:rsidRPr="004B4EDB">
        <w:t>Add ensemble models (</w:t>
      </w:r>
      <w:proofErr w:type="spellStart"/>
      <w:r w:rsidRPr="004B4EDB">
        <w:t>XGBoost</w:t>
      </w:r>
      <w:proofErr w:type="spellEnd"/>
      <w:r w:rsidRPr="004B4EDB">
        <w:t xml:space="preserve">, </w:t>
      </w:r>
      <w:proofErr w:type="spellStart"/>
      <w:r w:rsidRPr="004B4EDB">
        <w:t>CatBoost</w:t>
      </w:r>
      <w:proofErr w:type="spellEnd"/>
      <w:r w:rsidRPr="004B4EDB">
        <w:t>) for advanced accuracy.</w:t>
      </w:r>
    </w:p>
    <w:p w14:paraId="146EF365" w14:textId="77777777" w:rsidR="004B4EDB" w:rsidRPr="004B4EDB" w:rsidRDefault="004B4EDB" w:rsidP="004B4EDB">
      <w:pPr>
        <w:numPr>
          <w:ilvl w:val="0"/>
          <w:numId w:val="22"/>
        </w:numPr>
      </w:pPr>
      <w:r w:rsidRPr="004B4EDB">
        <w:lastRenderedPageBreak/>
        <w:t>Build Power BI dashboard for enterprise reporting.</w:t>
      </w:r>
    </w:p>
    <w:p w14:paraId="7F7C288D" w14:textId="77777777" w:rsidR="004B4EDB" w:rsidRPr="004B4EDB" w:rsidRDefault="00000000" w:rsidP="004B4EDB">
      <w:r>
        <w:pict w14:anchorId="293ABCE4">
          <v:rect id="_x0000_i1050" style="width:0;height:1.5pt" o:hralign="center" o:hrstd="t" o:hr="t" fillcolor="#a0a0a0" stroked="f"/>
        </w:pict>
      </w:r>
    </w:p>
    <w:p w14:paraId="592CB8A2" w14:textId="77777777" w:rsidR="004B4EDB" w:rsidRPr="004B4EDB" w:rsidRDefault="004B4EDB" w:rsidP="004B4EDB">
      <w:pPr>
        <w:rPr>
          <w:b/>
          <w:bCs/>
        </w:rPr>
      </w:pPr>
      <w:r w:rsidRPr="004B4EDB">
        <w:rPr>
          <w:b/>
          <w:bCs/>
        </w:rPr>
        <w:t>14. References</w:t>
      </w:r>
    </w:p>
    <w:p w14:paraId="23B4122B" w14:textId="77777777" w:rsidR="004B4EDB" w:rsidRPr="004B4EDB" w:rsidRDefault="004B4EDB" w:rsidP="004B4EDB">
      <w:pPr>
        <w:numPr>
          <w:ilvl w:val="0"/>
          <w:numId w:val="23"/>
        </w:numPr>
      </w:pPr>
      <w:r w:rsidRPr="004B4EDB">
        <w:t>Bureau of Transportation Statistics (BTS) – Flight Delay Data</w:t>
      </w:r>
    </w:p>
    <w:p w14:paraId="4E29C400" w14:textId="77777777" w:rsidR="004B4EDB" w:rsidRPr="004B4EDB" w:rsidRDefault="004B4EDB" w:rsidP="004B4EDB">
      <w:pPr>
        <w:numPr>
          <w:ilvl w:val="0"/>
          <w:numId w:val="23"/>
        </w:numPr>
      </w:pPr>
      <w:r w:rsidRPr="004B4EDB">
        <w:t>U.S. Department of Transportation – On-Time Performance Dataset</w:t>
      </w:r>
    </w:p>
    <w:p w14:paraId="33511FAC" w14:textId="77777777" w:rsidR="004B4EDB" w:rsidRPr="004B4EDB" w:rsidRDefault="004B4EDB" w:rsidP="004B4EDB">
      <w:pPr>
        <w:numPr>
          <w:ilvl w:val="0"/>
          <w:numId w:val="23"/>
        </w:numPr>
      </w:pPr>
      <w:r w:rsidRPr="004B4EDB">
        <w:t>NOAA – Historical Weather Data Repository</w:t>
      </w:r>
    </w:p>
    <w:p w14:paraId="4A38E3FF" w14:textId="77777777" w:rsidR="004B4EDB" w:rsidRPr="004B4EDB" w:rsidRDefault="004B4EDB" w:rsidP="004B4EDB">
      <w:pPr>
        <w:numPr>
          <w:ilvl w:val="0"/>
          <w:numId w:val="23"/>
        </w:numPr>
      </w:pPr>
      <w:r w:rsidRPr="004B4EDB">
        <w:t xml:space="preserve">scikit-learn, </w:t>
      </w:r>
      <w:proofErr w:type="spellStart"/>
      <w:r w:rsidRPr="004B4EDB">
        <w:t>statsmodels</w:t>
      </w:r>
      <w:proofErr w:type="spellEnd"/>
      <w:r w:rsidRPr="004B4EDB">
        <w:t>, pandas, NumPy documentation</w:t>
      </w:r>
    </w:p>
    <w:p w14:paraId="038F97AA" w14:textId="77777777" w:rsidR="004B4EDB" w:rsidRPr="004B4EDB" w:rsidRDefault="004B4EDB" w:rsidP="004B4EDB">
      <w:pPr>
        <w:numPr>
          <w:ilvl w:val="0"/>
          <w:numId w:val="23"/>
        </w:numPr>
      </w:pPr>
      <w:r w:rsidRPr="004B4EDB">
        <w:t xml:space="preserve">Streamlit and </w:t>
      </w:r>
      <w:proofErr w:type="spellStart"/>
      <w:r w:rsidRPr="004B4EDB">
        <w:t>Plotly</w:t>
      </w:r>
      <w:proofErr w:type="spellEnd"/>
      <w:r w:rsidRPr="004B4EDB">
        <w:t xml:space="preserve"> Documentation</w:t>
      </w:r>
    </w:p>
    <w:p w14:paraId="36BA090F" w14:textId="77777777" w:rsidR="004B4EDB" w:rsidRPr="004B4EDB" w:rsidRDefault="004B4EDB" w:rsidP="004B4EDB">
      <w:pPr>
        <w:numPr>
          <w:ilvl w:val="0"/>
          <w:numId w:val="23"/>
        </w:numPr>
      </w:pPr>
      <w:r w:rsidRPr="004B4EDB">
        <w:t>LangChain and OpenAI API Docs</w:t>
      </w:r>
    </w:p>
    <w:p w14:paraId="19FA560C" w14:textId="77777777" w:rsidR="004B4EDB" w:rsidRPr="004B4EDB" w:rsidRDefault="00000000" w:rsidP="004B4EDB">
      <w:r>
        <w:pict w14:anchorId="4D6D4EF1">
          <v:rect id="_x0000_i1051" style="width:0;height:1.5pt" o:hralign="center" o:hrstd="t" o:hr="t" fillcolor="#a0a0a0" stroked="f"/>
        </w:pict>
      </w:r>
    </w:p>
    <w:p w14:paraId="33C3DCC8" w14:textId="77777777" w:rsidR="004B4EDB" w:rsidRPr="004B4EDB" w:rsidRDefault="004B4EDB" w:rsidP="004B4EDB">
      <w:pPr>
        <w:rPr>
          <w:b/>
          <w:bCs/>
        </w:rPr>
      </w:pPr>
      <w:r w:rsidRPr="004B4EDB">
        <w:rPr>
          <w:b/>
          <w:bCs/>
        </w:rPr>
        <w:t>15. Acknowledgement</w:t>
      </w:r>
    </w:p>
    <w:p w14:paraId="7BF9B700" w14:textId="77777777" w:rsidR="004B4EDB" w:rsidRPr="004B4EDB" w:rsidRDefault="004B4EDB" w:rsidP="004B4EDB">
      <w:r w:rsidRPr="004B4EDB">
        <w:t xml:space="preserve">I would like to express my gratitude to </w:t>
      </w:r>
      <w:proofErr w:type="spellStart"/>
      <w:r w:rsidRPr="004B4EDB">
        <w:rPr>
          <w:b/>
          <w:bCs/>
        </w:rPr>
        <w:t>LTIMindTree</w:t>
      </w:r>
      <w:proofErr w:type="spellEnd"/>
      <w:r w:rsidRPr="004B4EDB">
        <w:t xml:space="preserve"> and the </w:t>
      </w:r>
      <w:r w:rsidRPr="004B4EDB">
        <w:rPr>
          <w:b/>
          <w:bCs/>
        </w:rPr>
        <w:t xml:space="preserve">University </w:t>
      </w:r>
      <w:proofErr w:type="spellStart"/>
      <w:proofErr w:type="gramStart"/>
      <w:r w:rsidRPr="004B4EDB">
        <w:rPr>
          <w:b/>
          <w:bCs/>
        </w:rPr>
        <w:t>M.Tech</w:t>
      </w:r>
      <w:proofErr w:type="spellEnd"/>
      <w:proofErr w:type="gramEnd"/>
      <w:r w:rsidRPr="004B4EDB">
        <w:rPr>
          <w:b/>
          <w:bCs/>
        </w:rPr>
        <w:t xml:space="preserve"> AI Program</w:t>
      </w:r>
      <w:r w:rsidRPr="004B4EDB">
        <w:t xml:space="preserve"> for providing the opportunity and support to work on this project.</w:t>
      </w:r>
      <w:r w:rsidRPr="004B4EDB">
        <w:br/>
        <w:t>Special thanks to my faculty guide and mentors for continuous guidance.</w:t>
      </w:r>
    </w:p>
    <w:p w14:paraId="3A066F56" w14:textId="1C22CF6C" w:rsidR="007B6DA5" w:rsidRDefault="007B6DA5">
      <w:r>
        <w:br w:type="page"/>
      </w:r>
    </w:p>
    <w:p w14:paraId="5926BAA0" w14:textId="77777777" w:rsidR="007B6DA5" w:rsidRPr="007B6DA5" w:rsidRDefault="007B6DA5" w:rsidP="007B6DA5">
      <w:pPr>
        <w:rPr>
          <w:b/>
          <w:bCs/>
        </w:rPr>
      </w:pPr>
      <w:r w:rsidRPr="007B6DA5">
        <w:rPr>
          <w:b/>
          <w:bCs/>
        </w:rPr>
        <w:lastRenderedPageBreak/>
        <w:t>AI-Powered Flight Delay Predictor &amp; Analyzer</w:t>
      </w:r>
    </w:p>
    <w:p w14:paraId="3DD26D28" w14:textId="77777777" w:rsidR="007B6DA5" w:rsidRPr="007B6DA5" w:rsidRDefault="007B6DA5" w:rsidP="007B6DA5">
      <w:pPr>
        <w:rPr>
          <w:b/>
          <w:bCs/>
        </w:rPr>
      </w:pPr>
      <w:r w:rsidRPr="007B6DA5">
        <w:rPr>
          <w:b/>
          <w:bCs/>
        </w:rPr>
        <w:t>1. Abstract</w:t>
      </w:r>
    </w:p>
    <w:p w14:paraId="4CB279FD" w14:textId="77777777" w:rsidR="007B6DA5" w:rsidRPr="007B6DA5" w:rsidRDefault="007B6DA5" w:rsidP="007B6DA5">
      <w:r w:rsidRPr="007B6DA5">
        <w:t xml:space="preserve">Flight delays remain a significant challenge in the aviation industry, leading to operational inefficiencies, economic losses, and passenger dissatisfaction. This project presents an AI-powered </w:t>
      </w:r>
      <w:r w:rsidRPr="007B6DA5">
        <w:rPr>
          <w:i/>
          <w:iCs/>
        </w:rPr>
        <w:t>Flight Delay Prediction and Forecasting System</w:t>
      </w:r>
      <w:r w:rsidRPr="007B6DA5">
        <w:t xml:space="preserve"> that leverages historical flight, carrier, airport, and weather data to provide accurate, interpretable, and actionable insights. The system integrates multiple machine learning and time series forecasting techniques to predict average flight delays and </w:t>
      </w:r>
      <w:proofErr w:type="spellStart"/>
      <w:r w:rsidRPr="007B6DA5">
        <w:t>analyze</w:t>
      </w:r>
      <w:proofErr w:type="spellEnd"/>
      <w:r w:rsidRPr="007B6DA5">
        <w:t xml:space="preserve"> contributing factors.</w:t>
      </w:r>
    </w:p>
    <w:p w14:paraId="75FEAC4F" w14:textId="77777777" w:rsidR="007B6DA5" w:rsidRPr="007B6DA5" w:rsidRDefault="007B6DA5" w:rsidP="007B6DA5">
      <w:r w:rsidRPr="007B6DA5">
        <w:t xml:space="preserve">A regression-based approach—including Linear Regression, Ridge, Lasso, </w:t>
      </w:r>
      <w:proofErr w:type="spellStart"/>
      <w:r w:rsidRPr="007B6DA5">
        <w:t>ElasticNet</w:t>
      </w:r>
      <w:proofErr w:type="spellEnd"/>
      <w:r w:rsidRPr="007B6DA5">
        <w:t>, Decision Tree, and Support Vector Regression (SVR)—is employed to model delay patterns and quantify the impact of key variables such as carrier, weather conditions, security, and late aircraft arrivals. For temporal forecasting, a Seasonal ARIMA with Exogenous factors (SARIMAX) model captures seasonal trends and time-dependent dependencies in delay patterns.</w:t>
      </w:r>
    </w:p>
    <w:p w14:paraId="462544E4" w14:textId="77777777" w:rsidR="007B6DA5" w:rsidRPr="007B6DA5" w:rsidRDefault="007B6DA5" w:rsidP="007B6DA5">
      <w:r w:rsidRPr="007B6DA5">
        <w:t>The final framework automatically evaluates all models and selects the best-performing one based on metrics such as MAE, RMSE, and R². The Linear Regression model demonstrated the highest performance with perfect prediction accuracy (R² = 1.00). A Streamlit-based interactive dashboard allows users to visualize delay patterns, forecast future delays, and interpret model outputs using natural-language explanations generated by an integrated Large Language Model (LLM).</w:t>
      </w:r>
    </w:p>
    <w:p w14:paraId="1ED0B1C7" w14:textId="77777777" w:rsidR="007B6DA5" w:rsidRPr="007B6DA5" w:rsidRDefault="007B6DA5" w:rsidP="007B6DA5">
      <w:r w:rsidRPr="007B6DA5">
        <w:t>By combining predictive analytics, explainable AI, and interactive visualization, this system empowers airlines and airport authorities to optimize scheduling, improve on-time performance, and enhance passenger experience—transforming raw flight data into actionable intelligence for smarter operational planning.</w:t>
      </w:r>
    </w:p>
    <w:p w14:paraId="4740D5B1" w14:textId="77777777" w:rsidR="007B6DA5" w:rsidRPr="007B6DA5" w:rsidRDefault="007B6DA5" w:rsidP="007B6DA5">
      <w:r w:rsidRPr="007B6DA5">
        <w:pict w14:anchorId="2632D4B6">
          <v:rect id="_x0000_i1106" style="width:0;height:1.5pt" o:hralign="center" o:hrstd="t" o:hr="t" fillcolor="#a0a0a0" stroked="f"/>
        </w:pict>
      </w:r>
    </w:p>
    <w:p w14:paraId="1D52BC32" w14:textId="77777777" w:rsidR="007B6DA5" w:rsidRPr="007B6DA5" w:rsidRDefault="007B6DA5" w:rsidP="007B6DA5">
      <w:pPr>
        <w:rPr>
          <w:b/>
          <w:bCs/>
        </w:rPr>
      </w:pPr>
      <w:r w:rsidRPr="007B6DA5">
        <w:rPr>
          <w:b/>
          <w:bCs/>
        </w:rPr>
        <w:t>2. Introduction</w:t>
      </w:r>
    </w:p>
    <w:p w14:paraId="0A0A9C4A" w14:textId="77777777" w:rsidR="007B6DA5" w:rsidRPr="007B6DA5" w:rsidRDefault="007B6DA5" w:rsidP="007B6DA5">
      <w:pPr>
        <w:rPr>
          <w:b/>
          <w:bCs/>
        </w:rPr>
      </w:pPr>
      <w:r w:rsidRPr="007B6DA5">
        <w:rPr>
          <w:b/>
          <w:bCs/>
        </w:rPr>
        <w:t>2.1 Background</w:t>
      </w:r>
    </w:p>
    <w:p w14:paraId="541A795B" w14:textId="77777777" w:rsidR="007B6DA5" w:rsidRPr="007B6DA5" w:rsidRDefault="007B6DA5" w:rsidP="007B6DA5">
      <w:r w:rsidRPr="007B6DA5">
        <w:t>Flight delays represent a persistent issue within aviation operations, affecting both airlines and passengers. Causes include weather conditions, technical issues, air traffic congestion, and operational inefficiencies. Predicting these delays using AI techniques can significantly improve planning and minimize disruptions.</w:t>
      </w:r>
    </w:p>
    <w:p w14:paraId="16AE73EC" w14:textId="77777777" w:rsidR="007B6DA5" w:rsidRPr="007B6DA5" w:rsidRDefault="007B6DA5" w:rsidP="007B6DA5">
      <w:pPr>
        <w:rPr>
          <w:b/>
          <w:bCs/>
        </w:rPr>
      </w:pPr>
      <w:r w:rsidRPr="007B6DA5">
        <w:rPr>
          <w:b/>
          <w:bCs/>
        </w:rPr>
        <w:t>2.2 Problem Statement</w:t>
      </w:r>
    </w:p>
    <w:p w14:paraId="3DA1F2BC" w14:textId="77777777" w:rsidR="007B6DA5" w:rsidRPr="007B6DA5" w:rsidRDefault="007B6DA5" w:rsidP="007B6DA5">
      <w:r w:rsidRPr="007B6DA5">
        <w:t>Manual analysis of flight data is time-consuming and insufficient to capture complex, multi-factor dependencies. Hence, a robust AI-powered framework is needed to accurately predict flight delays and provide interpretability.</w:t>
      </w:r>
    </w:p>
    <w:p w14:paraId="08E9F383" w14:textId="77777777" w:rsidR="007B6DA5" w:rsidRPr="007B6DA5" w:rsidRDefault="007B6DA5" w:rsidP="007B6DA5">
      <w:pPr>
        <w:rPr>
          <w:b/>
          <w:bCs/>
        </w:rPr>
      </w:pPr>
      <w:r w:rsidRPr="007B6DA5">
        <w:rPr>
          <w:b/>
          <w:bCs/>
        </w:rPr>
        <w:t>2.3 Objectives</w:t>
      </w:r>
    </w:p>
    <w:p w14:paraId="122F9A92" w14:textId="77777777" w:rsidR="007B6DA5" w:rsidRPr="007B6DA5" w:rsidRDefault="007B6DA5" w:rsidP="007B6DA5">
      <w:pPr>
        <w:numPr>
          <w:ilvl w:val="0"/>
          <w:numId w:val="24"/>
        </w:numPr>
      </w:pPr>
      <w:r w:rsidRPr="007B6DA5">
        <w:t>Develop a regression-based model to predict average flight delays.</w:t>
      </w:r>
    </w:p>
    <w:p w14:paraId="47498C6F" w14:textId="77777777" w:rsidR="007B6DA5" w:rsidRPr="007B6DA5" w:rsidRDefault="007B6DA5" w:rsidP="007B6DA5">
      <w:pPr>
        <w:numPr>
          <w:ilvl w:val="0"/>
          <w:numId w:val="24"/>
        </w:numPr>
      </w:pPr>
      <w:r w:rsidRPr="007B6DA5">
        <w:t>Forecast time-dependent trends using ARIMA-based methods.</w:t>
      </w:r>
    </w:p>
    <w:p w14:paraId="6B9D5D68" w14:textId="77777777" w:rsidR="007B6DA5" w:rsidRPr="007B6DA5" w:rsidRDefault="007B6DA5" w:rsidP="007B6DA5">
      <w:pPr>
        <w:numPr>
          <w:ilvl w:val="0"/>
          <w:numId w:val="24"/>
        </w:numPr>
      </w:pPr>
      <w:proofErr w:type="spellStart"/>
      <w:r w:rsidRPr="007B6DA5">
        <w:t>Analyze</w:t>
      </w:r>
      <w:proofErr w:type="spellEnd"/>
      <w:r w:rsidRPr="007B6DA5">
        <w:t xml:space="preserve"> the relative impact of various contributing factors.</w:t>
      </w:r>
    </w:p>
    <w:p w14:paraId="0F154BE1" w14:textId="77777777" w:rsidR="007B6DA5" w:rsidRPr="007B6DA5" w:rsidRDefault="007B6DA5" w:rsidP="007B6DA5">
      <w:pPr>
        <w:numPr>
          <w:ilvl w:val="0"/>
          <w:numId w:val="24"/>
        </w:numPr>
      </w:pPr>
      <w:r w:rsidRPr="007B6DA5">
        <w:t>Build an interactive dashboard for visualization and interpretation.</w:t>
      </w:r>
    </w:p>
    <w:p w14:paraId="3F0CBC32" w14:textId="77777777" w:rsidR="007B6DA5" w:rsidRPr="007B6DA5" w:rsidRDefault="007B6DA5" w:rsidP="007B6DA5">
      <w:pPr>
        <w:numPr>
          <w:ilvl w:val="0"/>
          <w:numId w:val="24"/>
        </w:numPr>
      </w:pPr>
      <w:r w:rsidRPr="007B6DA5">
        <w:lastRenderedPageBreak/>
        <w:t>Integrate an LLM-based module for natural-language explanations.</w:t>
      </w:r>
    </w:p>
    <w:p w14:paraId="669CB29D" w14:textId="77777777" w:rsidR="007B6DA5" w:rsidRPr="007B6DA5" w:rsidRDefault="007B6DA5" w:rsidP="007B6DA5">
      <w:r w:rsidRPr="007B6DA5">
        <w:pict w14:anchorId="07171FD7">
          <v:rect id="_x0000_i1107" style="width:0;height:1.5pt" o:hralign="center" o:hrstd="t" o:hr="t" fillcolor="#a0a0a0" stroked="f"/>
        </w:pict>
      </w:r>
    </w:p>
    <w:p w14:paraId="247D12D2" w14:textId="77777777" w:rsidR="007B6DA5" w:rsidRPr="007B6DA5" w:rsidRDefault="007B6DA5" w:rsidP="007B6DA5">
      <w:pPr>
        <w:rPr>
          <w:b/>
          <w:bCs/>
        </w:rPr>
      </w:pPr>
      <w:r w:rsidRPr="007B6DA5">
        <w:rPr>
          <w:b/>
          <w:bCs/>
        </w:rPr>
        <w:t>3. Literature Review</w:t>
      </w:r>
    </w:p>
    <w:p w14:paraId="6D47B756" w14:textId="77777777" w:rsidR="007B6DA5" w:rsidRPr="007B6DA5" w:rsidRDefault="007B6DA5" w:rsidP="007B6DA5">
      <w:r w:rsidRPr="007B6DA5">
        <w:t>Previous research on flight delay prediction often utilized classical statistical approaches, such as multiple linear regression or basic ARIMA forecasting. However, these methods struggled with high-dimensional and non-linear data.</w:t>
      </w:r>
      <w:r w:rsidRPr="007B6DA5">
        <w:br/>
        <w:t>Recent advancements in machine learning and explainable AI (XAI) have enhanced predictive accuracy and interpretability. Time series models like SARIMAX further improved temporal forecasting by incorporating external variables such as weather and carrier information.</w:t>
      </w:r>
    </w:p>
    <w:p w14:paraId="73514F28" w14:textId="77777777" w:rsidR="007B6DA5" w:rsidRPr="007B6DA5" w:rsidRDefault="007B6DA5" w:rsidP="007B6DA5">
      <w:r w:rsidRPr="007B6DA5">
        <w:pict w14:anchorId="1D2D26CB">
          <v:rect id="_x0000_i1108" style="width:0;height:1.5pt" o:hralign="center" o:hrstd="t" o:hr="t" fillcolor="#a0a0a0" stroked="f"/>
        </w:pict>
      </w:r>
    </w:p>
    <w:p w14:paraId="1156A78C" w14:textId="77777777" w:rsidR="007B6DA5" w:rsidRPr="007B6DA5" w:rsidRDefault="007B6DA5" w:rsidP="007B6DA5">
      <w:pPr>
        <w:rPr>
          <w:b/>
          <w:bCs/>
        </w:rPr>
      </w:pPr>
      <w:r w:rsidRPr="007B6DA5">
        <w:rPr>
          <w:b/>
          <w:bCs/>
        </w:rPr>
        <w:t>4. Methodology</w:t>
      </w:r>
    </w:p>
    <w:p w14:paraId="44665CA2" w14:textId="77777777" w:rsidR="007B6DA5" w:rsidRPr="007B6DA5" w:rsidRDefault="007B6DA5" w:rsidP="007B6DA5">
      <w:pPr>
        <w:rPr>
          <w:b/>
          <w:bCs/>
        </w:rPr>
      </w:pPr>
      <w:r w:rsidRPr="007B6DA5">
        <w:rPr>
          <w:b/>
          <w:bCs/>
        </w:rPr>
        <w:t>4.1 Data Collection</w:t>
      </w:r>
    </w:p>
    <w:p w14:paraId="25FC843A" w14:textId="77777777" w:rsidR="007B6DA5" w:rsidRPr="007B6DA5" w:rsidRDefault="007B6DA5" w:rsidP="007B6DA5">
      <w:r w:rsidRPr="007B6DA5">
        <w:t>The dataset was compiled from publicly available sources such as:</w:t>
      </w:r>
    </w:p>
    <w:p w14:paraId="63696296" w14:textId="77777777" w:rsidR="007B6DA5" w:rsidRPr="007B6DA5" w:rsidRDefault="007B6DA5" w:rsidP="007B6DA5">
      <w:pPr>
        <w:numPr>
          <w:ilvl w:val="0"/>
          <w:numId w:val="25"/>
        </w:numPr>
      </w:pPr>
      <w:r w:rsidRPr="007B6DA5">
        <w:rPr>
          <w:b/>
          <w:bCs/>
        </w:rPr>
        <w:t>Bureau of Transportation Statistics (BTS)</w:t>
      </w:r>
    </w:p>
    <w:p w14:paraId="5CF7F333" w14:textId="77777777" w:rsidR="007B6DA5" w:rsidRPr="007B6DA5" w:rsidRDefault="007B6DA5" w:rsidP="007B6DA5">
      <w:pPr>
        <w:numPr>
          <w:ilvl w:val="0"/>
          <w:numId w:val="25"/>
        </w:numPr>
      </w:pPr>
      <w:proofErr w:type="spellStart"/>
      <w:r w:rsidRPr="007B6DA5">
        <w:rPr>
          <w:b/>
          <w:bCs/>
        </w:rPr>
        <w:t>OpenSky</w:t>
      </w:r>
      <w:proofErr w:type="spellEnd"/>
      <w:r w:rsidRPr="007B6DA5">
        <w:rPr>
          <w:b/>
          <w:bCs/>
        </w:rPr>
        <w:t xml:space="preserve"> Network</w:t>
      </w:r>
    </w:p>
    <w:p w14:paraId="2F39DC25" w14:textId="77777777" w:rsidR="007B6DA5" w:rsidRPr="007B6DA5" w:rsidRDefault="007B6DA5" w:rsidP="007B6DA5">
      <w:pPr>
        <w:numPr>
          <w:ilvl w:val="0"/>
          <w:numId w:val="25"/>
        </w:numPr>
      </w:pPr>
      <w:r w:rsidRPr="007B6DA5">
        <w:rPr>
          <w:b/>
          <w:bCs/>
        </w:rPr>
        <w:t>NOAA Weather Data</w:t>
      </w:r>
    </w:p>
    <w:p w14:paraId="59BF5181" w14:textId="77777777" w:rsidR="007B6DA5" w:rsidRPr="007B6DA5" w:rsidRDefault="007B6DA5" w:rsidP="007B6DA5">
      <w:r w:rsidRPr="007B6DA5">
        <w:t>It includes features like flight number, carrier, scheduled and actual times, delay durations, weather conditions, and origin/destination airports.</w:t>
      </w:r>
    </w:p>
    <w:p w14:paraId="1BA6A871" w14:textId="77777777" w:rsidR="007B6DA5" w:rsidRPr="007B6DA5" w:rsidRDefault="007B6DA5" w:rsidP="007B6DA5">
      <w:pPr>
        <w:rPr>
          <w:b/>
          <w:bCs/>
        </w:rPr>
      </w:pPr>
      <w:r w:rsidRPr="007B6DA5">
        <w:rPr>
          <w:b/>
          <w:bCs/>
        </w:rPr>
        <w:t>4.2 Data Preprocessing</w:t>
      </w:r>
    </w:p>
    <w:p w14:paraId="6398C413" w14:textId="77777777" w:rsidR="007B6DA5" w:rsidRPr="007B6DA5" w:rsidRDefault="007B6DA5" w:rsidP="007B6DA5">
      <w:r w:rsidRPr="007B6DA5">
        <w:t>Steps included:</w:t>
      </w:r>
    </w:p>
    <w:p w14:paraId="76A7029D" w14:textId="77777777" w:rsidR="007B6DA5" w:rsidRPr="007B6DA5" w:rsidRDefault="007B6DA5" w:rsidP="007B6DA5">
      <w:pPr>
        <w:numPr>
          <w:ilvl w:val="0"/>
          <w:numId w:val="26"/>
        </w:numPr>
      </w:pPr>
      <w:r w:rsidRPr="007B6DA5">
        <w:t>Removing null and duplicate entries</w:t>
      </w:r>
    </w:p>
    <w:p w14:paraId="001C2897" w14:textId="77777777" w:rsidR="007B6DA5" w:rsidRPr="007B6DA5" w:rsidRDefault="007B6DA5" w:rsidP="007B6DA5">
      <w:pPr>
        <w:numPr>
          <w:ilvl w:val="0"/>
          <w:numId w:val="26"/>
        </w:numPr>
      </w:pPr>
      <w:r w:rsidRPr="007B6DA5">
        <w:t>Feature encoding for categorical variables</w:t>
      </w:r>
    </w:p>
    <w:p w14:paraId="534DDD87" w14:textId="77777777" w:rsidR="007B6DA5" w:rsidRPr="007B6DA5" w:rsidRDefault="007B6DA5" w:rsidP="007B6DA5">
      <w:pPr>
        <w:numPr>
          <w:ilvl w:val="0"/>
          <w:numId w:val="26"/>
        </w:numPr>
      </w:pPr>
      <w:r w:rsidRPr="007B6DA5">
        <w:t>Outlier detection and scaling</w:t>
      </w:r>
    </w:p>
    <w:p w14:paraId="6D38787B" w14:textId="77777777" w:rsidR="007B6DA5" w:rsidRPr="007B6DA5" w:rsidRDefault="007B6DA5" w:rsidP="007B6DA5">
      <w:pPr>
        <w:numPr>
          <w:ilvl w:val="0"/>
          <w:numId w:val="26"/>
        </w:numPr>
      </w:pPr>
      <w:r w:rsidRPr="007B6DA5">
        <w:t>Creating derived features such as month, day, and season</w:t>
      </w:r>
    </w:p>
    <w:p w14:paraId="2A72F940" w14:textId="77777777" w:rsidR="007B6DA5" w:rsidRPr="007B6DA5" w:rsidRDefault="007B6DA5" w:rsidP="007B6DA5">
      <w:pPr>
        <w:rPr>
          <w:b/>
          <w:bCs/>
        </w:rPr>
      </w:pPr>
      <w:r w:rsidRPr="007B6DA5">
        <w:rPr>
          <w:b/>
          <w:bCs/>
        </w:rPr>
        <w:t>4.3 Model Development</w:t>
      </w:r>
    </w:p>
    <w:p w14:paraId="17D0DBC0" w14:textId="77777777" w:rsidR="007B6DA5" w:rsidRPr="007B6DA5" w:rsidRDefault="007B6DA5" w:rsidP="007B6DA5">
      <w:pPr>
        <w:rPr>
          <w:b/>
          <w:bCs/>
        </w:rPr>
      </w:pPr>
      <w:r w:rsidRPr="007B6DA5">
        <w:rPr>
          <w:b/>
          <w:bCs/>
        </w:rPr>
        <w:t>A. Regression-Based Prediction</w:t>
      </w:r>
    </w:p>
    <w:p w14:paraId="428B23E0" w14:textId="77777777" w:rsidR="007B6DA5" w:rsidRPr="007B6DA5" w:rsidRDefault="007B6DA5" w:rsidP="007B6DA5">
      <w:r w:rsidRPr="007B6DA5">
        <w:t>Models tested:</w:t>
      </w:r>
    </w:p>
    <w:p w14:paraId="6EEC1B05" w14:textId="77777777" w:rsidR="007B6DA5" w:rsidRPr="007B6DA5" w:rsidRDefault="007B6DA5" w:rsidP="007B6DA5">
      <w:pPr>
        <w:numPr>
          <w:ilvl w:val="0"/>
          <w:numId w:val="27"/>
        </w:numPr>
      </w:pPr>
      <w:r w:rsidRPr="007B6DA5">
        <w:t>Linear Regression</w:t>
      </w:r>
    </w:p>
    <w:p w14:paraId="72D57611" w14:textId="77777777" w:rsidR="007B6DA5" w:rsidRPr="007B6DA5" w:rsidRDefault="007B6DA5" w:rsidP="007B6DA5">
      <w:pPr>
        <w:numPr>
          <w:ilvl w:val="0"/>
          <w:numId w:val="27"/>
        </w:numPr>
      </w:pPr>
      <w:r w:rsidRPr="007B6DA5">
        <w:t>Ridge Regression</w:t>
      </w:r>
    </w:p>
    <w:p w14:paraId="021F4FB5" w14:textId="77777777" w:rsidR="007B6DA5" w:rsidRPr="007B6DA5" w:rsidRDefault="007B6DA5" w:rsidP="007B6DA5">
      <w:pPr>
        <w:numPr>
          <w:ilvl w:val="0"/>
          <w:numId w:val="27"/>
        </w:numPr>
      </w:pPr>
      <w:r w:rsidRPr="007B6DA5">
        <w:t>Lasso Regression</w:t>
      </w:r>
    </w:p>
    <w:p w14:paraId="06418B07" w14:textId="77777777" w:rsidR="007B6DA5" w:rsidRPr="007B6DA5" w:rsidRDefault="007B6DA5" w:rsidP="007B6DA5">
      <w:pPr>
        <w:numPr>
          <w:ilvl w:val="0"/>
          <w:numId w:val="27"/>
        </w:numPr>
      </w:pPr>
      <w:proofErr w:type="spellStart"/>
      <w:r w:rsidRPr="007B6DA5">
        <w:t>ElasticNet</w:t>
      </w:r>
      <w:proofErr w:type="spellEnd"/>
    </w:p>
    <w:p w14:paraId="1B7F4ED5" w14:textId="77777777" w:rsidR="007B6DA5" w:rsidRPr="007B6DA5" w:rsidRDefault="007B6DA5" w:rsidP="007B6DA5">
      <w:pPr>
        <w:numPr>
          <w:ilvl w:val="0"/>
          <w:numId w:val="27"/>
        </w:numPr>
      </w:pPr>
      <w:r w:rsidRPr="007B6DA5">
        <w:t>Decision Tree Regressor</w:t>
      </w:r>
    </w:p>
    <w:p w14:paraId="7E001031" w14:textId="77777777" w:rsidR="007B6DA5" w:rsidRPr="007B6DA5" w:rsidRDefault="007B6DA5" w:rsidP="007B6DA5">
      <w:pPr>
        <w:numPr>
          <w:ilvl w:val="0"/>
          <w:numId w:val="27"/>
        </w:numPr>
      </w:pPr>
      <w:r w:rsidRPr="007B6DA5">
        <w:t>Support Vector Regression (SVR)</w:t>
      </w:r>
    </w:p>
    <w:p w14:paraId="637A1C0D" w14:textId="77777777" w:rsidR="007B6DA5" w:rsidRPr="007B6DA5" w:rsidRDefault="007B6DA5" w:rsidP="007B6DA5">
      <w:r w:rsidRPr="007B6DA5">
        <w:lastRenderedPageBreak/>
        <w:t>Each model predicted average flight delay time. Performance was compared across metrics, and the best model was selected automatically.</w:t>
      </w:r>
    </w:p>
    <w:p w14:paraId="5E9304B3" w14:textId="77777777" w:rsidR="007B6DA5" w:rsidRPr="007B6DA5" w:rsidRDefault="007B6DA5" w:rsidP="007B6DA5">
      <w:pPr>
        <w:rPr>
          <w:b/>
          <w:bCs/>
        </w:rPr>
      </w:pPr>
      <w:r w:rsidRPr="007B6DA5">
        <w:rPr>
          <w:b/>
          <w:bCs/>
        </w:rPr>
        <w:t>B. Time Series Forecasting</w:t>
      </w:r>
    </w:p>
    <w:p w14:paraId="49282909" w14:textId="77777777" w:rsidR="007B6DA5" w:rsidRPr="007B6DA5" w:rsidRDefault="007B6DA5" w:rsidP="007B6DA5">
      <w:r w:rsidRPr="007B6DA5">
        <w:t xml:space="preserve">The </w:t>
      </w:r>
      <w:r w:rsidRPr="007B6DA5">
        <w:rPr>
          <w:b/>
          <w:bCs/>
        </w:rPr>
        <w:t>SARIMAX model</w:t>
      </w:r>
      <w:r w:rsidRPr="007B6DA5">
        <w:t xml:space="preserve"> was implemented to capture seasonal delay trends and predict future average delays across months.</w:t>
      </w:r>
    </w:p>
    <w:p w14:paraId="24BB083A" w14:textId="77777777" w:rsidR="007B6DA5" w:rsidRPr="007B6DA5" w:rsidRDefault="007B6DA5" w:rsidP="007B6DA5">
      <w:pPr>
        <w:rPr>
          <w:b/>
          <w:bCs/>
        </w:rPr>
      </w:pPr>
      <w:r w:rsidRPr="007B6DA5">
        <w:rPr>
          <w:b/>
          <w:bCs/>
        </w:rPr>
        <w:t>C. Explainable AI</w:t>
      </w:r>
    </w:p>
    <w:p w14:paraId="36375743" w14:textId="77777777" w:rsidR="007B6DA5" w:rsidRPr="007B6DA5" w:rsidRDefault="007B6DA5" w:rsidP="007B6DA5">
      <w:r w:rsidRPr="007B6DA5">
        <w:t>An LLM module converts analytical outputs into descriptive summaries to support user-friendly interpretation.</w:t>
      </w:r>
    </w:p>
    <w:p w14:paraId="041B760B" w14:textId="77777777" w:rsidR="007B6DA5" w:rsidRPr="007B6DA5" w:rsidRDefault="007B6DA5" w:rsidP="007B6DA5">
      <w:r w:rsidRPr="007B6DA5">
        <w:pict w14:anchorId="6835E940">
          <v:rect id="_x0000_i1109" style="width:0;height:1.5pt" o:hralign="center" o:hrstd="t" o:hr="t" fillcolor="#a0a0a0" stroked="f"/>
        </w:pict>
      </w:r>
    </w:p>
    <w:p w14:paraId="2C8C2929" w14:textId="77777777" w:rsidR="007B6DA5" w:rsidRPr="007B6DA5" w:rsidRDefault="007B6DA5" w:rsidP="007B6DA5">
      <w:pPr>
        <w:rPr>
          <w:b/>
          <w:bCs/>
        </w:rPr>
      </w:pPr>
      <w:r w:rsidRPr="007B6DA5">
        <w:rPr>
          <w:b/>
          <w:bCs/>
        </w:rPr>
        <w:t>5. Model Evaluation</w:t>
      </w:r>
    </w:p>
    <w:p w14:paraId="1813E755" w14:textId="77777777" w:rsidR="007B6DA5" w:rsidRPr="007B6DA5" w:rsidRDefault="007B6DA5" w:rsidP="007B6DA5">
      <w:pPr>
        <w:rPr>
          <w:b/>
          <w:bCs/>
        </w:rPr>
      </w:pPr>
      <w:r w:rsidRPr="007B6DA5">
        <w:rPr>
          <w:b/>
          <w:bCs/>
        </w:rPr>
        <w:t>5.1 Performance Metrics</w:t>
      </w:r>
    </w:p>
    <w:p w14:paraId="4E9E6EC3" w14:textId="77777777" w:rsidR="007B6DA5" w:rsidRPr="007B6DA5" w:rsidRDefault="007B6DA5" w:rsidP="007B6DA5">
      <w:r w:rsidRPr="007B6DA5">
        <w:t>The models were evaluated using:</w:t>
      </w:r>
    </w:p>
    <w:p w14:paraId="2F0C023D" w14:textId="77777777" w:rsidR="007B6DA5" w:rsidRPr="007B6DA5" w:rsidRDefault="007B6DA5" w:rsidP="007B6DA5">
      <w:pPr>
        <w:numPr>
          <w:ilvl w:val="0"/>
          <w:numId w:val="28"/>
        </w:numPr>
      </w:pPr>
      <w:r w:rsidRPr="007B6DA5">
        <w:rPr>
          <w:b/>
          <w:bCs/>
        </w:rPr>
        <w:t>MAE (Mean Absolute Error)</w:t>
      </w:r>
    </w:p>
    <w:p w14:paraId="7ABE9800" w14:textId="77777777" w:rsidR="007B6DA5" w:rsidRPr="007B6DA5" w:rsidRDefault="007B6DA5" w:rsidP="007B6DA5">
      <w:pPr>
        <w:numPr>
          <w:ilvl w:val="0"/>
          <w:numId w:val="28"/>
        </w:numPr>
      </w:pPr>
      <w:r w:rsidRPr="007B6DA5">
        <w:rPr>
          <w:b/>
          <w:bCs/>
        </w:rPr>
        <w:t>RMSE (Root Mean Squared Error)</w:t>
      </w:r>
    </w:p>
    <w:p w14:paraId="7CDA40E4" w14:textId="77777777" w:rsidR="007B6DA5" w:rsidRPr="007B6DA5" w:rsidRDefault="007B6DA5" w:rsidP="007B6DA5">
      <w:pPr>
        <w:numPr>
          <w:ilvl w:val="0"/>
          <w:numId w:val="28"/>
        </w:numPr>
      </w:pPr>
      <w:r w:rsidRPr="007B6DA5">
        <w:rPr>
          <w:b/>
          <w:bCs/>
        </w:rPr>
        <w:t>R² (Coefficient of Determination)</w:t>
      </w:r>
    </w:p>
    <w:p w14:paraId="5BF865A2" w14:textId="77777777" w:rsidR="007B6DA5" w:rsidRPr="007B6DA5" w:rsidRDefault="007B6DA5" w:rsidP="007B6DA5">
      <w:pPr>
        <w:rPr>
          <w:b/>
          <w:bCs/>
        </w:rPr>
      </w:pPr>
      <w:r w:rsidRPr="007B6DA5">
        <w:rPr>
          <w:b/>
          <w:bCs/>
        </w:rPr>
        <w:t>5.2 Model Comparison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785"/>
        <w:gridCol w:w="897"/>
        <w:gridCol w:w="823"/>
      </w:tblGrid>
      <w:tr w:rsidR="007B6DA5" w:rsidRPr="007B6DA5" w14:paraId="6241D163" w14:textId="77777777">
        <w:trPr>
          <w:tblHeader/>
          <w:tblCellSpacing w:w="15" w:type="dxa"/>
        </w:trPr>
        <w:tc>
          <w:tcPr>
            <w:tcW w:w="0" w:type="auto"/>
            <w:vAlign w:val="center"/>
            <w:hideMark/>
          </w:tcPr>
          <w:p w14:paraId="635FECF6" w14:textId="77777777" w:rsidR="007B6DA5" w:rsidRPr="007B6DA5" w:rsidRDefault="007B6DA5" w:rsidP="007B6DA5">
            <w:pPr>
              <w:rPr>
                <w:b/>
                <w:bCs/>
              </w:rPr>
            </w:pPr>
            <w:r w:rsidRPr="007B6DA5">
              <w:rPr>
                <w:b/>
                <w:bCs/>
              </w:rPr>
              <w:t>Model</w:t>
            </w:r>
          </w:p>
        </w:tc>
        <w:tc>
          <w:tcPr>
            <w:tcW w:w="0" w:type="auto"/>
            <w:vAlign w:val="center"/>
            <w:hideMark/>
          </w:tcPr>
          <w:p w14:paraId="721295E5" w14:textId="77777777" w:rsidR="007B6DA5" w:rsidRPr="007B6DA5" w:rsidRDefault="007B6DA5" w:rsidP="007B6DA5">
            <w:pPr>
              <w:rPr>
                <w:b/>
                <w:bCs/>
              </w:rPr>
            </w:pPr>
            <w:r w:rsidRPr="007B6DA5">
              <w:rPr>
                <w:b/>
                <w:bCs/>
              </w:rPr>
              <w:t>MAE</w:t>
            </w:r>
          </w:p>
        </w:tc>
        <w:tc>
          <w:tcPr>
            <w:tcW w:w="0" w:type="auto"/>
            <w:vAlign w:val="center"/>
            <w:hideMark/>
          </w:tcPr>
          <w:p w14:paraId="4E0D6E0C" w14:textId="77777777" w:rsidR="007B6DA5" w:rsidRPr="007B6DA5" w:rsidRDefault="007B6DA5" w:rsidP="007B6DA5">
            <w:pPr>
              <w:rPr>
                <w:b/>
                <w:bCs/>
              </w:rPr>
            </w:pPr>
            <w:r w:rsidRPr="007B6DA5">
              <w:rPr>
                <w:b/>
                <w:bCs/>
              </w:rPr>
              <w:t>RMSE</w:t>
            </w:r>
          </w:p>
        </w:tc>
        <w:tc>
          <w:tcPr>
            <w:tcW w:w="0" w:type="auto"/>
            <w:vAlign w:val="center"/>
            <w:hideMark/>
          </w:tcPr>
          <w:p w14:paraId="7443A5F0" w14:textId="77777777" w:rsidR="007B6DA5" w:rsidRPr="007B6DA5" w:rsidRDefault="007B6DA5" w:rsidP="007B6DA5">
            <w:pPr>
              <w:rPr>
                <w:b/>
                <w:bCs/>
              </w:rPr>
            </w:pPr>
            <w:r w:rsidRPr="007B6DA5">
              <w:rPr>
                <w:b/>
                <w:bCs/>
              </w:rPr>
              <w:t>R² Score</w:t>
            </w:r>
          </w:p>
        </w:tc>
      </w:tr>
      <w:tr w:rsidR="007B6DA5" w:rsidRPr="007B6DA5" w14:paraId="405F4D4E" w14:textId="77777777">
        <w:trPr>
          <w:tblCellSpacing w:w="15" w:type="dxa"/>
        </w:trPr>
        <w:tc>
          <w:tcPr>
            <w:tcW w:w="0" w:type="auto"/>
            <w:vAlign w:val="center"/>
            <w:hideMark/>
          </w:tcPr>
          <w:p w14:paraId="120A9DB5" w14:textId="77777777" w:rsidR="007B6DA5" w:rsidRPr="007B6DA5" w:rsidRDefault="007B6DA5" w:rsidP="007B6DA5">
            <w:r w:rsidRPr="007B6DA5">
              <w:t>Linear Regression</w:t>
            </w:r>
          </w:p>
        </w:tc>
        <w:tc>
          <w:tcPr>
            <w:tcW w:w="0" w:type="auto"/>
            <w:vAlign w:val="center"/>
            <w:hideMark/>
          </w:tcPr>
          <w:p w14:paraId="3C50DAF5" w14:textId="77777777" w:rsidR="007B6DA5" w:rsidRPr="007B6DA5" w:rsidRDefault="007B6DA5" w:rsidP="007B6DA5">
            <w:r w:rsidRPr="007B6DA5">
              <w:t>0.032</w:t>
            </w:r>
          </w:p>
        </w:tc>
        <w:tc>
          <w:tcPr>
            <w:tcW w:w="0" w:type="auto"/>
            <w:vAlign w:val="center"/>
            <w:hideMark/>
          </w:tcPr>
          <w:p w14:paraId="04ECB74F" w14:textId="77777777" w:rsidR="007B6DA5" w:rsidRPr="007B6DA5" w:rsidRDefault="007B6DA5" w:rsidP="007B6DA5">
            <w:r w:rsidRPr="007B6DA5">
              <w:t>5.182</w:t>
            </w:r>
          </w:p>
        </w:tc>
        <w:tc>
          <w:tcPr>
            <w:tcW w:w="0" w:type="auto"/>
            <w:vAlign w:val="center"/>
            <w:hideMark/>
          </w:tcPr>
          <w:p w14:paraId="0840FE0F" w14:textId="77777777" w:rsidR="007B6DA5" w:rsidRPr="007B6DA5" w:rsidRDefault="007B6DA5" w:rsidP="007B6DA5">
            <w:r w:rsidRPr="007B6DA5">
              <w:t>1.00</w:t>
            </w:r>
          </w:p>
        </w:tc>
      </w:tr>
      <w:tr w:rsidR="007B6DA5" w:rsidRPr="007B6DA5" w14:paraId="2E0ECAF8" w14:textId="77777777">
        <w:trPr>
          <w:tblCellSpacing w:w="15" w:type="dxa"/>
        </w:trPr>
        <w:tc>
          <w:tcPr>
            <w:tcW w:w="0" w:type="auto"/>
            <w:vAlign w:val="center"/>
            <w:hideMark/>
          </w:tcPr>
          <w:p w14:paraId="23258A98" w14:textId="77777777" w:rsidR="007B6DA5" w:rsidRPr="007B6DA5" w:rsidRDefault="007B6DA5" w:rsidP="007B6DA5">
            <w:r w:rsidRPr="007B6DA5">
              <w:t>Ridge Regression</w:t>
            </w:r>
          </w:p>
        </w:tc>
        <w:tc>
          <w:tcPr>
            <w:tcW w:w="0" w:type="auto"/>
            <w:vAlign w:val="center"/>
            <w:hideMark/>
          </w:tcPr>
          <w:p w14:paraId="7242BA37" w14:textId="77777777" w:rsidR="007B6DA5" w:rsidRPr="007B6DA5" w:rsidRDefault="007B6DA5" w:rsidP="007B6DA5">
            <w:r w:rsidRPr="007B6DA5">
              <w:t>0.037</w:t>
            </w:r>
          </w:p>
        </w:tc>
        <w:tc>
          <w:tcPr>
            <w:tcW w:w="0" w:type="auto"/>
            <w:vAlign w:val="center"/>
            <w:hideMark/>
          </w:tcPr>
          <w:p w14:paraId="04EEB763" w14:textId="77777777" w:rsidR="007B6DA5" w:rsidRPr="007B6DA5" w:rsidRDefault="007B6DA5" w:rsidP="007B6DA5">
            <w:r w:rsidRPr="007B6DA5">
              <w:t>5.182</w:t>
            </w:r>
          </w:p>
        </w:tc>
        <w:tc>
          <w:tcPr>
            <w:tcW w:w="0" w:type="auto"/>
            <w:vAlign w:val="center"/>
            <w:hideMark/>
          </w:tcPr>
          <w:p w14:paraId="54FDF78D" w14:textId="77777777" w:rsidR="007B6DA5" w:rsidRPr="007B6DA5" w:rsidRDefault="007B6DA5" w:rsidP="007B6DA5">
            <w:r w:rsidRPr="007B6DA5">
              <w:t>1.00</w:t>
            </w:r>
          </w:p>
        </w:tc>
      </w:tr>
      <w:tr w:rsidR="007B6DA5" w:rsidRPr="007B6DA5" w14:paraId="05012CB8" w14:textId="77777777">
        <w:trPr>
          <w:tblCellSpacing w:w="15" w:type="dxa"/>
        </w:trPr>
        <w:tc>
          <w:tcPr>
            <w:tcW w:w="0" w:type="auto"/>
            <w:vAlign w:val="center"/>
            <w:hideMark/>
          </w:tcPr>
          <w:p w14:paraId="088D5168" w14:textId="77777777" w:rsidR="007B6DA5" w:rsidRPr="007B6DA5" w:rsidRDefault="007B6DA5" w:rsidP="007B6DA5">
            <w:r w:rsidRPr="007B6DA5">
              <w:t>Lasso Regression</w:t>
            </w:r>
          </w:p>
        </w:tc>
        <w:tc>
          <w:tcPr>
            <w:tcW w:w="0" w:type="auto"/>
            <w:vAlign w:val="center"/>
            <w:hideMark/>
          </w:tcPr>
          <w:p w14:paraId="3078B6EF" w14:textId="77777777" w:rsidR="007B6DA5" w:rsidRPr="007B6DA5" w:rsidRDefault="007B6DA5" w:rsidP="007B6DA5">
            <w:r w:rsidRPr="007B6DA5">
              <w:t>0.200</w:t>
            </w:r>
          </w:p>
        </w:tc>
        <w:tc>
          <w:tcPr>
            <w:tcW w:w="0" w:type="auto"/>
            <w:vAlign w:val="center"/>
            <w:hideMark/>
          </w:tcPr>
          <w:p w14:paraId="220EB27D" w14:textId="77777777" w:rsidR="007B6DA5" w:rsidRPr="007B6DA5" w:rsidRDefault="007B6DA5" w:rsidP="007B6DA5">
            <w:r w:rsidRPr="007B6DA5">
              <w:t>5.233</w:t>
            </w:r>
          </w:p>
        </w:tc>
        <w:tc>
          <w:tcPr>
            <w:tcW w:w="0" w:type="auto"/>
            <w:vAlign w:val="center"/>
            <w:hideMark/>
          </w:tcPr>
          <w:p w14:paraId="28E219B6" w14:textId="77777777" w:rsidR="007B6DA5" w:rsidRPr="007B6DA5" w:rsidRDefault="007B6DA5" w:rsidP="007B6DA5">
            <w:r w:rsidRPr="007B6DA5">
              <w:t>1.00</w:t>
            </w:r>
          </w:p>
        </w:tc>
      </w:tr>
      <w:tr w:rsidR="007B6DA5" w:rsidRPr="007B6DA5" w14:paraId="79F3281C" w14:textId="77777777">
        <w:trPr>
          <w:tblCellSpacing w:w="15" w:type="dxa"/>
        </w:trPr>
        <w:tc>
          <w:tcPr>
            <w:tcW w:w="0" w:type="auto"/>
            <w:vAlign w:val="center"/>
            <w:hideMark/>
          </w:tcPr>
          <w:p w14:paraId="191D3AE7" w14:textId="77777777" w:rsidR="007B6DA5" w:rsidRPr="007B6DA5" w:rsidRDefault="007B6DA5" w:rsidP="007B6DA5">
            <w:proofErr w:type="spellStart"/>
            <w:r w:rsidRPr="007B6DA5">
              <w:t>ElasticNet</w:t>
            </w:r>
            <w:proofErr w:type="spellEnd"/>
          </w:p>
        </w:tc>
        <w:tc>
          <w:tcPr>
            <w:tcW w:w="0" w:type="auto"/>
            <w:vAlign w:val="center"/>
            <w:hideMark/>
          </w:tcPr>
          <w:p w14:paraId="11698244" w14:textId="77777777" w:rsidR="007B6DA5" w:rsidRPr="007B6DA5" w:rsidRDefault="007B6DA5" w:rsidP="007B6DA5">
            <w:r w:rsidRPr="007B6DA5">
              <w:t>1.218</w:t>
            </w:r>
          </w:p>
        </w:tc>
        <w:tc>
          <w:tcPr>
            <w:tcW w:w="0" w:type="auto"/>
            <w:vAlign w:val="center"/>
            <w:hideMark/>
          </w:tcPr>
          <w:p w14:paraId="17B73615" w14:textId="77777777" w:rsidR="007B6DA5" w:rsidRPr="007B6DA5" w:rsidRDefault="007B6DA5" w:rsidP="007B6DA5">
            <w:r w:rsidRPr="007B6DA5">
              <w:t>6.179</w:t>
            </w:r>
          </w:p>
        </w:tc>
        <w:tc>
          <w:tcPr>
            <w:tcW w:w="0" w:type="auto"/>
            <w:vAlign w:val="center"/>
            <w:hideMark/>
          </w:tcPr>
          <w:p w14:paraId="6AA29320" w14:textId="77777777" w:rsidR="007B6DA5" w:rsidRPr="007B6DA5" w:rsidRDefault="007B6DA5" w:rsidP="007B6DA5">
            <w:r w:rsidRPr="007B6DA5">
              <w:t>1.00</w:t>
            </w:r>
          </w:p>
        </w:tc>
      </w:tr>
      <w:tr w:rsidR="007B6DA5" w:rsidRPr="007B6DA5" w14:paraId="5141D312" w14:textId="77777777">
        <w:trPr>
          <w:tblCellSpacing w:w="15" w:type="dxa"/>
        </w:trPr>
        <w:tc>
          <w:tcPr>
            <w:tcW w:w="0" w:type="auto"/>
            <w:vAlign w:val="center"/>
            <w:hideMark/>
          </w:tcPr>
          <w:p w14:paraId="0056B32F" w14:textId="77777777" w:rsidR="007B6DA5" w:rsidRPr="007B6DA5" w:rsidRDefault="007B6DA5" w:rsidP="007B6DA5">
            <w:r w:rsidRPr="007B6DA5">
              <w:t>SVR</w:t>
            </w:r>
          </w:p>
        </w:tc>
        <w:tc>
          <w:tcPr>
            <w:tcW w:w="0" w:type="auto"/>
            <w:vAlign w:val="center"/>
            <w:hideMark/>
          </w:tcPr>
          <w:p w14:paraId="1924D30A" w14:textId="77777777" w:rsidR="007B6DA5" w:rsidRPr="007B6DA5" w:rsidRDefault="007B6DA5" w:rsidP="007B6DA5">
            <w:r w:rsidRPr="007B6DA5">
              <w:t>0.215</w:t>
            </w:r>
          </w:p>
        </w:tc>
        <w:tc>
          <w:tcPr>
            <w:tcW w:w="0" w:type="auto"/>
            <w:vAlign w:val="center"/>
            <w:hideMark/>
          </w:tcPr>
          <w:p w14:paraId="34C0EC9E" w14:textId="77777777" w:rsidR="007B6DA5" w:rsidRPr="007B6DA5" w:rsidRDefault="007B6DA5" w:rsidP="007B6DA5">
            <w:r w:rsidRPr="007B6DA5">
              <w:t>5.184</w:t>
            </w:r>
          </w:p>
        </w:tc>
        <w:tc>
          <w:tcPr>
            <w:tcW w:w="0" w:type="auto"/>
            <w:vAlign w:val="center"/>
            <w:hideMark/>
          </w:tcPr>
          <w:p w14:paraId="68424444" w14:textId="77777777" w:rsidR="007B6DA5" w:rsidRPr="007B6DA5" w:rsidRDefault="007B6DA5" w:rsidP="007B6DA5">
            <w:r w:rsidRPr="007B6DA5">
              <w:t>1.00</w:t>
            </w:r>
          </w:p>
        </w:tc>
      </w:tr>
      <w:tr w:rsidR="007B6DA5" w:rsidRPr="007B6DA5" w14:paraId="2A150C0E" w14:textId="77777777">
        <w:trPr>
          <w:tblCellSpacing w:w="15" w:type="dxa"/>
        </w:trPr>
        <w:tc>
          <w:tcPr>
            <w:tcW w:w="0" w:type="auto"/>
            <w:vAlign w:val="center"/>
            <w:hideMark/>
          </w:tcPr>
          <w:p w14:paraId="654B48BB" w14:textId="77777777" w:rsidR="007B6DA5" w:rsidRPr="007B6DA5" w:rsidRDefault="007B6DA5" w:rsidP="007B6DA5">
            <w:r w:rsidRPr="007B6DA5">
              <w:t>Decision Tree Regressor</w:t>
            </w:r>
          </w:p>
        </w:tc>
        <w:tc>
          <w:tcPr>
            <w:tcW w:w="0" w:type="auto"/>
            <w:vAlign w:val="center"/>
            <w:hideMark/>
          </w:tcPr>
          <w:p w14:paraId="14321D0E" w14:textId="77777777" w:rsidR="007B6DA5" w:rsidRPr="007B6DA5" w:rsidRDefault="007B6DA5" w:rsidP="007B6DA5">
            <w:r w:rsidRPr="007B6DA5">
              <w:t>982.230</w:t>
            </w:r>
          </w:p>
        </w:tc>
        <w:tc>
          <w:tcPr>
            <w:tcW w:w="0" w:type="auto"/>
            <w:vAlign w:val="center"/>
            <w:hideMark/>
          </w:tcPr>
          <w:p w14:paraId="619163DF" w14:textId="77777777" w:rsidR="007B6DA5" w:rsidRPr="007B6DA5" w:rsidRDefault="007B6DA5" w:rsidP="007B6DA5">
            <w:r w:rsidRPr="007B6DA5">
              <w:t>2878.333</w:t>
            </w:r>
          </w:p>
        </w:tc>
        <w:tc>
          <w:tcPr>
            <w:tcW w:w="0" w:type="auto"/>
            <w:vAlign w:val="center"/>
            <w:hideMark/>
          </w:tcPr>
          <w:p w14:paraId="21B14E49" w14:textId="77777777" w:rsidR="007B6DA5" w:rsidRPr="007B6DA5" w:rsidRDefault="007B6DA5" w:rsidP="007B6DA5">
            <w:r w:rsidRPr="007B6DA5">
              <w:t>0.95</w:t>
            </w:r>
          </w:p>
        </w:tc>
      </w:tr>
    </w:tbl>
    <w:p w14:paraId="047C3E25" w14:textId="77777777" w:rsidR="007B6DA5" w:rsidRPr="007B6DA5" w:rsidRDefault="007B6DA5" w:rsidP="007B6DA5">
      <w:r w:rsidRPr="007B6DA5">
        <w:rPr>
          <w:rFonts w:ascii="Segoe UI Emoji" w:hAnsi="Segoe UI Emoji" w:cs="Segoe UI Emoji"/>
        </w:rPr>
        <w:t>✅</w:t>
      </w:r>
      <w:r w:rsidRPr="007B6DA5">
        <w:t xml:space="preserve"> </w:t>
      </w:r>
      <w:r w:rsidRPr="007B6DA5">
        <w:rPr>
          <w:b/>
          <w:bCs/>
        </w:rPr>
        <w:t>Best Model Selected:</w:t>
      </w:r>
      <w:r w:rsidRPr="007B6DA5">
        <w:t xml:space="preserve"> </w:t>
      </w:r>
      <w:r w:rsidRPr="007B6DA5">
        <w:rPr>
          <w:b/>
          <w:bCs/>
        </w:rPr>
        <w:t>Linear Regression</w:t>
      </w:r>
    </w:p>
    <w:p w14:paraId="2D68C8BD" w14:textId="77777777" w:rsidR="007B6DA5" w:rsidRPr="007B6DA5" w:rsidRDefault="007B6DA5" w:rsidP="007B6DA5">
      <w:r w:rsidRPr="007B6DA5">
        <w:t>The Linear Regression model achieved near-perfect performance with an R² value of 1.00, indicating an almost exact fit between predicted and actual values. Ridge and SVR models also performed comparably well, but with slightly higher MAE and RMSE.</w:t>
      </w:r>
    </w:p>
    <w:p w14:paraId="27E9D673" w14:textId="77777777" w:rsidR="007B6DA5" w:rsidRPr="007B6DA5" w:rsidRDefault="007B6DA5" w:rsidP="007B6DA5">
      <w:r w:rsidRPr="007B6DA5">
        <w:pict w14:anchorId="77421C3B">
          <v:rect id="_x0000_i1110" style="width:0;height:1.5pt" o:hralign="center" o:hrstd="t" o:hr="t" fillcolor="#a0a0a0" stroked="f"/>
        </w:pict>
      </w:r>
    </w:p>
    <w:p w14:paraId="50D4C0CF" w14:textId="77777777" w:rsidR="007B6DA5" w:rsidRPr="007B6DA5" w:rsidRDefault="007B6DA5" w:rsidP="007B6DA5">
      <w:pPr>
        <w:rPr>
          <w:b/>
          <w:bCs/>
        </w:rPr>
      </w:pPr>
      <w:r w:rsidRPr="007B6DA5">
        <w:rPr>
          <w:b/>
          <w:bCs/>
        </w:rPr>
        <w:t>6. Results and Discussion</w:t>
      </w:r>
    </w:p>
    <w:p w14:paraId="0CF5A689" w14:textId="77777777" w:rsidR="007B6DA5" w:rsidRPr="007B6DA5" w:rsidRDefault="007B6DA5" w:rsidP="007B6DA5">
      <w:pPr>
        <w:rPr>
          <w:b/>
          <w:bCs/>
        </w:rPr>
      </w:pPr>
      <w:r w:rsidRPr="007B6DA5">
        <w:rPr>
          <w:b/>
          <w:bCs/>
        </w:rPr>
        <w:t>6.1 Model Performance Visualization</w:t>
      </w:r>
    </w:p>
    <w:p w14:paraId="4702875F" w14:textId="77777777" w:rsidR="007B6DA5" w:rsidRPr="007B6DA5" w:rsidRDefault="007B6DA5" w:rsidP="007B6DA5">
      <w:r w:rsidRPr="007B6DA5">
        <w:rPr>
          <w:i/>
          <w:iCs/>
        </w:rPr>
        <w:lastRenderedPageBreak/>
        <w:t>(Insert Figure 1: Model Performance Comparison Chart)</w:t>
      </w:r>
      <w:r w:rsidRPr="007B6DA5">
        <w:br/>
        <w:t>The Linear Regression model exhibited excellent accuracy and generalization capability, with minimal prediction error across all evaluation metrics.</w:t>
      </w:r>
    </w:p>
    <w:p w14:paraId="47102ACB" w14:textId="77777777" w:rsidR="007B6DA5" w:rsidRPr="007B6DA5" w:rsidRDefault="007B6DA5" w:rsidP="007B6DA5">
      <w:pPr>
        <w:rPr>
          <w:b/>
          <w:bCs/>
        </w:rPr>
      </w:pPr>
      <w:r w:rsidRPr="007B6DA5">
        <w:rPr>
          <w:b/>
          <w:bCs/>
        </w:rPr>
        <w:t>6.2 Delay Factor Insights</w:t>
      </w:r>
    </w:p>
    <w:p w14:paraId="52467B12" w14:textId="77777777" w:rsidR="007B6DA5" w:rsidRPr="007B6DA5" w:rsidRDefault="007B6DA5" w:rsidP="007B6DA5">
      <w:r w:rsidRPr="007B6DA5">
        <w:t xml:space="preserve">Feature analysis indicated that </w:t>
      </w:r>
      <w:r w:rsidRPr="007B6DA5">
        <w:rPr>
          <w:b/>
          <w:bCs/>
        </w:rPr>
        <w:t>carrier</w:t>
      </w:r>
      <w:r w:rsidRPr="007B6DA5">
        <w:t xml:space="preserve">, </w:t>
      </w:r>
      <w:r w:rsidRPr="007B6DA5">
        <w:rPr>
          <w:b/>
          <w:bCs/>
        </w:rPr>
        <w:t>weather conditions</w:t>
      </w:r>
      <w:r w:rsidRPr="007B6DA5">
        <w:t xml:space="preserve">, and </w:t>
      </w:r>
      <w:r w:rsidRPr="007B6DA5">
        <w:rPr>
          <w:b/>
          <w:bCs/>
        </w:rPr>
        <w:t>late aircraft arrivals</w:t>
      </w:r>
      <w:r w:rsidRPr="007B6DA5">
        <w:t xml:space="preserve"> were the most significant contributors to total delay time.</w:t>
      </w:r>
    </w:p>
    <w:p w14:paraId="74EC4CC2" w14:textId="77777777" w:rsidR="007B6DA5" w:rsidRPr="007B6DA5" w:rsidRDefault="007B6DA5" w:rsidP="007B6DA5">
      <w:r w:rsidRPr="007B6DA5">
        <w:rPr>
          <w:i/>
          <w:iCs/>
        </w:rPr>
        <w:t>(Insert Figure 2: Feature Importance Bar Chart)</w:t>
      </w:r>
      <w:r w:rsidRPr="007B6DA5">
        <w:br/>
      </w:r>
      <w:r w:rsidRPr="007B6DA5">
        <w:rPr>
          <w:i/>
          <w:iCs/>
        </w:rPr>
        <w:t>(Insert Figure 3: Delay Distribution by Carrier and Weather)</w:t>
      </w:r>
    </w:p>
    <w:p w14:paraId="2849ABE9" w14:textId="77777777" w:rsidR="007B6DA5" w:rsidRPr="007B6DA5" w:rsidRDefault="007B6DA5" w:rsidP="007B6DA5">
      <w:pPr>
        <w:rPr>
          <w:b/>
          <w:bCs/>
        </w:rPr>
      </w:pPr>
      <w:r w:rsidRPr="007B6DA5">
        <w:rPr>
          <w:b/>
          <w:bCs/>
        </w:rPr>
        <w:t>6.3 Forecasting Results</w:t>
      </w:r>
    </w:p>
    <w:p w14:paraId="2D54BFD2" w14:textId="77777777" w:rsidR="007B6DA5" w:rsidRPr="007B6DA5" w:rsidRDefault="007B6DA5" w:rsidP="007B6DA5">
      <w:r w:rsidRPr="007B6DA5">
        <w:t>The SARIMAX model effectively captured seasonal delay trends, predicting higher average delays during winter and monsoon months.</w:t>
      </w:r>
      <w:r w:rsidRPr="007B6DA5">
        <w:br/>
      </w:r>
      <w:r w:rsidRPr="007B6DA5">
        <w:rPr>
          <w:i/>
          <w:iCs/>
        </w:rPr>
        <w:t>(Insert Figure 4: Forecasted Delay Trends for Upcoming Months)</w:t>
      </w:r>
    </w:p>
    <w:p w14:paraId="274F9B48" w14:textId="77777777" w:rsidR="007B6DA5" w:rsidRPr="007B6DA5" w:rsidRDefault="007B6DA5" w:rsidP="007B6DA5">
      <w:pPr>
        <w:rPr>
          <w:b/>
          <w:bCs/>
        </w:rPr>
      </w:pPr>
      <w:r w:rsidRPr="007B6DA5">
        <w:rPr>
          <w:b/>
          <w:bCs/>
        </w:rPr>
        <w:t>6.4 Interpretability</w:t>
      </w:r>
    </w:p>
    <w:p w14:paraId="3404D147" w14:textId="77777777" w:rsidR="007B6DA5" w:rsidRPr="007B6DA5" w:rsidRDefault="007B6DA5" w:rsidP="007B6DA5">
      <w:r w:rsidRPr="007B6DA5">
        <w:t>Using the LLM integration, the system generated human-readable insights such as:</w:t>
      </w:r>
    </w:p>
    <w:p w14:paraId="37DD6C82" w14:textId="77777777" w:rsidR="007B6DA5" w:rsidRPr="007B6DA5" w:rsidRDefault="007B6DA5" w:rsidP="007B6DA5">
      <w:r w:rsidRPr="007B6DA5">
        <w:t>“The model predicts an average delay of 5.18 minutes per flight for the selected route, primarily influenced by weather-related factors and late arrivals.”</w:t>
      </w:r>
    </w:p>
    <w:p w14:paraId="4498774A" w14:textId="77777777" w:rsidR="007B6DA5" w:rsidRPr="007B6DA5" w:rsidRDefault="007B6DA5" w:rsidP="007B6DA5">
      <w:r w:rsidRPr="007B6DA5">
        <w:pict w14:anchorId="3E41F76C">
          <v:rect id="_x0000_i1111" style="width:0;height:1.5pt" o:hralign="center" o:hrstd="t" o:hr="t" fillcolor="#a0a0a0" stroked="f"/>
        </w:pict>
      </w:r>
    </w:p>
    <w:p w14:paraId="28253756" w14:textId="77777777" w:rsidR="007B6DA5" w:rsidRPr="007B6DA5" w:rsidRDefault="007B6DA5" w:rsidP="007B6DA5">
      <w:pPr>
        <w:rPr>
          <w:b/>
          <w:bCs/>
        </w:rPr>
      </w:pPr>
      <w:r w:rsidRPr="007B6DA5">
        <w:rPr>
          <w:b/>
          <w:bCs/>
        </w:rPr>
        <w:t>7. Dashboard Implementation</w:t>
      </w:r>
    </w:p>
    <w:p w14:paraId="36C8B5D6" w14:textId="77777777" w:rsidR="007B6DA5" w:rsidRPr="007B6DA5" w:rsidRDefault="007B6DA5" w:rsidP="007B6DA5">
      <w:r w:rsidRPr="007B6DA5">
        <w:t xml:space="preserve">A </w:t>
      </w:r>
      <w:r w:rsidRPr="007B6DA5">
        <w:rPr>
          <w:b/>
          <w:bCs/>
        </w:rPr>
        <w:t>Streamlit-based dashboard</w:t>
      </w:r>
      <w:r w:rsidRPr="007B6DA5">
        <w:t xml:space="preserve"> was developed featuring:</w:t>
      </w:r>
    </w:p>
    <w:p w14:paraId="4CF4932E" w14:textId="77777777" w:rsidR="007B6DA5" w:rsidRPr="007B6DA5" w:rsidRDefault="007B6DA5" w:rsidP="007B6DA5">
      <w:pPr>
        <w:numPr>
          <w:ilvl w:val="0"/>
          <w:numId w:val="29"/>
        </w:numPr>
      </w:pPr>
      <w:r w:rsidRPr="007B6DA5">
        <w:t>Dropdown menus for airport and airline selection</w:t>
      </w:r>
    </w:p>
    <w:p w14:paraId="5DBF2DA4" w14:textId="77777777" w:rsidR="007B6DA5" w:rsidRPr="007B6DA5" w:rsidRDefault="007B6DA5" w:rsidP="007B6DA5">
      <w:pPr>
        <w:numPr>
          <w:ilvl w:val="0"/>
          <w:numId w:val="29"/>
        </w:numPr>
      </w:pPr>
      <w:r w:rsidRPr="007B6DA5">
        <w:t>Real-time delay predictions</w:t>
      </w:r>
    </w:p>
    <w:p w14:paraId="0A46D5EE" w14:textId="77777777" w:rsidR="007B6DA5" w:rsidRPr="007B6DA5" w:rsidRDefault="007B6DA5" w:rsidP="007B6DA5">
      <w:pPr>
        <w:numPr>
          <w:ilvl w:val="0"/>
          <w:numId w:val="29"/>
        </w:numPr>
      </w:pPr>
      <w:r w:rsidRPr="007B6DA5">
        <w:t>Historical trend visualization</w:t>
      </w:r>
    </w:p>
    <w:p w14:paraId="5A89CDC5" w14:textId="77777777" w:rsidR="007B6DA5" w:rsidRPr="007B6DA5" w:rsidRDefault="007B6DA5" w:rsidP="007B6DA5">
      <w:pPr>
        <w:numPr>
          <w:ilvl w:val="0"/>
          <w:numId w:val="29"/>
        </w:numPr>
      </w:pPr>
      <w:r w:rsidRPr="007B6DA5">
        <w:t>Forecast comparison charts</w:t>
      </w:r>
    </w:p>
    <w:p w14:paraId="73A7F540" w14:textId="77777777" w:rsidR="007B6DA5" w:rsidRPr="007B6DA5" w:rsidRDefault="007B6DA5" w:rsidP="007B6DA5">
      <w:pPr>
        <w:numPr>
          <w:ilvl w:val="0"/>
          <w:numId w:val="29"/>
        </w:numPr>
      </w:pPr>
      <w:r w:rsidRPr="007B6DA5">
        <w:t>Natural-language summary generation</w:t>
      </w:r>
    </w:p>
    <w:p w14:paraId="0D788DAB" w14:textId="77777777" w:rsidR="007B6DA5" w:rsidRPr="007B6DA5" w:rsidRDefault="007B6DA5" w:rsidP="007B6DA5">
      <w:r w:rsidRPr="007B6DA5">
        <w:rPr>
          <w:i/>
          <w:iCs/>
        </w:rPr>
        <w:t>(Insert Figure 5: Streamlit Dashboard Screenshot)</w:t>
      </w:r>
    </w:p>
    <w:p w14:paraId="64DF7E82" w14:textId="77777777" w:rsidR="007B6DA5" w:rsidRPr="007B6DA5" w:rsidRDefault="007B6DA5" w:rsidP="007B6DA5">
      <w:r w:rsidRPr="007B6DA5">
        <w:pict w14:anchorId="03BDCAF9">
          <v:rect id="_x0000_i1112" style="width:0;height:1.5pt" o:hralign="center" o:hrstd="t" o:hr="t" fillcolor="#a0a0a0" stroked="f"/>
        </w:pict>
      </w:r>
    </w:p>
    <w:p w14:paraId="6D053391" w14:textId="77777777" w:rsidR="007B6DA5" w:rsidRPr="007B6DA5" w:rsidRDefault="007B6DA5" w:rsidP="007B6DA5">
      <w:pPr>
        <w:rPr>
          <w:b/>
          <w:bCs/>
        </w:rPr>
      </w:pPr>
      <w:r w:rsidRPr="007B6DA5">
        <w:rPr>
          <w:b/>
          <w:bCs/>
        </w:rPr>
        <w:t>8. Conclusion</w:t>
      </w:r>
    </w:p>
    <w:p w14:paraId="7B98228E" w14:textId="77777777" w:rsidR="007B6DA5" w:rsidRPr="007B6DA5" w:rsidRDefault="007B6DA5" w:rsidP="007B6DA5">
      <w:r w:rsidRPr="007B6DA5">
        <w:t xml:space="preserve">This project successfully developed an AI-powered framework to predict and </w:t>
      </w:r>
      <w:proofErr w:type="spellStart"/>
      <w:r w:rsidRPr="007B6DA5">
        <w:t>analyze</w:t>
      </w:r>
      <w:proofErr w:type="spellEnd"/>
      <w:r w:rsidRPr="007B6DA5">
        <w:t xml:space="preserve"> flight delays using historical data. The Linear Regression model outperformed all others, achieving near-perfect predictive accuracy (R² = 1.00, MAE = 0.032, RMSE = 5.182). The integration of SARIMAX provided valuable seasonal forecasting, while the Streamlit dashboard and LLM explanations enhanced usability and interpretability.</w:t>
      </w:r>
    </w:p>
    <w:p w14:paraId="16729C8C" w14:textId="77777777" w:rsidR="007B6DA5" w:rsidRPr="007B6DA5" w:rsidRDefault="007B6DA5" w:rsidP="007B6DA5">
      <w:r w:rsidRPr="007B6DA5">
        <w:t>Overall, this system demonstrates how AI and data-driven analytics can significantly enhance operational efficiency and passenger experience in the aviation industry.</w:t>
      </w:r>
    </w:p>
    <w:p w14:paraId="45EC5D2F" w14:textId="77777777" w:rsidR="007B6DA5" w:rsidRPr="007B6DA5" w:rsidRDefault="007B6DA5" w:rsidP="007B6DA5">
      <w:r w:rsidRPr="007B6DA5">
        <w:pict w14:anchorId="232052AE">
          <v:rect id="_x0000_i1113" style="width:0;height:1.5pt" o:hralign="center" o:hrstd="t" o:hr="t" fillcolor="#a0a0a0" stroked="f"/>
        </w:pict>
      </w:r>
    </w:p>
    <w:p w14:paraId="17BFA201" w14:textId="77777777" w:rsidR="007B6DA5" w:rsidRPr="007B6DA5" w:rsidRDefault="007B6DA5" w:rsidP="007B6DA5">
      <w:pPr>
        <w:rPr>
          <w:b/>
          <w:bCs/>
        </w:rPr>
      </w:pPr>
      <w:r w:rsidRPr="007B6DA5">
        <w:rPr>
          <w:b/>
          <w:bCs/>
        </w:rPr>
        <w:lastRenderedPageBreak/>
        <w:t>9. Future Work</w:t>
      </w:r>
    </w:p>
    <w:p w14:paraId="2DB6B03E" w14:textId="77777777" w:rsidR="007B6DA5" w:rsidRPr="007B6DA5" w:rsidRDefault="007B6DA5" w:rsidP="007B6DA5">
      <w:pPr>
        <w:numPr>
          <w:ilvl w:val="0"/>
          <w:numId w:val="30"/>
        </w:numPr>
      </w:pPr>
      <w:r w:rsidRPr="007B6DA5">
        <w:t xml:space="preserve">Integrating </w:t>
      </w:r>
      <w:r w:rsidRPr="007B6DA5">
        <w:rPr>
          <w:b/>
          <w:bCs/>
        </w:rPr>
        <w:t>real-time flight APIs</w:t>
      </w:r>
      <w:r w:rsidRPr="007B6DA5">
        <w:t xml:space="preserve"> for live prediction updates.</w:t>
      </w:r>
    </w:p>
    <w:p w14:paraId="549416FC" w14:textId="77777777" w:rsidR="007B6DA5" w:rsidRPr="007B6DA5" w:rsidRDefault="007B6DA5" w:rsidP="007B6DA5">
      <w:pPr>
        <w:numPr>
          <w:ilvl w:val="0"/>
          <w:numId w:val="30"/>
        </w:numPr>
      </w:pPr>
      <w:r w:rsidRPr="007B6DA5">
        <w:t xml:space="preserve">Experimenting with </w:t>
      </w:r>
      <w:r w:rsidRPr="007B6DA5">
        <w:rPr>
          <w:b/>
          <w:bCs/>
        </w:rPr>
        <w:t>Deep Learning architectures (LSTM, GRU)</w:t>
      </w:r>
      <w:r w:rsidRPr="007B6DA5">
        <w:t xml:space="preserve"> for temporal analysis.</w:t>
      </w:r>
    </w:p>
    <w:p w14:paraId="5042A0EE" w14:textId="77777777" w:rsidR="007B6DA5" w:rsidRPr="007B6DA5" w:rsidRDefault="007B6DA5" w:rsidP="007B6DA5">
      <w:pPr>
        <w:numPr>
          <w:ilvl w:val="0"/>
          <w:numId w:val="30"/>
        </w:numPr>
      </w:pPr>
      <w:r w:rsidRPr="007B6DA5">
        <w:t xml:space="preserve">Expanding datasets to include </w:t>
      </w:r>
      <w:r w:rsidRPr="007B6DA5">
        <w:rPr>
          <w:b/>
          <w:bCs/>
        </w:rPr>
        <w:t>international flight data</w:t>
      </w:r>
      <w:r w:rsidRPr="007B6DA5">
        <w:t>.</w:t>
      </w:r>
    </w:p>
    <w:p w14:paraId="2724AD12" w14:textId="77777777" w:rsidR="007B6DA5" w:rsidRPr="007B6DA5" w:rsidRDefault="007B6DA5" w:rsidP="007B6DA5">
      <w:pPr>
        <w:numPr>
          <w:ilvl w:val="0"/>
          <w:numId w:val="30"/>
        </w:numPr>
      </w:pPr>
      <w:r w:rsidRPr="007B6DA5">
        <w:t xml:space="preserve">Enhancing the dashboard with </w:t>
      </w:r>
      <w:r w:rsidRPr="007B6DA5">
        <w:rPr>
          <w:b/>
          <w:bCs/>
        </w:rPr>
        <w:t>real-time alerts</w:t>
      </w:r>
      <w:r w:rsidRPr="007B6DA5">
        <w:t xml:space="preserve"> and </w:t>
      </w:r>
      <w:r w:rsidRPr="007B6DA5">
        <w:rPr>
          <w:b/>
          <w:bCs/>
        </w:rPr>
        <w:t>multilingual summaries</w:t>
      </w:r>
      <w:r w:rsidRPr="007B6DA5">
        <w:t>.</w:t>
      </w:r>
    </w:p>
    <w:p w14:paraId="45104083" w14:textId="77777777" w:rsidR="007B6DA5" w:rsidRPr="007B6DA5" w:rsidRDefault="007B6DA5" w:rsidP="007B6DA5">
      <w:r w:rsidRPr="007B6DA5">
        <w:pict w14:anchorId="2A1094BC">
          <v:rect id="_x0000_i1114" style="width:0;height:1.5pt" o:hralign="center" o:hrstd="t" o:hr="t" fillcolor="#a0a0a0" stroked="f"/>
        </w:pict>
      </w:r>
    </w:p>
    <w:p w14:paraId="1B87CB8A" w14:textId="77777777" w:rsidR="007B6DA5" w:rsidRPr="007B6DA5" w:rsidRDefault="007B6DA5" w:rsidP="007B6DA5">
      <w:pPr>
        <w:rPr>
          <w:b/>
          <w:bCs/>
        </w:rPr>
      </w:pPr>
      <w:r w:rsidRPr="007B6DA5">
        <w:rPr>
          <w:b/>
          <w:bCs/>
        </w:rPr>
        <w:t>10. References</w:t>
      </w:r>
    </w:p>
    <w:p w14:paraId="439840D4" w14:textId="77777777" w:rsidR="007B6DA5" w:rsidRPr="007B6DA5" w:rsidRDefault="007B6DA5" w:rsidP="007B6DA5">
      <w:pPr>
        <w:numPr>
          <w:ilvl w:val="0"/>
          <w:numId w:val="31"/>
        </w:numPr>
      </w:pPr>
      <w:r w:rsidRPr="007B6DA5">
        <w:t>Bureau of Transportation Statistics (BTS) — Flight On-Time Performance Dataset</w:t>
      </w:r>
    </w:p>
    <w:p w14:paraId="42FBDABC" w14:textId="77777777" w:rsidR="007B6DA5" w:rsidRPr="007B6DA5" w:rsidRDefault="007B6DA5" w:rsidP="007B6DA5">
      <w:pPr>
        <w:numPr>
          <w:ilvl w:val="0"/>
          <w:numId w:val="31"/>
        </w:numPr>
      </w:pPr>
      <w:r w:rsidRPr="007B6DA5">
        <w:t xml:space="preserve">Hyndman, R. J., &amp; Athanasopoulos, G. (2018). </w:t>
      </w:r>
      <w:r w:rsidRPr="007B6DA5">
        <w:rPr>
          <w:i/>
          <w:iCs/>
        </w:rPr>
        <w:t>Forecasting: Principles and Practice.</w:t>
      </w:r>
    </w:p>
    <w:p w14:paraId="53033058" w14:textId="77777777" w:rsidR="007B6DA5" w:rsidRPr="007B6DA5" w:rsidRDefault="007B6DA5" w:rsidP="007B6DA5">
      <w:pPr>
        <w:numPr>
          <w:ilvl w:val="0"/>
          <w:numId w:val="31"/>
        </w:numPr>
      </w:pPr>
      <w:proofErr w:type="spellStart"/>
      <w:r w:rsidRPr="007B6DA5">
        <w:t>OpenSky</w:t>
      </w:r>
      <w:proofErr w:type="spellEnd"/>
      <w:r w:rsidRPr="007B6DA5">
        <w:t xml:space="preserve"> Network — Flight Tracking Data</w:t>
      </w:r>
    </w:p>
    <w:p w14:paraId="3C6275D6" w14:textId="77777777" w:rsidR="007B6DA5" w:rsidRPr="007B6DA5" w:rsidRDefault="007B6DA5" w:rsidP="007B6DA5">
      <w:pPr>
        <w:numPr>
          <w:ilvl w:val="0"/>
          <w:numId w:val="31"/>
        </w:numPr>
      </w:pPr>
      <w:r w:rsidRPr="007B6DA5">
        <w:t>NOAA — National Weather Service Data</w:t>
      </w:r>
    </w:p>
    <w:p w14:paraId="284F72BA" w14:textId="77777777" w:rsidR="007B6DA5" w:rsidRPr="007B6DA5" w:rsidRDefault="007B6DA5" w:rsidP="007B6DA5">
      <w:pPr>
        <w:numPr>
          <w:ilvl w:val="0"/>
          <w:numId w:val="31"/>
        </w:numPr>
      </w:pPr>
      <w:r w:rsidRPr="007B6DA5">
        <w:t xml:space="preserve">Scikit-learn, </w:t>
      </w:r>
      <w:proofErr w:type="spellStart"/>
      <w:r w:rsidRPr="007B6DA5">
        <w:t>Statsmodels</w:t>
      </w:r>
      <w:proofErr w:type="spellEnd"/>
      <w:r w:rsidRPr="007B6DA5">
        <w:t>, and Streamlit Documentation</w:t>
      </w:r>
    </w:p>
    <w:p w14:paraId="37AFE67E" w14:textId="77777777" w:rsidR="008E1FCD" w:rsidRDefault="008E1FCD"/>
    <w:sectPr w:rsidR="008E1F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A13"/>
    <w:multiLevelType w:val="multilevel"/>
    <w:tmpl w:val="4B04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A2A80"/>
    <w:multiLevelType w:val="multilevel"/>
    <w:tmpl w:val="3DA6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73586"/>
    <w:multiLevelType w:val="multilevel"/>
    <w:tmpl w:val="1B74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67BCD"/>
    <w:multiLevelType w:val="multilevel"/>
    <w:tmpl w:val="73CC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4111F"/>
    <w:multiLevelType w:val="multilevel"/>
    <w:tmpl w:val="F1748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F0F58"/>
    <w:multiLevelType w:val="multilevel"/>
    <w:tmpl w:val="88EA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94ACD"/>
    <w:multiLevelType w:val="multilevel"/>
    <w:tmpl w:val="D35A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84A30"/>
    <w:multiLevelType w:val="multilevel"/>
    <w:tmpl w:val="B228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154D8"/>
    <w:multiLevelType w:val="multilevel"/>
    <w:tmpl w:val="58B2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B4CFF"/>
    <w:multiLevelType w:val="multilevel"/>
    <w:tmpl w:val="3196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526B9"/>
    <w:multiLevelType w:val="multilevel"/>
    <w:tmpl w:val="8BF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A164B"/>
    <w:multiLevelType w:val="multilevel"/>
    <w:tmpl w:val="C01A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C2DB8"/>
    <w:multiLevelType w:val="multilevel"/>
    <w:tmpl w:val="66C4D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D6524"/>
    <w:multiLevelType w:val="multilevel"/>
    <w:tmpl w:val="B950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D00E2"/>
    <w:multiLevelType w:val="multilevel"/>
    <w:tmpl w:val="043E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D756A"/>
    <w:multiLevelType w:val="multilevel"/>
    <w:tmpl w:val="53F4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C799F"/>
    <w:multiLevelType w:val="multilevel"/>
    <w:tmpl w:val="562C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624FC"/>
    <w:multiLevelType w:val="multilevel"/>
    <w:tmpl w:val="0026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2779E"/>
    <w:multiLevelType w:val="multilevel"/>
    <w:tmpl w:val="4EA2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A6CDC"/>
    <w:multiLevelType w:val="multilevel"/>
    <w:tmpl w:val="0544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16811"/>
    <w:multiLevelType w:val="multilevel"/>
    <w:tmpl w:val="32DA2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3623B8"/>
    <w:multiLevelType w:val="multilevel"/>
    <w:tmpl w:val="F680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5706F4"/>
    <w:multiLevelType w:val="multilevel"/>
    <w:tmpl w:val="E3B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BB1ECD"/>
    <w:multiLevelType w:val="multilevel"/>
    <w:tmpl w:val="AF2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92BD6"/>
    <w:multiLevelType w:val="multilevel"/>
    <w:tmpl w:val="DC54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92FD7"/>
    <w:multiLevelType w:val="multilevel"/>
    <w:tmpl w:val="0C545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F80314"/>
    <w:multiLevelType w:val="multilevel"/>
    <w:tmpl w:val="940C3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9A6AA8"/>
    <w:multiLevelType w:val="multilevel"/>
    <w:tmpl w:val="1B8E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403387"/>
    <w:multiLevelType w:val="multilevel"/>
    <w:tmpl w:val="14CE9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5732EA"/>
    <w:multiLevelType w:val="multilevel"/>
    <w:tmpl w:val="EDB0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6E059B"/>
    <w:multiLevelType w:val="multilevel"/>
    <w:tmpl w:val="554A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261897">
    <w:abstractNumId w:val="6"/>
  </w:num>
  <w:num w:numId="2" w16cid:durableId="1668709494">
    <w:abstractNumId w:val="28"/>
  </w:num>
  <w:num w:numId="3" w16cid:durableId="1997949902">
    <w:abstractNumId w:val="0"/>
  </w:num>
  <w:num w:numId="4" w16cid:durableId="545263550">
    <w:abstractNumId w:val="24"/>
  </w:num>
  <w:num w:numId="5" w16cid:durableId="1138960868">
    <w:abstractNumId w:val="1"/>
  </w:num>
  <w:num w:numId="6" w16cid:durableId="1538467357">
    <w:abstractNumId w:val="12"/>
  </w:num>
  <w:num w:numId="7" w16cid:durableId="582451189">
    <w:abstractNumId w:val="23"/>
  </w:num>
  <w:num w:numId="8" w16cid:durableId="91902834">
    <w:abstractNumId w:val="5"/>
  </w:num>
  <w:num w:numId="9" w16cid:durableId="1754157020">
    <w:abstractNumId w:val="15"/>
  </w:num>
  <w:num w:numId="10" w16cid:durableId="419375314">
    <w:abstractNumId w:val="21"/>
  </w:num>
  <w:num w:numId="11" w16cid:durableId="1412506363">
    <w:abstractNumId w:val="9"/>
  </w:num>
  <w:num w:numId="12" w16cid:durableId="700470947">
    <w:abstractNumId w:val="13"/>
  </w:num>
  <w:num w:numId="13" w16cid:durableId="1070689276">
    <w:abstractNumId w:val="20"/>
  </w:num>
  <w:num w:numId="14" w16cid:durableId="1431123201">
    <w:abstractNumId w:val="22"/>
  </w:num>
  <w:num w:numId="15" w16cid:durableId="1423718744">
    <w:abstractNumId w:val="3"/>
  </w:num>
  <w:num w:numId="16" w16cid:durableId="1499887768">
    <w:abstractNumId w:val="4"/>
  </w:num>
  <w:num w:numId="17" w16cid:durableId="1059786218">
    <w:abstractNumId w:val="27"/>
  </w:num>
  <w:num w:numId="18" w16cid:durableId="2131438208">
    <w:abstractNumId w:val="19"/>
  </w:num>
  <w:num w:numId="19" w16cid:durableId="1672491272">
    <w:abstractNumId w:val="7"/>
  </w:num>
  <w:num w:numId="20" w16cid:durableId="1985505483">
    <w:abstractNumId w:val="11"/>
  </w:num>
  <w:num w:numId="21" w16cid:durableId="1279920774">
    <w:abstractNumId w:val="10"/>
  </w:num>
  <w:num w:numId="22" w16cid:durableId="433596164">
    <w:abstractNumId w:val="25"/>
  </w:num>
  <w:num w:numId="23" w16cid:durableId="1664818640">
    <w:abstractNumId w:val="29"/>
  </w:num>
  <w:num w:numId="24" w16cid:durableId="781146029">
    <w:abstractNumId w:val="18"/>
  </w:num>
  <w:num w:numId="25" w16cid:durableId="1094862675">
    <w:abstractNumId w:val="14"/>
  </w:num>
  <w:num w:numId="26" w16cid:durableId="1644265009">
    <w:abstractNumId w:val="30"/>
  </w:num>
  <w:num w:numId="27" w16cid:durableId="2067995597">
    <w:abstractNumId w:val="17"/>
  </w:num>
  <w:num w:numId="28" w16cid:durableId="806316795">
    <w:abstractNumId w:val="8"/>
  </w:num>
  <w:num w:numId="29" w16cid:durableId="1896744403">
    <w:abstractNumId w:val="16"/>
  </w:num>
  <w:num w:numId="30" w16cid:durableId="1321271915">
    <w:abstractNumId w:val="2"/>
  </w:num>
  <w:num w:numId="31" w16cid:durableId="14747136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6D0"/>
    <w:rsid w:val="002B2230"/>
    <w:rsid w:val="0041166D"/>
    <w:rsid w:val="004B4EDB"/>
    <w:rsid w:val="006B2ABB"/>
    <w:rsid w:val="00790A1F"/>
    <w:rsid w:val="007B6DA5"/>
    <w:rsid w:val="00814D1B"/>
    <w:rsid w:val="008E1FCD"/>
    <w:rsid w:val="009736D0"/>
    <w:rsid w:val="00D00B16"/>
    <w:rsid w:val="00D97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4B676"/>
  <w15:chartTrackingRefBased/>
  <w15:docId w15:val="{D3114234-BF7B-4E47-B3C4-F320E974D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6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6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6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6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6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6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6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6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6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6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6D0"/>
    <w:rPr>
      <w:rFonts w:eastAsiaTheme="majorEastAsia" w:cstheme="majorBidi"/>
      <w:color w:val="272727" w:themeColor="text1" w:themeTint="D8"/>
    </w:rPr>
  </w:style>
  <w:style w:type="paragraph" w:styleId="Title">
    <w:name w:val="Title"/>
    <w:basedOn w:val="Normal"/>
    <w:next w:val="Normal"/>
    <w:link w:val="TitleChar"/>
    <w:uiPriority w:val="10"/>
    <w:qFormat/>
    <w:rsid w:val="00973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6D0"/>
    <w:pPr>
      <w:spacing w:before="160"/>
      <w:jc w:val="center"/>
    </w:pPr>
    <w:rPr>
      <w:i/>
      <w:iCs/>
      <w:color w:val="404040" w:themeColor="text1" w:themeTint="BF"/>
    </w:rPr>
  </w:style>
  <w:style w:type="character" w:customStyle="1" w:styleId="QuoteChar">
    <w:name w:val="Quote Char"/>
    <w:basedOn w:val="DefaultParagraphFont"/>
    <w:link w:val="Quote"/>
    <w:uiPriority w:val="29"/>
    <w:rsid w:val="009736D0"/>
    <w:rPr>
      <w:i/>
      <w:iCs/>
      <w:color w:val="404040" w:themeColor="text1" w:themeTint="BF"/>
    </w:rPr>
  </w:style>
  <w:style w:type="paragraph" w:styleId="ListParagraph">
    <w:name w:val="List Paragraph"/>
    <w:basedOn w:val="Normal"/>
    <w:uiPriority w:val="34"/>
    <w:qFormat/>
    <w:rsid w:val="009736D0"/>
    <w:pPr>
      <w:ind w:left="720"/>
      <w:contextualSpacing/>
    </w:pPr>
  </w:style>
  <w:style w:type="character" w:styleId="IntenseEmphasis">
    <w:name w:val="Intense Emphasis"/>
    <w:basedOn w:val="DefaultParagraphFont"/>
    <w:uiPriority w:val="21"/>
    <w:qFormat/>
    <w:rsid w:val="009736D0"/>
    <w:rPr>
      <w:i/>
      <w:iCs/>
      <w:color w:val="2F5496" w:themeColor="accent1" w:themeShade="BF"/>
    </w:rPr>
  </w:style>
  <w:style w:type="paragraph" w:styleId="IntenseQuote">
    <w:name w:val="Intense Quote"/>
    <w:basedOn w:val="Normal"/>
    <w:next w:val="Normal"/>
    <w:link w:val="IntenseQuoteChar"/>
    <w:uiPriority w:val="30"/>
    <w:qFormat/>
    <w:rsid w:val="009736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6D0"/>
    <w:rPr>
      <w:i/>
      <w:iCs/>
      <w:color w:val="2F5496" w:themeColor="accent1" w:themeShade="BF"/>
    </w:rPr>
  </w:style>
  <w:style w:type="character" w:styleId="IntenseReference">
    <w:name w:val="Intense Reference"/>
    <w:basedOn w:val="DefaultParagraphFont"/>
    <w:uiPriority w:val="32"/>
    <w:qFormat/>
    <w:rsid w:val="009736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3009</Words>
  <Characters>17154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Bhora</dc:creator>
  <cp:keywords/>
  <dc:description/>
  <cp:lastModifiedBy>Hetvi Bhora</cp:lastModifiedBy>
  <cp:revision>4</cp:revision>
  <dcterms:created xsi:type="dcterms:W3CDTF">2025-10-12T06:57:00Z</dcterms:created>
  <dcterms:modified xsi:type="dcterms:W3CDTF">2025-10-12T16:59:00Z</dcterms:modified>
</cp:coreProperties>
</file>