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8"/>
        </w:rPr>
        <w:t>Technical Guide Fleet Vehicle Inspection Management</w:t>
      </w:r>
    </w:p>
    <w:p>
      <w:pPr>
        <w:jc w:val="center"/>
      </w:pPr>
      <w:r>
        <w:rPr>
          <w:i/>
          <w:sz w:val="22"/>
        </w:rPr>
        <w:t>Fleet Vehicle Inspection Management</w:t>
      </w:r>
    </w:p>
    <w:p>
      <w:pPr>
        <w:jc w:val="center"/>
      </w:pPr>
      <w:r>
        <w:rPr>
          <w:sz w:val="20"/>
        </w:rPr>
        <w:t>Release Pack | Generated: 2026-03-04</w:t>
      </w:r>
    </w:p>
    <w:p/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Technical Guide Fleet Vehicle Inspection Management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Vehicle Inspection Management in Fleet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Project Team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2026-03-04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  <w:tc>
          <w:tcPr>
            <w:tcW w:type="dxa" w:w="2160"/>
          </w:tcPr>
          <w:p>
            <w:r>
              <w:t>Initial branded release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0"/>
        </w:rPr>
        <w:t>Technical Guide - Vehicle Inspection Management in Fleet</w:t>
      </w:r>
    </w:p>
    <w:p>
      <w:pPr>
        <w:jc w:val="center"/>
      </w:pPr>
      <w:r>
        <w:rPr>
          <w:i/>
          <w:sz w:val="22"/>
        </w:rPr>
        <w:t>Version 16.0.1.0.0 | Generated 2026-03-04</w:t>
      </w:r>
    </w:p>
    <w:p>
      <w:pPr>
        <w:pStyle w:val="Heading1"/>
      </w:pPr>
      <w:r>
        <w:t>1. Technical Overview</w:t>
      </w:r>
    </w:p>
    <w:p>
      <w:r>
        <w:t>This guide targets Odoo administrators and technical maintainers. It documents architecture, models, workflows, security, automation, and extension points for the fleet vehicle inspection module.</w:t>
      </w:r>
    </w:p>
    <w:p>
      <w:pPr>
        <w:pStyle w:val="Heading1"/>
      </w:pPr>
      <w:r>
        <w:t>2. Module Metadata</w:t>
      </w:r>
    </w:p>
    <w:p>
      <w:pPr>
        <w:pStyle w:val="ListBullet"/>
      </w:pPr>
      <w:r>
        <w:t>Name: Vehicle Inspection Management in Fleet</w:t>
      </w:r>
    </w:p>
    <w:p>
      <w:pPr>
        <w:pStyle w:val="ListBullet"/>
      </w:pPr>
      <w:r>
        <w:t>Version: 16.0.1.0.0</w:t>
      </w:r>
    </w:p>
    <w:p>
      <w:pPr>
        <w:pStyle w:val="ListBullet"/>
      </w:pPr>
      <w:r>
        <w:t>License: AGPL-3</w:t>
      </w:r>
    </w:p>
    <w:p>
      <w:pPr>
        <w:pStyle w:val="ListBullet"/>
      </w:pPr>
      <w:r>
        <w:t>Dependencies: base, fleet, mail, hr</w:t>
      </w:r>
    </w:p>
    <w:p>
      <w:pPr>
        <w:pStyle w:val="ListBullet"/>
      </w:pPr>
      <w:r>
        <w:t>Primary app area: Fleet -&gt; Fleet Operations</w:t>
      </w:r>
    </w:p>
    <w:p>
      <w:pPr>
        <w:pStyle w:val="Heading1"/>
      </w:pPr>
      <w:r>
        <w:t>3. Architecture Diagram</w:t>
      </w:r>
    </w:p>
    <w:p>
      <w:r>
        <w:rPr>
          <w:rFonts w:ascii="Courier New" w:hAnsi="Courier New"/>
          <w:sz w:val="18"/>
        </w:rPr>
        <w:br/>
        <w:t>Users (Requester / Supervisor / Manager / Fleet Office)</w:t>
        <w:br/>
        <w:t xml:space="preserve">        |</w:t>
        <w:br/>
        <w:t xml:space="preserve">        v</w:t>
        <w:br/>
        <w:t>Views (Form/Tree/Kanban/Calendar) + Buttons + Smart Buttons</w:t>
        <w:br/>
        <w:t xml:space="preserve">        |</w:t>
        <w:br/>
        <w:t xml:space="preserve">        v</w:t>
        <w:br/>
        <w:t>ORM Models (inspection.request, fleet.vehicle.request, ...)</w:t>
        <w:br/>
        <w:t xml:space="preserve">        |-----------------------------|</w:t>
        <w:br/>
        <w:t xml:space="preserve">        v                             v</w:t>
        <w:br/>
        <w:t>Business Logic (action_* methods)    Chatter / Attachments</w:t>
        <w:br/>
        <w:t xml:space="preserve">        |</w:t>
        <w:br/>
        <w:t xml:space="preserve">        v</w:t>
        <w:br/>
        <w:t>Integrations: Sequence, Cron, Mail Template, QWeb Reports</w:t>
        <w:br/>
      </w:r>
    </w:p>
    <w:p>
      <w:pPr>
        <w:pStyle w:val="Heading1"/>
      </w:pPr>
      <w:r>
        <w:t>4. Data Model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Technical Model</w:t>
            </w:r>
          </w:p>
        </w:tc>
        <w:tc>
          <w:tcPr>
            <w:tcW w:type="dxa" w:w="2880"/>
          </w:tcPr>
          <w:p>
            <w:r>
              <w:t>Business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vehicle.inspection</w:t>
            </w:r>
          </w:p>
        </w:tc>
        <w:tc>
          <w:tcPr>
            <w:tcW w:type="dxa" w:w="2880"/>
          </w:tcPr>
          <w:p>
            <w:r>
              <w:t>Inspection Template</w:t>
            </w:r>
          </w:p>
        </w:tc>
        <w:tc>
          <w:tcPr>
            <w:tcW w:type="dxa" w:w="2880"/>
          </w:tcPr>
          <w:p>
            <w:r>
              <w:t>Defines recurring inspection templates and reminder days.</w:t>
            </w:r>
          </w:p>
        </w:tc>
      </w:tr>
      <w:tr>
        <w:tc>
          <w:tcPr>
            <w:tcW w:type="dxa" w:w="2880"/>
          </w:tcPr>
          <w:p>
            <w:r>
              <w:t>inspection.request</w:t>
            </w:r>
          </w:p>
        </w:tc>
        <w:tc>
          <w:tcPr>
            <w:tcW w:type="dxa" w:w="2880"/>
          </w:tcPr>
          <w:p>
            <w:r>
              <w:t>Inspection Request</w:t>
            </w:r>
          </w:p>
        </w:tc>
        <w:tc>
          <w:tcPr>
            <w:tcW w:type="dxa" w:w="2880"/>
          </w:tcPr>
          <w:p>
            <w:r>
              <w:t>Operational inspection instance with lifecycle and checklist outcomes.</w:t>
            </w:r>
          </w:p>
        </w:tc>
      </w:tr>
      <w:tr>
        <w:tc>
          <w:tcPr>
            <w:tcW w:type="dxa" w:w="2880"/>
          </w:tcPr>
          <w:p>
            <w:r>
              <w:t>inspection.request.line</w:t>
            </w:r>
          </w:p>
        </w:tc>
        <w:tc>
          <w:tcPr>
            <w:tcW w:type="dxa" w:w="2880"/>
          </w:tcPr>
          <w:p>
            <w:r>
              <w:t>Inspection Schedule Line</w:t>
            </w:r>
          </w:p>
        </w:tc>
        <w:tc>
          <w:tcPr>
            <w:tcW w:type="dxa" w:w="2880"/>
          </w:tcPr>
          <w:p>
            <w:r>
              <w:t>Tracks recurring due dates for vehicle inspections.</w:t>
            </w:r>
          </w:p>
        </w:tc>
      </w:tr>
      <w:tr>
        <w:tc>
          <w:tcPr>
            <w:tcW w:type="dxa" w:w="2880"/>
          </w:tcPr>
          <w:p>
            <w:r>
              <w:t>inspection.images</w:t>
            </w:r>
          </w:p>
        </w:tc>
        <w:tc>
          <w:tcPr>
            <w:tcW w:type="dxa" w:w="2880"/>
          </w:tcPr>
          <w:p>
            <w:r>
              <w:t>Inspection Images</w:t>
            </w:r>
          </w:p>
        </w:tc>
        <w:tc>
          <w:tcPr>
            <w:tcW w:type="dxa" w:w="2880"/>
          </w:tcPr>
          <w:p>
            <w:r>
              <w:t>Stores evidence images for inspection/service records.</w:t>
            </w:r>
          </w:p>
        </w:tc>
      </w:tr>
      <w:tr>
        <w:tc>
          <w:tcPr>
            <w:tcW w:type="dxa" w:w="2880"/>
          </w:tcPr>
          <w:p>
            <w:r>
              <w:t>fleet.vehicle.request</w:t>
            </w:r>
          </w:p>
        </w:tc>
        <w:tc>
          <w:tcPr>
            <w:tcW w:type="dxa" w:w="2880"/>
          </w:tcPr>
          <w:p>
            <w:r>
              <w:t>Vehicle Request</w:t>
            </w:r>
          </w:p>
        </w:tc>
        <w:tc>
          <w:tcPr>
            <w:tcW w:type="dxa" w:w="2880"/>
          </w:tcPr>
          <w:p>
            <w:r>
              <w:t>End-to-end transport request with approvals, allocation, and completion.</w:t>
            </w:r>
          </w:p>
        </w:tc>
      </w:tr>
      <w:tr>
        <w:tc>
          <w:tcPr>
            <w:tcW w:type="dxa" w:w="2880"/>
          </w:tcPr>
          <w:p>
            <w:r>
              <w:t>fleet.after.hours.authorization</w:t>
            </w:r>
          </w:p>
        </w:tc>
        <w:tc>
          <w:tcPr>
            <w:tcW w:type="dxa" w:w="2880"/>
          </w:tcPr>
          <w:p>
            <w:r>
              <w:t>After-Hours Authorization</w:t>
            </w:r>
          </w:p>
        </w:tc>
        <w:tc>
          <w:tcPr>
            <w:tcW w:type="dxa" w:w="2880"/>
          </w:tcPr>
          <w:p>
            <w:r>
              <w:t>Approval workflow for vehicle usage outside normal hours.</w:t>
            </w:r>
          </w:p>
        </w:tc>
      </w:tr>
      <w:tr>
        <w:tc>
          <w:tcPr>
            <w:tcW w:type="dxa" w:w="2880"/>
          </w:tcPr>
          <w:p>
            <w:r>
              <w:t>fleet.vehicle.key.register</w:t>
            </w:r>
          </w:p>
        </w:tc>
        <w:tc>
          <w:tcPr>
            <w:tcW w:type="dxa" w:w="2880"/>
          </w:tcPr>
          <w:p>
            <w:r>
              <w:t>Key Register</w:t>
            </w:r>
          </w:p>
        </w:tc>
        <w:tc>
          <w:tcPr>
            <w:tcW w:type="dxa" w:w="2880"/>
          </w:tcPr>
          <w:p>
            <w:r>
              <w:t>Tracks key issue/return and odometer checkpoints.</w:t>
            </w:r>
          </w:p>
        </w:tc>
      </w:tr>
      <w:tr>
        <w:tc>
          <w:tcPr>
            <w:tcW w:type="dxa" w:w="2880"/>
          </w:tcPr>
          <w:p>
            <w:r>
              <w:t>fleet.vehicle.trip.log</w:t>
            </w:r>
          </w:p>
        </w:tc>
        <w:tc>
          <w:tcPr>
            <w:tcW w:type="dxa" w:w="2880"/>
          </w:tcPr>
          <w:p>
            <w:r>
              <w:t>Trip Log</w:t>
            </w:r>
          </w:p>
        </w:tc>
        <w:tc>
          <w:tcPr>
            <w:tcW w:type="dxa" w:w="2880"/>
          </w:tcPr>
          <w:p>
            <w:r>
              <w:t>Records trip operations, times, route and remarks.</w:t>
            </w:r>
          </w:p>
        </w:tc>
      </w:tr>
      <w:tr>
        <w:tc>
          <w:tcPr>
            <w:tcW w:type="dxa" w:w="2880"/>
          </w:tcPr>
          <w:p>
            <w:r>
              <w:t>fleet.vehicle.daily.checklist</w:t>
            </w:r>
          </w:p>
        </w:tc>
        <w:tc>
          <w:tcPr>
            <w:tcW w:type="dxa" w:w="2880"/>
          </w:tcPr>
          <w:p>
            <w:r>
              <w:t>Daily Vehicle Checklist</w:t>
            </w:r>
          </w:p>
        </w:tc>
        <w:tc>
          <w:tcPr>
            <w:tcW w:type="dxa" w:w="2880"/>
          </w:tcPr>
          <w:p>
            <w:r>
              <w:t>Pre/post-trip checklist and defect declaration.</w:t>
            </w:r>
          </w:p>
        </w:tc>
      </w:tr>
      <w:tr>
        <w:tc>
          <w:tcPr>
            <w:tcW w:type="dxa" w:w="2880"/>
          </w:tcPr>
          <w:p>
            <w:r>
              <w:t>fleet.vehicle.accident.report</w:t>
            </w:r>
          </w:p>
        </w:tc>
        <w:tc>
          <w:tcPr>
            <w:tcW w:type="dxa" w:w="2880"/>
          </w:tcPr>
          <w:p>
            <w:r>
              <w:t>Accident Report</w:t>
            </w:r>
          </w:p>
        </w:tc>
        <w:tc>
          <w:tcPr>
            <w:tcW w:type="dxa" w:w="2880"/>
          </w:tcPr>
          <w:p>
            <w:r>
              <w:t>Incident capture, insurance, claim and evidence details.</w:t>
            </w:r>
          </w:p>
        </w:tc>
      </w:tr>
      <w:tr>
        <w:tc>
          <w:tcPr>
            <w:tcW w:type="dxa" w:w="2880"/>
          </w:tcPr>
          <w:p>
            <w:r>
              <w:t>fleet.policy.document</w:t>
            </w:r>
          </w:p>
        </w:tc>
        <w:tc>
          <w:tcPr>
            <w:tcW w:type="dxa" w:w="2880"/>
          </w:tcPr>
          <w:p>
            <w:r>
              <w:t>Policy Document</w:t>
            </w:r>
          </w:p>
        </w:tc>
        <w:tc>
          <w:tcPr>
            <w:tcW w:type="dxa" w:w="2880"/>
          </w:tcPr>
          <w:p>
            <w:r>
              <w:t>Fleet policy record with attachments and sign-off metadata.</w:t>
            </w:r>
          </w:p>
        </w:tc>
      </w:tr>
      <w:tr>
        <w:tc>
          <w:tcPr>
            <w:tcW w:type="dxa" w:w="2880"/>
          </w:tcPr>
          <w:p>
            <w:r>
              <w:t>fleet.job.card</w:t>
            </w:r>
          </w:p>
        </w:tc>
        <w:tc>
          <w:tcPr>
            <w:tcW w:type="dxa" w:w="2880"/>
          </w:tcPr>
          <w:p>
            <w:r>
              <w:t>Job Card</w:t>
            </w:r>
          </w:p>
        </w:tc>
        <w:tc>
          <w:tcPr>
            <w:tcW w:type="dxa" w:w="2880"/>
          </w:tcPr>
          <w:p>
            <w:r>
              <w:t>Fleet job execution record with signatures and service rating.</w:t>
            </w:r>
          </w:p>
        </w:tc>
      </w:tr>
      <w:tr>
        <w:tc>
          <w:tcPr>
            <w:tcW w:type="dxa" w:w="2880"/>
          </w:tcPr>
          <w:p>
            <w:r>
              <w:t>fleet.fuel.register</w:t>
            </w:r>
          </w:p>
        </w:tc>
        <w:tc>
          <w:tcPr>
            <w:tcW w:type="dxa" w:w="2880"/>
          </w:tcPr>
          <w:p>
            <w:r>
              <w:t>Fuel Register</w:t>
            </w:r>
          </w:p>
        </w:tc>
        <w:tc>
          <w:tcPr>
            <w:tcW w:type="dxa" w:w="2880"/>
          </w:tcPr>
          <w:p>
            <w:r>
              <w:t>Monthly fuel register header.</w:t>
            </w:r>
          </w:p>
        </w:tc>
      </w:tr>
      <w:tr>
        <w:tc>
          <w:tcPr>
            <w:tcW w:type="dxa" w:w="2880"/>
          </w:tcPr>
          <w:p>
            <w:r>
              <w:t>fleet.fuel.register.line</w:t>
            </w:r>
          </w:p>
        </w:tc>
        <w:tc>
          <w:tcPr>
            <w:tcW w:type="dxa" w:w="2880"/>
          </w:tcPr>
          <w:p>
            <w:r>
              <w:t>Fuel Register Line</w:t>
            </w:r>
          </w:p>
        </w:tc>
        <w:tc>
          <w:tcPr>
            <w:tcW w:type="dxa" w:w="2880"/>
          </w:tcPr>
          <w:p>
            <w:r>
              <w:t>Fuel consumption line with odometer and cost values.</w:t>
            </w:r>
          </w:p>
        </w:tc>
      </w:tr>
      <w:tr>
        <w:tc>
          <w:tcPr>
            <w:tcW w:type="dxa" w:w="2880"/>
          </w:tcPr>
          <w:p>
            <w:r>
              <w:t>fleet.vehicle.service.logbook</w:t>
            </w:r>
          </w:p>
        </w:tc>
        <w:tc>
          <w:tcPr>
            <w:tcW w:type="dxa" w:w="2880"/>
          </w:tcPr>
          <w:p>
            <w:r>
              <w:t>Service Logbook</w:t>
            </w:r>
          </w:p>
        </w:tc>
        <w:tc>
          <w:tcPr>
            <w:tcW w:type="dxa" w:w="2880"/>
          </w:tcPr>
          <w:p>
            <w:r>
              <w:t>Manual service-maintenance journal by vehicle/date.</w:t>
            </w:r>
          </w:p>
        </w:tc>
      </w:tr>
      <w:tr>
        <w:tc>
          <w:tcPr>
            <w:tcW w:type="dxa" w:w="2880"/>
          </w:tcPr>
          <w:p>
            <w:r>
              <w:t>vehicle.service.log</w:t>
            </w:r>
          </w:p>
        </w:tc>
        <w:tc>
          <w:tcPr>
            <w:tcW w:type="dxa" w:w="2880"/>
          </w:tcPr>
          <w:p>
            <w:r>
              <w:t>Vehicle Service Log</w:t>
            </w:r>
          </w:p>
        </w:tc>
        <w:tc>
          <w:tcPr>
            <w:tcW w:type="dxa" w:w="2880"/>
          </w:tcPr>
          <w:p>
            <w:r>
              <w:t>Detailed service log linked to inspection outcomes and images.</w:t>
            </w:r>
          </w:p>
        </w:tc>
      </w:tr>
      <w:tr>
        <w:tc>
          <w:tcPr>
            <w:tcW w:type="dxa" w:w="2880"/>
          </w:tcPr>
          <w:p>
            <w:r>
              <w:t>fleet.sub.service.type</w:t>
            </w:r>
          </w:p>
        </w:tc>
        <w:tc>
          <w:tcPr>
            <w:tcW w:type="dxa" w:w="2880"/>
          </w:tcPr>
          <w:p>
            <w:r>
              <w:t>Sub Service Type</w:t>
            </w:r>
          </w:p>
        </w:tc>
        <w:tc>
          <w:tcPr>
            <w:tcW w:type="dxa" w:w="2880"/>
          </w:tcPr>
          <w:p>
            <w:r>
              <w:t>Service subtype helper linked to fleet service categories.</w:t>
            </w:r>
          </w:p>
        </w:tc>
      </w:tr>
      <w:tr>
        <w:tc>
          <w:tcPr>
            <w:tcW w:type="dxa" w:w="2880"/>
          </w:tcPr>
          <w:p>
            <w:r>
              <w:t>fleet.service.inspection (wizard)</w:t>
            </w:r>
          </w:p>
        </w:tc>
        <w:tc>
          <w:tcPr>
            <w:tcW w:type="dxa" w:w="2880"/>
          </w:tcPr>
          <w:p>
            <w:r>
              <w:t>Create Service Wizard</w:t>
            </w:r>
          </w:p>
        </w:tc>
        <w:tc>
          <w:tcPr>
            <w:tcW w:type="dxa" w:w="2880"/>
          </w:tcPr>
          <w:p>
            <w:r>
              <w:t>Transient wizard that creates service/service-log entries from inspections.</w:t>
            </w:r>
          </w:p>
        </w:tc>
      </w:tr>
    </w:tbl>
    <w:p>
      <w:pPr>
        <w:pStyle w:val="Heading1"/>
      </w:pPr>
      <w:r>
        <w:t>5. Key Relationships</w:t>
      </w:r>
    </w:p>
    <w:p>
      <w:pPr>
        <w:pStyle w:val="ListBullet"/>
      </w:pPr>
      <w:r>
        <w:t>fleet.vehicle.request -&gt; trip_log_id (fleet.vehicle.trip.log)</w:t>
      </w:r>
    </w:p>
    <w:p>
      <w:pPr>
        <w:pStyle w:val="ListBullet"/>
      </w:pPr>
      <w:r>
        <w:t>fleet.vehicle.request -&gt; key_register_id (fleet.vehicle.key.register)</w:t>
      </w:r>
    </w:p>
    <w:p>
      <w:pPr>
        <w:pStyle w:val="ListBullet"/>
      </w:pPr>
      <w:r>
        <w:t>fleet.vehicle.request -&gt; checklist_ids (fleet.vehicle.daily.checklist)</w:t>
      </w:r>
    </w:p>
    <w:p>
      <w:pPr>
        <w:pStyle w:val="ListBullet"/>
      </w:pPr>
      <w:r>
        <w:t>fleet.vehicle.request -&gt; after_hours_id (fleet.after.hours.authorization)</w:t>
      </w:r>
    </w:p>
    <w:p>
      <w:pPr>
        <w:pStyle w:val="ListBullet"/>
      </w:pPr>
      <w:r>
        <w:t>inspection.request -&gt; vehicle_id (fleet.vehicle)</w:t>
      </w:r>
    </w:p>
    <w:p>
      <w:pPr>
        <w:pStyle w:val="ListBullet"/>
      </w:pPr>
      <w:r>
        <w:t>inspection.request -&gt; inspection_image_ids (inspection.images)</w:t>
      </w:r>
    </w:p>
    <w:p>
      <w:pPr>
        <w:pStyle w:val="ListBullet"/>
      </w:pPr>
      <w:r>
        <w:t>inspection.request -&gt; inspection_id (vehicle.inspection template)</w:t>
      </w:r>
    </w:p>
    <w:p>
      <w:pPr>
        <w:pStyle w:val="ListBullet"/>
      </w:pPr>
      <w:r>
        <w:t>inspection.request.line -&gt; inspection_id + fleet_vehicle_id for recurring scheduling</w:t>
      </w:r>
    </w:p>
    <w:p>
      <w:pPr>
        <w:pStyle w:val="ListBullet"/>
      </w:pPr>
      <w:r>
        <w:t>fleet.service.inspection wizard -&gt; creates fleet.vehicle.log.services and vehicle.service.log</w:t>
      </w:r>
    </w:p>
    <w:p>
      <w:pPr>
        <w:pStyle w:val="Heading1"/>
      </w:pPr>
      <w:r>
        <w:t>6. Workflow State Machines</w:t>
      </w:r>
    </w:p>
    <w:p>
      <w:pPr>
        <w:pStyle w:val="Heading2"/>
      </w:pPr>
      <w:r>
        <w:t>6.1 Vehicle Request State Machine</w:t>
      </w:r>
    </w:p>
    <w:p>
      <w:r>
        <w:rPr>
          <w:rFonts w:ascii="Courier New" w:hAnsi="Courier New"/>
          <w:sz w:val="18"/>
        </w:rPr>
        <w:br/>
        <w:t>draft -&gt; submitted -&gt; manager_approved -&gt; fleet_approved -&gt; allocated -&gt; completed</w:t>
        <w:br/>
        <w:t xml:space="preserve">                           \</w:t>
        <w:br/>
        <w:t xml:space="preserve">                            -&gt; rejected</w:t>
        <w:br/>
      </w:r>
    </w:p>
    <w:p>
      <w:r>
        <w:t>Actions: action_submit, action_manager_approve, action_fleet_approve, action_allocate, action_complete, action_reject</w:t>
      </w:r>
    </w:p>
    <w:p>
      <w:pPr>
        <w:pStyle w:val="Heading2"/>
      </w:pPr>
      <w:r>
        <w:t>6.2 Inspection Request State Machine</w:t>
      </w:r>
    </w:p>
    <w:p>
      <w:r>
        <w:rPr>
          <w:rFonts w:ascii="Courier New" w:hAnsi="Courier New"/>
          <w:sz w:val="18"/>
        </w:rPr>
        <w:br/>
        <w:t>draft -&gt; new -&gt; inspection_started -&gt; inspection_finished</w:t>
        <w:br/>
      </w:r>
    </w:p>
    <w:p>
      <w:r>
        <w:t>Actions: action_confirm_inspection, action_start_inspection, action_finish_inspection, action_create_service, action_print_report</w:t>
      </w:r>
    </w:p>
    <w:p>
      <w:pPr>
        <w:pStyle w:val="Heading2"/>
      </w:pPr>
      <w:r>
        <w:t>6.3 After-Hours Authorization State Machine</w:t>
      </w:r>
    </w:p>
    <w:p>
      <w:r>
        <w:rPr>
          <w:rFonts w:ascii="Courier New" w:hAnsi="Courier New"/>
          <w:sz w:val="18"/>
        </w:rPr>
        <w:br/>
        <w:t>draft -&gt; submitted -&gt; manager_approved -&gt; fleet_approved -&gt; expired</w:t>
        <w:br/>
        <w:t xml:space="preserve">                           \</w:t>
        <w:br/>
        <w:t xml:space="preserve">                            -&gt; rejected</w:t>
        <w:br/>
      </w:r>
    </w:p>
    <w:p>
      <w:pPr>
        <w:pStyle w:val="Heading1"/>
      </w:pPr>
      <w:r>
        <w:t>7. Security and Access Control</w:t>
      </w:r>
    </w:p>
    <w:p>
      <w:pPr>
        <w:pStyle w:val="ListBullet"/>
      </w:pPr>
      <w:r>
        <w:t>Security groups: Inspection Supervisor, Inspection Manager, Fleet Request Manager, Fleet Office.</w:t>
      </w:r>
    </w:p>
    <w:p>
      <w:pPr>
        <w:pStyle w:val="ListBullet"/>
      </w:pPr>
      <w:r>
        <w:t>Manager groups imply lower-level groups for delegated visibility.</w:t>
      </w:r>
    </w:p>
    <w:p>
      <w:pPr>
        <w:pStyle w:val="ListBullet"/>
      </w:pPr>
      <w:r>
        <w:t>Model ACLs grant CRUD for base.group_user on module models (see ir.model.access.csv).</w:t>
      </w:r>
    </w:p>
    <w:p>
      <w:pPr>
        <w:pStyle w:val="ListBullet"/>
      </w:pPr>
      <w:r>
        <w:t>Record rules include supervisor scope on inspection.request and manager full visibility.</w:t>
      </w:r>
    </w:p>
    <w:p>
      <w:pPr>
        <w:pStyle w:val="ListBullet"/>
      </w:pPr>
      <w:r>
        <w:t>Multi-company record rules enforce company_id = user.company_id.id for major models.</w:t>
      </w:r>
    </w:p>
    <w:p>
      <w:pPr>
        <w:pStyle w:val="Heading1"/>
      </w:pPr>
      <w:r>
        <w:t>8. Automation and Numbering</w:t>
      </w:r>
    </w:p>
    <w:p>
      <w:pPr>
        <w:pStyle w:val="ListBullet"/>
      </w:pPr>
      <w:r>
        <w:t>Sequences configured for core records: inspection request, vehicle request, after-hours, key register, accident, policy, job card, fuel register, trip log, daily checklist, service logbook.</w:t>
      </w:r>
    </w:p>
    <w:p>
      <w:pPr>
        <w:pStyle w:val="ListBullet"/>
      </w:pPr>
      <w:r>
        <w:t>Scheduled action (daily): model.action_create_inspection_request() creates due inspection requests and sends reminder emails.</w:t>
      </w:r>
    </w:p>
    <w:p>
      <w:pPr>
        <w:pStyle w:val="ListBullet"/>
      </w:pPr>
      <w:r>
        <w:t>Mail template: used in inspection reminder flow.</w:t>
      </w:r>
    </w:p>
    <w:p>
      <w:pPr>
        <w:pStyle w:val="Heading1"/>
      </w:pPr>
      <w:r>
        <w:t>9. Reports (QWeb)</w:t>
      </w:r>
    </w:p>
    <w:p>
      <w:pPr>
        <w:pStyle w:val="ListBullet"/>
      </w:pPr>
      <w:r>
        <w:t>report_vehicle_inspection</w:t>
      </w:r>
    </w:p>
    <w:p>
      <w:pPr>
        <w:pStyle w:val="ListBullet"/>
      </w:pPr>
      <w:r>
        <w:t>report_job_card</w:t>
      </w:r>
    </w:p>
    <w:p>
      <w:pPr>
        <w:pStyle w:val="ListBullet"/>
      </w:pPr>
      <w:r>
        <w:t>report_trip_log</w:t>
      </w:r>
    </w:p>
    <w:p>
      <w:pPr>
        <w:pStyle w:val="ListBullet"/>
      </w:pPr>
      <w:r>
        <w:t>report_accident</w:t>
      </w:r>
    </w:p>
    <w:p>
      <w:pPr>
        <w:pStyle w:val="ListBullet"/>
      </w:pPr>
      <w:r>
        <w:t>report_vehicle_request</w:t>
      </w:r>
    </w:p>
    <w:p>
      <w:pPr>
        <w:pStyle w:val="ListBullet"/>
      </w:pPr>
      <w:r>
        <w:t>report_after_hours</w:t>
      </w:r>
    </w:p>
    <w:p>
      <w:pPr>
        <w:pStyle w:val="ListBullet"/>
      </w:pPr>
      <w:r>
        <w:t>report_key_register</w:t>
      </w:r>
    </w:p>
    <w:p>
      <w:pPr>
        <w:pStyle w:val="ListBullet"/>
      </w:pPr>
      <w:r>
        <w:t>report_fuel_register</w:t>
      </w:r>
    </w:p>
    <w:p>
      <w:pPr>
        <w:pStyle w:val="ListBullet"/>
      </w:pPr>
      <w:r>
        <w:t>report_daily_checklist</w:t>
      </w:r>
    </w:p>
    <w:p>
      <w:pPr>
        <w:pStyle w:val="ListBullet"/>
      </w:pPr>
      <w:r>
        <w:t>report_service_logbook</w:t>
      </w:r>
    </w:p>
    <w:p>
      <w:pPr>
        <w:pStyle w:val="ListBullet"/>
      </w:pPr>
      <w:r>
        <w:t>report_policy_document</w:t>
      </w:r>
    </w:p>
    <w:p>
      <w:pPr>
        <w:pStyle w:val="Heading1"/>
      </w:pPr>
      <w:r>
        <w:t>10. Use Cases for Administrators</w:t>
      </w:r>
    </w:p>
    <w:p>
      <w:pPr>
        <w:pStyle w:val="Heading2"/>
      </w:pPr>
      <w:r>
        <w:t>10.1 Configure Role-Based Access</w:t>
      </w:r>
    </w:p>
    <w:p>
      <w:pPr>
        <w:pStyle w:val="ListNumber"/>
      </w:pPr>
      <w:r>
        <w:t>Assign users to Fleet Request Manager and Fleet Office groups for approval controls.</w:t>
      </w:r>
    </w:p>
    <w:p>
      <w:pPr>
        <w:pStyle w:val="ListNumber"/>
      </w:pPr>
      <w:r>
        <w:t>Assign inspection users to Inspection Supervisor/Manager groups.</w:t>
      </w:r>
    </w:p>
    <w:p>
      <w:pPr>
        <w:pStyle w:val="ListNumber"/>
      </w:pPr>
      <w:r>
        <w:t>Validate that company-level access rules behave as expected in multi-company environments.</w:t>
      </w:r>
    </w:p>
    <w:p>
      <w:pPr>
        <w:pStyle w:val="Heading2"/>
      </w:pPr>
      <w:r>
        <w:t>10.2 Validate End-to-End Transaction Integrity</w:t>
      </w:r>
    </w:p>
    <w:p>
      <w:pPr>
        <w:pStyle w:val="ListNumber"/>
      </w:pPr>
      <w:r>
        <w:t>Create vehicle request and progress through approvals.</w:t>
      </w:r>
    </w:p>
    <w:p>
      <w:pPr>
        <w:pStyle w:val="ListNumber"/>
      </w:pPr>
      <w:r>
        <w:t>Allocate and confirm auto-created trip/key records.</w:t>
      </w:r>
    </w:p>
    <w:p>
      <w:pPr>
        <w:pStyle w:val="ListNumber"/>
      </w:pPr>
      <w:r>
        <w:t>Complete request and verify key return transition.</w:t>
      </w:r>
    </w:p>
    <w:p>
      <w:pPr>
        <w:pStyle w:val="ListNumber"/>
      </w:pPr>
      <w:r>
        <w:t>Cross-check linked records and chatter audit trail.</w:t>
      </w:r>
    </w:p>
    <w:p>
      <w:pPr>
        <w:pStyle w:val="Heading2"/>
      </w:pPr>
      <w:r>
        <w:t>10.3 Monitor Scheduled Inspection Generation</w:t>
      </w:r>
    </w:p>
    <w:p>
      <w:pPr>
        <w:pStyle w:val="ListNumber"/>
      </w:pPr>
      <w:r>
        <w:t>Confirm ir.cron is active.</w:t>
      </w:r>
    </w:p>
    <w:p>
      <w:pPr>
        <w:pStyle w:val="ListNumber"/>
      </w:pPr>
      <w:r>
        <w:t>Check next inspection dates in inspection.request.line.</w:t>
      </w:r>
    </w:p>
    <w:p>
      <w:pPr>
        <w:pStyle w:val="ListNumber"/>
      </w:pPr>
      <w:r>
        <w:t>Execute cron manually in test and verify reminder request creation.</w:t>
      </w:r>
    </w:p>
    <w:p>
      <w:pPr>
        <w:pStyle w:val="ListNumber"/>
      </w:pPr>
      <w:r>
        <w:t>Confirm reminder email template delivery in mail logs.</w:t>
      </w:r>
    </w:p>
    <w:p>
      <w:pPr>
        <w:pStyle w:val="Heading1"/>
      </w:pPr>
      <w:r>
        <w:t>11. Technical Process Flows</w:t>
      </w:r>
    </w:p>
    <w:p>
      <w:r>
        <w:t>11.1 Recurring Inspection Generation Flow</w:t>
      </w:r>
    </w:p>
    <w:p>
      <w:r>
        <w:rPr>
          <w:rFonts w:ascii="Courier New" w:hAnsi="Courier New"/>
          <w:sz w:val="18"/>
        </w:rPr>
        <w:br/>
        <w:t>inspection.request.line (next_inspection_date, reminder_notification)</w:t>
        <w:br/>
        <w:t xml:space="preserve">            |</w:t>
        <w:br/>
        <w:t xml:space="preserve">            v</w:t>
        <w:br/>
        <w:t>ir.cron -&gt; action_create_inspection_request()</w:t>
        <w:br/>
        <w:t xml:space="preserve">            |</w:t>
        <w:br/>
        <w:t xml:space="preserve">            +--&gt; create inspection.request (state='new')</w:t>
        <w:br/>
        <w:t xml:space="preserve">            +--&gt; update last/next inspection dates</w:t>
        <w:br/>
        <w:t xml:space="preserve">            +--&gt; send reminder email via template</w:t>
        <w:br/>
      </w:r>
    </w:p>
    <w:p>
      <w:r>
        <w:t>11.2 Request Allocation Technical Flow</w:t>
      </w:r>
    </w:p>
    <w:p>
      <w:r>
        <w:rPr>
          <w:rFonts w:ascii="Courier New" w:hAnsi="Courier New"/>
          <w:sz w:val="18"/>
        </w:rPr>
        <w:br/>
        <w:t>fleet.vehicle.request.action_allocate()</w:t>
        <w:br/>
        <w:t xml:space="preserve">      |</w:t>
        <w:br/>
        <w:t xml:space="preserve">      +--&gt; validates vehicle_id and driver_id</w:t>
        <w:br/>
        <w:t xml:space="preserve">      +--&gt; creates fleet.vehicle.trip.log if missing</w:t>
        <w:br/>
        <w:t xml:space="preserve">      +--&gt; creates fleet.vehicle.key.register if missing</w:t>
        <w:br/>
        <w:t xml:space="preserve">      +--&gt; writes state='allocated'</w:t>
        <w:br/>
      </w:r>
    </w:p>
    <w:p>
      <w:r>
        <w:t>11.3 Inspection-to-Service Technical Flow</w:t>
      </w:r>
    </w:p>
    <w:p>
      <w:r>
        <w:rPr>
          <w:rFonts w:ascii="Courier New" w:hAnsi="Courier New"/>
          <w:sz w:val="18"/>
        </w:rPr>
        <w:br/>
        <w:t>inspection.request.action_create_service()</w:t>
        <w:br/>
        <w:t xml:space="preserve">      |</w:t>
        <w:br/>
        <w:t xml:space="preserve">      +--&gt; opens fleet.service.inspection wizard</w:t>
        <w:br/>
        <w:t xml:space="preserve">      +--&gt; wizard action_create_service()</w:t>
        <w:br/>
        <w:t xml:space="preserve">              +--&gt; writes fleet.vehicle.log.services (+ sub services)</w:t>
        <w:br/>
        <w:t xml:space="preserve">              +--&gt; writes vehicle.service.log (+ images, results, notes)</w:t>
        <w:br/>
      </w:r>
    </w:p>
    <w:p>
      <w:pPr>
        <w:pStyle w:val="Heading1"/>
      </w:pPr>
      <w:r>
        <w:t>12. Troubleshooting</w:t>
      </w:r>
    </w:p>
    <w:p>
      <w:pPr>
        <w:pStyle w:val="ListBullet"/>
      </w:pPr>
      <w:r>
        <w:t>Button not visible: verify current state and user group restrictions in view XML and access groups.</w:t>
      </w:r>
    </w:p>
    <w:p>
      <w:pPr>
        <w:pStyle w:val="ListBullet"/>
      </w:pPr>
      <w:r>
        <w:t>Cross-company records missing: verify company_id and active company context.</w:t>
      </w:r>
    </w:p>
    <w:p>
      <w:pPr>
        <w:pStyle w:val="ListBullet"/>
      </w:pPr>
      <w:r>
        <w:t>Duplicate key issue error: check open key register entries for same vehicle/key.</w:t>
      </w:r>
    </w:p>
    <w:p>
      <w:pPr>
        <w:pStyle w:val="ListBullet"/>
      </w:pPr>
      <w:r>
        <w:t>Cannot allocate request: ensure both vehicle and driver fields are populated.</w:t>
      </w:r>
    </w:p>
    <w:p>
      <w:pPr>
        <w:pStyle w:val="ListBullet"/>
      </w:pPr>
      <w:r>
        <w:t>Date validation errors: enforce end &gt; start in request capture or integration inputs.</w:t>
      </w:r>
    </w:p>
    <w:p>
      <w:pPr>
        <w:pStyle w:val="Heading1"/>
      </w:pPr>
      <w:r>
        <w:t>13. Extension Points</w:t>
      </w:r>
    </w:p>
    <w:p>
      <w:pPr>
        <w:pStyle w:val="ListBullet"/>
      </w:pPr>
      <w:r>
        <w:t>Add SLA/notification logic on state transitions via inherited action_* methods.</w:t>
      </w:r>
    </w:p>
    <w:p>
      <w:pPr>
        <w:pStyle w:val="ListBullet"/>
      </w:pPr>
      <w:r>
        <w:t>Introduce approval matrix by department/amount using inherited rules and buttons.</w:t>
      </w:r>
    </w:p>
    <w:p>
      <w:pPr>
        <w:pStyle w:val="ListBullet"/>
      </w:pPr>
      <w:r>
        <w:t>Add dashboard KPIs from request/inspection states with Odoo graph/pivot views.</w:t>
      </w:r>
    </w:p>
    <w:p>
      <w:pPr>
        <w:pStyle w:val="ListBullet"/>
      </w:pPr>
      <w:r>
        <w:t>Integrate external telematics by extending trip log and odometer synchronization.</w:t>
      </w:r>
    </w:p>
    <w:p>
      <w:pPr>
        <w:pStyle w:val="ListBullet"/>
      </w:pPr>
      <w:r>
        <w:t>Add compliance checks via server actions before completion states.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Fleet Vehicle Inspection Management | Confidential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