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et Prénom:         MONSON , Dante-Gabryell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Adresse:  Rue de Molenbeek 184 bte17 , 1020 Laeken</w:t>
        <w:br w:type="textWrapping"/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Courriel: dante.monson@gmail.com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À l'attention du Délégué à la Protection des Données (DPD)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Citydev - Adresse de Citydev: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Concerne : Demande de clarification et exercice des droits au titre du Règlement Général sur la Protection des Données (RGPD)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 courrier recommandé avec accusé de réception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Madame, Monsieur le Délégué à la Protection des Données,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soussigné(e) 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Dante-Gabryell Monson</w:t>
      </w: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propriétaire du bien sis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Rue de Molenbeek 184 Lot2C A6.2 , 1020 Laeken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souhaite par la présente exercer mes droits en vertu du Règlement (UE) 2016/679 (RGPD).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1 : Demande d'Accès et de Transparence (Article 15 du RGPD)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vous prie de bien vouloir me fournir, par courriel, dans le délai légal d'un mois, un dossier complet et détaillé contenant les informations suivantes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Données Traitées :</w:t>
      </w:r>
      <w:r w:rsidDel="00000000" w:rsidR="00000000" w:rsidRPr="00000000">
        <w:rPr>
          <w:sz w:val="28"/>
          <w:szCs w:val="28"/>
          <w:rtl w:val="0"/>
        </w:rPr>
        <w:t xml:space="preserve"> Une confirmation que des données personnelles me concernant sont traitées, accompagnée d'une copie intégrale de l'ensemble de ces données (y compris toute correspondance interne, note, ou rapport me mentionnant).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Origine des Données :</w:t>
      </w:r>
      <w:r w:rsidDel="00000000" w:rsidR="00000000" w:rsidRPr="00000000">
        <w:rPr>
          <w:sz w:val="28"/>
          <w:szCs w:val="28"/>
          <w:rtl w:val="0"/>
        </w:rPr>
        <w:t xml:space="preserve"> Pour les données n'ayant pas été collectées directement auprès de moi, y compris en ligne, je vous demande de m'indiquer les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sources spécifiques et documentées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Méthodologie du Traitement :</w:t>
      </w:r>
      <w:r w:rsidDel="00000000" w:rsidR="00000000" w:rsidRPr="00000000">
        <w:rPr>
          <w:sz w:val="28"/>
          <w:szCs w:val="28"/>
          <w:rtl w:val="0"/>
        </w:rPr>
        <w:t xml:space="preserve"> Une description précise et exhaustive de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méthodologie de collecte</w:t>
      </w:r>
      <w:r w:rsidDel="00000000" w:rsidR="00000000" w:rsidRPr="00000000">
        <w:rPr>
          <w:sz w:val="28"/>
          <w:szCs w:val="28"/>
          <w:rtl w:val="0"/>
        </w:rPr>
        <w:t xml:space="preserve"> utilisée. Cela inclut :</w:t>
        <w:br w:type="textWrapping"/>
        <w:t xml:space="preserve">a. La nature du processus : Est-il manuel ou automatisé ?</w:t>
        <w:br w:type="textWrapping"/>
        <w:t xml:space="preserve">b. S'il est automatisé, la logique qui le sous-tend : Quels sont les logiciels, les mots-clés, les plateformes et la fréquence des scans effectués ?</w:t>
        <w:br w:type="textWrapping"/>
        <w:t xml:space="preserve">c. La base juridique précise (Article 6 du RGPD) sur laquelle vous fondez ce traitement de données proactif et systématique.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Finalité et Conservation :</w:t>
      </w:r>
      <w:r w:rsidDel="00000000" w:rsidR="00000000" w:rsidRPr="00000000">
        <w:rPr>
          <w:sz w:val="28"/>
          <w:szCs w:val="28"/>
          <w:rtl w:val="0"/>
        </w:rPr>
        <w:t xml:space="preserve"> La finalité exacte pour laquelle ces données sont collectées et traitées, ainsi que les critères utilisés pour déterminer leur durée de conservation.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 : Demande d'Effacement (Article 17 du RGPD)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Immédiatement après l'exécution complète de ma demande d'accès ci-dessus, et sous réserve des informations que vous me communiquerez, j'exerce par la présente, à titre conservatoire, mon droit à l'effacement de l'ensemble des données susmentionnées.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Cette demande est fondée sur l'évaluation préliminaire suivante :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Le traitement de ces données ne semble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plus nécessaire</w:t>
      </w:r>
      <w:r w:rsidDel="00000000" w:rsidR="00000000" w:rsidRPr="00000000">
        <w:rPr>
          <w:sz w:val="28"/>
          <w:szCs w:val="28"/>
          <w:rtl w:val="0"/>
        </w:rPr>
        <w:t xml:space="preserve"> au regard de la finalité initiale (Art. 17(1)(a))</w:t>
        <w:br w:type="textWrapping"/>
        <w:t xml:space="preserve">b) (Art. 17(1)(d)), Les principes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proportionnalité et de minimisation des données</w:t>
      </w:r>
      <w:r w:rsidDel="00000000" w:rsidR="00000000" w:rsidRPr="00000000">
        <w:rPr>
          <w:sz w:val="28"/>
          <w:szCs w:val="28"/>
          <w:rtl w:val="0"/>
        </w:rPr>
        <w:t xml:space="preserve">, qui sont au cœur du RGPD et de la protection du droit à la vie privée.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vous demande donc de bien vouloir me confirmer par écrit l'exécution de ces deux phases dans les délais impartis.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suis convaincu(e) que la transparence et le respect scrupuleux des procédures sont essentiels à la relation de confiance qui doit exister entre une institution publique et les citoyens.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Dans l'attente de votre dossier complet, je vous prie d'agréer, Madame, Monsieur le Délégué à la Protection des Données, l'expression de mes salutations distinguées.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Fait à                                     le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Signature:        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 et Prénom: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