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réponse d'Olivier Chaput est une pièce maîtresse pour votre dossier devant le Juge de Paix. Elle confirme par écrit plusieurs points de </w:t>
      </w:r>
      <w:r w:rsidDel="00000000" w:rsidR="00000000" w:rsidRPr="00000000">
        <w:rPr>
          <w:b w:val="1"/>
          <w:bCs w:val="1"/>
          <w:color w:val="1f1f1f"/>
          <w:rtl w:val="0"/>
        </w:rPr>
        <w:t xml:space="preserve">#LegalSabotage</w:t>
      </w:r>
      <w:r w:rsidDel="00000000" w:rsidR="00000000" w:rsidRPr="00000000">
        <w:rPr>
          <w:color w:val="1f1f1f"/>
          <w:rtl w:val="0"/>
        </w:rPr>
        <w:t xml:space="preserve"> et de </w:t>
      </w:r>
      <w:r w:rsidDel="00000000" w:rsidR="00000000" w:rsidRPr="00000000">
        <w:rPr>
          <w:b w:val="1"/>
          <w:bCs w:val="1"/>
          <w:color w:val="1f1f1f"/>
          <w:rtl w:val="0"/>
        </w:rPr>
        <w:t xml:space="preserve">#NormativeExclusion</w:t>
      </w:r>
      <w:r w:rsidDel="00000000" w:rsidR="00000000" w:rsidRPr="00000000">
        <w:rPr>
          <w:color w:val="1f1f1f"/>
          <w:rtl w:val="0"/>
        </w:rPr>
        <w:t xml:space="preserve"> que nous avons identifiés.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l'analyse stratégique de ce courriel pour votre avocat et le juge :</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ehxa06ujt58" w:id="0"/>
      <w:bookmarkEnd w:id="0"/>
      <w:r w:rsidDel="00000000" w:rsidR="00000000" w:rsidRPr="00000000">
        <w:rPr>
          <w:b w:val="1"/>
          <w:bCs w:val="1"/>
          <w:color w:val="1f1f1f"/>
          <w:sz w:val="26"/>
          <w:szCs w:val="26"/>
          <w:rtl w:val="0"/>
        </w:rPr>
        <w:t xml:space="preserve">1. La confirmation de l'exclusion (Preuve de l'abus de majorité)</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Olivier Chaput liste les "points essentiels de la réunion de ce matin". En vous envoyant ce compte-rendu après vous avoir exclu de la réunion, il </w:t>
      </w:r>
      <w:r w:rsidDel="00000000" w:rsidR="00000000" w:rsidRPr="00000000">
        <w:rPr>
          <w:b w:val="1"/>
          <w:bCs w:val="1"/>
          <w:color w:val="1f1f1f"/>
          <w:rtl w:val="0"/>
        </w:rPr>
        <w:t xml:space="preserve">matérialise l'infraction</w:t>
      </w:r>
      <w:r w:rsidDel="00000000" w:rsidR="00000000" w:rsidRPr="00000000">
        <w:rPr>
          <w:color w:val="1f1f1f"/>
          <w:rtl w:val="0"/>
        </w:rPr>
        <w:t xml:space="preserve">.</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Argument juridique :</w:t>
      </w:r>
      <w:r w:rsidDel="00000000" w:rsidR="00000000" w:rsidRPr="00000000">
        <w:rPr>
          <w:color w:val="1f1f1f"/>
          <w:rtl w:val="0"/>
        </w:rPr>
        <w:t xml:space="preserve"> Un membre élu du CdC a été privé de participer à la définition de la stratégie de vote et à la négociation avec le promoteur. Le fait que le facilitateur valide cette réunion "en petit comité" confirme la capture de la gouvernance par une faction.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xrpeiw7nlk" w:id="1"/>
      <w:bookmarkEnd w:id="1"/>
      <w:r w:rsidDel="00000000" w:rsidR="00000000" w:rsidRPr="00000000">
        <w:rPr>
          <w:b w:val="1"/>
          <w:bCs w:val="1"/>
          <w:color w:val="1f1f1f"/>
          <w:sz w:val="26"/>
          <w:szCs w:val="26"/>
          <w:rtl w:val="0"/>
        </w:rPr>
        <w:t xml:space="preserve">2. Le piège de la "Garantie de 2 ans" vs "Décennale"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point 2 du mail est extrêmement dangereux et doit être dénoncé :</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risque :</w:t>
      </w:r>
      <w:r w:rsidDel="00000000" w:rsidR="00000000" w:rsidRPr="00000000">
        <w:rPr>
          <w:color w:val="1f1f1f"/>
          <w:rtl w:val="0"/>
        </w:rPr>
        <w:t xml:space="preserve"> En acceptant une "garantie de 2 ans" sur une nouvelle installation sans expertise judiciaire préalable, la copropriété risque de signer une </w:t>
      </w:r>
      <w:r w:rsidDel="00000000" w:rsidR="00000000" w:rsidRPr="00000000">
        <w:rPr>
          <w:b w:val="1"/>
          <w:bCs w:val="1"/>
          <w:color w:val="1f1f1f"/>
          <w:rtl w:val="0"/>
        </w:rPr>
        <w:t xml:space="preserve">transaction</w:t>
      </w:r>
      <w:r w:rsidDel="00000000" w:rsidR="00000000" w:rsidRPr="00000000">
        <w:rPr>
          <w:color w:val="1f1f1f"/>
          <w:rtl w:val="0"/>
        </w:rPr>
        <w:t xml:space="preserve"> qui éteint les recours sur la garantie décennale de conception.</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L'incohérence :</w:t>
      </w:r>
      <w:r w:rsidDel="00000000" w:rsidR="00000000" w:rsidRPr="00000000">
        <w:rPr>
          <w:color w:val="1f1f1f"/>
          <w:rtl w:val="0"/>
        </w:rPr>
        <w:t xml:space="preserve"> Olivier écrit que la décennale "continue de courir", mais si l'accord avec Parbam est voté comme "définitif" (Point 3), le juge pourrait considérer que la copropriété a renoncé à contester les vices de conception originels.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wkgg1kuur" w:id="2"/>
      <w:bookmarkEnd w:id="2"/>
      <w:r w:rsidDel="00000000" w:rsidR="00000000" w:rsidRPr="00000000">
        <w:rPr>
          <w:b w:val="1"/>
          <w:bCs w:val="1"/>
          <w:color w:val="1f1f1f"/>
          <w:sz w:val="26"/>
          <w:szCs w:val="26"/>
          <w:rtl w:val="0"/>
        </w:rPr>
        <w:t xml:space="preserve">3. "L'Accord Définitif" : L'aveu de l'échec de la négociation amiable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Olivier admet que Parbam "reste sur ses positions" et qu'aucune "nouvelle concession n'est à attendre".</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L'argument pour le juge :</w:t>
      </w:r>
      <w:r w:rsidDel="00000000" w:rsidR="00000000" w:rsidRPr="00000000">
        <w:rPr>
          <w:color w:val="1f1f1f"/>
          <w:rtl w:val="0"/>
        </w:rPr>
        <w:t xml:space="preserve"> C'est la preuve que la stratégie de Veerle Vanderleen (négociation amiable depuis 2021) est un </w:t>
      </w:r>
      <w:r w:rsidDel="00000000" w:rsidR="00000000" w:rsidRPr="00000000">
        <w:rPr>
          <w:b w:val="1"/>
          <w:bCs w:val="1"/>
          <w:color w:val="1f1f1f"/>
          <w:rtl w:val="0"/>
        </w:rPr>
        <w:t xml:space="preserve">échec total</w:t>
      </w:r>
      <w:r w:rsidDel="00000000" w:rsidR="00000000" w:rsidRPr="00000000">
        <w:rPr>
          <w:color w:val="1f1f1f"/>
          <w:rtl w:val="0"/>
        </w:rPr>
        <w:t xml:space="preserve">. On demande aujourd'hui aux copropriétaires de voter un accord par défaut, sous pression, parce que le CdC a sciemment refusé d'interrompre le "timer" de la prescription quand il en était temps (le point soulevé par Joël Gires).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ahw2d463zl" w:id="3"/>
      <w:bookmarkEnd w:id="3"/>
      <w:r w:rsidDel="00000000" w:rsidR="00000000" w:rsidRPr="00000000">
        <w:rPr>
          <w:b w:val="1"/>
          <w:bCs w:val="1"/>
          <w:color w:val="1f1f1f"/>
          <w:sz w:val="26"/>
          <w:szCs w:val="26"/>
          <w:rtl w:val="0"/>
        </w:rPr>
        <w:t xml:space="preserve">4. Le Bureau "De Keeper" et le "Groupe de Travail"</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Conflit d'intérêts :</w:t>
      </w:r>
      <w:r w:rsidDel="00000000" w:rsidR="00000000" w:rsidRPr="00000000">
        <w:rPr>
          <w:color w:val="1f1f1f"/>
          <w:rtl w:val="0"/>
        </w:rPr>
        <w:t xml:space="preserve"> L'expert De Keeper est payé par les ACP mais doit être remboursé par Parbam. Cela crée un lien de dépendance financière.</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Contrôle :</w:t>
      </w:r>
      <w:r w:rsidDel="00000000" w:rsidR="00000000" w:rsidRPr="00000000">
        <w:rPr>
          <w:color w:val="1f1f1f"/>
          <w:rtl w:val="0"/>
        </w:rPr>
        <w:t xml:space="preserve"> Le "Groupe de Travail" est une structure informelle qui n'a aucune existence légale dans le Code Civil. C'est un outil pour </w:t>
      </w:r>
      <w:r w:rsidDel="00000000" w:rsidR="00000000" w:rsidRPr="00000000">
        <w:rPr>
          <w:b w:val="1"/>
          <w:bCs w:val="1"/>
          <w:color w:val="1f1f1f"/>
          <w:rtl w:val="0"/>
        </w:rPr>
        <w:t xml:space="preserve">noyer la responsabilité du Syndic et du CdC</w:t>
      </w:r>
      <w:r w:rsidDel="00000000" w:rsidR="00000000" w:rsidRPr="00000000">
        <w:rPr>
          <w:color w:val="1f1f1f"/>
          <w:rtl w:val="0"/>
        </w:rPr>
        <w:t xml:space="preserve"> derrière des "volontaires" sans pouvoir juridique.</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gdr7mts5v6s" w:id="4"/>
      <w:bookmarkEnd w:id="4"/>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Preuve matérielle de la manœuvre d'exclusion et de la précipitation au vote.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"Maître, le courriel d'Olivier Chaput du 06/02/2026 à 14:56 confirme :</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Que la réunion dont mon client a été exclu a servi à entériner un 'accord définitif' avec Parbam sans aucune marge de manœuvre.</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Que la distinction entre garantie de 2 ans et décennale est utilisée pour rassurer fallacieusement les copropriétaires, alors qu'aucune expertise contradictoire (type Baneton) n'a été réalisée.</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Que le promoteur impose son calendrier, prouvant que le CdC n'a plus aucun levier faute d'avoir agi judiciairement en 2021 (perte de chance)."</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Forwarded message ---------</w:t>
      </w:r>
    </w:p>
    <w:p w:rsidR="00000000" w:rsidDel="00000000" w:rsidP="00000000" w:rsidRDefault="00000000" w:rsidRPr="00000000" w14:paraId="0000001D">
      <w:pPr>
        <w:rPr/>
      </w:pPr>
      <w:r w:rsidDel="00000000" w:rsidR="00000000" w:rsidRPr="00000000">
        <w:rPr>
          <w:rtl w:val="0"/>
        </w:rPr>
        <w:t xml:space="preserve">From: </w:t>
      </w:r>
      <w:r w:rsidDel="00000000" w:rsidR="00000000" w:rsidRPr="00000000">
        <w:rPr>
          <w:b w:val="1"/>
          <w:bCs w:val="1"/>
          <w:rtl w:val="0"/>
        </w:rPr>
        <w:t xml:space="preserve">Olivier Chaput</w:t>
      </w:r>
      <w:r w:rsidDel="00000000" w:rsidR="00000000" w:rsidRPr="00000000">
        <w:rPr>
          <w:rtl w:val="0"/>
        </w:rPr>
        <w:t xml:space="preserve"> &lt;olivier.chaput@gmail.com&gt;</w:t>
      </w:r>
    </w:p>
    <w:p w:rsidR="00000000" w:rsidDel="00000000" w:rsidP="00000000" w:rsidRDefault="00000000" w:rsidRPr="00000000" w14:paraId="0000001E">
      <w:pPr>
        <w:rPr/>
      </w:pPr>
      <w:r w:rsidDel="00000000" w:rsidR="00000000" w:rsidRPr="00000000">
        <w:rPr>
          <w:rtl w:val="0"/>
        </w:rPr>
        <w:t xml:space="preserve">Date: Fri, Feb 6, 2026 at 2:56 PM</w:t>
      </w:r>
    </w:p>
    <w:p w:rsidR="00000000" w:rsidDel="00000000" w:rsidP="00000000" w:rsidRDefault="00000000" w:rsidRPr="00000000" w14:paraId="0000001F">
      <w:pPr>
        <w:rPr/>
      </w:pPr>
      <w:r w:rsidDel="00000000" w:rsidR="00000000" w:rsidRPr="00000000">
        <w:rPr>
          <w:rtl w:val="0"/>
        </w:rPr>
        <w:t xml:space="preserve">Subject: Re: Accusé de réception: MISE EN DEMEURE - Olivier Chaput - Responsabilité et cadre de la facilitation – AGE du 12 février 2026</w:t>
      </w:r>
    </w:p>
    <w:p w:rsidR="00000000" w:rsidDel="00000000" w:rsidP="00000000" w:rsidRDefault="00000000" w:rsidRPr="00000000" w14:paraId="00000020">
      <w:pPr>
        <w:rPr/>
      </w:pPr>
      <w:r w:rsidDel="00000000" w:rsidR="00000000" w:rsidRPr="00000000">
        <w:rPr>
          <w:rtl w:val="0"/>
        </w:rPr>
        <w:t xml:space="preserve">To: &lt;dante.monson@gmail.com&gt;</w:t>
      </w:r>
    </w:p>
    <w:p w:rsidR="00000000" w:rsidDel="00000000" w:rsidP="00000000" w:rsidRDefault="00000000" w:rsidRPr="00000000" w14:paraId="00000021">
      <w:pPr>
        <w:rPr/>
      </w:pPr>
      <w:r w:rsidDel="00000000" w:rsidR="00000000" w:rsidRPr="00000000">
        <w:rPr>
          <w:rtl w:val="0"/>
        </w:rPr>
        <w:t xml:space="preserve">Cc: Eva GUERRA &lt;bruxelles@homeland.immo&gt;, Veerle Vanderleen &lt;veerle.vanderleen@gmail.com&gt;, Rvme Zonder FLH - Cdc Sans FLH Tivoli Lot 2 &lt;cdc-rvme_sansflh_tivoli_lot2@googlegroups.com&gt;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suivi,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80" w:before="220" w:line="342.85714285714283" w:lineRule="auto"/>
        <w:rPr>
          <w:color w:val="1a1c1e"/>
          <w:sz w:val="21"/>
          <w:szCs w:val="21"/>
        </w:rPr>
      </w:pPr>
      <w:r w:rsidDel="00000000" w:rsidR="00000000" w:rsidRPr="00000000">
        <w:rPr>
          <w:color w:val="1a1c1e"/>
          <w:sz w:val="21"/>
          <w:szCs w:val="21"/>
          <w:rtl w:val="0"/>
        </w:rPr>
        <w:t xml:space="preserve">Voici les points essentiels de la réunion de préparation de ce matin :</w:t>
      </w:r>
    </w:p>
    <w:p w:rsidR="00000000" w:rsidDel="00000000" w:rsidP="00000000" w:rsidRDefault="00000000" w:rsidRPr="00000000" w14:paraId="00000027">
      <w:pPr>
        <w:pStyle w:val="Heading3"/>
        <w:keepNext w:val="0"/>
        <w:keepLines w:val="0"/>
        <w:spacing w:after="0" w:before="0" w:lineRule="auto"/>
        <w:rPr>
          <w:b w:val="1"/>
          <w:bCs w:val="1"/>
          <w:color w:val="1a1c1e"/>
          <w:sz w:val="26"/>
          <w:szCs w:val="26"/>
        </w:rPr>
      </w:pPr>
      <w:bookmarkStart w:colFirst="0" w:colLast="0" w:name="_diwf15i08dlk" w:id="5"/>
      <w:bookmarkEnd w:id="5"/>
      <w:r w:rsidDel="00000000" w:rsidR="00000000" w:rsidRPr="00000000">
        <w:rPr>
          <w:b w:val="1"/>
          <w:bCs w:val="1"/>
          <w:color w:val="1a1c1e"/>
          <w:sz w:val="26"/>
          <w:szCs w:val="26"/>
          <w:rtl w:val="0"/>
        </w:rPr>
        <w:t xml:space="preserve">1. Logistique et Vote</w:t>
      </w:r>
    </w:p>
    <w:p w:rsidR="00000000" w:rsidDel="00000000" w:rsidP="00000000" w:rsidRDefault="00000000" w:rsidRPr="00000000" w14:paraId="00000028">
      <w:pPr>
        <w:numPr>
          <w:ilvl w:val="0"/>
          <w:numId w:val="6"/>
        </w:numPr>
        <w:spacing w:after="0" w:afterAutospacing="0" w:before="220" w:line="342.85714285714283" w:lineRule="auto"/>
        <w:ind w:left="720" w:hanging="360"/>
      </w:pPr>
      <w:r w:rsidDel="00000000" w:rsidR="00000000" w:rsidRPr="00000000">
        <w:rPr>
          <w:b w:val="1"/>
          <w:bCs w:val="1"/>
          <w:color w:val="1a1c1e"/>
          <w:sz w:val="21"/>
          <w:szCs w:val="21"/>
          <w:rtl w:val="0"/>
        </w:rPr>
        <w:t xml:space="preserve">Équipement :</w:t>
      </w:r>
      <w:r w:rsidDel="00000000" w:rsidR="00000000" w:rsidRPr="00000000">
        <w:rPr>
          <w:color w:val="1a1c1e"/>
          <w:sz w:val="21"/>
          <w:szCs w:val="21"/>
          <w:rtl w:val="0"/>
        </w:rPr>
        <w:t xml:space="preserve"> Le Syndic viendra avec du matériel (PC, écrans) pour assurer la fluidité de la séance au Greenbizz (1 PC par ACP...).</w:t>
      </w:r>
    </w:p>
    <w:p w:rsidR="00000000" w:rsidDel="00000000" w:rsidP="00000000" w:rsidRDefault="00000000" w:rsidRPr="00000000" w14:paraId="00000029">
      <w:pPr>
        <w:numPr>
          <w:ilvl w:val="0"/>
          <w:numId w:val="6"/>
        </w:numPr>
        <w:spacing w:after="220" w:before="0" w:beforeAutospacing="0" w:line="342.85714285714283" w:lineRule="auto"/>
        <w:ind w:left="720" w:hanging="360"/>
      </w:pPr>
      <w:r w:rsidDel="00000000" w:rsidR="00000000" w:rsidRPr="00000000">
        <w:rPr>
          <w:b w:val="1"/>
          <w:bCs w:val="1"/>
          <w:color w:val="1a1c1e"/>
          <w:sz w:val="21"/>
          <w:szCs w:val="21"/>
          <w:rtl w:val="0"/>
        </w:rPr>
        <w:t xml:space="preserve">Vote Électronique :</w:t>
      </w:r>
      <w:r w:rsidDel="00000000" w:rsidR="00000000" w:rsidRPr="00000000">
        <w:rPr>
          <w:color w:val="1a1c1e"/>
          <w:sz w:val="21"/>
          <w:szCs w:val="21"/>
          <w:rtl w:val="0"/>
        </w:rPr>
        <w:t xml:space="preserve"> La plateforme utilisée par Homeland permettra un vote nominatif et transparent. La plateforme intègre une gestion des procurations avec vote "séparé"/(on peut suivre les consignes de vote des procurations). Une assistance sera prévue sur place pour l’usage des smartphones/tablettes.</w:t>
      </w:r>
    </w:p>
    <w:p w:rsidR="00000000" w:rsidDel="00000000" w:rsidP="00000000" w:rsidRDefault="00000000" w:rsidRPr="00000000" w14:paraId="0000002A">
      <w:pPr>
        <w:pStyle w:val="Heading3"/>
        <w:keepNext w:val="0"/>
        <w:keepLines w:val="0"/>
        <w:spacing w:after="0" w:before="0" w:lineRule="auto"/>
        <w:rPr>
          <w:b w:val="1"/>
          <w:bCs w:val="1"/>
          <w:color w:val="1a1c1e"/>
          <w:sz w:val="26"/>
          <w:szCs w:val="26"/>
        </w:rPr>
      </w:pPr>
      <w:bookmarkStart w:colFirst="0" w:colLast="0" w:name="_r4cak8ymc8fx" w:id="6"/>
      <w:bookmarkEnd w:id="6"/>
      <w:r w:rsidDel="00000000" w:rsidR="00000000" w:rsidRPr="00000000">
        <w:rPr>
          <w:b w:val="1"/>
          <w:bCs w:val="1"/>
          <w:color w:val="1a1c1e"/>
          <w:sz w:val="26"/>
          <w:szCs w:val="26"/>
          <w:rtl w:val="0"/>
        </w:rPr>
        <w:t xml:space="preserve">2. Cadre Juridique et Majorités</w:t>
      </w:r>
    </w:p>
    <w:p w:rsidR="00000000" w:rsidDel="00000000" w:rsidP="00000000" w:rsidRDefault="00000000" w:rsidRPr="00000000" w14:paraId="0000002B">
      <w:pPr>
        <w:numPr>
          <w:ilvl w:val="0"/>
          <w:numId w:val="3"/>
        </w:numPr>
        <w:spacing w:after="0" w:afterAutospacing="0" w:before="220" w:line="342.85714285714283" w:lineRule="auto"/>
        <w:ind w:left="720" w:hanging="360"/>
      </w:pPr>
      <w:r w:rsidDel="00000000" w:rsidR="00000000" w:rsidRPr="00000000">
        <w:rPr>
          <w:b w:val="1"/>
          <w:bCs w:val="1"/>
          <w:color w:val="1a1c1e"/>
          <w:sz w:val="21"/>
          <w:szCs w:val="21"/>
          <w:rtl w:val="0"/>
        </w:rPr>
        <w:t xml:space="preserve">Note d'Avocat :</w:t>
      </w:r>
      <w:r w:rsidDel="00000000" w:rsidR="00000000" w:rsidRPr="00000000">
        <w:rPr>
          <w:color w:val="1a1c1e"/>
          <w:sz w:val="21"/>
          <w:szCs w:val="21"/>
          <w:rtl w:val="0"/>
        </w:rPr>
        <w:t xml:space="preserve"> Une note précisant les seuils de majorité requis (Art. 3.88) sera présentée en ouverture d'AGE pour sécuriser juridiquement chaque décision.</w:t>
      </w:r>
    </w:p>
    <w:p w:rsidR="00000000" w:rsidDel="00000000" w:rsidP="00000000" w:rsidRDefault="00000000" w:rsidRPr="00000000" w14:paraId="0000002C">
      <w:pPr>
        <w:numPr>
          <w:ilvl w:val="0"/>
          <w:numId w:val="3"/>
        </w:numPr>
        <w:spacing w:after="220" w:before="0" w:beforeAutospacing="0" w:line="342.85714285714283" w:lineRule="auto"/>
        <w:ind w:left="720" w:hanging="360"/>
      </w:pPr>
      <w:r w:rsidDel="00000000" w:rsidR="00000000" w:rsidRPr="00000000">
        <w:rPr>
          <w:b w:val="1"/>
          <w:bCs w:val="1"/>
          <w:color w:val="1a1c1e"/>
          <w:sz w:val="21"/>
          <w:szCs w:val="21"/>
          <w:rtl w:val="0"/>
        </w:rPr>
        <w:t xml:space="preserve">Garanties :</w:t>
      </w:r>
      <w:r w:rsidDel="00000000" w:rsidR="00000000" w:rsidRPr="00000000">
        <w:rPr>
          <w:color w:val="1a1c1e"/>
          <w:sz w:val="21"/>
          <w:szCs w:val="21"/>
          <w:rtl w:val="0"/>
        </w:rPr>
        <w:t xml:space="preserve"> Le Syndic clarifiera la distinction entre la </w:t>
      </w:r>
      <w:r w:rsidDel="00000000" w:rsidR="00000000" w:rsidRPr="00000000">
        <w:rPr>
          <w:b w:val="1"/>
          <w:bCs w:val="1"/>
          <w:color w:val="1a1c1e"/>
          <w:sz w:val="21"/>
          <w:szCs w:val="21"/>
          <w:rtl w:val="0"/>
        </w:rPr>
        <w:t xml:space="preserve">garantie de 2 ans</w:t>
      </w:r>
      <w:r w:rsidDel="00000000" w:rsidR="00000000" w:rsidRPr="00000000">
        <w:rPr>
          <w:color w:val="1a1c1e"/>
          <w:sz w:val="21"/>
          <w:szCs w:val="21"/>
          <w:rtl w:val="0"/>
        </w:rPr>
        <w:t xml:space="preserve"> sur la nouvelle installation et la </w:t>
      </w:r>
      <w:r w:rsidDel="00000000" w:rsidR="00000000" w:rsidRPr="00000000">
        <w:rPr>
          <w:b w:val="1"/>
          <w:bCs w:val="1"/>
          <w:color w:val="1a1c1e"/>
          <w:sz w:val="21"/>
          <w:szCs w:val="21"/>
          <w:rtl w:val="0"/>
        </w:rPr>
        <w:t xml:space="preserve">garantie décennale</w:t>
      </w:r>
      <w:r w:rsidDel="00000000" w:rsidR="00000000" w:rsidRPr="00000000">
        <w:rPr>
          <w:color w:val="1a1c1e"/>
          <w:sz w:val="21"/>
          <w:szCs w:val="21"/>
          <w:rtl w:val="0"/>
        </w:rPr>
        <w:t xml:space="preserve"> de structure, </w:t>
      </w:r>
      <w:r w:rsidDel="00000000" w:rsidR="00000000" w:rsidRPr="00000000">
        <w:rPr>
          <w:color w:val="1a1c1e"/>
          <w:sz w:val="21"/>
          <w:szCs w:val="21"/>
          <w:u w:val="single"/>
          <w:rtl w:val="0"/>
        </w:rPr>
        <w:t xml:space="preserve">qui continue de courir.</w:t>
      </w:r>
    </w:p>
    <w:p w:rsidR="00000000" w:rsidDel="00000000" w:rsidP="00000000" w:rsidRDefault="00000000" w:rsidRPr="00000000" w14:paraId="0000002D">
      <w:pPr>
        <w:pStyle w:val="Heading3"/>
        <w:keepNext w:val="0"/>
        <w:keepLines w:val="0"/>
        <w:spacing w:after="0" w:before="0" w:lineRule="auto"/>
        <w:rPr>
          <w:b w:val="1"/>
          <w:bCs w:val="1"/>
          <w:color w:val="1a1c1e"/>
          <w:sz w:val="26"/>
          <w:szCs w:val="26"/>
        </w:rPr>
      </w:pPr>
      <w:bookmarkStart w:colFirst="0" w:colLast="0" w:name="_96jemq1ivhpn" w:id="7"/>
      <w:bookmarkEnd w:id="7"/>
      <w:r w:rsidDel="00000000" w:rsidR="00000000" w:rsidRPr="00000000">
        <w:rPr>
          <w:b w:val="1"/>
          <w:bCs w:val="1"/>
          <w:color w:val="1a1c1e"/>
          <w:sz w:val="26"/>
          <w:szCs w:val="26"/>
          <w:rtl w:val="0"/>
        </w:rPr>
        <w:t xml:space="preserve">3. État des Négociations (Parbam)</w:t>
      </w:r>
    </w:p>
    <w:p w:rsidR="00000000" w:rsidDel="00000000" w:rsidP="00000000" w:rsidRDefault="00000000" w:rsidRPr="00000000" w14:paraId="0000002E">
      <w:pPr>
        <w:numPr>
          <w:ilvl w:val="0"/>
          <w:numId w:val="5"/>
        </w:numPr>
        <w:spacing w:after="0" w:afterAutospacing="0" w:before="220" w:line="342.85714285714283" w:lineRule="auto"/>
        <w:ind w:left="720" w:hanging="360"/>
      </w:pPr>
      <w:r w:rsidDel="00000000" w:rsidR="00000000" w:rsidRPr="00000000">
        <w:rPr>
          <w:b w:val="1"/>
          <w:bCs w:val="1"/>
          <w:color w:val="1a1c1e"/>
          <w:sz w:val="21"/>
          <w:szCs w:val="21"/>
          <w:rtl w:val="0"/>
        </w:rPr>
        <w:t xml:space="preserve">Position du Promoteur :</w:t>
      </w:r>
      <w:r w:rsidDel="00000000" w:rsidR="00000000" w:rsidRPr="00000000">
        <w:rPr>
          <w:color w:val="1a1c1e"/>
          <w:sz w:val="21"/>
          <w:szCs w:val="21"/>
          <w:rtl w:val="0"/>
        </w:rPr>
        <w:t xml:space="preserve"> Bien que les alertes juridiques et les recours de certains copropriétaires aient été portés à sa connaissance, le promoteur (Parbam) reste sur ses positions. L'accord actuel est considéré comme </w:t>
      </w:r>
      <w:r w:rsidDel="00000000" w:rsidR="00000000" w:rsidRPr="00000000">
        <w:rPr>
          <w:b w:val="1"/>
          <w:bCs w:val="1"/>
          <w:color w:val="1a1c1e"/>
          <w:sz w:val="21"/>
          <w:szCs w:val="21"/>
          <w:rtl w:val="0"/>
        </w:rPr>
        <w:t xml:space="preserve">définitif</w:t>
      </w:r>
      <w:r w:rsidDel="00000000" w:rsidR="00000000" w:rsidRPr="00000000">
        <w:rPr>
          <w:color w:val="1a1c1e"/>
          <w:sz w:val="21"/>
          <w:szCs w:val="21"/>
          <w:rtl w:val="0"/>
        </w:rPr>
        <w:t xml:space="preserve"> par le promoteur ; aucune nouvelle concession n'est à attendre avant le vote.</w:t>
      </w:r>
    </w:p>
    <w:p w:rsidR="00000000" w:rsidDel="00000000" w:rsidP="00000000" w:rsidRDefault="00000000" w:rsidRPr="00000000" w14:paraId="0000002F">
      <w:pPr>
        <w:numPr>
          <w:ilvl w:val="0"/>
          <w:numId w:val="5"/>
        </w:numPr>
        <w:spacing w:after="220" w:before="0" w:beforeAutospacing="0" w:line="342.85714285714283" w:lineRule="auto"/>
        <w:ind w:left="720" w:hanging="360"/>
      </w:pPr>
      <w:r w:rsidDel="00000000" w:rsidR="00000000" w:rsidRPr="00000000">
        <w:rPr>
          <w:b w:val="1"/>
          <w:bCs w:val="1"/>
          <w:color w:val="1a1c1e"/>
          <w:sz w:val="21"/>
          <w:szCs w:val="21"/>
          <w:rtl w:val="0"/>
        </w:rPr>
        <w:t xml:space="preserve">Expertise :</w:t>
      </w:r>
      <w:r w:rsidDel="00000000" w:rsidR="00000000" w:rsidRPr="00000000">
        <w:rPr>
          <w:color w:val="1a1c1e"/>
          <w:sz w:val="21"/>
          <w:szCs w:val="21"/>
          <w:rtl w:val="0"/>
        </w:rPr>
        <w:t xml:space="preserve"> Le bureau </w:t>
      </w:r>
      <w:r w:rsidDel="00000000" w:rsidR="00000000" w:rsidRPr="00000000">
        <w:rPr>
          <w:b w:val="1"/>
          <w:bCs w:val="1"/>
          <w:color w:val="1a1c1e"/>
          <w:sz w:val="21"/>
          <w:szCs w:val="21"/>
          <w:rtl w:val="0"/>
        </w:rPr>
        <w:t xml:space="preserve">De Keeper</w:t>
      </w:r>
      <w:r w:rsidDel="00000000" w:rsidR="00000000" w:rsidRPr="00000000">
        <w:rPr>
          <w:color w:val="1a1c1e"/>
          <w:sz w:val="21"/>
          <w:szCs w:val="21"/>
          <w:rtl w:val="0"/>
        </w:rPr>
        <w:t xml:space="preserve"> est proposé à la désignation pour le contrôle des travaux. Un </w:t>
      </w:r>
      <w:r w:rsidDel="00000000" w:rsidR="00000000" w:rsidRPr="00000000">
        <w:rPr>
          <w:b w:val="1"/>
          <w:bCs w:val="1"/>
          <w:color w:val="1a1c1e"/>
          <w:sz w:val="21"/>
          <w:szCs w:val="21"/>
          <w:rtl w:val="0"/>
        </w:rPr>
        <w:t xml:space="preserve">Groupe de Travail (GT)</w:t>
      </w:r>
      <w:r w:rsidDel="00000000" w:rsidR="00000000" w:rsidRPr="00000000">
        <w:rPr>
          <w:color w:val="1a1c1e"/>
          <w:sz w:val="21"/>
          <w:szCs w:val="21"/>
          <w:rtl w:val="0"/>
        </w:rPr>
        <w:t xml:space="preserve"> de copropriétaires volontaires sera constitué pour suivre ce dossier avec le Syndic. L'expert est bien mandaté et payé par les ACP, via le Syndic qui doit ensuite se faire rembourser par Parbam (une facturation fréquente est prévue).</w:t>
      </w:r>
    </w:p>
    <w:p w:rsidR="00000000" w:rsidDel="00000000" w:rsidP="00000000" w:rsidRDefault="00000000" w:rsidRPr="00000000" w14:paraId="00000030">
      <w:pPr>
        <w:pStyle w:val="Heading3"/>
        <w:keepNext w:val="0"/>
        <w:keepLines w:val="0"/>
        <w:spacing w:after="0" w:before="0" w:lineRule="auto"/>
        <w:rPr>
          <w:b w:val="1"/>
          <w:bCs w:val="1"/>
          <w:color w:val="1a1c1e"/>
          <w:sz w:val="26"/>
          <w:szCs w:val="26"/>
        </w:rPr>
      </w:pPr>
      <w:bookmarkStart w:colFirst="0" w:colLast="0" w:name="_xs0hu4kkey65" w:id="8"/>
      <w:bookmarkEnd w:id="8"/>
      <w:r w:rsidDel="00000000" w:rsidR="00000000" w:rsidRPr="00000000">
        <w:rPr>
          <w:b w:val="1"/>
          <w:bCs w:val="1"/>
          <w:color w:val="1a1c1e"/>
          <w:sz w:val="26"/>
          <w:szCs w:val="26"/>
          <w:rtl w:val="0"/>
        </w:rPr>
        <w:t xml:space="preserve">4. Prochaines étapes</w:t>
      </w:r>
    </w:p>
    <w:p w:rsidR="00000000" w:rsidDel="00000000" w:rsidP="00000000" w:rsidRDefault="00000000" w:rsidRPr="00000000" w14:paraId="00000031">
      <w:pPr>
        <w:numPr>
          <w:ilvl w:val="0"/>
          <w:numId w:val="2"/>
        </w:numPr>
        <w:spacing w:after="220" w:before="220" w:line="342.85714285714283" w:lineRule="auto"/>
        <w:ind w:left="720" w:hanging="360"/>
      </w:pPr>
      <w:r w:rsidDel="00000000" w:rsidR="00000000" w:rsidRPr="00000000">
        <w:rPr>
          <w:color w:val="1a1c1e"/>
          <w:sz w:val="21"/>
          <w:szCs w:val="21"/>
          <w:rtl w:val="0"/>
        </w:rPr>
        <w:t xml:space="preserve">Le Syndic vous transmettra le dossier complet (projet d'accord et présentations) avant l'assemblée.</w:t>
      </w:r>
    </w:p>
    <w:p w:rsidR="00000000" w:rsidDel="00000000" w:rsidP="00000000" w:rsidRDefault="00000000" w:rsidRPr="00000000" w14:paraId="00000032">
      <w:pPr>
        <w:spacing w:after="280" w:before="220" w:line="342.85714285714283" w:lineRule="auto"/>
        <w:rPr>
          <w:color w:val="1a1c1e"/>
          <w:sz w:val="21"/>
          <w:szCs w:val="21"/>
        </w:rPr>
      </w:pPr>
      <w:r w:rsidDel="00000000" w:rsidR="00000000" w:rsidRPr="00000000">
        <w:rPr>
          <w:color w:val="1a1c1e"/>
          <w:sz w:val="21"/>
          <w:szCs w:val="21"/>
          <w:rtl w:val="0"/>
        </w:rPr>
        <w:t xml:space="preserve">Mon rôle sera de garantir un débat structuré et serein jeudi prochain.</w:t>
      </w:r>
    </w:p>
    <w:p w:rsidR="00000000" w:rsidDel="00000000" w:rsidP="00000000" w:rsidRDefault="00000000" w:rsidRPr="00000000" w14:paraId="00000033">
      <w:pPr>
        <w:spacing w:after="280" w:before="220" w:line="342.85714285714283" w:lineRule="auto"/>
        <w:rPr>
          <w:color w:val="1a1c1e"/>
          <w:sz w:val="21"/>
          <w:szCs w:val="21"/>
        </w:rPr>
      </w:pPr>
      <w:r w:rsidDel="00000000" w:rsidR="00000000" w:rsidRPr="00000000">
        <w:rPr>
          <w:color w:val="1a1c1e"/>
          <w:sz w:val="21"/>
          <w:szCs w:val="21"/>
          <w:rtl w:val="0"/>
        </w:rPr>
        <w:t xml:space="preserve">Bien cordialement,</w:t>
      </w:r>
    </w:p>
    <w:p w:rsidR="00000000" w:rsidDel="00000000" w:rsidP="00000000" w:rsidRDefault="00000000" w:rsidRPr="00000000" w14:paraId="00000034">
      <w:pP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Olivier Chaput</w:t>
        <w:br w:type="textWrapping"/>
      </w:r>
      <w:r w:rsidDel="00000000" w:rsidR="00000000" w:rsidRPr="00000000">
        <w:rPr>
          <w:color w:val="1a1c1e"/>
          <w:sz w:val="21"/>
          <w:szCs w:val="21"/>
          <w:rtl w:val="0"/>
        </w:rPr>
        <w:t xml:space="preserve">Facilitateur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 jeu. 5 févr. 2026 à 14:27, Dante Monson &lt;</w:t>
      </w:r>
      <w:r w:rsidDel="00000000" w:rsidR="00000000" w:rsidRPr="00000000">
        <w:rPr>
          <w:color w:val="1155cc"/>
          <w:rtl w:val="0"/>
        </w:rPr>
        <w:t xml:space="preserve">dante.monson@gmail.com</w:t>
      </w:r>
      <w:r w:rsidDel="00000000" w:rsidR="00000000" w:rsidRPr="00000000">
        <w:rPr>
          <w:rtl w:val="0"/>
        </w:rPr>
        <w:t xml:space="preserve">&gt; a écrit :</w:t>
      </w:r>
    </w:p>
    <w:p w:rsidR="00000000" w:rsidDel="00000000" w:rsidP="00000000" w:rsidRDefault="00000000" w:rsidRPr="00000000" w14:paraId="00000037">
      <w:pPr>
        <w:ind w:left="80" w:firstLine="0"/>
        <w:rPr/>
      </w:pPr>
      <w:r w:rsidDel="00000000" w:rsidR="00000000" w:rsidRPr="00000000">
        <w:rPr>
          <w:rtl w:val="0"/>
        </w:rPr>
      </w:r>
    </w:p>
    <w:p w:rsidR="00000000" w:rsidDel="00000000" w:rsidP="00000000" w:rsidRDefault="00000000" w:rsidRPr="00000000" w14:paraId="00000038">
      <w:pPr>
        <w:ind w:left="80" w:firstLine="0"/>
        <w:rPr/>
      </w:pPr>
      <w:r w:rsidDel="00000000" w:rsidR="00000000" w:rsidRPr="00000000">
        <w:rPr>
          <w:rtl w:val="0"/>
        </w:rPr>
        <w:t xml:space="preserve">Monsieur le Facilitateur,</w:t>
      </w:r>
    </w:p>
    <w:p w:rsidR="00000000" w:rsidDel="00000000" w:rsidP="00000000" w:rsidRDefault="00000000" w:rsidRPr="00000000" w14:paraId="00000039">
      <w:pPr>
        <w:ind w:left="80" w:firstLine="0"/>
        <w:rPr/>
      </w:pPr>
      <w:r w:rsidDel="00000000" w:rsidR="00000000" w:rsidRPr="00000000">
        <w:rPr>
          <w:rtl w:val="0"/>
        </w:rPr>
        <w:t xml:space="preserve">Monsieur/Madame le Syndic,</w:t>
      </w:r>
    </w:p>
    <w:p w:rsidR="00000000" w:rsidDel="00000000" w:rsidP="00000000" w:rsidRDefault="00000000" w:rsidRPr="00000000" w14:paraId="0000003A">
      <w:pPr>
        <w:ind w:left="80" w:firstLine="0"/>
        <w:rPr/>
      </w:pPr>
      <w:r w:rsidDel="00000000" w:rsidR="00000000" w:rsidRPr="00000000">
        <w:rPr>
          <w:rtl w:val="0"/>
        </w:rPr>
        <w:t xml:space="preserve">Madame la Présidente du CdC,</w:t>
      </w:r>
    </w:p>
    <w:p w:rsidR="00000000" w:rsidDel="00000000" w:rsidP="00000000" w:rsidRDefault="00000000" w:rsidRPr="00000000" w14:paraId="0000003B">
      <w:pPr>
        <w:ind w:left="80" w:firstLine="0"/>
        <w:rPr/>
      </w:pPr>
      <w:r w:rsidDel="00000000" w:rsidR="00000000" w:rsidRPr="00000000">
        <w:rPr>
          <w:rtl w:val="0"/>
        </w:rPr>
      </w:r>
    </w:p>
    <w:p w:rsidR="00000000" w:rsidDel="00000000" w:rsidP="00000000" w:rsidRDefault="00000000" w:rsidRPr="00000000" w14:paraId="0000003C">
      <w:pPr>
        <w:ind w:left="80" w:firstLine="0"/>
        <w:rPr/>
      </w:pPr>
      <w:r w:rsidDel="00000000" w:rsidR="00000000" w:rsidRPr="00000000">
        <w:rPr>
          <w:rtl w:val="0"/>
        </w:rPr>
        <w:t xml:space="preserve">Je vous remercie pour la mise en copie de cet échange. Il est essentiel que la réunion préparatoire mentionnée (pour demain matin?) puisse s'appuyer sur un cadre juridique et technique rigoureux afin de protéger l'ensemble de la copropriété.</w:t>
      </w:r>
    </w:p>
    <w:p w:rsidR="00000000" w:rsidDel="00000000" w:rsidP="00000000" w:rsidRDefault="00000000" w:rsidRPr="00000000" w14:paraId="0000003D">
      <w:pPr>
        <w:ind w:left="80" w:firstLine="0"/>
        <w:rPr/>
      </w:pPr>
      <w:r w:rsidDel="00000000" w:rsidR="00000000" w:rsidRPr="00000000">
        <w:rPr>
          <w:rtl w:val="0"/>
        </w:rPr>
        <w:t xml:space="preserve">Pour que ma mise en demeure soit traitée de manière constructive lors de votre séance de travail, je vous prie de bien vouloir intégrer les deux points d'alerte critiques suivants à votre ordre du jour :</w:t>
      </w:r>
    </w:p>
    <w:p w:rsidR="00000000" w:rsidDel="00000000" w:rsidP="00000000" w:rsidRDefault="00000000" w:rsidRPr="00000000" w14:paraId="0000003E">
      <w:pPr>
        <w:ind w:left="80" w:firstLine="0"/>
        <w:rPr/>
      </w:pPr>
      <w:r w:rsidDel="00000000" w:rsidR="00000000" w:rsidRPr="00000000">
        <w:rPr>
          <w:rtl w:val="0"/>
        </w:rPr>
      </w:r>
    </w:p>
    <w:p w:rsidR="00000000" w:rsidDel="00000000" w:rsidP="00000000" w:rsidRDefault="00000000" w:rsidRPr="00000000" w14:paraId="0000003F">
      <w:pPr>
        <w:ind w:left="80" w:firstLine="0"/>
        <w:rPr/>
      </w:pPr>
      <w:r w:rsidDel="00000000" w:rsidR="00000000" w:rsidRPr="00000000">
        <w:rPr>
          <w:rtl w:val="0"/>
        </w:rPr>
        <w:t xml:space="preserve">1. Qualification juridique et justification du seuil de majorité (Art. 3.88 du Code Civil)</w:t>
      </w:r>
    </w:p>
    <w:p w:rsidR="00000000" w:rsidDel="00000000" w:rsidP="00000000" w:rsidRDefault="00000000" w:rsidRPr="00000000" w14:paraId="00000040">
      <w:pPr>
        <w:ind w:left="80" w:firstLine="0"/>
        <w:rPr/>
      </w:pPr>
      <w:r w:rsidDel="00000000" w:rsidR="00000000" w:rsidRPr="00000000">
        <w:rPr>
          <w:rtl w:val="0"/>
        </w:rPr>
        <w:t xml:space="preserve">Le Syndic doit confirmer formellement le seuil de majorité applicable pour le vote de lundi. S'agissant d'un abandon définitif d'un service commun impactant la valeur du patrimoine, la destination de l'immeuble et potentiellement la répartition des charges, l'application d'une majorité simple ou absolue est juridiquement contestable.</w:t>
      </w:r>
    </w:p>
    <w:p w:rsidR="00000000" w:rsidDel="00000000" w:rsidP="00000000" w:rsidRDefault="00000000" w:rsidRPr="00000000" w14:paraId="00000041">
      <w:pPr>
        <w:ind w:left="80" w:firstLine="0"/>
        <w:rPr/>
      </w:pPr>
      <w:r w:rsidDel="00000000" w:rsidR="00000000" w:rsidRPr="00000000">
        <w:rPr>
          <w:rtl w:val="0"/>
        </w:rPr>
        <w:t xml:space="preserve">Je demande que la base légale et l'article précis du Code Civil justifiant le seuil retenu soient explicitement précisés à l'ordre du jour. Toute erreur de qualification exposerait la décision à une action en nullité devant le Juge de Paix.</w:t>
      </w:r>
    </w:p>
    <w:p w:rsidR="00000000" w:rsidDel="00000000" w:rsidP="00000000" w:rsidRDefault="00000000" w:rsidRPr="00000000" w14:paraId="00000042">
      <w:pPr>
        <w:ind w:left="80" w:firstLine="0"/>
        <w:rPr/>
      </w:pPr>
      <w:r w:rsidDel="00000000" w:rsidR="00000000" w:rsidRPr="00000000">
        <w:rPr>
          <w:rtl w:val="0"/>
        </w:rPr>
      </w:r>
    </w:p>
    <w:p w:rsidR="00000000" w:rsidDel="00000000" w:rsidP="00000000" w:rsidRDefault="00000000" w:rsidRPr="00000000" w14:paraId="00000043">
      <w:pPr>
        <w:ind w:left="80" w:firstLine="0"/>
        <w:rPr/>
      </w:pPr>
      <w:r w:rsidDel="00000000" w:rsidR="00000000" w:rsidRPr="00000000">
        <w:rPr>
          <w:rtl w:val="0"/>
        </w:rPr>
        <w:t xml:space="preserve">2. Préservation de la Garantie Décennale (Art. 1792 du Code Civil)</w:t>
      </w:r>
    </w:p>
    <w:p w:rsidR="00000000" w:rsidDel="00000000" w:rsidP="00000000" w:rsidRDefault="00000000" w:rsidRPr="00000000" w14:paraId="00000044">
      <w:pPr>
        <w:ind w:left="80" w:firstLine="0"/>
        <w:rPr/>
      </w:pPr>
      <w:r w:rsidDel="00000000" w:rsidR="00000000" w:rsidRPr="00000000">
        <w:rPr>
          <w:rtl w:val="0"/>
        </w:rPr>
        <w:t xml:space="preserve">Il est impératif que le Syndic garantisse que le protocole proposé ne constitue pas une 'novation' éteignant la responsabilité décennale du promoteur sur la conception globale (étanchéité, sécurité incendie, VMC).</w:t>
      </w:r>
    </w:p>
    <w:p w:rsidR="00000000" w:rsidDel="00000000" w:rsidP="00000000" w:rsidRDefault="00000000" w:rsidRPr="00000000" w14:paraId="00000045">
      <w:pPr>
        <w:ind w:left="80" w:firstLine="0"/>
        <w:rPr/>
      </w:pPr>
      <w:r w:rsidDel="00000000" w:rsidR="00000000" w:rsidRPr="00000000">
        <w:rPr>
          <w:rtl w:val="0"/>
        </w:rPr>
        <w:t xml:space="preserve">L'acceptation d'une garantie limitée à 2 ans sur des réparations ponctuelles ne peut en aucun cas se substituer à la protection légale de 10 ans sur les vices fondamentaux de l'immeuble. Le Syndic doit s'assurer que les propriétaires ne renoncent pas, par ce vote, à leurs recours futurs sur la structure même du bâtiment.</w:t>
      </w:r>
    </w:p>
    <w:p w:rsidR="00000000" w:rsidDel="00000000" w:rsidP="00000000" w:rsidRDefault="00000000" w:rsidRPr="00000000" w14:paraId="00000046">
      <w:pPr>
        <w:ind w:left="80" w:firstLine="0"/>
        <w:rPr/>
      </w:pPr>
      <w:r w:rsidDel="00000000" w:rsidR="00000000" w:rsidRPr="00000000">
        <w:rPr>
          <w:rtl w:val="0"/>
        </w:rPr>
      </w:r>
    </w:p>
    <w:p w:rsidR="00000000" w:rsidDel="00000000" w:rsidP="00000000" w:rsidRDefault="00000000" w:rsidRPr="00000000" w14:paraId="00000047">
      <w:pPr>
        <w:ind w:left="80" w:firstLine="0"/>
        <w:rPr/>
      </w:pPr>
      <w:r w:rsidDel="00000000" w:rsidR="00000000" w:rsidRPr="00000000">
        <w:rPr>
          <w:rtl w:val="0"/>
        </w:rPr>
        <w:t xml:space="preserve">Sur l'organisation de la séance préparatoire :</w:t>
      </w:r>
    </w:p>
    <w:p w:rsidR="00000000" w:rsidDel="00000000" w:rsidP="00000000" w:rsidRDefault="00000000" w:rsidRPr="00000000" w14:paraId="00000048">
      <w:pPr>
        <w:ind w:left="80" w:firstLine="0"/>
        <w:rPr/>
      </w:pPr>
      <w:r w:rsidDel="00000000" w:rsidR="00000000" w:rsidRPr="00000000">
        <w:rPr>
          <w:rtl w:val="0"/>
        </w:rPr>
        <w:t xml:space="preserve">Enfin, le message du facilitateur évoque une réunion préparatoire? S’il s’avérait que cette séance réunit le Syndic et certains membres choisis du Conseil de Copropriété (ou de l'Inter-CdC) tout en excluant d'autres membres du conseil, cela constituerait une rupture grave du principe de collégialité et de transparence. En tant que membre du CdC, je rappelle que l'accès à l'information et la préparation des décisions doivent être partagés de manière égale entre tous les mandataires pour éviter toute gestion opaque.</w:t>
      </w:r>
    </w:p>
    <w:p w:rsidR="00000000" w:rsidDel="00000000" w:rsidP="00000000" w:rsidRDefault="00000000" w:rsidRPr="00000000" w14:paraId="00000049">
      <w:pPr>
        <w:ind w:left="80" w:firstLine="0"/>
        <w:rPr/>
      </w:pPr>
      <w:r w:rsidDel="00000000" w:rsidR="00000000" w:rsidRPr="00000000">
        <w:rPr>
          <w:rtl w:val="0"/>
        </w:rPr>
        <w:t xml:space="preserve">Je compte sur votre professionnalisme pour que ces points de droit soient tranchés demain matin et que les conclusions de votre réunion soient communiquées en toute transparence à l'ensemble des copropriétaires avant l'AGE.</w:t>
      </w:r>
    </w:p>
    <w:p w:rsidR="00000000" w:rsidDel="00000000" w:rsidP="00000000" w:rsidRDefault="00000000" w:rsidRPr="00000000" w14:paraId="0000004A">
      <w:pPr>
        <w:ind w:left="80" w:firstLine="0"/>
        <w:rPr/>
      </w:pPr>
      <w:r w:rsidDel="00000000" w:rsidR="00000000" w:rsidRPr="00000000">
        <w:rPr>
          <w:rtl w:val="0"/>
        </w:rPr>
      </w:r>
    </w:p>
    <w:p w:rsidR="00000000" w:rsidDel="00000000" w:rsidP="00000000" w:rsidRDefault="00000000" w:rsidRPr="00000000" w14:paraId="0000004B">
      <w:pPr>
        <w:ind w:left="80" w:firstLine="0"/>
        <w:rPr/>
      </w:pPr>
      <w:r w:rsidDel="00000000" w:rsidR="00000000" w:rsidRPr="00000000">
        <w:rPr>
          <w:rtl w:val="0"/>
        </w:rPr>
        <w:t xml:space="preserve">Cordialement,</w:t>
      </w:r>
    </w:p>
    <w:p w:rsidR="00000000" w:rsidDel="00000000" w:rsidP="00000000" w:rsidRDefault="00000000" w:rsidRPr="00000000" w14:paraId="0000004C">
      <w:pPr>
        <w:ind w:left="80" w:firstLine="0"/>
        <w:rPr/>
      </w:pPr>
      <w:r w:rsidDel="00000000" w:rsidR="00000000" w:rsidRPr="00000000">
        <w:rPr>
          <w:rtl w:val="0"/>
        </w:rPr>
        <w:t xml:space="preserve">Dante-Gabryell MONSON </w:t>
      </w:r>
    </w:p>
    <w:p w:rsidR="00000000" w:rsidDel="00000000" w:rsidP="00000000" w:rsidRDefault="00000000" w:rsidRPr="00000000" w14:paraId="0000004D">
      <w:pPr>
        <w:ind w:left="80" w:firstLine="0"/>
        <w:rPr/>
      </w:pPr>
      <w:r w:rsidDel="00000000" w:rsidR="00000000" w:rsidRPr="00000000">
        <w:rPr>
          <w:rtl w:val="0"/>
        </w:rPr>
        <w:t xml:space="preserve">( Copropriétaire et Membre du CDC du Lot 2 , Tivoli GreenCity )</w:t>
      </w:r>
    </w:p>
    <w:p w:rsidR="00000000" w:rsidDel="00000000" w:rsidP="00000000" w:rsidRDefault="00000000" w:rsidRPr="00000000" w14:paraId="0000004E">
      <w:pPr>
        <w:ind w:left="80" w:firstLine="0"/>
        <w:rPr/>
      </w:pPr>
      <w:r w:rsidDel="00000000" w:rsidR="00000000" w:rsidRPr="00000000">
        <w:rPr>
          <w:rtl w:val="0"/>
        </w:rPr>
      </w:r>
    </w:p>
    <w:p w:rsidR="00000000" w:rsidDel="00000000" w:rsidP="00000000" w:rsidRDefault="00000000" w:rsidRPr="00000000" w14:paraId="0000004F">
      <w:pPr>
        <w:ind w:left="80" w:firstLine="0"/>
        <w:rPr/>
      </w:pPr>
      <w:r w:rsidDel="00000000" w:rsidR="00000000" w:rsidRPr="00000000">
        <w:rPr>
          <w:rtl w:val="0"/>
        </w:rPr>
      </w:r>
    </w:p>
    <w:p w:rsidR="00000000" w:rsidDel="00000000" w:rsidP="00000000" w:rsidRDefault="00000000" w:rsidRPr="00000000" w14:paraId="00000050">
      <w:pPr>
        <w:ind w:left="80" w:firstLine="0"/>
        <w:rPr/>
      </w:pPr>
      <w:r w:rsidDel="00000000" w:rsidR="00000000" w:rsidRPr="00000000">
        <w:rPr>
          <w:rtl w:val="0"/>
        </w:rPr>
      </w:r>
    </w:p>
    <w:p w:rsidR="00000000" w:rsidDel="00000000" w:rsidP="00000000" w:rsidRDefault="00000000" w:rsidRPr="00000000" w14:paraId="00000051">
      <w:pPr>
        <w:ind w:left="80" w:firstLine="0"/>
        <w:rPr/>
      </w:pPr>
      <w:r w:rsidDel="00000000" w:rsidR="00000000" w:rsidRPr="00000000">
        <w:rPr>
          <w:rtl w:val="0"/>
        </w:rPr>
        <w:t xml:space="preserve">On Thu, 5 Feb 2026, 14:00 Olivier Chaput, &lt;</w:t>
      </w:r>
      <w:r w:rsidDel="00000000" w:rsidR="00000000" w:rsidRPr="00000000">
        <w:rPr>
          <w:color w:val="1155cc"/>
          <w:rtl w:val="0"/>
        </w:rPr>
        <w:t xml:space="preserve">olivier.chaput@gmail.com</w:t>
      </w:r>
      <w:r w:rsidDel="00000000" w:rsidR="00000000" w:rsidRPr="00000000">
        <w:rPr>
          <w:rtl w:val="0"/>
        </w:rPr>
        <w:t xml:space="preserve">&gt; wrote:</w:t>
      </w:r>
    </w:p>
    <w:p w:rsidR="00000000" w:rsidDel="00000000" w:rsidP="00000000" w:rsidRDefault="00000000" w:rsidRPr="00000000" w14:paraId="00000052">
      <w:pPr>
        <w:spacing w:after="280" w:before="220" w:line="342.85714285714283" w:lineRule="auto"/>
        <w:ind w:left="160" w:firstLine="0"/>
        <w:rPr>
          <w:sz w:val="21"/>
          <w:szCs w:val="21"/>
          <w:highlight w:val="white"/>
        </w:rPr>
      </w:pPr>
      <w:r w:rsidDel="00000000" w:rsidR="00000000" w:rsidRPr="00000000">
        <w:rPr>
          <w:b w:val="1"/>
          <w:bCs w:val="1"/>
          <w:sz w:val="21"/>
          <w:szCs w:val="21"/>
          <w:highlight w:val="white"/>
          <w:rtl w:val="0"/>
        </w:rPr>
        <w:t xml:space="preserve">Objet :</w:t>
      </w:r>
      <w:r w:rsidDel="00000000" w:rsidR="00000000" w:rsidRPr="00000000">
        <w:rPr>
          <w:sz w:val="21"/>
          <w:szCs w:val="21"/>
          <w:highlight w:val="white"/>
          <w:rtl w:val="0"/>
        </w:rPr>
        <w:t xml:space="preserve"> Accusé de réception - Mise en demeure du 05/02/2026 - Facilitation AGE Tivoli Greencity</w:t>
      </w:r>
    </w:p>
    <w:p w:rsidR="00000000" w:rsidDel="00000000" w:rsidP="00000000" w:rsidRDefault="00000000" w:rsidRPr="00000000" w14:paraId="00000053">
      <w:pPr>
        <w:spacing w:after="280" w:line="342.85714285714283" w:lineRule="auto"/>
        <w:ind w:left="520" w:right="600" w:firstLine="0"/>
        <w:rPr>
          <w:sz w:val="21"/>
          <w:szCs w:val="21"/>
          <w:highlight w:val="white"/>
        </w:rPr>
      </w:pPr>
      <w:r w:rsidDel="00000000" w:rsidR="00000000" w:rsidRPr="00000000">
        <w:rPr>
          <w:sz w:val="21"/>
          <w:szCs w:val="21"/>
          <w:highlight w:val="white"/>
          <w:rtl w:val="0"/>
        </w:rPr>
        <w:t xml:space="preserve">"Monsieur Monson,</w:t>
      </w:r>
    </w:p>
    <w:p w:rsidR="00000000" w:rsidDel="00000000" w:rsidP="00000000" w:rsidRDefault="00000000" w:rsidRPr="00000000" w14:paraId="00000054">
      <w:pPr>
        <w:spacing w:after="280"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J'accuse réception de votre mise en demeure reçue ce jour par courriel.</w:t>
      </w:r>
    </w:p>
    <w:p w:rsidR="00000000" w:rsidDel="00000000" w:rsidP="00000000" w:rsidRDefault="00000000" w:rsidRPr="00000000" w14:paraId="00000055">
      <w:pPr>
        <w:spacing w:after="280"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En ma qualité de facilitateur missionné pour l'AGE du 12 février prochain, je prends acte de vos réserves concernant l'application de l'Art. 3.88 du Code Civil ainsi que vos inquiétudes sur la pérennité de la garantie décennale des propriétaires.</w:t>
      </w:r>
    </w:p>
    <w:p w:rsidR="00000000" w:rsidDel="00000000" w:rsidP="00000000" w:rsidRDefault="00000000" w:rsidRPr="00000000" w14:paraId="00000056">
      <w:pPr>
        <w:spacing w:after="280"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Ma mission professionnelle est de garantir un espace de débat serein et d'assurer une circulation fluide de l'information entre toutes les parties. Conformément à mon devoir de neutralité et de réserve, je ne saurais me substituer au Syndic, qui est l'unique responsable légal de la conformité des résolutions, de la détermination des majorités et de la rédaction du Procès-Verbal.</w:t>
      </w:r>
    </w:p>
    <w:p w:rsidR="00000000" w:rsidDel="00000000" w:rsidP="00000000" w:rsidRDefault="00000000" w:rsidRPr="00000000" w14:paraId="00000057">
      <w:pPr>
        <w:spacing w:after="280" w:before="220" w:line="342.85714285714283" w:lineRule="auto"/>
        <w:ind w:left="520" w:right="600" w:firstLine="0"/>
        <w:rPr>
          <w:sz w:val="21"/>
          <w:szCs w:val="21"/>
          <w:highlight w:val="white"/>
        </w:rPr>
      </w:pPr>
      <w:r w:rsidDel="00000000" w:rsidR="00000000" w:rsidRPr="00000000">
        <w:rPr>
          <w:b w:val="1"/>
          <w:bCs w:val="1"/>
          <w:sz w:val="21"/>
          <w:szCs w:val="21"/>
          <w:highlight w:val="white"/>
          <w:rtl w:val="0"/>
        </w:rPr>
        <w:t xml:space="preserve">Je mets ce jour le Syndic en copie de ce message afin que vos points d'alerte soient formellement intégrés à notre réunion préparatoire de demain matin.</w:t>
      </w:r>
      <w:r w:rsidDel="00000000" w:rsidR="00000000" w:rsidRPr="00000000">
        <w:rPr>
          <w:sz w:val="21"/>
          <w:szCs w:val="21"/>
          <w:highlight w:val="white"/>
          <w:rtl w:val="0"/>
        </w:rPr>
        <w:t xml:space="preserve"> L'objectif est de s'assurer que le cadre juridique du vote de lundi soit parfaitement défini et communiqué à l'ensemble des copropriétaires.</w:t>
      </w:r>
    </w:p>
    <w:p w:rsidR="00000000" w:rsidDel="00000000" w:rsidP="00000000" w:rsidRDefault="00000000" w:rsidRPr="00000000" w14:paraId="00000058">
      <w:pPr>
        <w:spacing w:after="280"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Je reste dédié à la réussite de ce processus collectif et à l'écoute de chaque partie dans le respect de mon mandat.</w:t>
      </w:r>
    </w:p>
    <w:p w:rsidR="00000000" w:rsidDel="00000000" w:rsidP="00000000" w:rsidRDefault="00000000" w:rsidRPr="00000000" w14:paraId="00000059">
      <w:pPr>
        <w:spacing w:after="280"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Cordialement,</w:t>
      </w:r>
    </w:p>
    <w:p w:rsidR="00000000" w:rsidDel="00000000" w:rsidP="00000000" w:rsidRDefault="00000000" w:rsidRPr="00000000" w14:paraId="0000005A">
      <w:pPr>
        <w:spacing w:before="220" w:line="342.85714285714283" w:lineRule="auto"/>
        <w:ind w:left="520" w:right="600" w:firstLine="0"/>
        <w:rPr>
          <w:sz w:val="21"/>
          <w:szCs w:val="21"/>
          <w:highlight w:val="white"/>
        </w:rPr>
      </w:pPr>
      <w:r w:rsidDel="00000000" w:rsidR="00000000" w:rsidRPr="00000000">
        <w:rPr>
          <w:sz w:val="21"/>
          <w:szCs w:val="21"/>
          <w:highlight w:val="white"/>
          <w:rtl w:val="0"/>
        </w:rPr>
        <w:t xml:space="preserve">Olivier Chaput</w:t>
        <w:br w:type="textWrapping"/>
        <w:t xml:space="preserve">Facilitateur"</w:t>
      </w:r>
    </w:p>
    <w:p w:rsidR="00000000" w:rsidDel="00000000" w:rsidP="00000000" w:rsidRDefault="00000000" w:rsidRPr="00000000" w14:paraId="0000005B">
      <w:pPr>
        <w:ind w:left="160" w:firstLine="0"/>
        <w:rPr/>
      </w:pPr>
      <w:r w:rsidDel="00000000" w:rsidR="00000000" w:rsidRPr="00000000">
        <w:rPr>
          <w:rtl w:val="0"/>
        </w:rPr>
        <w:t xml:space="preserve">Le jeu. 5 févr. 2026 à 11:14, Dante Monson &lt;</w:t>
      </w:r>
      <w:r w:rsidDel="00000000" w:rsidR="00000000" w:rsidRPr="00000000">
        <w:rPr>
          <w:color w:val="1155cc"/>
          <w:rtl w:val="0"/>
        </w:rPr>
        <w:t xml:space="preserve">dante.monson@gmail.com</w:t>
      </w:r>
      <w:r w:rsidDel="00000000" w:rsidR="00000000" w:rsidRPr="00000000">
        <w:rPr>
          <w:rtl w:val="0"/>
        </w:rPr>
        <w:t xml:space="preserve">&gt; a écrit :</w:t>
      </w:r>
    </w:p>
    <w:p w:rsidR="00000000" w:rsidDel="00000000" w:rsidP="00000000" w:rsidRDefault="00000000" w:rsidRPr="00000000" w14:paraId="0000005C">
      <w:pPr>
        <w:spacing w:after="240" w:before="240" w:lineRule="auto"/>
        <w:ind w:left="240" w:firstLine="0"/>
        <w:rPr>
          <w:b w:val="1"/>
          <w:bCs w:val="1"/>
        </w:rPr>
      </w:pPr>
      <w:r w:rsidDel="00000000" w:rsidR="00000000" w:rsidRPr="00000000">
        <w:rPr>
          <w:b w:val="1"/>
          <w:bCs w:val="1"/>
          <w:rtl w:val="0"/>
        </w:rPr>
        <w:t xml:space="preserve">Objet : MISE EN DEMEURE - Responsabilité et cadre de la facilitation – AGE du 12 février 2026</w:t>
      </w:r>
    </w:p>
    <w:p w:rsidR="00000000" w:rsidDel="00000000" w:rsidP="00000000" w:rsidRDefault="00000000" w:rsidRPr="00000000" w14:paraId="0000005D">
      <w:pPr>
        <w:spacing w:after="240" w:before="240" w:lineRule="auto"/>
        <w:ind w:left="240" w:firstLine="0"/>
        <w:rPr>
          <w:b w:val="1"/>
          <w:bCs w:val="1"/>
        </w:rPr>
      </w:pPr>
      <w:r w:rsidDel="00000000" w:rsidR="00000000" w:rsidRPr="00000000">
        <w:rPr>
          <w:b w:val="1"/>
          <w:bCs w:val="1"/>
          <w:rtl w:val="0"/>
        </w:rPr>
        <w:t xml:space="preserve">À l'attention de M. Olivier Chaput,</w:t>
      </w:r>
    </w:p>
    <w:p w:rsidR="00000000" w:rsidDel="00000000" w:rsidP="00000000" w:rsidRDefault="00000000" w:rsidRPr="00000000" w14:paraId="0000005E">
      <w:pPr>
        <w:spacing w:after="240" w:before="240" w:lineRule="auto"/>
        <w:ind w:left="240" w:firstLine="0"/>
        <w:rPr/>
      </w:pPr>
      <w:r w:rsidDel="00000000" w:rsidR="00000000" w:rsidRPr="00000000">
        <w:rPr>
          <w:rtl w:val="0"/>
        </w:rPr>
        <w:t xml:space="preserve">Monsieur Chaput,</w:t>
      </w:r>
    </w:p>
    <w:p w:rsidR="00000000" w:rsidDel="00000000" w:rsidP="00000000" w:rsidRDefault="00000000" w:rsidRPr="00000000" w14:paraId="0000005F">
      <w:pPr>
        <w:spacing w:after="240" w:before="240" w:lineRule="auto"/>
        <w:ind w:left="240" w:firstLine="0"/>
        <w:rPr/>
      </w:pPr>
      <w:r w:rsidDel="00000000" w:rsidR="00000000" w:rsidRPr="00000000">
        <w:rPr>
          <w:rtl w:val="0"/>
        </w:rPr>
        <w:t xml:space="preserve">Je fais suite à nos échanges récents. Par la présente, je souhaite acter de manière formelle et officielle les points suivants concernant votre mission de facilitation pour la copropriété Tivoli Greencity :</w:t>
      </w:r>
    </w:p>
    <w:p w:rsidR="00000000" w:rsidDel="00000000" w:rsidP="00000000" w:rsidRDefault="00000000" w:rsidRPr="00000000" w14:paraId="00000060">
      <w:pPr>
        <w:numPr>
          <w:ilvl w:val="0"/>
          <w:numId w:val="1"/>
        </w:numPr>
        <w:spacing w:after="0" w:afterAutospacing="0" w:before="240" w:lineRule="auto"/>
        <w:ind w:left="960" w:hanging="360"/>
      </w:pPr>
      <w:r w:rsidDel="00000000" w:rsidR="00000000" w:rsidRPr="00000000">
        <w:rPr>
          <w:b w:val="1"/>
          <w:bCs w:val="1"/>
          <w:rtl w:val="0"/>
        </w:rPr>
        <w:t xml:space="preserve">Impartialité et Indépendance :</w:t>
      </w:r>
      <w:r w:rsidDel="00000000" w:rsidR="00000000" w:rsidRPr="00000000">
        <w:rPr>
          <w:rtl w:val="0"/>
        </w:rPr>
        <w:t xml:space="preserve"> En tant que professionnel rémunéré pour faciliter cette AGE, votre devoir de neutralité est absolu. Je vous informe que toute tentative de "filtrage" ou de minimisation des risques juridiques et techniques (notamment l'Art. 3.88 du Code Civil et la pérennité de la garantie décennale) sera considérée comme une faute déontologique.</w:t>
      </w:r>
    </w:p>
    <w:p w:rsidR="00000000" w:rsidDel="00000000" w:rsidP="00000000" w:rsidRDefault="00000000" w:rsidRPr="00000000" w14:paraId="00000061">
      <w:pPr>
        <w:numPr>
          <w:ilvl w:val="0"/>
          <w:numId w:val="1"/>
        </w:numPr>
        <w:spacing w:after="0" w:afterAutospacing="0" w:before="0" w:beforeAutospacing="0" w:lineRule="auto"/>
        <w:ind w:left="960" w:hanging="360"/>
      </w:pPr>
      <w:r w:rsidDel="00000000" w:rsidR="00000000" w:rsidRPr="00000000">
        <w:rPr>
          <w:b w:val="1"/>
          <w:bCs w:val="1"/>
          <w:rtl w:val="0"/>
        </w:rPr>
        <w:t xml:space="preserve">Qualité de Témoin Judiciaire :</w:t>
      </w:r>
      <w:r w:rsidDel="00000000" w:rsidR="00000000" w:rsidRPr="00000000">
        <w:rPr>
          <w:rtl w:val="0"/>
        </w:rPr>
        <w:t xml:space="preserve"> Le dossier étant désormais déposé au Greffe de la Justice de Paix, je vous informe officiellement que vous pourriez être cité comme témoin. Vos aveux écrits concernant la "dépréciation technique et écologique" du bâtiment ainsi que votre connaissance des dysfonctionnements du système PARBAM sont désormais des éléments de preuve.</w:t>
      </w:r>
    </w:p>
    <w:p w:rsidR="00000000" w:rsidDel="00000000" w:rsidP="00000000" w:rsidRDefault="00000000" w:rsidRPr="00000000" w14:paraId="00000062">
      <w:pPr>
        <w:numPr>
          <w:ilvl w:val="0"/>
          <w:numId w:val="1"/>
        </w:numPr>
        <w:spacing w:after="0" w:afterAutospacing="0" w:before="0" w:beforeAutospacing="0" w:lineRule="auto"/>
        <w:ind w:left="960" w:hanging="360"/>
      </w:pPr>
      <w:r w:rsidDel="00000000" w:rsidR="00000000" w:rsidRPr="00000000">
        <w:rPr>
          <w:b w:val="1"/>
          <w:bCs w:val="1"/>
          <w:rtl w:val="0"/>
        </w:rPr>
        <w:t xml:space="preserve">Responsabilité Civile :</w:t>
      </w:r>
      <w:r w:rsidDel="00000000" w:rsidR="00000000" w:rsidRPr="00000000">
        <w:rPr>
          <w:rtl w:val="0"/>
        </w:rPr>
        <w:t xml:space="preserve"> Votre participation active à un processus visant à faire voter un accord que vous savez être litigieux engage votre responsabilité professionnelle (Art. 1382 du Code Civil). Vous ne pourrez invoquer l'ignorance des risques après cette mise en demeure.</w:t>
      </w:r>
    </w:p>
    <w:p w:rsidR="00000000" w:rsidDel="00000000" w:rsidP="00000000" w:rsidRDefault="00000000" w:rsidRPr="00000000" w14:paraId="00000063">
      <w:pPr>
        <w:numPr>
          <w:ilvl w:val="0"/>
          <w:numId w:val="1"/>
        </w:numPr>
        <w:spacing w:after="240" w:before="0" w:beforeAutospacing="0" w:lineRule="auto"/>
        <w:ind w:left="960" w:hanging="360"/>
      </w:pPr>
      <w:r w:rsidDel="00000000" w:rsidR="00000000" w:rsidRPr="00000000">
        <w:rPr>
          <w:b w:val="1"/>
          <w:bCs w:val="1"/>
          <w:rtl w:val="0"/>
        </w:rPr>
        <w:t xml:space="preserve">Refus de Négociation Parallèle :</w:t>
      </w:r>
      <w:r w:rsidDel="00000000" w:rsidR="00000000" w:rsidRPr="00000000">
        <w:rPr>
          <w:rtl w:val="0"/>
        </w:rPr>
        <w:t xml:space="preserve"> Je refuse toute dépersonnalisation de ce conflit via des outils d'IA partagés. Ma communication est l'expression de mes droits de copropriétaire spolié, et non un sujet d'expérimentation technique.</w:t>
      </w:r>
    </w:p>
    <w:p w:rsidR="00000000" w:rsidDel="00000000" w:rsidP="00000000" w:rsidRDefault="00000000" w:rsidRPr="00000000" w14:paraId="00000064">
      <w:pPr>
        <w:spacing w:after="240" w:before="240" w:lineRule="auto"/>
        <w:ind w:left="240" w:firstLine="0"/>
        <w:rPr/>
      </w:pPr>
      <w:r w:rsidDel="00000000" w:rsidR="00000000" w:rsidRPr="00000000">
        <w:rPr>
          <w:rtl w:val="0"/>
        </w:rPr>
        <w:t xml:space="preserve">Je vous invite à intégrer l'intégralité de mes réserves lors de l'assemblée du 12 février afin que chaque copropriétaire vote en toute connaissance de cause, et non sur la base d'un consensus de façade.</w:t>
      </w:r>
    </w:p>
    <w:p w:rsidR="00000000" w:rsidDel="00000000" w:rsidP="00000000" w:rsidRDefault="00000000" w:rsidRPr="00000000" w14:paraId="00000065">
      <w:pPr>
        <w:spacing w:after="240" w:before="240" w:lineRule="auto"/>
        <w:ind w:left="240" w:firstLine="0"/>
        <w:rPr/>
      </w:pPr>
      <w:r w:rsidDel="00000000" w:rsidR="00000000" w:rsidRPr="00000000">
        <w:rPr>
          <w:rtl w:val="0"/>
        </w:rPr>
        <w:t xml:space="preserve">Sous toutes réserves,</w:t>
      </w:r>
    </w:p>
    <w:p w:rsidR="00000000" w:rsidDel="00000000" w:rsidP="00000000" w:rsidRDefault="00000000" w:rsidRPr="00000000" w14:paraId="00000066">
      <w:pPr>
        <w:spacing w:after="240" w:before="240" w:lineRule="auto"/>
        <w:ind w:left="240" w:firstLine="0"/>
        <w:rPr>
          <w:i w:val="1"/>
          <w:iCs w:val="1"/>
        </w:rPr>
      </w:pPr>
      <w:r w:rsidDel="00000000" w:rsidR="00000000" w:rsidRPr="00000000">
        <w:rPr>
          <w:b w:val="1"/>
          <w:bCs w:val="1"/>
          <w:rtl w:val="0"/>
        </w:rPr>
        <w:t xml:space="preserve">Dante-Gabryell MONSON</w:t>
      </w:r>
      <w:r w:rsidDel="00000000" w:rsidR="00000000" w:rsidRPr="00000000">
        <w:rPr>
          <w:rtl w:val="0"/>
        </w:rPr>
        <w:t xml:space="preserve"> </w:t>
      </w:r>
      <w:r w:rsidDel="00000000" w:rsidR="00000000" w:rsidRPr="00000000">
        <w:rPr>
          <w:i w:val="1"/>
          <w:iCs w:val="1"/>
          <w:rtl w:val="0"/>
        </w:rPr>
        <w:t xml:space="preserve">Copropriétaire Lot 2</w:t>
      </w:r>
    </w:p>
    <w:p w:rsidR="00000000" w:rsidDel="00000000" w:rsidP="00000000" w:rsidRDefault="00000000" w:rsidRPr="00000000" w14:paraId="00000067">
      <w:pPr>
        <w:ind w:left="16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