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ascii="Times New Roman" w:hAnsi="Times New Roman" w:eastAsia="黑体" w:cs="Times New Roman"/>
          <w:sz w:val="72"/>
        </w:rPr>
      </w:pPr>
    </w:p>
    <w:p>
      <w:pPr>
        <w:spacing w:line="276" w:lineRule="auto"/>
        <w:jc w:val="center"/>
        <w:rPr>
          <w:rFonts w:ascii="Times New Roman" w:hAnsi="Times New Roman" w:eastAsia="黑体" w:cs="Times New Roman"/>
          <w:sz w:val="72"/>
        </w:rPr>
      </w:pPr>
      <w:r>
        <w:rPr>
          <w:rFonts w:ascii="Times New Roman" w:hAnsi="Times New Roman" w:eastAsia="黑体" w:cs="Times New Roman"/>
          <w:sz w:val="72"/>
        </w:rPr>
        <w:t>程序说明文档</w:t>
      </w:r>
    </w:p>
    <w:p>
      <w:pPr>
        <w:jc w:val="center"/>
        <w:rPr>
          <w:rFonts w:ascii="Times New Roman" w:hAnsi="Times New Roman" w:eastAsia="黑体" w:cs="Times New Roman"/>
          <w:sz w:val="72"/>
        </w:rPr>
      </w:pPr>
    </w:p>
    <w:p>
      <w:pPr>
        <w:rPr>
          <w:rFonts w:ascii="Times New Roman" w:hAnsi="Times New Roman" w:cs="Times New Roman"/>
        </w:rPr>
      </w:pPr>
    </w:p>
    <w:p>
      <w:pPr>
        <w:rPr>
          <w:rFonts w:ascii="Times New Roman" w:hAnsi="Times New Roman" w:cs="Times New Roman"/>
        </w:rPr>
      </w:pPr>
    </w:p>
    <w:p>
      <w:pPr>
        <w:spacing w:line="360" w:lineRule="auto"/>
        <w:jc w:val="center"/>
        <w:rPr>
          <w:rFonts w:ascii="Times New Roman" w:hAnsi="Times New Roman" w:eastAsia="黑体" w:cs="Times New Roman"/>
          <w:sz w:val="48"/>
        </w:rPr>
      </w:pPr>
      <w:r>
        <w:rPr>
          <w:rFonts w:ascii="Times New Roman" w:hAnsi="Times New Roman" w:eastAsia="黑体" w:cs="Times New Roman"/>
          <w:sz w:val="48"/>
        </w:rPr>
        <w:t>三</w:t>
      </w:r>
    </w:p>
    <w:p>
      <w:pPr>
        <w:spacing w:line="360" w:lineRule="auto"/>
        <w:jc w:val="center"/>
        <w:rPr>
          <w:rFonts w:ascii="Times New Roman" w:hAnsi="Times New Roman" w:eastAsia="黑体" w:cs="Times New Roman"/>
          <w:sz w:val="48"/>
        </w:rPr>
      </w:pPr>
      <w:r>
        <w:rPr>
          <w:rFonts w:ascii="Times New Roman" w:hAnsi="Times New Roman" w:eastAsia="黑体" w:cs="Times New Roman"/>
          <w:sz w:val="48"/>
        </w:rPr>
        <w:t>角</w:t>
      </w:r>
    </w:p>
    <w:p>
      <w:pPr>
        <w:spacing w:line="360" w:lineRule="auto"/>
        <w:jc w:val="center"/>
        <w:rPr>
          <w:rFonts w:ascii="Times New Roman" w:hAnsi="Times New Roman" w:eastAsia="黑体" w:cs="Times New Roman"/>
          <w:sz w:val="48"/>
        </w:rPr>
      </w:pPr>
      <w:r>
        <w:rPr>
          <w:rFonts w:ascii="Times New Roman" w:hAnsi="Times New Roman" w:eastAsia="黑体" w:cs="Times New Roman"/>
          <w:sz w:val="48"/>
        </w:rPr>
        <w:t>函</w:t>
      </w:r>
    </w:p>
    <w:p>
      <w:pPr>
        <w:spacing w:line="360" w:lineRule="auto"/>
        <w:jc w:val="center"/>
        <w:rPr>
          <w:rFonts w:ascii="Times New Roman" w:hAnsi="Times New Roman" w:eastAsia="黑体" w:cs="Times New Roman"/>
          <w:sz w:val="48"/>
        </w:rPr>
      </w:pPr>
      <w:r>
        <w:rPr>
          <w:rFonts w:ascii="Times New Roman" w:hAnsi="Times New Roman" w:eastAsia="黑体" w:cs="Times New Roman"/>
          <w:sz w:val="48"/>
        </w:rPr>
        <w:t>数</w:t>
      </w:r>
    </w:p>
    <w:p>
      <w:pPr>
        <w:spacing w:line="360" w:lineRule="auto"/>
        <w:jc w:val="center"/>
        <w:rPr>
          <w:rFonts w:ascii="Times New Roman" w:hAnsi="Times New Roman" w:eastAsia="黑体" w:cs="Times New Roman"/>
          <w:sz w:val="48"/>
        </w:rPr>
      </w:pPr>
      <w:r>
        <w:rPr>
          <w:rFonts w:ascii="Times New Roman" w:hAnsi="Times New Roman" w:eastAsia="黑体" w:cs="Times New Roman"/>
          <w:sz w:val="48"/>
        </w:rPr>
        <w:t>计</w:t>
      </w:r>
    </w:p>
    <w:p>
      <w:pPr>
        <w:spacing w:line="360" w:lineRule="auto"/>
        <w:jc w:val="center"/>
        <w:rPr>
          <w:rFonts w:ascii="Times New Roman" w:hAnsi="Times New Roman" w:eastAsia="黑体" w:cs="Times New Roman"/>
          <w:sz w:val="48"/>
        </w:rPr>
      </w:pPr>
      <w:r>
        <w:rPr>
          <w:rFonts w:ascii="Times New Roman" w:hAnsi="Times New Roman" w:eastAsia="黑体" w:cs="Times New Roman"/>
          <w:sz w:val="48"/>
        </w:rPr>
        <w:t>算</w:t>
      </w:r>
    </w:p>
    <w:p>
      <w:pPr>
        <w:spacing w:line="360" w:lineRule="auto"/>
        <w:jc w:val="center"/>
        <w:rPr>
          <w:rFonts w:ascii="Times New Roman" w:hAnsi="Times New Roman" w:eastAsia="黑体" w:cs="Times New Roman"/>
          <w:sz w:val="52"/>
        </w:rPr>
      </w:pPr>
      <w:r>
        <w:rPr>
          <w:rFonts w:ascii="Times New Roman" w:hAnsi="Times New Roman" w:eastAsia="黑体" w:cs="Times New Roman"/>
          <w:sz w:val="48"/>
        </w:rPr>
        <w:t>器</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spacing w:line="480" w:lineRule="auto"/>
        <w:ind w:left="2520" w:firstLine="420"/>
        <w:jc w:val="left"/>
        <w:rPr>
          <w:rFonts w:hint="eastAsia" w:ascii="Times New Roman" w:hAnsi="Times New Roman" w:cs="Times New Roman" w:eastAsiaTheme="majorEastAsia"/>
          <w:sz w:val="32"/>
          <w:lang w:val="en-US" w:eastAsia="zh-CN"/>
        </w:rPr>
      </w:pPr>
      <w:r>
        <w:rPr>
          <w:rFonts w:ascii="Times New Roman" w:hAnsi="Times New Roman" w:cs="Times New Roman" w:eastAsiaTheme="majorEastAsia"/>
          <w:sz w:val="32"/>
        </w:rPr>
        <w:t>撰写人：</w:t>
      </w:r>
      <w:r>
        <w:rPr>
          <w:rFonts w:hint="eastAsia" w:ascii="Times New Roman" w:hAnsi="Times New Roman" w:cs="Times New Roman" w:eastAsiaTheme="majorEastAsia"/>
          <w:sz w:val="32"/>
          <w:lang w:val="en-US" w:eastAsia="zh-CN"/>
        </w:rPr>
        <w:t>唐晨曦</w:t>
      </w:r>
    </w:p>
    <w:p>
      <w:pPr>
        <w:spacing w:line="480" w:lineRule="auto"/>
        <w:ind w:left="2520" w:firstLine="420"/>
        <w:jc w:val="left"/>
        <w:rPr>
          <w:rFonts w:hint="default" w:ascii="Times New Roman" w:hAnsi="Times New Roman" w:cs="Times New Roman" w:eastAsiaTheme="majorEastAsia"/>
          <w:sz w:val="32"/>
          <w:lang w:val="en-US" w:eastAsia="zh-CN"/>
        </w:rPr>
      </w:pPr>
      <w:r>
        <w:rPr>
          <w:rFonts w:ascii="Times New Roman" w:hAnsi="Times New Roman" w:cs="Times New Roman" w:eastAsiaTheme="majorEastAsia"/>
          <w:sz w:val="32"/>
        </w:rPr>
        <w:t>撰写日期：202</w:t>
      </w:r>
      <w:r>
        <w:rPr>
          <w:rFonts w:hint="eastAsia" w:ascii="Times New Roman" w:hAnsi="Times New Roman" w:cs="Times New Roman" w:eastAsiaTheme="majorEastAsia"/>
          <w:sz w:val="32"/>
          <w:lang w:val="en-US" w:eastAsia="zh-CN"/>
        </w:rPr>
        <w:t>4</w:t>
      </w:r>
      <w:r>
        <w:rPr>
          <w:rFonts w:ascii="Times New Roman" w:hAnsi="Times New Roman" w:cs="Times New Roman" w:eastAsiaTheme="majorEastAsia"/>
          <w:sz w:val="32"/>
        </w:rPr>
        <w:t>.0</w:t>
      </w:r>
      <w:r>
        <w:rPr>
          <w:rFonts w:hint="eastAsia" w:ascii="Times New Roman" w:hAnsi="Times New Roman" w:cs="Times New Roman" w:eastAsiaTheme="majorEastAsia"/>
          <w:sz w:val="32"/>
          <w:lang w:val="en-US" w:eastAsia="zh-CN"/>
        </w:rPr>
        <w:t>5</w:t>
      </w:r>
      <w:r>
        <w:rPr>
          <w:rFonts w:ascii="Times New Roman" w:hAnsi="Times New Roman" w:cs="Times New Roman" w:eastAsiaTheme="majorEastAsia"/>
          <w:sz w:val="32"/>
        </w:rPr>
        <w:t>.</w:t>
      </w:r>
      <w:r>
        <w:rPr>
          <w:rFonts w:hint="eastAsia" w:ascii="Times New Roman" w:hAnsi="Times New Roman" w:cs="Times New Roman" w:eastAsiaTheme="majorEastAsia"/>
          <w:sz w:val="32"/>
          <w:lang w:val="en-US" w:eastAsia="zh-CN"/>
        </w:rPr>
        <w:t>16</w:t>
      </w:r>
    </w:p>
    <w:p>
      <w:pPr>
        <w:spacing w:line="480" w:lineRule="auto"/>
        <w:ind w:left="2520" w:firstLine="420"/>
        <w:jc w:val="left"/>
        <w:rPr>
          <w:rFonts w:hint="default" w:ascii="Times New Roman" w:hAnsi="Times New Roman" w:cs="Times New Roman" w:eastAsiaTheme="majorEastAsia"/>
          <w:sz w:val="32"/>
          <w:lang w:val="en-US" w:eastAsia="zh-CN"/>
        </w:rPr>
      </w:pPr>
      <w:r>
        <w:rPr>
          <w:rFonts w:ascii="Times New Roman" w:hAnsi="Times New Roman" w:cs="Times New Roman" w:eastAsiaTheme="majorEastAsia"/>
          <w:sz w:val="32"/>
        </w:rPr>
        <w:t>核对人：</w:t>
      </w:r>
      <w:r>
        <w:rPr>
          <w:rFonts w:hint="eastAsia" w:ascii="Times New Roman" w:hAnsi="Times New Roman" w:cs="Times New Roman" w:eastAsiaTheme="majorEastAsia"/>
          <w:sz w:val="32"/>
          <w:lang w:val="en-US" w:eastAsia="zh-CN"/>
        </w:rPr>
        <w:t>王浩然</w:t>
      </w:r>
    </w:p>
    <w:p>
      <w:pPr>
        <w:spacing w:line="480" w:lineRule="auto"/>
        <w:ind w:left="2520" w:firstLine="420"/>
        <w:jc w:val="left"/>
        <w:rPr>
          <w:rFonts w:hint="default" w:ascii="Times New Roman" w:hAnsi="Times New Roman" w:cs="Times New Roman" w:eastAsiaTheme="majorEastAsia"/>
          <w:sz w:val="32"/>
          <w:lang w:val="en-US" w:eastAsia="zh-CN"/>
        </w:rPr>
      </w:pPr>
      <w:r>
        <w:rPr>
          <w:rFonts w:ascii="Times New Roman" w:hAnsi="Times New Roman" w:cs="Times New Roman" w:eastAsiaTheme="majorEastAsia"/>
          <w:sz w:val="32"/>
        </w:rPr>
        <w:t>核对日期：2022.0</w:t>
      </w:r>
      <w:r>
        <w:rPr>
          <w:rFonts w:hint="eastAsia" w:ascii="Times New Roman" w:hAnsi="Times New Roman" w:cs="Times New Roman" w:eastAsiaTheme="majorEastAsia"/>
          <w:sz w:val="32"/>
          <w:lang w:val="en-US" w:eastAsia="zh-CN"/>
        </w:rPr>
        <w:t>5</w:t>
      </w:r>
      <w:r>
        <w:rPr>
          <w:rFonts w:ascii="Times New Roman" w:hAnsi="Times New Roman" w:cs="Times New Roman" w:eastAsiaTheme="majorEastAsia"/>
          <w:sz w:val="32"/>
        </w:rPr>
        <w:t>.</w:t>
      </w:r>
      <w:r>
        <w:rPr>
          <w:rFonts w:hint="eastAsia" w:ascii="Times New Roman" w:hAnsi="Times New Roman" w:cs="Times New Roman" w:eastAsiaTheme="majorEastAsia"/>
          <w:sz w:val="32"/>
          <w:lang w:val="en-US" w:eastAsia="zh-CN"/>
        </w:rPr>
        <w:t>16</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center"/>
        <w:rPr>
          <w:rFonts w:ascii="Times New Roman" w:hAnsi="Times New Roman" w:cs="Times New Roman"/>
          <w:sz w:val="32"/>
        </w:rPr>
        <w:sectPr>
          <w:headerReference r:id="rId5" w:type="default"/>
          <w:footerReference r:id="rId6" w:type="default"/>
          <w:pgSz w:w="11906" w:h="16838"/>
          <w:pgMar w:top="1440" w:right="1800" w:bottom="1440" w:left="1800" w:header="851" w:footer="992" w:gutter="0"/>
          <w:pgNumType w:start="1"/>
          <w:cols w:space="425" w:num="1"/>
          <w:docGrid w:type="lines" w:linePitch="312" w:charSpace="0"/>
        </w:sectPr>
      </w:pPr>
      <w:r>
        <w:rPr>
          <w:rFonts w:ascii="Times New Roman" w:hAnsi="Times New Roman" w:cs="Times New Roman"/>
          <w:sz w:val="32"/>
        </w:rPr>
        <w:t>二〇二</w:t>
      </w:r>
      <w:r>
        <w:rPr>
          <w:rFonts w:hint="eastAsia" w:ascii="Times New Roman" w:hAnsi="Times New Roman" w:cs="Times New Roman"/>
          <w:sz w:val="32"/>
          <w:lang w:val="en-US" w:eastAsia="zh-CN"/>
        </w:rPr>
        <w:t>四</w:t>
      </w:r>
      <w:r>
        <w:rPr>
          <w:rFonts w:ascii="Times New Roman" w:hAnsi="Times New Roman" w:cs="Times New Roman"/>
          <w:sz w:val="32"/>
        </w:rPr>
        <w:t>年</w:t>
      </w:r>
      <w:r>
        <w:rPr>
          <w:rFonts w:hint="eastAsia" w:ascii="Times New Roman" w:hAnsi="Times New Roman" w:cs="Times New Roman"/>
          <w:sz w:val="32"/>
          <w:lang w:val="en-US" w:eastAsia="zh-CN"/>
        </w:rPr>
        <w:t>五</w:t>
      </w:r>
      <w:r>
        <w:rPr>
          <w:rFonts w:ascii="Times New Roman" w:hAnsi="Times New Roman" w:cs="Times New Roman"/>
          <w:sz w:val="32"/>
        </w:rPr>
        <w:t>月</w:t>
      </w:r>
      <w:r>
        <w:rPr>
          <w:rFonts w:hint="eastAsia" w:ascii="Times New Roman" w:hAnsi="Times New Roman" w:cs="Times New Roman"/>
          <w:sz w:val="32"/>
          <w:lang w:val="en-US" w:eastAsia="zh-CN"/>
        </w:rPr>
        <w:t>十六</w:t>
      </w:r>
      <w:r>
        <w:rPr>
          <w:rFonts w:ascii="Times New Roman" w:hAnsi="Times New Roman" w:cs="Times New Roman"/>
          <w:sz w:val="32"/>
        </w:rPr>
        <w:t>日</w:t>
      </w:r>
    </w:p>
    <w:p>
      <w:pPr>
        <w:pStyle w:val="2"/>
        <w:rPr>
          <w:rFonts w:ascii="Times New Roman" w:hAnsi="Times New Roman" w:cs="Times New Roman"/>
        </w:rPr>
      </w:pPr>
      <w:r>
        <w:rPr>
          <w:rFonts w:ascii="Times New Roman" w:hAnsi="Times New Roman" w:cs="Times New Roman"/>
        </w:rPr>
        <w:t>一、基本功能信息</w:t>
      </w:r>
    </w:p>
    <w:tbl>
      <w:tblPr>
        <w:tblStyle w:val="10"/>
        <w:tblW w:w="82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54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6" w:hRule="atLeast"/>
          <w:jc w:val="center"/>
        </w:trPr>
        <w:tc>
          <w:tcPr>
            <w:tcW w:w="2765" w:type="dxa"/>
            <w:vAlign w:val="center"/>
          </w:tcPr>
          <w:p>
            <w:pPr>
              <w:spacing w:line="276" w:lineRule="auto"/>
              <w:rPr>
                <w:rFonts w:ascii="Times New Roman" w:hAnsi="Times New Roman" w:cs="Times New Roman"/>
              </w:rPr>
            </w:pPr>
            <w:r>
              <w:rPr>
                <w:rFonts w:ascii="Times New Roman" w:hAnsi="Times New Roman" w:cs="Times New Roman"/>
              </w:rPr>
              <w:t>项目名称</w:t>
            </w:r>
          </w:p>
        </w:tc>
        <w:tc>
          <w:tcPr>
            <w:tcW w:w="5452" w:type="dxa"/>
            <w:vAlign w:val="center"/>
          </w:tcPr>
          <w:p>
            <w:pPr>
              <w:spacing w:line="276" w:lineRule="auto"/>
              <w:rPr>
                <w:rFonts w:ascii="Times New Roman" w:hAnsi="Times New Roman" w:cs="Times New Roman"/>
              </w:rPr>
            </w:pPr>
            <w:r>
              <w:rPr>
                <w:rFonts w:ascii="Times New Roman" w:hAnsi="Times New Roman" w:cs="Times New Roman"/>
              </w:rPr>
              <w:t>三角函数发生器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jc w:val="center"/>
        </w:trPr>
        <w:tc>
          <w:tcPr>
            <w:tcW w:w="2765" w:type="dxa"/>
            <w:vAlign w:val="center"/>
          </w:tcPr>
          <w:p>
            <w:pPr>
              <w:spacing w:line="276" w:lineRule="auto"/>
              <w:rPr>
                <w:rFonts w:ascii="Times New Roman" w:hAnsi="Times New Roman" w:cs="Times New Roman"/>
              </w:rPr>
            </w:pPr>
            <w:r>
              <w:rPr>
                <w:rFonts w:ascii="Times New Roman" w:hAnsi="Times New Roman" w:cs="Times New Roman"/>
              </w:rPr>
              <w:t>相关文档</w:t>
            </w:r>
          </w:p>
        </w:tc>
        <w:tc>
          <w:tcPr>
            <w:tcW w:w="5452" w:type="dxa"/>
            <w:vAlign w:val="center"/>
          </w:tcPr>
          <w:p>
            <w:pPr>
              <w:spacing w:line="276" w:lineRule="auto"/>
              <w:rPr>
                <w:rFonts w:ascii="Times New Roman" w:hAnsi="Times New Roman" w:cs="Times New Roman"/>
              </w:rPr>
            </w:pPr>
            <w:r>
              <w:rPr>
                <w:rFonts w:ascii="Times New Roman" w:hAnsi="Times New Roman" w:cs="Times New Roman"/>
              </w:rPr>
              <w:t>项目整体需求、程序设计进度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jc w:val="center"/>
        </w:trPr>
        <w:tc>
          <w:tcPr>
            <w:tcW w:w="2765" w:type="dxa"/>
            <w:vAlign w:val="center"/>
          </w:tcPr>
          <w:p>
            <w:pPr>
              <w:spacing w:line="276" w:lineRule="auto"/>
              <w:rPr>
                <w:rFonts w:ascii="Times New Roman" w:hAnsi="Times New Roman" w:cs="Times New Roman"/>
              </w:rPr>
            </w:pPr>
            <w:r>
              <w:rPr>
                <w:rFonts w:ascii="Times New Roman" w:hAnsi="Times New Roman" w:cs="Times New Roman"/>
              </w:rPr>
              <w:t>文档要素</w:t>
            </w:r>
          </w:p>
        </w:tc>
        <w:tc>
          <w:tcPr>
            <w:tcW w:w="5452" w:type="dxa"/>
            <w:vAlign w:val="center"/>
          </w:tcPr>
          <w:p>
            <w:pPr>
              <w:spacing w:line="276" w:lineRule="auto"/>
              <w:rPr>
                <w:rFonts w:ascii="Times New Roman" w:hAnsi="Times New Roman" w:cs="Times New Roman"/>
              </w:rPr>
            </w:pPr>
            <w:r>
              <w:rPr>
                <w:rFonts w:ascii="Times New Roman" w:hAnsi="Times New Roman" w:cs="Times New Roman"/>
              </w:rPr>
              <w:t>程序设计说明、使用说明书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8217" w:type="dxa"/>
            <w:gridSpan w:val="2"/>
            <w:vAlign w:val="center"/>
          </w:tcPr>
          <w:p>
            <w:pPr>
              <w:spacing w:line="276" w:lineRule="auto"/>
              <w:rPr>
                <w:rFonts w:ascii="Times New Roman" w:hAnsi="Times New Roman" w:cs="Times New Roman"/>
              </w:rPr>
            </w:pPr>
            <w:r>
              <w:rPr>
                <w:rFonts w:ascii="Times New Roman" w:hAnsi="Times New Roman" w:cs="Times New Roman"/>
              </w:rPr>
              <w:t>开发目标与内容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7" w:hRule="atLeast"/>
          <w:jc w:val="center"/>
        </w:trPr>
        <w:tc>
          <w:tcPr>
            <w:tcW w:w="8217" w:type="dxa"/>
            <w:gridSpan w:val="2"/>
            <w:vAlign w:val="center"/>
          </w:tcPr>
          <w:p>
            <w:pPr>
              <w:pStyle w:val="14"/>
              <w:numPr>
                <w:ilvl w:val="0"/>
                <w:numId w:val="1"/>
              </w:numPr>
              <w:spacing w:line="276" w:lineRule="auto"/>
              <w:ind w:firstLineChars="0"/>
              <w:rPr>
                <w:rFonts w:ascii="Times New Roman" w:hAnsi="Times New Roman" w:cs="Times New Roman"/>
              </w:rPr>
            </w:pPr>
            <w:r>
              <w:rPr>
                <w:rFonts w:ascii="Times New Roman" w:hAnsi="Times New Roman" w:cs="Times New Roman"/>
              </w:rPr>
              <w:t>设计实现一个三角函数计算器</w:t>
            </w:r>
          </w:p>
          <w:p>
            <w:pPr>
              <w:pStyle w:val="14"/>
              <w:numPr>
                <w:ilvl w:val="0"/>
                <w:numId w:val="1"/>
              </w:numPr>
              <w:spacing w:line="276" w:lineRule="auto"/>
              <w:ind w:firstLineChars="0"/>
              <w:rPr>
                <w:rFonts w:ascii="Times New Roman" w:hAnsi="Times New Roman" w:cs="Times New Roman"/>
              </w:rPr>
            </w:pPr>
            <w:r>
              <w:rPr>
                <w:rFonts w:ascii="Times New Roman" w:hAnsi="Times New Roman" w:cs="Times New Roman"/>
              </w:rPr>
              <w:t>结果的输出具有特定的精度，并在规定的时间内完成计算</w:t>
            </w:r>
          </w:p>
        </w:tc>
      </w:tr>
    </w:tbl>
    <w:p>
      <w:pPr>
        <w:rPr>
          <w:rFonts w:ascii="Times New Roman" w:hAnsi="Times New Roman" w:cs="Times New Roman"/>
        </w:rPr>
      </w:pPr>
    </w:p>
    <w:p>
      <w:pPr>
        <w:pStyle w:val="2"/>
        <w:rPr>
          <w:rFonts w:ascii="Times New Roman" w:hAnsi="Times New Roman" w:cs="Times New Roman"/>
        </w:rPr>
      </w:pPr>
      <w:r>
        <w:rPr>
          <w:rFonts w:ascii="Times New Roman" w:hAnsi="Times New Roman" w:cs="Times New Roman"/>
        </w:rPr>
        <w:t>二、项目变更</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701"/>
        <w:gridCol w:w="2572"/>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704" w:type="dxa"/>
            <w:vAlign w:val="center"/>
          </w:tcPr>
          <w:p>
            <w:pPr>
              <w:jc w:val="center"/>
              <w:rPr>
                <w:rFonts w:ascii="Times New Roman" w:hAnsi="Times New Roman" w:cs="Times New Roman"/>
              </w:rPr>
            </w:pPr>
            <w:r>
              <w:rPr>
                <w:rFonts w:ascii="Times New Roman" w:hAnsi="Times New Roman" w:cs="Times New Roman"/>
              </w:rPr>
              <w:t>序号</w:t>
            </w:r>
          </w:p>
        </w:tc>
        <w:tc>
          <w:tcPr>
            <w:tcW w:w="1701" w:type="dxa"/>
            <w:vAlign w:val="center"/>
          </w:tcPr>
          <w:p>
            <w:pPr>
              <w:jc w:val="center"/>
              <w:rPr>
                <w:rFonts w:ascii="Times New Roman" w:hAnsi="Times New Roman" w:cs="Times New Roman"/>
              </w:rPr>
            </w:pPr>
            <w:r>
              <w:rPr>
                <w:rFonts w:ascii="Times New Roman" w:hAnsi="Times New Roman" w:cs="Times New Roman"/>
              </w:rPr>
              <w:t>变更类型</w:t>
            </w:r>
          </w:p>
        </w:tc>
        <w:tc>
          <w:tcPr>
            <w:tcW w:w="2572" w:type="dxa"/>
            <w:vAlign w:val="center"/>
          </w:tcPr>
          <w:p>
            <w:pPr>
              <w:jc w:val="center"/>
              <w:rPr>
                <w:rFonts w:ascii="Times New Roman" w:hAnsi="Times New Roman" w:cs="Times New Roman"/>
              </w:rPr>
            </w:pPr>
            <w:r>
              <w:rPr>
                <w:rFonts w:ascii="Times New Roman" w:hAnsi="Times New Roman" w:cs="Times New Roman"/>
              </w:rPr>
              <w:t>变更内容</w:t>
            </w:r>
          </w:p>
        </w:tc>
        <w:tc>
          <w:tcPr>
            <w:tcW w:w="1659" w:type="dxa"/>
            <w:vAlign w:val="center"/>
          </w:tcPr>
          <w:p>
            <w:pPr>
              <w:jc w:val="center"/>
              <w:rPr>
                <w:rFonts w:ascii="Times New Roman" w:hAnsi="Times New Roman" w:cs="Times New Roman"/>
              </w:rPr>
            </w:pPr>
            <w:r>
              <w:rPr>
                <w:rFonts w:ascii="Times New Roman" w:hAnsi="Times New Roman" w:cs="Times New Roman"/>
              </w:rPr>
              <w:t>变更人</w:t>
            </w:r>
          </w:p>
        </w:tc>
        <w:tc>
          <w:tcPr>
            <w:tcW w:w="1660" w:type="dxa"/>
            <w:vAlign w:val="center"/>
          </w:tcPr>
          <w:p>
            <w:pPr>
              <w:jc w:val="center"/>
              <w:rPr>
                <w:rFonts w:ascii="Times New Roman" w:hAnsi="Times New Roman" w:cs="Times New Roman"/>
              </w:rPr>
            </w:pPr>
            <w:r>
              <w:rPr>
                <w:rFonts w:ascii="Times New Roman" w:hAnsi="Times New Roman" w:cs="Times New Roma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704" w:type="dxa"/>
            <w:vAlign w:val="center"/>
          </w:tcPr>
          <w:p>
            <w:pPr>
              <w:rPr>
                <w:rFonts w:ascii="Times New Roman" w:hAnsi="Times New Roman" w:cs="Times New Roman"/>
              </w:rPr>
            </w:pPr>
            <w:r>
              <w:rPr>
                <w:rFonts w:ascii="Times New Roman" w:hAnsi="Times New Roman" w:cs="Times New Roman"/>
              </w:rPr>
              <w:t>1</w:t>
            </w:r>
          </w:p>
        </w:tc>
        <w:tc>
          <w:tcPr>
            <w:tcW w:w="1701" w:type="dxa"/>
            <w:vAlign w:val="center"/>
          </w:tcPr>
          <w:p>
            <w:pPr>
              <w:rPr>
                <w:rFonts w:ascii="Times New Roman" w:hAnsi="Times New Roman" w:cs="Times New Roman"/>
              </w:rPr>
            </w:pPr>
            <w:r>
              <w:rPr>
                <w:rFonts w:ascii="Times New Roman" w:hAnsi="Times New Roman" w:cs="Times New Roman"/>
              </w:rPr>
              <w:t>新技术指标</w:t>
            </w:r>
          </w:p>
        </w:tc>
        <w:tc>
          <w:tcPr>
            <w:tcW w:w="2572" w:type="dxa"/>
            <w:vAlign w:val="center"/>
          </w:tcPr>
          <w:p>
            <w:pPr>
              <w:rPr>
                <w:rFonts w:ascii="Times New Roman" w:hAnsi="Times New Roman" w:cs="Times New Roman"/>
              </w:rPr>
            </w:pPr>
            <w:r>
              <w:rPr>
                <w:rFonts w:ascii="Times New Roman" w:hAnsi="Times New Roman" w:cs="Times New Roman"/>
              </w:rPr>
              <w:t>UI显示程序</w:t>
            </w:r>
          </w:p>
        </w:tc>
        <w:tc>
          <w:tcPr>
            <w:tcW w:w="1659" w:type="dxa"/>
            <w:vAlign w:val="center"/>
          </w:tcPr>
          <w:p>
            <w:pPr>
              <w:rPr>
                <w:rFonts w:hint="eastAsia" w:ascii="Times New Roman" w:hAnsi="Times New Roman" w:cs="Times New Roman" w:eastAsiaTheme="minorEastAsia"/>
                <w:lang w:eastAsia="zh-CN"/>
              </w:rPr>
            </w:pPr>
            <w:r>
              <w:rPr>
                <w:rFonts w:hint="eastAsia" w:ascii="Times New Roman" w:hAnsi="Times New Roman" w:cs="Times New Roman"/>
                <w:lang w:val="en-US" w:eastAsia="zh-CN"/>
              </w:rPr>
              <w:t>唐晨曦</w:t>
            </w:r>
          </w:p>
        </w:tc>
        <w:tc>
          <w:tcPr>
            <w:tcW w:w="1660" w:type="dxa"/>
            <w:vAlign w:val="center"/>
          </w:tcPr>
          <w:p>
            <w:pPr>
              <w:rPr>
                <w:rFonts w:hint="default" w:ascii="Times New Roman" w:hAnsi="Times New Roman" w:cs="Times New Roman" w:eastAsiaTheme="minorEastAsia"/>
                <w:lang w:val="en-US" w:eastAsia="zh-CN"/>
              </w:rPr>
            </w:pPr>
            <w:r>
              <w:rPr>
                <w:rFonts w:ascii="Times New Roman" w:hAnsi="Times New Roman" w:cs="Times New Roman"/>
              </w:rPr>
              <w:t>202</w:t>
            </w:r>
            <w:r>
              <w:rPr>
                <w:rFonts w:hint="eastAsia" w:ascii="Times New Roman" w:hAnsi="Times New Roman" w:cs="Times New Roman"/>
                <w:lang w:val="en-US" w:eastAsia="zh-CN"/>
              </w:rPr>
              <w:t>4</w:t>
            </w:r>
            <w:r>
              <w:rPr>
                <w:rFonts w:ascii="Times New Roman" w:hAnsi="Times New Roman" w:cs="Times New Roman"/>
              </w:rPr>
              <w:t>.0</w:t>
            </w: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704" w:type="dxa"/>
            <w:vAlign w:val="center"/>
          </w:tcPr>
          <w:p>
            <w:pPr>
              <w:rPr>
                <w:rFonts w:ascii="Times New Roman" w:hAnsi="Times New Roman" w:cs="Times New Roman"/>
              </w:rPr>
            </w:pPr>
          </w:p>
        </w:tc>
        <w:tc>
          <w:tcPr>
            <w:tcW w:w="1701" w:type="dxa"/>
            <w:vAlign w:val="center"/>
          </w:tcPr>
          <w:p>
            <w:pPr>
              <w:rPr>
                <w:rFonts w:ascii="Times New Roman" w:hAnsi="Times New Roman" w:cs="Times New Roman"/>
              </w:rPr>
            </w:pPr>
          </w:p>
        </w:tc>
        <w:tc>
          <w:tcPr>
            <w:tcW w:w="2572" w:type="dxa"/>
            <w:vAlign w:val="center"/>
          </w:tcPr>
          <w:p>
            <w:pPr>
              <w:rPr>
                <w:rFonts w:ascii="Times New Roman" w:hAnsi="Times New Roman" w:cs="Times New Roman"/>
              </w:rPr>
            </w:pPr>
          </w:p>
        </w:tc>
        <w:tc>
          <w:tcPr>
            <w:tcW w:w="1659" w:type="dxa"/>
            <w:vAlign w:val="center"/>
          </w:tcPr>
          <w:p>
            <w:pPr>
              <w:rPr>
                <w:rFonts w:ascii="Times New Roman" w:hAnsi="Times New Roman" w:cs="Times New Roman"/>
              </w:rPr>
            </w:pPr>
          </w:p>
        </w:tc>
        <w:tc>
          <w:tcPr>
            <w:tcW w:w="1660" w:type="dxa"/>
            <w:vAlign w:val="center"/>
          </w:tcPr>
          <w:p>
            <w:pP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704" w:type="dxa"/>
            <w:vAlign w:val="center"/>
          </w:tcPr>
          <w:p>
            <w:pPr>
              <w:rPr>
                <w:rFonts w:ascii="Times New Roman" w:hAnsi="Times New Roman" w:cs="Times New Roman"/>
              </w:rPr>
            </w:pPr>
          </w:p>
        </w:tc>
        <w:tc>
          <w:tcPr>
            <w:tcW w:w="1701" w:type="dxa"/>
            <w:vAlign w:val="center"/>
          </w:tcPr>
          <w:p>
            <w:pPr>
              <w:rPr>
                <w:rFonts w:ascii="Times New Roman" w:hAnsi="Times New Roman" w:cs="Times New Roman"/>
              </w:rPr>
            </w:pPr>
          </w:p>
        </w:tc>
        <w:tc>
          <w:tcPr>
            <w:tcW w:w="2572" w:type="dxa"/>
            <w:vAlign w:val="center"/>
          </w:tcPr>
          <w:p>
            <w:pPr>
              <w:rPr>
                <w:rFonts w:ascii="Times New Roman" w:hAnsi="Times New Roman" w:cs="Times New Roman"/>
              </w:rPr>
            </w:pPr>
          </w:p>
        </w:tc>
        <w:tc>
          <w:tcPr>
            <w:tcW w:w="1659" w:type="dxa"/>
            <w:vAlign w:val="center"/>
          </w:tcPr>
          <w:p>
            <w:pPr>
              <w:rPr>
                <w:rFonts w:ascii="Times New Roman" w:hAnsi="Times New Roman" w:cs="Times New Roman"/>
              </w:rPr>
            </w:pPr>
          </w:p>
        </w:tc>
        <w:tc>
          <w:tcPr>
            <w:tcW w:w="1660" w:type="dxa"/>
            <w:vAlign w:val="center"/>
          </w:tcPr>
          <w:p>
            <w:pPr>
              <w:rPr>
                <w:rFonts w:ascii="Times New Roman" w:hAnsi="Times New Roman" w:cs="Times New Roman"/>
              </w:rPr>
            </w:pPr>
          </w:p>
        </w:tc>
      </w:tr>
    </w:tbl>
    <w:p>
      <w:pPr>
        <w:rPr>
          <w:rFonts w:ascii="Times New Roman" w:hAnsi="Times New Roman" w:cs="Times New Roman"/>
        </w:rPr>
      </w:pPr>
    </w:p>
    <w:p>
      <w:pPr>
        <w:pStyle w:val="2"/>
        <w:rPr>
          <w:rFonts w:ascii="Times New Roman" w:hAnsi="Times New Roman" w:cs="Times New Roman"/>
        </w:rPr>
      </w:pPr>
      <w:r>
        <w:rPr>
          <w:rFonts w:ascii="Times New Roman" w:hAnsi="Times New Roman" w:cs="Times New Roman"/>
        </w:rPr>
        <w:t>三、项目开发背景</w:t>
      </w:r>
    </w:p>
    <w:p>
      <w:pPr>
        <w:widowControl/>
        <w:shd w:val="clear" w:color="auto" w:fill="FFFFFF"/>
        <w:ind w:firstLine="42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b/>
          <w:bCs/>
          <w:color w:val="000000" w:themeColor="text1"/>
          <w:kern w:val="0"/>
          <w:szCs w:val="21"/>
          <w14:textFill>
            <w14:solidFill>
              <w14:schemeClr w14:val="tx1"/>
            </w14:solidFill>
          </w14:textFill>
        </w:rPr>
        <w:t>三</w:t>
      </w:r>
      <w:r>
        <w:rPr>
          <w:rFonts w:ascii="Times New Roman" w:hAnsi="Times New Roman" w:cs="Times New Roman"/>
          <w:bCs/>
          <w:color w:val="000000" w:themeColor="text1"/>
          <w:kern w:val="0"/>
          <w:szCs w:val="21"/>
          <w14:textFill>
            <w14:solidFill>
              <w14:schemeClr w14:val="tx1"/>
            </w14:solidFill>
          </w14:textFill>
        </w:rPr>
        <w:t>角函数</w:t>
      </w:r>
      <w:r>
        <w:rPr>
          <w:rFonts w:ascii="Times New Roman" w:hAnsi="Times New Roman" w:cs="Times New Roman"/>
          <w:color w:val="000000" w:themeColor="text1"/>
          <w:kern w:val="0"/>
          <w:szCs w:val="21"/>
          <w14:textFill>
            <w14:solidFill>
              <w14:schemeClr w14:val="tx1"/>
            </w14:solidFill>
          </w14:textFill>
        </w:rPr>
        <w:t>是</w:t>
      </w:r>
      <w:r>
        <w:fldChar w:fldCharType="begin"/>
      </w:r>
      <w:r>
        <w:instrText xml:space="preserve"> HYPERLINK "https://baike.baidu.com/item/%E5%9F%BA%E6%9C%AC%E5%88%9D%E7%AD%89%E5%87%BD%E6%95%B0/6608669" \t "_blank" </w:instrText>
      </w:r>
      <w:r>
        <w:fldChar w:fldCharType="separate"/>
      </w:r>
      <w:r>
        <w:rPr>
          <w:rFonts w:ascii="Times New Roman" w:hAnsi="Times New Roman" w:cs="Times New Roman"/>
          <w:color w:val="000000" w:themeColor="text1"/>
          <w:kern w:val="0"/>
          <w:szCs w:val="21"/>
          <w14:textFill>
            <w14:solidFill>
              <w14:schemeClr w14:val="tx1"/>
            </w14:solidFill>
          </w14:textFill>
        </w:rPr>
        <w:t>基本初等函数</w:t>
      </w:r>
      <w:r>
        <w:rPr>
          <w:rFonts w:ascii="Times New Roman" w:hAnsi="Times New Roman" w:cs="Times New Roman"/>
          <w:color w:val="000000" w:themeColor="text1"/>
          <w:kern w:val="0"/>
          <w:szCs w:val="21"/>
          <w14:textFill>
            <w14:solidFill>
              <w14:schemeClr w14:val="tx1"/>
            </w14:solidFill>
          </w14:textFill>
        </w:rPr>
        <w:fldChar w:fldCharType="end"/>
      </w:r>
      <w:r>
        <w:rPr>
          <w:rFonts w:ascii="Times New Roman" w:hAnsi="Times New Roman" w:cs="Times New Roman"/>
          <w:color w:val="000000" w:themeColor="text1"/>
          <w:kern w:val="0"/>
          <w:szCs w:val="21"/>
          <w14:textFill>
            <w14:solidFill>
              <w14:schemeClr w14:val="tx1"/>
            </w14:solidFill>
          </w14:textFill>
        </w:rPr>
        <w:t>之一</w:t>
      </w:r>
      <w:r>
        <w:rPr>
          <w:rFonts w:ascii="Times New Roman" w:hAnsi="Times New Roman" w:cs="Times New Roman"/>
          <w:b/>
          <w:bCs/>
          <w:color w:val="000000" w:themeColor="text1"/>
          <w:kern w:val="0"/>
          <w:szCs w:val="21"/>
          <w14:textFill>
            <w14:solidFill>
              <w14:schemeClr w14:val="tx1"/>
            </w14:solidFill>
          </w14:textFill>
        </w:rPr>
        <w:t>，</w:t>
      </w:r>
      <w:r>
        <w:rPr>
          <w:rFonts w:ascii="Times New Roman" w:hAnsi="Times New Roman" w:cs="Times New Roman"/>
          <w:color w:val="000000" w:themeColor="text1"/>
          <w:kern w:val="0"/>
          <w:szCs w:val="21"/>
          <w14:textFill>
            <w14:solidFill>
              <w14:schemeClr w14:val="tx1"/>
            </w14:solidFill>
          </w14:textFill>
        </w:rPr>
        <w:t>是以角度（数学上最常用弧度制，下同）为</w:t>
      </w:r>
      <w:r>
        <w:rPr>
          <w:rFonts w:ascii="Times New Roman" w:hAnsi="Times New Roman" w:cs="Times New Roman"/>
        </w:rPr>
        <w:fldChar w:fldCharType="begin"/>
      </w:r>
      <w:r>
        <w:rPr>
          <w:rFonts w:ascii="Times New Roman" w:hAnsi="Times New Roman" w:cs="Times New Roman"/>
        </w:rPr>
        <w:instrText xml:space="preserve"> HYPERLINK "https://baike.baidu.com/item/%E8%87%AA%E5%8F%98%E9%87%8F/6895256" \t "_blank" </w:instrText>
      </w:r>
      <w:r>
        <w:rPr>
          <w:rFonts w:ascii="Times New Roman" w:hAnsi="Times New Roman" w:cs="Times New Roman"/>
        </w:rPr>
        <w:fldChar w:fldCharType="separate"/>
      </w:r>
      <w:r>
        <w:rPr>
          <w:rFonts w:ascii="Times New Roman" w:hAnsi="Times New Roman" w:cs="Times New Roman"/>
          <w:color w:val="000000" w:themeColor="text1"/>
          <w:kern w:val="0"/>
          <w:szCs w:val="21"/>
          <w14:textFill>
            <w14:solidFill>
              <w14:schemeClr w14:val="tx1"/>
            </w14:solidFill>
          </w14:textFill>
        </w:rPr>
        <w:t>自变量</w:t>
      </w:r>
      <w:r>
        <w:rPr>
          <w:rFonts w:ascii="Times New Roman" w:hAnsi="Times New Roman" w:cs="Times New Roman"/>
          <w:color w:val="000000" w:themeColor="text1"/>
          <w:kern w:val="0"/>
          <w:szCs w:val="21"/>
          <w14:textFill>
            <w14:solidFill>
              <w14:schemeClr w14:val="tx1"/>
            </w14:solidFill>
          </w14:textFill>
        </w:rPr>
        <w:fldChar w:fldCharType="end"/>
      </w:r>
      <w:r>
        <w:rPr>
          <w:rFonts w:ascii="Times New Roman" w:hAnsi="Times New Roman" w:cs="Times New Roman"/>
          <w:color w:val="000000" w:themeColor="text1"/>
          <w:kern w:val="0"/>
          <w:szCs w:val="21"/>
          <w14:textFill>
            <w14:solidFill>
              <w14:schemeClr w14:val="tx1"/>
            </w14:solidFill>
          </w14:textFill>
        </w:rPr>
        <w:t>，角度对应</w:t>
      </w:r>
      <w:r>
        <w:fldChar w:fldCharType="begin"/>
      </w:r>
      <w:r>
        <w:instrText xml:space="preserve"> HYPERLINK "https://baike.baidu.com/item/%E4%BB%BB%E6%84%8F%E8%A7%92/448676" \t "_blank" </w:instrText>
      </w:r>
      <w:r>
        <w:fldChar w:fldCharType="separate"/>
      </w:r>
      <w:r>
        <w:rPr>
          <w:rFonts w:ascii="Times New Roman" w:hAnsi="Times New Roman" w:cs="Times New Roman"/>
          <w:color w:val="000000" w:themeColor="text1"/>
          <w:kern w:val="0"/>
          <w:szCs w:val="21"/>
          <w14:textFill>
            <w14:solidFill>
              <w14:schemeClr w14:val="tx1"/>
            </w14:solidFill>
          </w14:textFill>
        </w:rPr>
        <w:t>任意角</w:t>
      </w:r>
      <w:r>
        <w:rPr>
          <w:rFonts w:ascii="Times New Roman" w:hAnsi="Times New Roman" w:cs="Times New Roman"/>
          <w:color w:val="000000" w:themeColor="text1"/>
          <w:kern w:val="0"/>
          <w:szCs w:val="21"/>
          <w14:textFill>
            <w14:solidFill>
              <w14:schemeClr w14:val="tx1"/>
            </w14:solidFill>
          </w14:textFill>
        </w:rPr>
        <w:fldChar w:fldCharType="end"/>
      </w:r>
      <w:r>
        <w:rPr>
          <w:rFonts w:ascii="Times New Roman" w:hAnsi="Times New Roman" w:cs="Times New Roman"/>
          <w:color w:val="000000" w:themeColor="text1"/>
          <w:kern w:val="0"/>
          <w:szCs w:val="21"/>
          <w14:textFill>
            <w14:solidFill>
              <w14:schemeClr w14:val="tx1"/>
            </w14:solidFill>
          </w14:textFill>
        </w:rPr>
        <w:t>终边与</w:t>
      </w:r>
      <w:r>
        <w:fldChar w:fldCharType="begin"/>
      </w:r>
      <w:r>
        <w:instrText xml:space="preserve"> HYPERLINK "https://baike.baidu.com/item/%E5%8D%95%E4%BD%8D%E5%9C%86/2487023" \t "_blank" </w:instrText>
      </w:r>
      <w:r>
        <w:fldChar w:fldCharType="separate"/>
      </w:r>
      <w:r>
        <w:rPr>
          <w:rFonts w:ascii="Times New Roman" w:hAnsi="Times New Roman" w:cs="Times New Roman"/>
          <w:color w:val="000000" w:themeColor="text1"/>
          <w:kern w:val="0"/>
          <w:szCs w:val="21"/>
          <w14:textFill>
            <w14:solidFill>
              <w14:schemeClr w14:val="tx1"/>
            </w14:solidFill>
          </w14:textFill>
        </w:rPr>
        <w:t>单位圆</w:t>
      </w:r>
      <w:r>
        <w:rPr>
          <w:rFonts w:ascii="Times New Roman" w:hAnsi="Times New Roman" w:cs="Times New Roman"/>
          <w:color w:val="000000" w:themeColor="text1"/>
          <w:kern w:val="0"/>
          <w:szCs w:val="21"/>
          <w14:textFill>
            <w14:solidFill>
              <w14:schemeClr w14:val="tx1"/>
            </w14:solidFill>
          </w14:textFill>
        </w:rPr>
        <w:fldChar w:fldCharType="end"/>
      </w:r>
      <w:r>
        <w:rPr>
          <w:rFonts w:ascii="Times New Roman" w:hAnsi="Times New Roman" w:cs="Times New Roman"/>
          <w:color w:val="000000" w:themeColor="text1"/>
          <w:kern w:val="0"/>
          <w:szCs w:val="21"/>
          <w14:textFill>
            <w14:solidFill>
              <w14:schemeClr w14:val="tx1"/>
            </w14:solidFill>
          </w14:textFill>
        </w:rPr>
        <w:t>交点坐标或其比值为</w:t>
      </w:r>
      <w:r>
        <w:fldChar w:fldCharType="begin"/>
      </w:r>
      <w:r>
        <w:instrText xml:space="preserve"> HYPERLINK "https://baike.baidu.com/item/%E5%9B%A0%E5%8F%98%E9%87%8F" \t "_blank" </w:instrText>
      </w:r>
      <w:r>
        <w:fldChar w:fldCharType="separate"/>
      </w:r>
      <w:r>
        <w:rPr>
          <w:rFonts w:ascii="Times New Roman" w:hAnsi="Times New Roman" w:cs="Times New Roman"/>
          <w:color w:val="000000" w:themeColor="text1"/>
          <w:kern w:val="0"/>
          <w:szCs w:val="21"/>
          <w14:textFill>
            <w14:solidFill>
              <w14:schemeClr w14:val="tx1"/>
            </w14:solidFill>
          </w14:textFill>
        </w:rPr>
        <w:t>因变量</w:t>
      </w:r>
      <w:r>
        <w:rPr>
          <w:rFonts w:ascii="Times New Roman" w:hAnsi="Times New Roman" w:cs="Times New Roman"/>
          <w:color w:val="000000" w:themeColor="text1"/>
          <w:kern w:val="0"/>
          <w:szCs w:val="21"/>
          <w14:textFill>
            <w14:solidFill>
              <w14:schemeClr w14:val="tx1"/>
            </w14:solidFill>
          </w14:textFill>
        </w:rPr>
        <w:fldChar w:fldCharType="end"/>
      </w:r>
      <w:r>
        <w:rPr>
          <w:rFonts w:ascii="Times New Roman" w:hAnsi="Times New Roman" w:cs="Times New Roman"/>
          <w:color w:val="000000" w:themeColor="text1"/>
          <w:kern w:val="0"/>
          <w:szCs w:val="21"/>
          <w14:textFill>
            <w14:solidFill>
              <w14:schemeClr w14:val="tx1"/>
            </w14:solidFill>
          </w14:textFill>
        </w:rPr>
        <w:t>的函数。也可以等价地用与</w:t>
      </w:r>
      <w:r>
        <w:fldChar w:fldCharType="begin"/>
      </w:r>
      <w:r>
        <w:instrText xml:space="preserve"> HYPERLINK "https://baike.baidu.com/item/%E5%8D%95%E4%BD%8D%E5%9C%86/2487023" \t "_blank" </w:instrText>
      </w:r>
      <w:r>
        <w:fldChar w:fldCharType="separate"/>
      </w:r>
      <w:r>
        <w:rPr>
          <w:rFonts w:ascii="Times New Roman" w:hAnsi="Times New Roman" w:cs="Times New Roman"/>
          <w:color w:val="000000" w:themeColor="text1"/>
          <w:kern w:val="0"/>
          <w:szCs w:val="21"/>
          <w14:textFill>
            <w14:solidFill>
              <w14:schemeClr w14:val="tx1"/>
            </w14:solidFill>
          </w14:textFill>
        </w:rPr>
        <w:t>单位圆</w:t>
      </w:r>
      <w:r>
        <w:rPr>
          <w:rFonts w:ascii="Times New Roman" w:hAnsi="Times New Roman" w:cs="Times New Roman"/>
          <w:color w:val="000000" w:themeColor="text1"/>
          <w:kern w:val="0"/>
          <w:szCs w:val="21"/>
          <w14:textFill>
            <w14:solidFill>
              <w14:schemeClr w14:val="tx1"/>
            </w14:solidFill>
          </w14:textFill>
        </w:rPr>
        <w:fldChar w:fldCharType="end"/>
      </w:r>
      <w:r>
        <w:rPr>
          <w:rFonts w:ascii="Times New Roman" w:hAnsi="Times New Roman" w:cs="Times New Roman"/>
          <w:color w:val="000000" w:themeColor="text1"/>
          <w:kern w:val="0"/>
          <w:szCs w:val="21"/>
          <w14:textFill>
            <w14:solidFill>
              <w14:schemeClr w14:val="tx1"/>
            </w14:solidFill>
          </w14:textFill>
        </w:rPr>
        <w:t>有关的各种线段的长度来定义。三角函数在研究三角形和</w:t>
      </w:r>
      <w:r>
        <w:fldChar w:fldCharType="begin"/>
      </w:r>
      <w:r>
        <w:instrText xml:space="preserve"> HYPERLINK "https://baike.baidu.com/item/%E5%9C%86/54084" \t "_blank" </w:instrText>
      </w:r>
      <w:r>
        <w:fldChar w:fldCharType="separate"/>
      </w:r>
      <w:r>
        <w:rPr>
          <w:rFonts w:ascii="Times New Roman" w:hAnsi="Times New Roman" w:cs="Times New Roman"/>
          <w:color w:val="000000" w:themeColor="text1"/>
          <w:kern w:val="0"/>
          <w:szCs w:val="21"/>
          <w14:textFill>
            <w14:solidFill>
              <w14:schemeClr w14:val="tx1"/>
            </w14:solidFill>
          </w14:textFill>
        </w:rPr>
        <w:t>圆</w:t>
      </w:r>
      <w:r>
        <w:rPr>
          <w:rFonts w:ascii="Times New Roman" w:hAnsi="Times New Roman" w:cs="Times New Roman"/>
          <w:color w:val="000000" w:themeColor="text1"/>
          <w:kern w:val="0"/>
          <w:szCs w:val="21"/>
          <w14:textFill>
            <w14:solidFill>
              <w14:schemeClr w14:val="tx1"/>
            </w14:solidFill>
          </w14:textFill>
        </w:rPr>
        <w:fldChar w:fldCharType="end"/>
      </w:r>
      <w:r>
        <w:rPr>
          <w:rFonts w:ascii="Times New Roman" w:hAnsi="Times New Roman" w:cs="Times New Roman"/>
          <w:color w:val="000000" w:themeColor="text1"/>
          <w:kern w:val="0"/>
          <w:szCs w:val="21"/>
          <w14:textFill>
            <w14:solidFill>
              <w14:schemeClr w14:val="tx1"/>
            </w14:solidFill>
          </w14:textFill>
        </w:rPr>
        <w:t>等几何形状的性质时有重要作用，也是研究周期性现象的基础数学工具。在</w:t>
      </w:r>
      <w:r>
        <w:fldChar w:fldCharType="begin"/>
      </w:r>
      <w:r>
        <w:instrText xml:space="preserve"> HYPERLINK "https://baike.baidu.com/item/%E6%95%B0%E5%AD%A6%E5%88%86%E6%9E%90/3123" \t "_blank" </w:instrText>
      </w:r>
      <w:r>
        <w:fldChar w:fldCharType="separate"/>
      </w:r>
      <w:r>
        <w:rPr>
          <w:rFonts w:ascii="Times New Roman" w:hAnsi="Times New Roman" w:cs="Times New Roman"/>
          <w:color w:val="000000" w:themeColor="text1"/>
          <w:kern w:val="0"/>
          <w:szCs w:val="21"/>
          <w14:textFill>
            <w14:solidFill>
              <w14:schemeClr w14:val="tx1"/>
            </w14:solidFill>
          </w14:textFill>
        </w:rPr>
        <w:t>数学分析</w:t>
      </w:r>
      <w:r>
        <w:rPr>
          <w:rFonts w:ascii="Times New Roman" w:hAnsi="Times New Roman" w:cs="Times New Roman"/>
          <w:color w:val="000000" w:themeColor="text1"/>
          <w:kern w:val="0"/>
          <w:szCs w:val="21"/>
          <w14:textFill>
            <w14:solidFill>
              <w14:schemeClr w14:val="tx1"/>
            </w14:solidFill>
          </w14:textFill>
        </w:rPr>
        <w:fldChar w:fldCharType="end"/>
      </w:r>
      <w:r>
        <w:rPr>
          <w:rFonts w:ascii="Times New Roman" w:hAnsi="Times New Roman" w:cs="Times New Roman"/>
          <w:color w:val="000000" w:themeColor="text1"/>
          <w:kern w:val="0"/>
          <w:szCs w:val="21"/>
          <w14:textFill>
            <w14:solidFill>
              <w14:schemeClr w14:val="tx1"/>
            </w14:solidFill>
          </w14:textFill>
        </w:rPr>
        <w:t>中，三角函数也被定义为无穷级数或特定微分方程的解，允许它们的取值扩展到任意实数值，甚至是</w:t>
      </w:r>
      <w:r>
        <w:fldChar w:fldCharType="begin"/>
      </w:r>
      <w:r>
        <w:instrText xml:space="preserve"> HYPERLINK "https://baike.baidu.com/item/%E5%A4%8D%E6%95%B0" \t "_blank" </w:instrText>
      </w:r>
      <w:r>
        <w:fldChar w:fldCharType="separate"/>
      </w:r>
      <w:r>
        <w:rPr>
          <w:rFonts w:ascii="Times New Roman" w:hAnsi="Times New Roman" w:cs="Times New Roman"/>
          <w:color w:val="000000" w:themeColor="text1"/>
          <w:kern w:val="0"/>
          <w:szCs w:val="21"/>
          <w14:textFill>
            <w14:solidFill>
              <w14:schemeClr w14:val="tx1"/>
            </w14:solidFill>
          </w14:textFill>
        </w:rPr>
        <w:t>复数</w:t>
      </w:r>
      <w:r>
        <w:rPr>
          <w:rFonts w:ascii="Times New Roman" w:hAnsi="Times New Roman" w:cs="Times New Roman"/>
          <w:color w:val="000000" w:themeColor="text1"/>
          <w:kern w:val="0"/>
          <w:szCs w:val="21"/>
          <w14:textFill>
            <w14:solidFill>
              <w14:schemeClr w14:val="tx1"/>
            </w14:solidFill>
          </w14:textFill>
        </w:rPr>
        <w:fldChar w:fldCharType="end"/>
      </w:r>
      <w:r>
        <w:rPr>
          <w:rFonts w:ascii="Times New Roman" w:hAnsi="Times New Roman" w:cs="Times New Roman"/>
          <w:color w:val="000000" w:themeColor="text1"/>
          <w:kern w:val="0"/>
          <w:szCs w:val="21"/>
          <w14:textFill>
            <w14:solidFill>
              <w14:schemeClr w14:val="tx1"/>
            </w14:solidFill>
          </w14:textFill>
        </w:rPr>
        <w:t>值。</w:t>
      </w:r>
    </w:p>
    <w:p>
      <w:pPr>
        <w:widowControl/>
        <w:shd w:val="clear" w:color="auto" w:fill="FFFFFF"/>
        <w:ind w:firstLine="42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常见的三角函数包括正弦函数、余弦函数和正切函数。在航海学、测绘学、工程学等其他学科中，还会用到如余切函数、正割函数、余割函数、正矢函数、余矢函数、</w:t>
      </w:r>
      <w:r>
        <w:fldChar w:fldCharType="begin"/>
      </w:r>
      <w:r>
        <w:instrText xml:space="preserve"> HYPERLINK "https://baike.baidu.com/item/%E5%8D%8A%E6%AD%A3%E7%9F%A2%E5%87%BD%E6%95%B0/8008524" \t "_blank" </w:instrText>
      </w:r>
      <w:r>
        <w:fldChar w:fldCharType="separate"/>
      </w:r>
      <w:r>
        <w:rPr>
          <w:rFonts w:ascii="Times New Roman" w:hAnsi="Times New Roman" w:cs="Times New Roman"/>
          <w:color w:val="000000" w:themeColor="text1"/>
          <w:kern w:val="0"/>
          <w:szCs w:val="21"/>
          <w14:textFill>
            <w14:solidFill>
              <w14:schemeClr w14:val="tx1"/>
            </w14:solidFill>
          </w14:textFill>
        </w:rPr>
        <w:t>半正矢函数</w:t>
      </w:r>
      <w:r>
        <w:rPr>
          <w:rFonts w:ascii="Times New Roman" w:hAnsi="Times New Roman" w:cs="Times New Roman"/>
          <w:color w:val="000000" w:themeColor="text1"/>
          <w:kern w:val="0"/>
          <w:szCs w:val="21"/>
          <w14:textFill>
            <w14:solidFill>
              <w14:schemeClr w14:val="tx1"/>
            </w14:solidFill>
          </w14:textFill>
        </w:rPr>
        <w:fldChar w:fldCharType="end"/>
      </w:r>
      <w:r>
        <w:rPr>
          <w:rFonts w:ascii="Times New Roman" w:hAnsi="Times New Roman" w:cs="Times New Roman"/>
          <w:color w:val="000000" w:themeColor="text1"/>
          <w:kern w:val="0"/>
          <w:szCs w:val="21"/>
          <w14:textFill>
            <w14:solidFill>
              <w14:schemeClr w14:val="tx1"/>
            </w14:solidFill>
          </w14:textFill>
        </w:rPr>
        <w:t>、半余矢函数等其他的三角函数。不同的三角函数之间的关系可以通过几何直观或者计算得出，称为三角恒等式。</w:t>
      </w:r>
    </w:p>
    <w:p>
      <w:pPr>
        <w:ind w:firstLine="480" w:firstLineChars="200"/>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三角函数计算器是一个数学</w:t>
      </w:r>
      <w:r>
        <w:fldChar w:fldCharType="begin"/>
      </w:r>
      <w:r>
        <w:instrText xml:space="preserve"> HYPERLINK "https://baike.baidu.com/item/%E8%AE%A1%E7%AE%97%E5%99%A8" \t "_blank" </w:instrText>
      </w:r>
      <w:r>
        <w:fldChar w:fldCharType="separate"/>
      </w:r>
      <w:r>
        <w:rPr>
          <w:rStyle w:val="12"/>
          <w:rFonts w:ascii="Times New Roman" w:hAnsi="Times New Roman" w:cs="Times New Roman"/>
          <w:color w:val="000000" w:themeColor="text1"/>
          <w:szCs w:val="21"/>
          <w:u w:val="none"/>
          <w:shd w:val="clear" w:color="auto" w:fill="FFFFFF"/>
          <w14:textFill>
            <w14:solidFill>
              <w14:schemeClr w14:val="tx1"/>
            </w14:solidFill>
          </w14:textFill>
        </w:rPr>
        <w:t>计算器</w:t>
      </w:r>
      <w:r>
        <w:rPr>
          <w:rStyle w:val="12"/>
          <w:rFonts w:ascii="Times New Roman" w:hAnsi="Times New Roman" w:cs="Times New Roman"/>
          <w:color w:val="000000" w:themeColor="text1"/>
          <w:szCs w:val="21"/>
          <w:u w:val="none"/>
          <w:shd w:val="clear" w:color="auto" w:fill="FFFFFF"/>
          <w14:textFill>
            <w14:solidFill>
              <w14:schemeClr w14:val="tx1"/>
            </w14:solidFill>
          </w14:textFill>
        </w:rPr>
        <w:fldChar w:fldCharType="end"/>
      </w:r>
      <w:r>
        <w:rPr>
          <w:rFonts w:ascii="Times New Roman" w:hAnsi="Times New Roman" w:cs="Times New Roman"/>
          <w:color w:val="000000" w:themeColor="text1"/>
          <w:szCs w:val="21"/>
          <w:shd w:val="clear" w:color="auto" w:fill="FFFFFF"/>
          <w14:textFill>
            <w14:solidFill>
              <w14:schemeClr w14:val="tx1"/>
            </w14:solidFill>
          </w14:textFill>
        </w:rPr>
        <w:t>，计算最重要的</w:t>
      </w:r>
      <w:r>
        <w:fldChar w:fldCharType="begin"/>
      </w:r>
      <w:r>
        <w:instrText xml:space="preserve"> HYPERLINK "https://baike.baidu.com/item/%E4%B8%89%E8%A7%92%E5%87%BD%E6%95%B0" \t "_blank" </w:instrText>
      </w:r>
      <w:r>
        <w:fldChar w:fldCharType="separate"/>
      </w:r>
      <w:r>
        <w:rPr>
          <w:rStyle w:val="12"/>
          <w:rFonts w:ascii="Times New Roman" w:hAnsi="Times New Roman" w:cs="Times New Roman"/>
          <w:color w:val="000000" w:themeColor="text1"/>
          <w:szCs w:val="21"/>
          <w:u w:val="none"/>
          <w:shd w:val="clear" w:color="auto" w:fill="FFFFFF"/>
          <w14:textFill>
            <w14:solidFill>
              <w14:schemeClr w14:val="tx1"/>
            </w14:solidFill>
          </w14:textFill>
        </w:rPr>
        <w:t>三角函数</w:t>
      </w:r>
      <w:r>
        <w:rPr>
          <w:rStyle w:val="12"/>
          <w:rFonts w:ascii="Times New Roman" w:hAnsi="Times New Roman" w:cs="Times New Roman"/>
          <w:color w:val="000000" w:themeColor="text1"/>
          <w:szCs w:val="21"/>
          <w:u w:val="none"/>
          <w:shd w:val="clear" w:color="auto" w:fill="FFFFFF"/>
          <w14:textFill>
            <w14:solidFill>
              <w14:schemeClr w14:val="tx1"/>
            </w14:solidFill>
          </w14:textFill>
        </w:rPr>
        <w:fldChar w:fldCharType="end"/>
      </w:r>
      <w:r>
        <w:rPr>
          <w:rFonts w:ascii="Times New Roman" w:hAnsi="Times New Roman" w:cs="Times New Roman"/>
          <w:color w:val="000000" w:themeColor="text1"/>
          <w:szCs w:val="21"/>
          <w:shd w:val="clear" w:color="auto" w:fill="FFFFFF"/>
          <w14:textFill>
            <w14:solidFill>
              <w14:schemeClr w14:val="tx1"/>
            </w14:solidFill>
          </w14:textFill>
        </w:rPr>
        <w:t>，如：正弦，余弦，正切，反正弦，反余弦，反正切值。最佳高中和大学的数学</w:t>
      </w:r>
      <w:r>
        <w:fldChar w:fldCharType="begin"/>
      </w:r>
      <w:r>
        <w:instrText xml:space="preserve"> HYPERLINK "https://baike.baidu.com/item/%E5%B7%A5%E5%85%B7/81891" \t "_blank" </w:instrText>
      </w:r>
      <w:r>
        <w:fldChar w:fldCharType="separate"/>
      </w:r>
      <w:r>
        <w:rPr>
          <w:rStyle w:val="12"/>
          <w:rFonts w:ascii="Times New Roman" w:hAnsi="Times New Roman" w:cs="Times New Roman"/>
          <w:color w:val="000000" w:themeColor="text1"/>
          <w:szCs w:val="21"/>
          <w:u w:val="none"/>
          <w:shd w:val="clear" w:color="auto" w:fill="FFFFFF"/>
          <w14:textFill>
            <w14:solidFill>
              <w14:schemeClr w14:val="tx1"/>
            </w14:solidFill>
          </w14:textFill>
        </w:rPr>
        <w:t>工具</w:t>
      </w:r>
      <w:r>
        <w:rPr>
          <w:rStyle w:val="12"/>
          <w:rFonts w:ascii="Times New Roman" w:hAnsi="Times New Roman" w:cs="Times New Roman"/>
          <w:color w:val="000000" w:themeColor="text1"/>
          <w:szCs w:val="21"/>
          <w:u w:val="none"/>
          <w:shd w:val="clear" w:color="auto" w:fill="FFFFFF"/>
          <w14:textFill>
            <w14:solidFill>
              <w14:schemeClr w14:val="tx1"/>
            </w14:solidFill>
          </w14:textFill>
        </w:rPr>
        <w:fldChar w:fldCharType="end"/>
      </w:r>
      <w:r>
        <w:rPr>
          <w:rFonts w:ascii="Times New Roman" w:hAnsi="Times New Roman" w:cs="Times New Roman"/>
          <w:color w:val="000000" w:themeColor="text1"/>
          <w:szCs w:val="21"/>
          <w:shd w:val="clear" w:color="auto" w:fill="FFFFFF"/>
          <w14:textFill>
            <w14:solidFill>
              <w14:schemeClr w14:val="tx1"/>
            </w14:solidFill>
          </w14:textFill>
        </w:rPr>
        <w:t>！如果你是一个学生，这将有助于您了解几何。在基础物理的一个常见的用途是解决一个向量成直角坐标系。的正弦和余弦函数也常用来建模的现象，例如声光波谐振子的位置和速度的周期函数。</w:t>
      </w:r>
    </w:p>
    <w:p>
      <w:pPr>
        <w:pStyle w:val="2"/>
        <w:rPr>
          <w:rFonts w:ascii="Times New Roman" w:hAnsi="Times New Roman" w:cs="Times New Roman"/>
          <w:shd w:val="clear" w:color="auto" w:fill="FFFFFF"/>
        </w:rPr>
      </w:pPr>
      <w:r>
        <w:rPr>
          <w:rFonts w:ascii="Times New Roman" w:hAnsi="Times New Roman" w:cs="Times New Roman"/>
          <w:shd w:val="clear" w:color="auto" w:fill="FFFFFF"/>
        </w:rPr>
        <w:t>四、项目运行环境</w:t>
      </w:r>
    </w:p>
    <w:p>
      <w:pPr>
        <w:spacing w:line="276" w:lineRule="auto"/>
        <w:ind w:firstLine="480" w:firstLineChars="200"/>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在本次设计中，系统开发平台为pycharm20</w:t>
      </w:r>
      <w:r>
        <w:rPr>
          <w:rFonts w:hint="eastAsia" w:ascii="Times New Roman" w:hAnsi="Times New Roman" w:cs="Times New Roman"/>
          <w:color w:val="000000" w:themeColor="text1"/>
          <w:szCs w:val="21"/>
          <w:shd w:val="clear" w:color="auto" w:fill="FFFFFF"/>
          <w:lang w:val="en-US" w:eastAsia="zh-CN"/>
          <w14:textFill>
            <w14:solidFill>
              <w14:schemeClr w14:val="tx1"/>
            </w14:solidFill>
          </w14:textFill>
        </w:rPr>
        <w:t>23</w:t>
      </w:r>
      <w:r>
        <w:rPr>
          <w:rFonts w:ascii="Times New Roman" w:hAnsi="Times New Roman" w:cs="Times New Roman"/>
          <w:color w:val="000000" w:themeColor="text1"/>
          <w:szCs w:val="21"/>
          <w:shd w:val="clear" w:color="auto" w:fill="FFFFFF"/>
          <w14:textFill>
            <w14:solidFill>
              <w14:schemeClr w14:val="tx1"/>
            </w14:solidFill>
          </w14:textFill>
        </w:rPr>
        <w:t>,程序设计设计语言采用python 3.</w:t>
      </w:r>
      <w:r>
        <w:rPr>
          <w:rFonts w:hint="eastAsia" w:ascii="Times New Roman" w:hAnsi="Times New Roman" w:cs="Times New Roman"/>
          <w:color w:val="000000" w:themeColor="text1"/>
          <w:szCs w:val="21"/>
          <w:shd w:val="clear" w:color="auto" w:fill="FFFFFF"/>
          <w:lang w:val="en-US" w:eastAsia="zh-CN"/>
          <w14:textFill>
            <w14:solidFill>
              <w14:schemeClr w14:val="tx1"/>
            </w14:solidFill>
          </w14:textFill>
        </w:rPr>
        <w:t>6</w:t>
      </w:r>
      <w:r>
        <w:rPr>
          <w:rFonts w:ascii="Times New Roman" w:hAnsi="Times New Roman" w:cs="Times New Roman"/>
          <w:color w:val="000000" w:themeColor="text1"/>
          <w:szCs w:val="21"/>
          <w:shd w:val="clear" w:color="auto" w:fill="FFFFFF"/>
          <w14:textFill>
            <w14:solidFill>
              <w14:schemeClr w14:val="tx1"/>
            </w14:solidFill>
          </w14:textFill>
        </w:rPr>
        <w:t>,在程序设计中,采用了结构化与面向对象两种解决问题的方法。运行环境为操作系统: Windows7、Windows10、Windows11</w:t>
      </w:r>
    </w:p>
    <w:p>
      <w:pPr>
        <w:pStyle w:val="14"/>
        <w:ind w:firstLine="480"/>
        <w:rPr>
          <w:rFonts w:ascii="Times New Roman" w:hAnsi="Times New Roman" w:eastAsia="宋体" w:cs="Times New Roman"/>
          <w:szCs w:val="24"/>
        </w:rPr>
      </w:pPr>
      <w:r>
        <w:rPr>
          <w:rFonts w:ascii="Times New Roman" w:hAnsi="Times New Roman" w:eastAsia="宋体" w:cs="Times New Roman"/>
          <w:szCs w:val="24"/>
        </w:rPr>
        <w:t>项目的工程文件及源代码全部见开源代码托管平台Github，旨在促进在一个共同项目上工作的个人之间的代码托管、版本控制和协作。通过该平台，无论何时何地，都可以对项目进行操作（托管和审查代码，管理项目和与世界各地的其他开发者共同开发软件），GitHub 平台为开源项目和私人项目都提供了项目处理功能。</w:t>
      </w:r>
    </w:p>
    <w:p>
      <w:pPr>
        <w:pStyle w:val="2"/>
        <w:rPr>
          <w:rFonts w:ascii="Times New Roman" w:hAnsi="Times New Roman" w:cs="Times New Roman"/>
          <w:shd w:val="clear" w:color="auto" w:fill="FFFFFF"/>
        </w:rPr>
      </w:pPr>
      <w:r>
        <w:rPr>
          <w:rFonts w:ascii="Times New Roman" w:hAnsi="Times New Roman" w:cs="Times New Roman"/>
          <w:shd w:val="clear" w:color="auto" w:fill="FFFFFF"/>
        </w:rPr>
        <w:t>五、总体设计</w:t>
      </w:r>
    </w:p>
    <w:p>
      <w:pPr>
        <w:pStyle w:val="3"/>
        <w:rPr>
          <w:rFonts w:ascii="Times New Roman" w:hAnsi="Times New Roman" w:cs="Times New Roman"/>
          <w:shd w:val="clear" w:color="auto" w:fill="FFFFFF"/>
        </w:rPr>
      </w:pPr>
      <w:r>
        <w:rPr>
          <w:rFonts w:ascii="Times New Roman" w:hAnsi="Times New Roman" w:cs="Times New Roman"/>
          <w:shd w:val="clear" w:color="auto" w:fill="FFFFFF"/>
        </w:rPr>
        <w:t>5.1 系统设计流程</w:t>
      </w:r>
    </w:p>
    <w:p>
      <w:pPr>
        <w:ind w:firstLine="480" w:firstLineChars="200"/>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系统设计主要有五部分组成:需求分析、概要设计、详细设计、编写代码和系统测试。如下图所示:</w:t>
      </w:r>
    </w:p>
    <w:p>
      <w:pPr>
        <w:spacing w:line="240" w:lineRule="auto"/>
        <w:rPr>
          <w:rFonts w:ascii="Times New Roman" w:hAnsi="Times New Roman" w:cs="Times New Roman"/>
          <w:color w:val="333333"/>
          <w:szCs w:val="21"/>
          <w:shd w:val="clear" w:color="auto" w:fill="FFFFFF"/>
        </w:rPr>
      </w:pPr>
      <w:r>
        <w:rPr>
          <w:rFonts w:ascii="Times New Roman" w:hAnsi="Times New Roman" w:cs="Times New Roman"/>
        </w:rPr>
        <w:drawing>
          <wp:inline distT="0" distB="0" distL="0" distR="0">
            <wp:extent cx="5274310" cy="8997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4310" cy="899795"/>
                    </a:xfrm>
                    <a:prstGeom prst="rect">
                      <a:avLst/>
                    </a:prstGeom>
                  </pic:spPr>
                </pic:pic>
              </a:graphicData>
            </a:graphic>
          </wp:inline>
        </w:drawing>
      </w:r>
    </w:p>
    <w:p>
      <w:pPr>
        <w:pStyle w:val="3"/>
        <w:rPr>
          <w:rFonts w:ascii="Times New Roman" w:hAnsi="Times New Roman" w:cs="Times New Roman"/>
          <w:shd w:val="clear" w:color="auto" w:fill="FFFFFF"/>
        </w:rPr>
      </w:pPr>
      <w:r>
        <w:rPr>
          <w:rFonts w:ascii="Times New Roman" w:hAnsi="Times New Roman" w:cs="Times New Roman"/>
          <w:shd w:val="clear" w:color="auto" w:fill="FFFFFF"/>
        </w:rPr>
        <w:t>5.2需求分析</w:t>
      </w:r>
    </w:p>
    <w:p>
      <w:pPr>
        <w:rPr>
          <w:rFonts w:ascii="Times New Roman" w:hAnsi="Times New Roman" w:cs="Times New Roman"/>
        </w:rPr>
      </w:pPr>
      <w:r>
        <w:rPr>
          <w:rFonts w:hint="eastAsia" w:ascii="宋体" w:hAnsi="宋体" w:eastAsia="宋体" w:cs="宋体"/>
        </w:rPr>
        <w:t>①</w:t>
      </w:r>
      <w:r>
        <w:rPr>
          <w:rFonts w:ascii="Times New Roman" w:hAnsi="Times New Roman" w:cs="Times New Roman"/>
        </w:rPr>
        <w:t>输入方面：可以输入弧度、角度实数的输入。</w:t>
      </w:r>
    </w:p>
    <w:p>
      <w:pPr>
        <w:rPr>
          <w:rFonts w:ascii="Times New Roman" w:hAnsi="Times New Roman" w:cs="Times New Roman"/>
        </w:rPr>
      </w:pPr>
      <w:r>
        <w:rPr>
          <w:rFonts w:hint="eastAsia" w:ascii="宋体" w:hAnsi="宋体" w:eastAsia="宋体" w:cs="宋体"/>
        </w:rPr>
        <w:t>②</w:t>
      </w:r>
      <w:r>
        <w:rPr>
          <w:rFonts w:ascii="Times New Roman" w:hAnsi="Times New Roman" w:cs="Times New Roman"/>
        </w:rPr>
        <w:t>输出方面：满足相应的精度，输出函数所要求的结果，输出值为角度或者实数。</w:t>
      </w:r>
    </w:p>
    <w:p>
      <w:pPr>
        <w:pStyle w:val="3"/>
        <w:rPr>
          <w:rFonts w:ascii="Times New Roman" w:hAnsi="Times New Roman" w:cs="Times New Roman"/>
          <w:shd w:val="clear" w:color="auto" w:fill="FFFFFF"/>
        </w:rPr>
      </w:pPr>
      <w:r>
        <w:rPr>
          <w:rFonts w:ascii="Times New Roman" w:hAnsi="Times New Roman" w:cs="Times New Roman"/>
          <w:shd w:val="clear" w:color="auto" w:fill="FFFFFF"/>
        </w:rPr>
        <w:t>5.3概要设计</w:t>
      </w:r>
    </w:p>
    <w:p>
      <w:pPr>
        <w:ind w:firstLine="480" w:firstLineChars="200"/>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算器含有UI界面，计算器具有基本的数字和符号功能；三角函数计算尽可能准确，每种计算功能均为独立设计算法。</w:t>
      </w:r>
    </w:p>
    <w:p>
      <w:pPr>
        <w:pStyle w:val="3"/>
        <w:rPr>
          <w:rFonts w:ascii="Times New Roman" w:hAnsi="Times New Roman" w:cs="Times New Roman"/>
          <w:shd w:val="clear" w:color="auto" w:fill="FFFFFF"/>
        </w:rPr>
      </w:pPr>
      <w:r>
        <w:rPr>
          <w:rFonts w:ascii="Times New Roman" w:hAnsi="Times New Roman" w:cs="Times New Roman"/>
          <w:shd w:val="clear" w:color="auto" w:fill="FFFFFF"/>
        </w:rPr>
        <w:t>5.4详细设计</w:t>
      </w:r>
    </w:p>
    <w:p>
      <w:pPr>
        <w:ind w:firstLine="480" w:firstLineChars="200"/>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详细设计部分则是在概要设计的基础上对计算器的功能实现作出更为详细的介绍。主要对各设计块中的各个类作出说明，包括对每个类如何在以后的程序设计中的定义作出介绍，并作出相应的说明，并对各参数作出介绍。</w:t>
      </w:r>
    </w:p>
    <w:p>
      <w:pPr>
        <w:pStyle w:val="3"/>
        <w:rPr>
          <w:rFonts w:ascii="Times New Roman" w:hAnsi="Times New Roman" w:cs="Times New Roman"/>
          <w:shd w:val="clear" w:color="auto" w:fill="FFFFFF"/>
        </w:rPr>
      </w:pPr>
      <w:r>
        <w:rPr>
          <w:rFonts w:ascii="Times New Roman" w:hAnsi="Times New Roman" w:cs="Times New Roman"/>
          <w:shd w:val="clear" w:color="auto" w:fill="FFFFFF"/>
        </w:rPr>
        <w:t>5.5编写代码</w:t>
      </w:r>
    </w:p>
    <w:p>
      <w:pPr>
        <w:ind w:firstLine="480" w:firstLineChars="200"/>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这一部分主要根据前面的详细设计内容用具体语言实现三角函数计算器系统，这一部分 主要是代码实现，将前一阶段的设计思想实现，因为前面已经对该系统的整体设计思路和整体框架作出了说明，并且在详细设计部分对每个设计块中的类如何实现也已给出，所以在这一部分 工作量也不是太大。</w:t>
      </w:r>
    </w:p>
    <w:p>
      <w:pPr>
        <w:pStyle w:val="3"/>
        <w:rPr>
          <w:rFonts w:ascii="Times New Roman" w:hAnsi="Times New Roman" w:cs="Times New Roman"/>
          <w:shd w:val="clear" w:color="auto" w:fill="FFFFFF"/>
        </w:rPr>
      </w:pPr>
      <w:r>
        <w:rPr>
          <w:rFonts w:ascii="Times New Roman" w:hAnsi="Times New Roman" w:cs="Times New Roman"/>
          <w:shd w:val="clear" w:color="auto" w:fill="FFFFFF"/>
        </w:rPr>
        <w:t>5.6系统测试</w:t>
      </w:r>
    </w:p>
    <w:p>
      <w:pPr>
        <w:ind w:firstLine="480" w:firstLineChars="200"/>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系统测试部分主要对前面已经实现的系统作出测试，看该系统是否符合系统设计要求。并对一些特殊的数据进行测试，比如一些数的取值，看是否符合要求，在测试的基础上，对发现的错误进行改正，使系统逐步得到完善。测试不是一朝一夕就能完成的，必须在今后的使用过程中逐渐完善，并得到用户的馈后对系统作出修改。</w:t>
      </w:r>
    </w:p>
    <w:p>
      <w:pPr>
        <w:ind w:firstLine="480" w:firstLineChars="200"/>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计算器系统主要采用了软件工程的设计思路，从需求分析、概要设计、详细设计、编写代码直到系统测试都遵从软件工程的设计要求。</w:t>
      </w:r>
    </w:p>
    <w:p>
      <w:pPr>
        <w:pStyle w:val="2"/>
        <w:rPr>
          <w:rFonts w:ascii="Times New Roman" w:hAnsi="Times New Roman" w:cs="Times New Roman"/>
          <w:color w:val="333333"/>
          <w:szCs w:val="21"/>
          <w:shd w:val="clear" w:color="auto" w:fill="FFFFFF"/>
        </w:rPr>
      </w:pPr>
      <w:r>
        <w:rPr>
          <w:rFonts w:ascii="Times New Roman" w:hAnsi="Times New Roman" w:cs="Times New Roman"/>
          <w:shd w:val="clear" w:color="auto" w:fill="FFFFFF"/>
        </w:rPr>
        <w:t>六、界面展示</w:t>
      </w:r>
    </w:p>
    <w:p>
      <w:pPr>
        <w:ind w:firstLine="480" w:firstLineChars="200"/>
        <w:rPr>
          <w:rFonts w:ascii="Times New Roman" w:hAnsi="Times New Roman" w:cs="Times New Roman"/>
          <w:color w:val="333333"/>
          <w:szCs w:val="21"/>
          <w:shd w:val="clear" w:color="auto" w:fill="FFFFFF"/>
        </w:rPr>
      </w:pPr>
    </w:p>
    <w:p>
      <w:pPr>
        <w:spacing w:line="240" w:lineRule="auto"/>
        <w:jc w:val="center"/>
        <w:rPr>
          <w:rFonts w:hint="eastAsia" w:ascii="Times New Roman" w:hAnsi="Times New Roman" w:cs="Times New Roman" w:eastAsiaTheme="minorEastAsia"/>
          <w:color w:val="333333"/>
          <w:szCs w:val="21"/>
          <w:shd w:val="clear" w:color="auto" w:fill="FFFFFF"/>
          <w:lang w:eastAsia="zh-CN"/>
        </w:rPr>
      </w:pPr>
      <w:r>
        <w:rPr>
          <w:rFonts w:hint="eastAsia" w:ascii="Times New Roman" w:hAnsi="Times New Roman" w:cs="Times New Roman" w:eastAsiaTheme="minorEastAsia"/>
          <w:color w:val="333333"/>
          <w:szCs w:val="21"/>
          <w:shd w:val="clear" w:color="auto" w:fill="FFFFFF"/>
          <w:lang w:eastAsia="zh-CN"/>
        </w:rPr>
        <w:drawing>
          <wp:inline distT="0" distB="0" distL="114300" distR="114300">
            <wp:extent cx="5268595" cy="3350260"/>
            <wp:effectExtent l="0" t="0" r="8255" b="2540"/>
            <wp:docPr id="2" name="图片 2" descr="171585099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15850995008"/>
                    <pic:cNvPicPr>
                      <a:picLocks noChangeAspect="1"/>
                    </pic:cNvPicPr>
                  </pic:nvPicPr>
                  <pic:blipFill>
                    <a:blip r:embed="rId10"/>
                    <a:stretch>
                      <a:fillRect/>
                    </a:stretch>
                  </pic:blipFill>
                  <pic:spPr>
                    <a:xfrm>
                      <a:off x="0" y="0"/>
                      <a:ext cx="5268595" cy="3350260"/>
                    </a:xfrm>
                    <a:prstGeom prst="rect">
                      <a:avLst/>
                    </a:prstGeom>
                  </pic:spPr>
                </pic:pic>
              </a:graphicData>
            </a:graphic>
          </wp:inline>
        </w:drawing>
      </w:r>
    </w:p>
    <w:p>
      <w:pPr>
        <w:spacing w:line="240" w:lineRule="auto"/>
        <w:jc w:val="center"/>
        <w:rPr>
          <w:rFonts w:hint="eastAsia" w:ascii="Times New Roman" w:hAnsi="Times New Roman" w:cs="Times New Roman" w:eastAsiaTheme="minorEastAsia"/>
          <w:color w:val="333333"/>
          <w:szCs w:val="21"/>
          <w:shd w:val="clear" w:color="auto" w:fill="FFFFFF"/>
          <w:lang w:eastAsia="zh-CN"/>
        </w:rPr>
      </w:pPr>
      <w:r>
        <w:rPr>
          <w:rFonts w:hint="eastAsia" w:ascii="Times New Roman" w:hAnsi="Times New Roman" w:cs="Times New Roman" w:eastAsiaTheme="minorEastAsia"/>
          <w:color w:val="333333"/>
          <w:szCs w:val="21"/>
          <w:shd w:val="clear" w:color="auto" w:fill="FFFFFF"/>
          <w:lang w:eastAsia="zh-CN"/>
        </w:rPr>
        <w:drawing>
          <wp:inline distT="0" distB="0" distL="114300" distR="114300">
            <wp:extent cx="5268595" cy="3350260"/>
            <wp:effectExtent l="0" t="0" r="8255" b="2540"/>
            <wp:docPr id="3" name="图片 3" descr="1715851005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5851005815"/>
                    <pic:cNvPicPr>
                      <a:picLocks noChangeAspect="1"/>
                    </pic:cNvPicPr>
                  </pic:nvPicPr>
                  <pic:blipFill>
                    <a:blip r:embed="rId11"/>
                    <a:stretch>
                      <a:fillRect/>
                    </a:stretch>
                  </pic:blipFill>
                  <pic:spPr>
                    <a:xfrm>
                      <a:off x="0" y="0"/>
                      <a:ext cx="5268595" cy="3350260"/>
                    </a:xfrm>
                    <a:prstGeom prst="rect">
                      <a:avLst/>
                    </a:prstGeom>
                  </pic:spPr>
                </pic:pic>
              </a:graphicData>
            </a:graphic>
          </wp:inline>
        </w:drawing>
      </w:r>
    </w:p>
    <w:p>
      <w:pPr>
        <w:pStyle w:val="2"/>
        <w:numPr>
          <w:ilvl w:val="0"/>
          <w:numId w:val="2"/>
        </w:numPr>
      </w:pPr>
      <w:r>
        <w:rPr>
          <w:rFonts w:ascii="Times New Roman" w:hAnsi="Times New Roman" w:cs="Times New Roman"/>
          <w:shd w:val="clear" w:color="auto" w:fill="FFFFFF"/>
        </w:rPr>
        <w:t>系统设计思想</w:t>
      </w:r>
    </w:p>
    <w:p>
      <w:pPr>
        <w:ind w:firstLine="480" w:firstLineChars="200"/>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一个系统设计的根本目的就是真正满足用户的实际需求，并采用先进、安全、成熟、可靠的技术来实现。鉴于当今技术发展的趋势，结合本程序的实现难易程度和工作量，我们采用了python技术开发。本着既要保证系统的安全性、稳定性、高效性，又要为用户提供实用、方便、高效的操作环境的设计思想，来进行分析设计的。程序尽可能的方便使用者的使用，操纵简单。程序的安全性是指程序中所有数据的安全性，它包括数据完整性、可用性、可控性等。数据完整性就是防止数据的丢失或者精度的损失，对此本程序对数据尽可能的使用精度高的数据包括数据类型之间的转换。数据可用性就是保证存在数据在不同的操作之间的连续使用。</w:t>
      </w:r>
    </w:p>
    <w:p>
      <w:pPr>
        <w:pStyle w:val="2"/>
        <w:rPr>
          <w:rFonts w:ascii="Times New Roman" w:hAnsi="Times New Roman" w:cs="Times New Roman"/>
          <w:shd w:val="clear" w:color="auto" w:fill="FFFFFF"/>
        </w:rPr>
      </w:pPr>
      <w:r>
        <w:rPr>
          <w:rFonts w:ascii="Times New Roman" w:hAnsi="Times New Roman" w:cs="Times New Roman"/>
          <w:shd w:val="clear" w:color="auto" w:fill="FFFFFF"/>
        </w:rPr>
        <w:t>八、关键问题及解决</w:t>
      </w:r>
    </w:p>
    <w:p>
      <w:pPr>
        <w:ind w:firstLine="480" w:firstLineChars="200"/>
        <w:rPr>
          <w:rFonts w:hint="eastAsia" w:ascii="Times New Roman" w:hAnsi="Times New Roman" w:cs="Times New Roman"/>
          <w:color w:val="333333"/>
          <w:szCs w:val="21"/>
          <w:shd w:val="clear" w:color="auto" w:fill="FFFFFF"/>
          <w:lang w:val="en-US" w:eastAsia="zh-CN"/>
        </w:rPr>
      </w:pPr>
      <w:r>
        <w:rPr>
          <w:rFonts w:hint="eastAsia" w:ascii="Times New Roman" w:hAnsi="Times New Roman" w:cs="Times New Roman"/>
          <w:color w:val="333333"/>
          <w:szCs w:val="21"/>
          <w:shd w:val="clear" w:color="auto" w:fill="FFFFFF"/>
          <w:lang w:val="en-US" w:eastAsia="zh-CN"/>
        </w:rPr>
        <w:t>1，界面的设计与美化:查阅相关资料，设计相关代码</w:t>
      </w:r>
    </w:p>
    <w:p>
      <w:pPr>
        <w:ind w:firstLine="480" w:firstLineChars="200"/>
        <w:rPr>
          <w:rFonts w:hint="default" w:ascii="Times New Roman" w:hAnsi="Times New Roman" w:cs="Times New Roman"/>
          <w:color w:val="333333"/>
          <w:szCs w:val="21"/>
          <w:shd w:val="clear" w:color="auto" w:fill="FFFFFF"/>
          <w:lang w:val="en-US" w:eastAsia="zh-CN"/>
        </w:rPr>
      </w:pPr>
      <w:r>
        <w:rPr>
          <w:rFonts w:hint="eastAsia" w:ascii="Times New Roman" w:hAnsi="Times New Roman" w:cs="Times New Roman"/>
          <w:color w:val="333333"/>
          <w:szCs w:val="21"/>
          <w:shd w:val="clear" w:color="auto" w:fill="FFFFFF"/>
          <w:lang w:val="en-US" w:eastAsia="zh-CN"/>
        </w:rPr>
        <w:t>2.Python调用matlab程序的困难，解决了部分bug，装好了相关环境。</w:t>
      </w:r>
      <w:bookmarkStart w:id="0" w:name="_GoBack"/>
      <w:bookmarkEnd w:id="0"/>
    </w:p>
    <w:sectPr>
      <w:footerReference r:id="rId7"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02478206"/>
      <w:docPartObj>
        <w:docPartGallery w:val="AutoText"/>
      </w:docPartObj>
    </w:sdtPr>
    <w:sdtContent>
      <w:p>
        <w:pPr>
          <w:pStyle w:val="6"/>
          <w:jc w:val="center"/>
        </w:pPr>
        <w:r>
          <w:fldChar w:fldCharType="begin"/>
        </w:r>
        <w:r>
          <w:instrText xml:space="preserve">PAGE   \* MERGEFORMAT</w:instrText>
        </w:r>
        <w:r>
          <w:fldChar w:fldCharType="separate"/>
        </w:r>
        <w:r>
          <w:rPr>
            <w:lang w:val="zh-CN"/>
          </w:rPr>
          <w:t>1</w:t>
        </w:r>
        <w:r>
          <w:fldChar w:fldCharType="end"/>
        </w:r>
      </w:p>
    </w:sdtContent>
  </w:sdt>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69278877"/>
      <w:docPartObj>
        <w:docPartGallery w:val="AutoText"/>
      </w:docPartObj>
    </w:sdtPr>
    <w:sdtContent>
      <w:p>
        <w:pPr>
          <w:pStyle w:val="6"/>
          <w:jc w:val="center"/>
        </w:pPr>
        <w:r>
          <w:fldChar w:fldCharType="begin"/>
        </w:r>
        <w:r>
          <w:instrText xml:space="preserve">PAGE   \* MERGEFORMAT</w:instrText>
        </w:r>
        <w:r>
          <w:fldChar w:fldCharType="separate"/>
        </w:r>
        <w:r>
          <w:rPr>
            <w:lang w:val="zh-CN"/>
          </w:rPr>
          <w:t>5</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t>现代软件工程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4914153"/>
    <w:multiLevelType w:val="multilevel"/>
    <w:tmpl w:val="4491415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6ED35BFC"/>
    <w:multiLevelType w:val="singleLevel"/>
    <w:tmpl w:val="6ED35BFC"/>
    <w:lvl w:ilvl="0" w:tentative="0">
      <w:start w:val="7"/>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g3NDE4NmIzYWMzNTFiZGZmZDU3MjNkYTg2ZDE3MjYifQ=="/>
  </w:docVars>
  <w:rsids>
    <w:rsidRoot w:val="00E96D54"/>
    <w:rsid w:val="00081F74"/>
    <w:rsid w:val="000F1643"/>
    <w:rsid w:val="00137710"/>
    <w:rsid w:val="00144B49"/>
    <w:rsid w:val="00281449"/>
    <w:rsid w:val="002C7709"/>
    <w:rsid w:val="002D093D"/>
    <w:rsid w:val="003D13B1"/>
    <w:rsid w:val="00407667"/>
    <w:rsid w:val="0048399D"/>
    <w:rsid w:val="004C5577"/>
    <w:rsid w:val="005F7888"/>
    <w:rsid w:val="00933E27"/>
    <w:rsid w:val="0096371A"/>
    <w:rsid w:val="009F2E3C"/>
    <w:rsid w:val="00A973C8"/>
    <w:rsid w:val="00AD6E36"/>
    <w:rsid w:val="00AE1913"/>
    <w:rsid w:val="00AE7E2A"/>
    <w:rsid w:val="00B47172"/>
    <w:rsid w:val="00B63319"/>
    <w:rsid w:val="00BC41E0"/>
    <w:rsid w:val="00CD6AA8"/>
    <w:rsid w:val="00D40380"/>
    <w:rsid w:val="00DA6EF2"/>
    <w:rsid w:val="00DB5174"/>
    <w:rsid w:val="00E96D54"/>
    <w:rsid w:val="00F40729"/>
    <w:rsid w:val="7B607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400" w:lineRule="exact"/>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15"/>
    <w:qFormat/>
    <w:uiPriority w:val="9"/>
    <w:pPr>
      <w:keepNext/>
      <w:keepLines/>
      <w:spacing w:before="240" w:after="240" w:line="578" w:lineRule="auto"/>
      <w:outlineLvl w:val="0"/>
    </w:pPr>
    <w:rPr>
      <w:rFonts w:eastAsia="黑体"/>
      <w:b/>
      <w:bCs/>
      <w:kern w:val="44"/>
      <w:sz w:val="32"/>
      <w:szCs w:val="44"/>
    </w:rPr>
  </w:style>
  <w:style w:type="paragraph" w:styleId="3">
    <w:name w:val="heading 2"/>
    <w:basedOn w:val="1"/>
    <w:next w:val="1"/>
    <w:link w:val="19"/>
    <w:autoRedefine/>
    <w:unhideWhenUsed/>
    <w:qFormat/>
    <w:uiPriority w:val="9"/>
    <w:pPr>
      <w:keepNext/>
      <w:keepLines/>
      <w:spacing w:before="160" w:after="160" w:line="416" w:lineRule="atLeast"/>
      <w:outlineLvl w:val="1"/>
    </w:pPr>
    <w:rPr>
      <w:rFonts w:eastAsia="黑体" w:asciiTheme="majorHAnsi" w:hAnsiTheme="majorHAnsi" w:cstheme="majorBidi"/>
      <w:b/>
      <w:bCs/>
      <w:sz w:val="28"/>
      <w:szCs w:val="32"/>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annotation text"/>
    <w:basedOn w:val="1"/>
    <w:link w:val="16"/>
    <w:autoRedefine/>
    <w:semiHidden/>
    <w:unhideWhenUsed/>
    <w:uiPriority w:val="99"/>
    <w:pPr>
      <w:jc w:val="left"/>
    </w:pPr>
  </w:style>
  <w:style w:type="paragraph" w:styleId="5">
    <w:name w:val="Balloon Text"/>
    <w:basedOn w:val="1"/>
    <w:link w:val="18"/>
    <w:semiHidden/>
    <w:unhideWhenUsed/>
    <w:qFormat/>
    <w:uiPriority w:val="99"/>
    <w:rPr>
      <w:sz w:val="18"/>
      <w:szCs w:val="18"/>
    </w:rPr>
  </w:style>
  <w:style w:type="paragraph" w:styleId="6">
    <w:name w:val="footer"/>
    <w:basedOn w:val="1"/>
    <w:link w:val="21"/>
    <w:autoRedefine/>
    <w:unhideWhenUsed/>
    <w:uiPriority w:val="99"/>
    <w:pPr>
      <w:tabs>
        <w:tab w:val="center" w:pos="4153"/>
        <w:tab w:val="right" w:pos="8306"/>
      </w:tabs>
      <w:snapToGrid w:val="0"/>
      <w:spacing w:line="240" w:lineRule="atLeast"/>
      <w:jc w:val="left"/>
    </w:pPr>
    <w:rPr>
      <w:sz w:val="18"/>
      <w:szCs w:val="18"/>
    </w:rPr>
  </w:style>
  <w:style w:type="paragraph" w:styleId="7">
    <w:name w:val="header"/>
    <w:basedOn w:val="1"/>
    <w:link w:val="20"/>
    <w:autoRedefine/>
    <w:unhideWhenUsed/>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8">
    <w:name w:val="annotation subject"/>
    <w:basedOn w:val="4"/>
    <w:next w:val="4"/>
    <w:link w:val="17"/>
    <w:semiHidden/>
    <w:unhideWhenUsed/>
    <w:uiPriority w:val="99"/>
    <w:rPr>
      <w:b/>
      <w:bCs/>
    </w:rPr>
  </w:style>
  <w:style w:type="table" w:styleId="10">
    <w:name w:val="Table Grid"/>
    <w:basedOn w:val="9"/>
    <w:autoRedefine/>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semiHidden/>
    <w:unhideWhenUsed/>
    <w:uiPriority w:val="99"/>
    <w:rPr>
      <w:color w:val="0000FF"/>
      <w:u w:val="single"/>
    </w:rPr>
  </w:style>
  <w:style w:type="character" w:styleId="13">
    <w:name w:val="annotation reference"/>
    <w:basedOn w:val="11"/>
    <w:autoRedefine/>
    <w:semiHidden/>
    <w:unhideWhenUsed/>
    <w:uiPriority w:val="99"/>
    <w:rPr>
      <w:sz w:val="21"/>
      <w:szCs w:val="21"/>
    </w:rPr>
  </w:style>
  <w:style w:type="paragraph" w:styleId="14">
    <w:name w:val="List Paragraph"/>
    <w:basedOn w:val="1"/>
    <w:qFormat/>
    <w:uiPriority w:val="34"/>
    <w:pPr>
      <w:ind w:firstLine="420" w:firstLineChars="200"/>
    </w:pPr>
  </w:style>
  <w:style w:type="character" w:customStyle="1" w:styleId="15">
    <w:name w:val="标题 1 字符"/>
    <w:basedOn w:val="11"/>
    <w:link w:val="2"/>
    <w:uiPriority w:val="9"/>
    <w:rPr>
      <w:rFonts w:eastAsia="黑体"/>
      <w:b/>
      <w:bCs/>
      <w:kern w:val="44"/>
      <w:sz w:val="32"/>
      <w:szCs w:val="44"/>
    </w:rPr>
  </w:style>
  <w:style w:type="character" w:customStyle="1" w:styleId="16">
    <w:name w:val="批注文字 字符"/>
    <w:basedOn w:val="11"/>
    <w:link w:val="4"/>
    <w:semiHidden/>
    <w:uiPriority w:val="99"/>
  </w:style>
  <w:style w:type="character" w:customStyle="1" w:styleId="17">
    <w:name w:val="批注主题 字符"/>
    <w:basedOn w:val="16"/>
    <w:link w:val="8"/>
    <w:semiHidden/>
    <w:uiPriority w:val="99"/>
    <w:rPr>
      <w:b/>
      <w:bCs/>
    </w:rPr>
  </w:style>
  <w:style w:type="character" w:customStyle="1" w:styleId="18">
    <w:name w:val="批注框文本 字符"/>
    <w:basedOn w:val="11"/>
    <w:link w:val="5"/>
    <w:semiHidden/>
    <w:qFormat/>
    <w:uiPriority w:val="99"/>
    <w:rPr>
      <w:sz w:val="18"/>
      <w:szCs w:val="18"/>
    </w:rPr>
  </w:style>
  <w:style w:type="character" w:customStyle="1" w:styleId="19">
    <w:name w:val="标题 2 字符"/>
    <w:basedOn w:val="11"/>
    <w:link w:val="3"/>
    <w:uiPriority w:val="9"/>
    <w:rPr>
      <w:rFonts w:eastAsia="黑体" w:asciiTheme="majorHAnsi" w:hAnsiTheme="majorHAnsi" w:cstheme="majorBidi"/>
      <w:b/>
      <w:bCs/>
      <w:sz w:val="28"/>
      <w:szCs w:val="32"/>
    </w:rPr>
  </w:style>
  <w:style w:type="character" w:customStyle="1" w:styleId="20">
    <w:name w:val="页眉 字符"/>
    <w:basedOn w:val="11"/>
    <w:link w:val="7"/>
    <w:qFormat/>
    <w:uiPriority w:val="99"/>
    <w:rPr>
      <w:sz w:val="18"/>
      <w:szCs w:val="18"/>
    </w:rPr>
  </w:style>
  <w:style w:type="character" w:customStyle="1" w:styleId="21">
    <w:name w:val="页脚 字符"/>
    <w:basedOn w:val="11"/>
    <w:link w:val="6"/>
    <w:autoRedefine/>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36274D-6F2B-4444-8C78-F30F857B9669}">
  <ds:schemaRefs/>
</ds:datastoreItem>
</file>

<file path=docProps/app.xml><?xml version="1.0" encoding="utf-8"?>
<Properties xmlns="http://schemas.openxmlformats.org/officeDocument/2006/extended-properties" xmlns:vt="http://schemas.openxmlformats.org/officeDocument/2006/docPropsVTypes">
  <Template>Normal.dotm</Template>
  <Pages>6</Pages>
  <Words>552</Words>
  <Characters>3148</Characters>
  <Lines>26</Lines>
  <Paragraphs>7</Paragraphs>
  <TotalTime>71</TotalTime>
  <ScaleCrop>false</ScaleCrop>
  <LinksUpToDate>false</LinksUpToDate>
  <CharactersWithSpaces>3693</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2022-03-31T15:20:00Z</dcterms:created>
  <dc:creator>杜建建</dc:creator>
  <cp:lastModifiedBy>Fate离殇</cp:lastModifiedBy>
  <dcterms:modified xsi:type="dcterms:W3CDTF">2024-05-16T09:18:26Z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31DEFDA161C94AB394443E0112EB216E_13</vt:lpwstr>
  </property>
</Properties>
</file>