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contextualSpacing/>
        <w:jc w:val="center"/>
        <w:rPr>
          <w:rFonts w:eastAsia="黑体" w:cs="Times New Roman"/>
          <w:sz w:val="48"/>
        </w:rPr>
      </w:pPr>
      <w:r>
        <w:rPr>
          <w:rFonts w:eastAsia="黑体" w:cs="Times New Roman"/>
          <w:sz w:val="48"/>
        </w:rPr>
        <w:t>项目测试</w:t>
      </w:r>
    </w:p>
    <w:p>
      <w:pPr>
        <w:spacing w:line="400" w:lineRule="exact"/>
        <w:ind w:firstLine="480"/>
        <w:contextualSpacing/>
        <w:rPr>
          <w:rFonts w:cs="Times New Roman"/>
        </w:rPr>
      </w:pPr>
    </w:p>
    <w:p>
      <w:pPr>
        <w:pStyle w:val="2"/>
        <w:rPr>
          <w:rFonts w:cs="Times New Roman"/>
        </w:rPr>
      </w:pPr>
      <w:r>
        <w:rPr>
          <w:rFonts w:cs="Times New Roman"/>
        </w:rPr>
        <w:t>一、测试须知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日期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版本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说明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hint="default" w:eastAsia="宋体" w:cs="Times New Roman"/>
                <w:lang w:val="en-US" w:eastAsia="zh-CN"/>
              </w:rPr>
            </w:pPr>
            <w:r>
              <w:rPr>
                <w:rFonts w:cs="Times New Roman"/>
              </w:rPr>
              <w:t>202</w:t>
            </w:r>
            <w:r>
              <w:rPr>
                <w:rFonts w:hint="eastAsia" w:cs="Times New Roman"/>
                <w:lang w:val="en-US" w:eastAsia="zh-CN"/>
              </w:rPr>
              <w:t>4</w:t>
            </w:r>
            <w:r>
              <w:rPr>
                <w:rFonts w:cs="Times New Roman"/>
              </w:rPr>
              <w:t>.0</w:t>
            </w:r>
            <w:r>
              <w:rPr>
                <w:rFonts w:hint="eastAsia" w:cs="Times New Roman"/>
                <w:lang w:val="en-US" w:eastAsia="zh-CN"/>
              </w:rPr>
              <w:t>5</w:t>
            </w:r>
            <w:r>
              <w:rPr>
                <w:rFonts w:cs="Times New Roman"/>
              </w:rPr>
              <w:t>.</w:t>
            </w:r>
            <w:r>
              <w:rPr>
                <w:rFonts w:hint="eastAsia" w:cs="Times New Roman"/>
                <w:lang w:val="en-US" w:eastAsia="zh-CN"/>
              </w:rPr>
              <w:t>15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Calculator1.0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初始版本测试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hint="default" w:eastAsia="宋体" w:cs="Times New Roman"/>
                <w:lang w:val="en-US" w:eastAsia="zh-CN"/>
              </w:rPr>
            </w:pPr>
            <w:r>
              <w:rPr>
                <w:rFonts w:hint="eastAsia" w:cs="Times New Roman"/>
                <w:lang w:val="en-US" w:eastAsia="zh-CN"/>
              </w:rPr>
              <w:t>王浩然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2022.04.01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Calculator1.1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最终版本测试</w:t>
            </w:r>
          </w:p>
        </w:tc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hint="eastAsia" w:eastAsia="宋体" w:cs="Times New Roman"/>
                <w:lang w:eastAsia="zh-CN"/>
              </w:rPr>
            </w:pPr>
            <w:r>
              <w:rPr>
                <w:rFonts w:hint="eastAsia" w:cs="Times New Roman"/>
                <w:lang w:val="en-US" w:eastAsia="zh-CN"/>
              </w:rPr>
              <w:t>唐晨曦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功能特性</w:t>
            </w:r>
          </w:p>
        </w:tc>
        <w:tc>
          <w:tcPr>
            <w:tcW w:w="6222" w:type="dxa"/>
            <w:gridSpan w:val="3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用户计算的正确性验证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测试目的</w:t>
            </w:r>
          </w:p>
        </w:tc>
        <w:tc>
          <w:tcPr>
            <w:tcW w:w="6222" w:type="dxa"/>
            <w:gridSpan w:val="3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UI界面显示的正确性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2074" w:type="dxa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测试数据</w:t>
            </w:r>
          </w:p>
        </w:tc>
        <w:tc>
          <w:tcPr>
            <w:tcW w:w="6222" w:type="dxa"/>
            <w:gridSpan w:val="3"/>
            <w:vAlign w:val="center"/>
          </w:tcPr>
          <w:p>
            <w:pPr>
              <w:spacing w:line="400" w:lineRule="exact"/>
              <w:contextualSpacing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使用python测试代码完成</w:t>
            </w:r>
          </w:p>
        </w:tc>
      </w:tr>
    </w:tbl>
    <w:p>
      <w:pPr>
        <w:spacing w:line="400" w:lineRule="exact"/>
        <w:contextualSpacing/>
        <w:rPr>
          <w:rFonts w:cs="Times New Roman"/>
        </w:rPr>
      </w:pPr>
    </w:p>
    <w:p>
      <w:pPr>
        <w:pStyle w:val="2"/>
        <w:rPr>
          <w:rFonts w:cs="Times New Roman"/>
        </w:rPr>
      </w:pPr>
      <w:r>
        <w:rPr>
          <w:rFonts w:cs="Times New Roman"/>
        </w:rPr>
        <w:t>二、测试类型</w:t>
      </w: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ascii="Times New Roman" w:hAnsi="Times New Roman" w:cs="Times New Roman"/>
        </w:rPr>
        <w:t xml:space="preserve"> 输入输出测试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3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838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测试目标</w:t>
            </w:r>
          </w:p>
        </w:tc>
        <w:tc>
          <w:tcPr>
            <w:tcW w:w="6379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随机输入某些值，看程序的返回值是否正确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3" w:hRule="atLeast"/>
        </w:trPr>
        <w:tc>
          <w:tcPr>
            <w:tcW w:w="1838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方法</w:t>
            </w:r>
          </w:p>
        </w:tc>
        <w:tc>
          <w:tcPr>
            <w:tcW w:w="6379" w:type="dxa"/>
            <w:vAlign w:val="center"/>
          </w:tcPr>
          <w:p>
            <w:pPr>
              <w:pStyle w:val="7"/>
              <w:numPr>
                <w:ilvl w:val="0"/>
                <w:numId w:val="1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对于三角函数sin和cos，其输入边界值没有限制，即正负无穷之间任何数都可以，随机输出某些值都可以；</w:t>
            </w:r>
          </w:p>
          <w:p>
            <w:pPr>
              <w:pStyle w:val="7"/>
              <w:numPr>
                <w:ilvl w:val="0"/>
                <w:numId w:val="1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对于反三角函数中arctan，输入无限制，输出限制在±1之间；</w:t>
            </w:r>
          </w:p>
          <w:p>
            <w:pPr>
              <w:pStyle w:val="7"/>
              <w:numPr>
                <w:ilvl w:val="0"/>
                <w:numId w:val="1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对于arcsin，输入限制在±1之间，输出范围为±90之内，当输入的值超过1或小于-1时，出现错误提示，重新返回输入；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0" w:hRule="atLeast"/>
        </w:trPr>
        <w:tc>
          <w:tcPr>
            <w:tcW w:w="1838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标准</w:t>
            </w:r>
          </w:p>
        </w:tc>
        <w:tc>
          <w:tcPr>
            <w:tcW w:w="6379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计算器的可靠运行，精度和准确度没有遭到破坏，出现错误可重新返回输入</w:t>
            </w:r>
          </w:p>
        </w:tc>
      </w:tr>
    </w:tbl>
    <w:p>
      <w:pPr>
        <w:spacing w:line="400" w:lineRule="exact"/>
        <w:contextualSpacing/>
        <w:rPr>
          <w:rFonts w:cs="Times New Roman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 准确度测试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1696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测试目标</w:t>
            </w:r>
          </w:p>
        </w:tc>
        <w:tc>
          <w:tcPr>
            <w:tcW w:w="6600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计算器的准确度可以达到设计要求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8" w:hRule="atLeast"/>
        </w:trPr>
        <w:tc>
          <w:tcPr>
            <w:tcW w:w="1696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方法</w:t>
            </w:r>
          </w:p>
        </w:tc>
        <w:tc>
          <w:tcPr>
            <w:tcW w:w="6600" w:type="dxa"/>
            <w:vAlign w:val="center"/>
          </w:tcPr>
          <w:p>
            <w:pPr>
              <w:pStyle w:val="7"/>
              <w:numPr>
                <w:ilvl w:val="0"/>
                <w:numId w:val="2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函数计算结果，包括角度和数值计算的准确度，经计算后与正确值进行比较；</w:t>
            </w:r>
          </w:p>
          <w:p>
            <w:pPr>
              <w:pStyle w:val="7"/>
              <w:numPr>
                <w:ilvl w:val="0"/>
                <w:numId w:val="2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精确值测试，要达到要求的小数位数；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1" w:hRule="atLeast"/>
        </w:trPr>
        <w:tc>
          <w:tcPr>
            <w:tcW w:w="1696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标准</w:t>
            </w:r>
          </w:p>
        </w:tc>
        <w:tc>
          <w:tcPr>
            <w:tcW w:w="6600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计算器的可靠运行，精度和准确度没有遭到破坏，出现错误可重新返回输入</w:t>
            </w:r>
          </w:p>
        </w:tc>
      </w:tr>
    </w:tbl>
    <w:p>
      <w:pPr>
        <w:rPr>
          <w:rFonts w:cs="Times New Roman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2.4 稳定性测试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1696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测试目标</w:t>
            </w:r>
          </w:p>
        </w:tc>
        <w:tc>
          <w:tcPr>
            <w:tcW w:w="6600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程序能够稳定运行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4" w:hRule="atLeast"/>
        </w:trPr>
        <w:tc>
          <w:tcPr>
            <w:tcW w:w="1696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方法</w:t>
            </w:r>
          </w:p>
        </w:tc>
        <w:tc>
          <w:tcPr>
            <w:tcW w:w="6600" w:type="dxa"/>
            <w:vAlign w:val="center"/>
          </w:tcPr>
          <w:p>
            <w:pPr>
              <w:pStyle w:val="7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进行输入数字、加负号、加小数点、清零、删除、使用函数等操作，当重复以上操作成百上千次后依然能得到正确结果，则表明通过稳定性测试；</w:t>
            </w:r>
          </w:p>
          <w:p>
            <w:pPr>
              <w:pStyle w:val="7"/>
              <w:numPr>
                <w:ilvl w:val="0"/>
                <w:numId w:val="3"/>
              </w:numPr>
              <w:spacing w:line="400" w:lineRule="exact"/>
              <w:ind w:firstLineChars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输入角度或数值计算得到对应的数值或角度后，再基于得到的结果进行角度或数值的计算，简言之就是角度或数值的持续计算；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696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标准</w:t>
            </w:r>
          </w:p>
        </w:tc>
        <w:tc>
          <w:tcPr>
            <w:tcW w:w="6600" w:type="dxa"/>
            <w:vAlign w:val="center"/>
          </w:tcPr>
          <w:p>
            <w:pPr>
              <w:spacing w:line="400" w:lineRule="exact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计算器的可靠运行，精度和准确度没有遭到破坏</w:t>
            </w:r>
          </w:p>
        </w:tc>
      </w:tr>
    </w:tbl>
    <w:p>
      <w:pPr>
        <w:spacing w:line="400" w:lineRule="exact"/>
        <w:contextualSpacing/>
        <w:rPr>
          <w:rFonts w:eastAsia="黑体" w:cs="Times New Roman"/>
          <w:sz w:val="28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2.5 UI界面测试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555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测试目标</w:t>
            </w:r>
          </w:p>
        </w:tc>
        <w:tc>
          <w:tcPr>
            <w:tcW w:w="6741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UI界面与处理程序连接正常，显示正常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4" w:hRule="atLeast"/>
        </w:trPr>
        <w:tc>
          <w:tcPr>
            <w:tcW w:w="1555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方法</w:t>
            </w:r>
          </w:p>
        </w:tc>
        <w:tc>
          <w:tcPr>
            <w:tcW w:w="6741" w:type="dxa"/>
            <w:vAlign w:val="center"/>
          </w:tcPr>
          <w:p>
            <w:pPr>
              <w:pStyle w:val="7"/>
              <w:numPr>
                <w:ilvl w:val="0"/>
                <w:numId w:val="4"/>
              </w:numPr>
              <w:spacing w:line="400" w:lineRule="exact"/>
              <w:ind w:firstLineChars="0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多次点击UI界面上的Button，UI能够显示正常；</w:t>
            </w:r>
          </w:p>
          <w:p>
            <w:pPr>
              <w:pStyle w:val="7"/>
              <w:numPr>
                <w:ilvl w:val="0"/>
                <w:numId w:val="4"/>
              </w:numPr>
              <w:spacing w:line="400" w:lineRule="exact"/>
              <w:ind w:firstLineChars="0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计算器运行结果显示正常，计算结果正常；</w:t>
            </w:r>
          </w:p>
          <w:p>
            <w:pPr>
              <w:pStyle w:val="7"/>
              <w:numPr>
                <w:ilvl w:val="0"/>
                <w:numId w:val="4"/>
              </w:numPr>
              <w:spacing w:line="400" w:lineRule="exact"/>
              <w:ind w:firstLineChars="0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运行UI代码后能出现相应界面，则表示初步测试正确；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2" w:hRule="atLeast"/>
        </w:trPr>
        <w:tc>
          <w:tcPr>
            <w:tcW w:w="1555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标准</w:t>
            </w:r>
          </w:p>
        </w:tc>
        <w:tc>
          <w:tcPr>
            <w:tcW w:w="6741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  <w:r>
              <w:rPr>
                <w:rFonts w:cs="Times New Roman" w:eastAsiaTheme="minorEastAsia"/>
                <w:szCs w:val="24"/>
              </w:rPr>
              <w:t>计算器的可靠运行，精度和准确度没有遭到破坏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2" w:hRule="atLeast"/>
        </w:trPr>
        <w:tc>
          <w:tcPr>
            <w:tcW w:w="1555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</w:p>
        </w:tc>
        <w:tc>
          <w:tcPr>
            <w:tcW w:w="6741" w:type="dxa"/>
            <w:vAlign w:val="center"/>
          </w:tcPr>
          <w:p>
            <w:pPr>
              <w:spacing w:line="400" w:lineRule="exact"/>
              <w:contextualSpacing/>
              <w:rPr>
                <w:rFonts w:cs="Times New Roman" w:eastAsiaTheme="minorEastAsia"/>
                <w:szCs w:val="24"/>
              </w:rPr>
            </w:pPr>
          </w:p>
        </w:tc>
      </w:tr>
    </w:tbl>
    <w:p>
      <w:pPr>
        <w:spacing w:line="400" w:lineRule="exact"/>
        <w:contextualSpacing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测试部分结果如下：</w:t>
      </w:r>
    </w:p>
    <w:p>
      <w:pPr>
        <w:spacing w:line="400" w:lineRule="exact"/>
        <w:contextualSpacing/>
        <w:rPr>
          <w:rFonts w:hint="default" w:cs="Times New Roman"/>
          <w:lang w:val="en-US" w:eastAsia="zh-CN"/>
        </w:rPr>
      </w:pPr>
      <w:bookmarkStart w:id="0" w:name="_GoBack"/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3385185</wp:posOffset>
            </wp:positionV>
            <wp:extent cx="6042025" cy="3869055"/>
            <wp:effectExtent l="0" t="0" r="15875" b="17145"/>
            <wp:wrapSquare wrapText="bothSides"/>
            <wp:docPr id="1" name="图片 1" descr="85ab5f896e22037bc4d10af14fc87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5ab5f896e22037bc4d10af14fc87c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default" w:cs="Times New Roman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-520065</wp:posOffset>
            </wp:positionH>
            <wp:positionV relativeFrom="paragraph">
              <wp:posOffset>15875</wp:posOffset>
            </wp:positionV>
            <wp:extent cx="5268595" cy="3373120"/>
            <wp:effectExtent l="0" t="0" r="8255" b="17780"/>
            <wp:wrapSquare wrapText="bothSides"/>
            <wp:docPr id="5" name="图片 5" descr="5b7610cbf2c45d4a64d5021a63332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b7610cbf2c45d4a64d5021a63332d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1A0AE2"/>
    <w:multiLevelType w:val="multilevel"/>
    <w:tmpl w:val="001A0A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D60313F"/>
    <w:multiLevelType w:val="multilevel"/>
    <w:tmpl w:val="4D60313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5F087B7B"/>
    <w:multiLevelType w:val="multilevel"/>
    <w:tmpl w:val="5F087B7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6C2A62B3"/>
    <w:multiLevelType w:val="multilevel"/>
    <w:tmpl w:val="6C2A62B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g3NDE4NmIzYWMzNTFiZGZmZDU3MjNkYTg2ZDE3MjYifQ=="/>
  </w:docVars>
  <w:rsids>
    <w:rsidRoot w:val="00D7631E"/>
    <w:rsid w:val="00084751"/>
    <w:rsid w:val="003C571C"/>
    <w:rsid w:val="0048399D"/>
    <w:rsid w:val="00597253"/>
    <w:rsid w:val="006746CB"/>
    <w:rsid w:val="00AD6E36"/>
    <w:rsid w:val="00D7631E"/>
    <w:rsid w:val="00DE590F"/>
    <w:rsid w:val="00E022D8"/>
    <w:rsid w:val="0E2F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exact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00" w:after="200" w:line="578" w:lineRule="atLeast"/>
      <w:outlineLvl w:val="0"/>
    </w:pPr>
    <w:rPr>
      <w:rFonts w:eastAsia="黑体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160" w:after="160" w:line="416" w:lineRule="atLeast"/>
      <w:outlineLvl w:val="1"/>
    </w:pPr>
    <w:rPr>
      <w:rFonts w:eastAsia="黑体" w:asciiTheme="majorHAnsi" w:hAnsiTheme="majorHAnsi" w:cstheme="majorBidi"/>
      <w:bCs/>
      <w:sz w:val="28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1 字符"/>
    <w:basedOn w:val="6"/>
    <w:link w:val="2"/>
    <w:uiPriority w:val="9"/>
    <w:rPr>
      <w:rFonts w:ascii="Times New Roman" w:hAnsi="Times New Roman" w:eastAsia="黑体"/>
      <w:b/>
      <w:bCs/>
      <w:kern w:val="44"/>
      <w:sz w:val="30"/>
      <w:szCs w:val="44"/>
    </w:rPr>
  </w:style>
  <w:style w:type="character" w:customStyle="1" w:styleId="9">
    <w:name w:val="标题 2 字符"/>
    <w:basedOn w:val="6"/>
    <w:link w:val="3"/>
    <w:uiPriority w:val="9"/>
    <w:rPr>
      <w:rFonts w:eastAsia="黑体" w:asciiTheme="majorHAnsi" w:hAnsiTheme="majorHAnsi" w:cstheme="majorBidi"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142</Words>
  <Characters>815</Characters>
  <Lines>6</Lines>
  <Paragraphs>1</Paragraphs>
  <TotalTime>6</TotalTime>
  <ScaleCrop>false</ScaleCrop>
  <LinksUpToDate>false</LinksUpToDate>
  <CharactersWithSpaces>956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2022-04-01T01:34:00Z</dcterms:created>
  <dc:creator>杜建建</dc:creator>
  <cp:lastModifiedBy>Fate离殇</cp:lastModifiedBy>
  <dcterms:modified xsi:type="dcterms:W3CDTF">2024-05-16T09:26:13Z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AFA4C48107B545A2ACD0327D9AEC7840_13</vt:lpwstr>
  </property>
</Properties>
</file>