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依赖注入</w:t>
      </w:r>
    </w:p>
    <w:p>
      <w:pPr>
        <w:ind w:firstLine="420" w:firstLineChars="0"/>
        <w:rPr>
          <w:rFonts w:hint="eastAsia"/>
          <w:lang w:val="en-US" w:eastAsia="zh-CN"/>
        </w:rPr>
      </w:pPr>
      <w:r>
        <w:rPr>
          <w:rFonts w:hint="eastAsia"/>
          <w:lang w:val="en-US" w:eastAsia="zh-CN"/>
        </w:rPr>
        <w:t>这里具体学习的是core框架内置的依赖注入的实现。</w:t>
      </w:r>
    </w:p>
    <w:p>
      <w:pPr>
        <w:ind w:firstLine="420" w:firstLineChars="0"/>
        <w:rPr>
          <w:rFonts w:hint="eastAsia"/>
          <w:lang w:val="en-US" w:eastAsia="zh-CN"/>
        </w:rPr>
      </w:pPr>
      <w:r>
        <w:rPr>
          <w:rFonts w:hint="eastAsia"/>
          <w:lang w:val="en-US" w:eastAsia="zh-CN"/>
        </w:rPr>
        <w:t>依赖注入是实现对象跟依赖项解耦的技术，将实现以某种方式传递，而不是每次使用都初始化，或者静态调用。</w:t>
      </w:r>
    </w:p>
    <w:p>
      <w:pPr>
        <w:ind w:firstLine="420" w:firstLineChars="0"/>
        <w:rPr>
          <w:rFonts w:hint="eastAsia"/>
          <w:lang w:val="en-US" w:eastAsia="zh-CN"/>
        </w:rPr>
      </w:pPr>
      <w:r>
        <w:rPr>
          <w:rFonts w:hint="eastAsia"/>
          <w:lang w:val="en-US" w:eastAsia="zh-CN"/>
        </w:rPr>
        <w:t>Core已经内置了一个ioc容器,但不是要取代其他容器.下面是内置的依赖注入的使用方法.</w:t>
      </w:r>
    </w:p>
    <w:p>
      <w:pPr>
        <w:ind w:firstLine="420" w:firstLineChars="0"/>
        <w:rPr>
          <w:rFonts w:hint="eastAsia"/>
          <w:lang w:val="en-US" w:eastAsia="zh-CN"/>
        </w:rPr>
      </w:pPr>
      <w:r>
        <w:rPr>
          <w:rFonts w:hint="eastAsia"/>
          <w:lang w:val="en-US" w:eastAsia="zh-CN"/>
        </w:rPr>
        <w:t>例1,构造函数注入</w:t>
      </w:r>
    </w:p>
    <w:p>
      <w:pPr>
        <w:ind w:firstLine="420" w:firstLineChars="0"/>
        <w:rPr>
          <w:rFonts w:hint="eastAsia"/>
          <w:lang w:val="en-US" w:eastAsia="zh-CN"/>
        </w:rPr>
      </w:pPr>
      <w:r>
        <w:rPr>
          <w:rFonts w:hint="eastAsia"/>
          <w:lang w:val="en-US" w:eastAsia="zh-CN"/>
        </w:rPr>
        <w:t>新建一个接口</w:t>
      </w:r>
    </w:p>
    <w:p>
      <w:pPr>
        <w:spacing w:beforeLines="0" w:afterLines="0"/>
        <w:ind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interface</w:t>
      </w:r>
      <w:r>
        <w:rPr>
          <w:rFonts w:hint="eastAsia" w:ascii="新宋体" w:hAnsi="新宋体" w:eastAsia="新宋体"/>
          <w:color w:val="000000"/>
          <w:sz w:val="19"/>
        </w:rPr>
        <w:t xml:space="preserve"> </w:t>
      </w:r>
      <w:r>
        <w:rPr>
          <w:rFonts w:hint="eastAsia" w:ascii="新宋体" w:hAnsi="新宋体" w:eastAsia="新宋体"/>
          <w:color w:val="2B91AF"/>
          <w:sz w:val="19"/>
        </w:rPr>
        <w:t>IDateTime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DateTime</w:t>
      </w:r>
      <w:r>
        <w:rPr>
          <w:rFonts w:hint="eastAsia" w:ascii="新宋体" w:hAnsi="新宋体" w:eastAsia="新宋体"/>
          <w:color w:val="000000"/>
          <w:sz w:val="19"/>
        </w:rPr>
        <w:t xml:space="preserve"> Now { </w:t>
      </w:r>
      <w:r>
        <w:rPr>
          <w:rFonts w:hint="eastAsia" w:ascii="新宋体" w:hAnsi="新宋体" w:eastAsia="新宋体"/>
          <w:color w:val="0000FF"/>
          <w:sz w:val="19"/>
        </w:rPr>
        <w:t>get</w:t>
      </w:r>
      <w:r>
        <w:rPr>
          <w:rFonts w:hint="eastAsia" w:ascii="新宋体" w:hAnsi="新宋体" w:eastAsia="新宋体"/>
          <w:color w:val="000000"/>
          <w:sz w:val="19"/>
        </w:rPr>
        <w:t>; }</w:t>
      </w:r>
    </w:p>
    <w:p>
      <w:pPr>
        <w:ind w:firstLine="420" w:firstLineChars="0"/>
        <w:rPr>
          <w:rFonts w:hint="eastAsia" w:ascii="新宋体" w:hAnsi="新宋体" w:eastAsia="新宋体"/>
          <w:color w:val="000000"/>
          <w:sz w:val="19"/>
        </w:rPr>
      </w:pPr>
      <w:r>
        <w:rPr>
          <w:rFonts w:hint="eastAsia" w:ascii="新宋体" w:hAnsi="新宋体" w:eastAsia="新宋体"/>
          <w:color w:val="000000"/>
          <w:sz w:val="19"/>
        </w:rPr>
        <w:t>}</w:t>
      </w:r>
    </w:p>
    <w:p>
      <w:pPr>
        <w:ind w:firstLine="420" w:firstLineChars="0"/>
        <w:rPr>
          <w:rFonts w:hint="eastAsia" w:ascii="新宋体" w:hAnsi="新宋体" w:eastAsia="新宋体"/>
          <w:color w:val="000000"/>
          <w:sz w:val="19"/>
          <w:lang w:val="en-US" w:eastAsia="zh-CN"/>
        </w:rPr>
      </w:pPr>
    </w:p>
    <w:p>
      <w:p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新建一个类并继承了上面的接口</w:t>
      </w:r>
    </w:p>
    <w:p>
      <w:pPr>
        <w:spacing w:beforeLines="0" w:afterLines="0"/>
        <w:ind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SystemDateTime</w:t>
      </w:r>
      <w:r>
        <w:rPr>
          <w:rFonts w:hint="eastAsia" w:ascii="新宋体" w:hAnsi="新宋体" w:eastAsia="新宋体"/>
          <w:color w:val="000000"/>
          <w:sz w:val="19"/>
        </w:rPr>
        <w:t xml:space="preserve"> : </w:t>
      </w:r>
      <w:r>
        <w:rPr>
          <w:rFonts w:hint="eastAsia" w:ascii="新宋体" w:hAnsi="新宋体" w:eastAsia="新宋体"/>
          <w:color w:val="2B91AF"/>
          <w:sz w:val="19"/>
        </w:rPr>
        <w:t>IDateTime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DateTime</w:t>
      </w:r>
      <w:r>
        <w:rPr>
          <w:rFonts w:hint="eastAsia" w:ascii="新宋体" w:hAnsi="新宋体" w:eastAsia="新宋体"/>
          <w:color w:val="000000"/>
          <w:sz w:val="19"/>
        </w:rPr>
        <w:t xml:space="preserve"> Now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get</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DateTime</w:t>
      </w:r>
      <w:r>
        <w:rPr>
          <w:rFonts w:hint="eastAsia" w:ascii="新宋体" w:hAnsi="新宋体" w:eastAsia="新宋体"/>
          <w:color w:val="000000"/>
          <w:sz w:val="19"/>
        </w:rPr>
        <w:t>.Now;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ind w:firstLine="420" w:firstLineChars="0"/>
        <w:rPr>
          <w:rFonts w:hint="eastAsia" w:ascii="新宋体" w:hAnsi="新宋体" w:eastAsia="新宋体"/>
          <w:color w:val="000000"/>
          <w:sz w:val="19"/>
        </w:rPr>
      </w:pPr>
      <w:r>
        <w:rPr>
          <w:rFonts w:hint="eastAsia" w:ascii="新宋体" w:hAnsi="新宋体" w:eastAsia="新宋体"/>
          <w:color w:val="000000"/>
          <w:sz w:val="19"/>
        </w:rPr>
        <w:t>}</w:t>
      </w:r>
    </w:p>
    <w:p>
      <w:pPr>
        <w:ind w:firstLine="420" w:firstLineChars="0"/>
        <w:rPr>
          <w:rFonts w:hint="eastAsia" w:ascii="新宋体" w:hAnsi="新宋体" w:eastAsia="新宋体"/>
          <w:color w:val="000000"/>
          <w:sz w:val="19"/>
        </w:rPr>
      </w:pPr>
    </w:p>
    <w:p>
      <w:p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在控制器添加下面代码</w:t>
      </w:r>
    </w:p>
    <w:p>
      <w:pPr>
        <w:spacing w:beforeLines="0" w:afterLines="0"/>
        <w:ind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readonly</w:t>
      </w:r>
      <w:r>
        <w:rPr>
          <w:rFonts w:hint="eastAsia" w:ascii="新宋体" w:hAnsi="新宋体" w:eastAsia="新宋体"/>
          <w:color w:val="000000"/>
          <w:sz w:val="19"/>
        </w:rPr>
        <w:t xml:space="preserve"> </w:t>
      </w:r>
      <w:r>
        <w:rPr>
          <w:rFonts w:hint="eastAsia" w:ascii="新宋体" w:hAnsi="新宋体" w:eastAsia="新宋体"/>
          <w:color w:val="2B91AF"/>
          <w:sz w:val="19"/>
        </w:rPr>
        <w:t>IDateTime</w:t>
      </w:r>
      <w:r>
        <w:rPr>
          <w:rFonts w:hint="eastAsia" w:ascii="新宋体" w:hAnsi="新宋体" w:eastAsia="新宋体"/>
          <w:color w:val="000000"/>
          <w:sz w:val="19"/>
        </w:rPr>
        <w:t xml:space="preserve"> _datetime;</w:t>
      </w:r>
    </w:p>
    <w:p>
      <w:pPr>
        <w:spacing w:beforeLines="0" w:afterLines="0"/>
        <w:ind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HomeController(</w:t>
      </w:r>
      <w:r>
        <w:rPr>
          <w:rFonts w:hint="eastAsia" w:ascii="新宋体" w:hAnsi="新宋体" w:eastAsia="新宋体"/>
          <w:color w:val="2B91AF"/>
          <w:sz w:val="19"/>
        </w:rPr>
        <w:t>IDateTime</w:t>
      </w:r>
      <w:r>
        <w:rPr>
          <w:rFonts w:hint="eastAsia" w:ascii="新宋体" w:hAnsi="新宋体" w:eastAsia="新宋体"/>
          <w:color w:val="000000"/>
          <w:sz w:val="19"/>
        </w:rPr>
        <w:t xml:space="preserve"> datetime)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00"/>
          <w:sz w:val="19"/>
        </w:rPr>
        <w:t>_datetime = datetime;</w:t>
      </w:r>
    </w:p>
    <w:p>
      <w:pPr>
        <w:ind w:firstLine="420" w:firstLineChars="0"/>
        <w:rPr>
          <w:rFonts w:hint="eastAsia" w:ascii="新宋体" w:hAnsi="新宋体" w:eastAsia="新宋体"/>
          <w:color w:val="000000"/>
          <w:sz w:val="19"/>
        </w:rPr>
      </w:pPr>
      <w:r>
        <w:rPr>
          <w:rFonts w:hint="eastAsia" w:ascii="新宋体" w:hAnsi="新宋体" w:eastAsia="新宋体"/>
          <w:color w:val="000000"/>
          <w:sz w:val="19"/>
        </w:rPr>
        <w:t>}</w:t>
      </w:r>
    </w:p>
    <w:p>
      <w:pPr>
        <w:ind w:firstLine="420" w:firstLineChars="0"/>
        <w:rPr>
          <w:rFonts w:hint="eastAsia" w:ascii="新宋体" w:hAnsi="新宋体" w:eastAsia="新宋体"/>
          <w:color w:val="000000"/>
          <w:sz w:val="19"/>
        </w:rPr>
      </w:pPr>
    </w:p>
    <w:p>
      <w:pPr>
        <w:spacing w:beforeLines="0" w:afterLines="0"/>
        <w:ind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IActionResult</w:t>
      </w:r>
      <w:r>
        <w:rPr>
          <w:rFonts w:hint="eastAsia" w:ascii="新宋体" w:hAnsi="新宋体" w:eastAsia="新宋体"/>
          <w:color w:val="000000"/>
          <w:sz w:val="19"/>
        </w:rPr>
        <w:t xml:space="preserve"> 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ViewData[</w:t>
      </w:r>
      <w:r>
        <w:rPr>
          <w:rFonts w:hint="eastAsia" w:ascii="新宋体" w:hAnsi="新宋体" w:eastAsia="新宋体"/>
          <w:color w:val="A31515"/>
          <w:sz w:val="19"/>
        </w:rPr>
        <w:t>"time"</w:t>
      </w:r>
      <w:r>
        <w:rPr>
          <w:rFonts w:hint="eastAsia" w:ascii="新宋体" w:hAnsi="新宋体" w:eastAsia="新宋体"/>
          <w:color w:val="000000"/>
          <w:sz w:val="19"/>
        </w:rPr>
        <w:t>] = _datetime.Now.ToString();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View();</w:t>
      </w:r>
    </w:p>
    <w:p>
      <w:pPr>
        <w:ind w:firstLine="420" w:firstLineChars="0"/>
        <w:rPr>
          <w:rFonts w:hint="eastAsia" w:ascii="新宋体" w:hAnsi="新宋体" w:eastAsia="新宋体"/>
          <w:color w:val="000000"/>
          <w:sz w:val="19"/>
        </w:rPr>
      </w:pPr>
      <w:r>
        <w:rPr>
          <w:rFonts w:hint="eastAsia" w:ascii="新宋体" w:hAnsi="新宋体" w:eastAsia="新宋体"/>
          <w:color w:val="000000"/>
          <w:sz w:val="19"/>
        </w:rPr>
        <w:t>}</w:t>
      </w:r>
    </w:p>
    <w:p>
      <w:pPr>
        <w:ind w:firstLine="420" w:firstLineChars="0"/>
        <w:rPr>
          <w:rFonts w:hint="eastAsia" w:ascii="新宋体" w:hAnsi="新宋体" w:eastAsia="新宋体"/>
          <w:color w:val="000000"/>
          <w:sz w:val="19"/>
        </w:rPr>
      </w:pPr>
    </w:p>
    <w:p>
      <w:p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这时候如果运行会报错,因为我们还没在容器配置这个关系.</w:t>
      </w:r>
    </w:p>
    <w:p>
      <w:p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最后在</w:t>
      </w:r>
      <w:r>
        <w:rPr>
          <w:rFonts w:hint="eastAsia" w:ascii="新宋体" w:hAnsi="新宋体" w:eastAsia="新宋体"/>
          <w:color w:val="2B91AF"/>
          <w:sz w:val="19"/>
        </w:rPr>
        <w:t>Startup</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lang w:val="en-US" w:eastAsia="zh-CN"/>
        </w:rPr>
        <w:t>类的</w:t>
      </w:r>
      <w:r>
        <w:rPr>
          <w:rFonts w:hint="eastAsia" w:ascii="新宋体" w:hAnsi="新宋体" w:eastAsia="新宋体"/>
          <w:color w:val="000000"/>
          <w:sz w:val="19"/>
        </w:rPr>
        <w:t>ConfigureServices</w:t>
      </w:r>
      <w:r>
        <w:rPr>
          <w:rFonts w:hint="eastAsia" w:ascii="新宋体" w:hAnsi="新宋体" w:eastAsia="新宋体"/>
          <w:color w:val="000000"/>
          <w:sz w:val="19"/>
          <w:lang w:val="en-US" w:eastAsia="zh-CN"/>
        </w:rPr>
        <w:t>函数添加: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ConfigureServices(</w:t>
      </w:r>
      <w:r>
        <w:rPr>
          <w:rFonts w:hint="eastAsia" w:ascii="新宋体" w:hAnsi="新宋体" w:eastAsia="新宋体"/>
          <w:color w:val="2B91AF"/>
          <w:sz w:val="19"/>
        </w:rPr>
        <w:t>IServiceCollection</w:t>
      </w:r>
      <w:r>
        <w:rPr>
          <w:rFonts w:hint="eastAsia" w:ascii="新宋体" w:hAnsi="新宋体" w:eastAsia="新宋体"/>
          <w:color w:val="000000"/>
          <w:sz w:val="19"/>
        </w:rPr>
        <w:t xml:space="preserve"> services)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services.AddMvc();</w:t>
      </w:r>
      <w:r>
        <w:rPr>
          <w:rFonts w:hint="eastAsia" w:ascii="新宋体" w:hAnsi="新宋体" w:eastAsia="新宋体"/>
          <w:color w:val="008000"/>
          <w:sz w:val="19"/>
        </w:rPr>
        <w:t>//添加MVC服务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services.AddTransient&lt;</w:t>
      </w:r>
      <w:r>
        <w:rPr>
          <w:rFonts w:hint="eastAsia" w:ascii="新宋体" w:hAnsi="新宋体" w:eastAsia="新宋体"/>
          <w:color w:val="2B91AF"/>
          <w:sz w:val="19"/>
        </w:rPr>
        <w:t>IDateTime</w:t>
      </w:r>
      <w:r>
        <w:rPr>
          <w:rFonts w:hint="eastAsia" w:ascii="新宋体" w:hAnsi="新宋体" w:eastAsia="新宋体"/>
          <w:color w:val="000000"/>
          <w:sz w:val="19"/>
        </w:rPr>
        <w:t xml:space="preserve">, </w:t>
      </w:r>
      <w:r>
        <w:rPr>
          <w:rFonts w:hint="eastAsia" w:ascii="新宋体" w:hAnsi="新宋体" w:eastAsia="新宋体"/>
          <w:color w:val="2B91AF"/>
          <w:sz w:val="19"/>
        </w:rPr>
        <w:t>SystemDateTime</w:t>
      </w:r>
      <w:r>
        <w:rPr>
          <w:rFonts w:hint="eastAsia" w:ascii="新宋体" w:hAnsi="新宋体" w:eastAsia="新宋体"/>
          <w:color w:val="000000"/>
          <w:sz w:val="19"/>
        </w:rPr>
        <w:t>&gt;();</w:t>
      </w:r>
      <w:r>
        <w:rPr>
          <w:rFonts w:hint="eastAsia" w:ascii="新宋体" w:hAnsi="新宋体" w:eastAsia="新宋体"/>
          <w:color w:val="008000"/>
          <w:sz w:val="19"/>
        </w:rPr>
        <w:t>//配置关系</w:t>
      </w:r>
    </w:p>
    <w:p>
      <w:pPr>
        <w:ind w:firstLine="420" w:firstLineChars="0"/>
        <w:rPr>
          <w:rFonts w:hint="eastAsia" w:ascii="新宋体" w:hAnsi="新宋体" w:eastAsia="新宋体"/>
          <w:color w:val="000000"/>
          <w:sz w:val="19"/>
        </w:rPr>
      </w:pPr>
      <w:r>
        <w:rPr>
          <w:rFonts w:hint="eastAsia" w:ascii="新宋体" w:hAnsi="新宋体" w:eastAsia="新宋体"/>
          <w:color w:val="000000"/>
          <w:sz w:val="19"/>
        </w:rPr>
        <w:t>}</w:t>
      </w:r>
    </w:p>
    <w:p>
      <w:p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例2,</w:t>
      </w:r>
      <w:r>
        <w:rPr>
          <w:rFonts w:hint="eastAsia" w:ascii="新宋体" w:hAnsi="新宋体" w:eastAsia="新宋体"/>
          <w:color w:val="000000"/>
          <w:sz w:val="19"/>
        </w:rPr>
        <w:t>[</w:t>
      </w:r>
      <w:r>
        <w:rPr>
          <w:rFonts w:hint="eastAsia" w:ascii="新宋体" w:hAnsi="新宋体" w:eastAsia="新宋体"/>
          <w:color w:val="2B91AF"/>
          <w:sz w:val="19"/>
        </w:rPr>
        <w:t>FromServices</w:t>
      </w:r>
      <w:r>
        <w:rPr>
          <w:rFonts w:hint="eastAsia" w:ascii="新宋体" w:hAnsi="新宋体" w:eastAsia="新宋体"/>
          <w:color w:val="000000"/>
          <w:sz w:val="19"/>
        </w:rPr>
        <w:t>]</w:t>
      </w:r>
      <w:r>
        <w:rPr>
          <w:rFonts w:hint="eastAsia" w:ascii="新宋体" w:hAnsi="新宋体" w:eastAsia="新宋体"/>
          <w:color w:val="000000"/>
          <w:sz w:val="19"/>
          <w:lang w:val="en-US" w:eastAsia="zh-CN"/>
        </w:rPr>
        <w:t>注入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IActionResult</w:t>
      </w:r>
      <w:r>
        <w:rPr>
          <w:rFonts w:hint="eastAsia" w:ascii="新宋体" w:hAnsi="新宋体" w:eastAsia="新宋体"/>
          <w:color w:val="000000"/>
          <w:sz w:val="19"/>
        </w:rPr>
        <w:t xml:space="preserve"> Error([</w:t>
      </w:r>
      <w:r>
        <w:rPr>
          <w:rFonts w:hint="eastAsia" w:ascii="新宋体" w:hAnsi="新宋体" w:eastAsia="新宋体"/>
          <w:color w:val="2B91AF"/>
          <w:sz w:val="19"/>
        </w:rPr>
        <w:t>FromServices</w:t>
      </w:r>
      <w:r>
        <w:rPr>
          <w:rFonts w:hint="eastAsia" w:ascii="新宋体" w:hAnsi="新宋体" w:eastAsia="新宋体"/>
          <w:color w:val="000000"/>
          <w:sz w:val="19"/>
        </w:rPr>
        <w:t xml:space="preserve">] </w:t>
      </w:r>
      <w:r>
        <w:rPr>
          <w:rFonts w:hint="eastAsia" w:ascii="新宋体" w:hAnsi="新宋体" w:eastAsia="新宋体"/>
          <w:color w:val="2B91AF"/>
          <w:sz w:val="19"/>
        </w:rPr>
        <w:t>IDateTime</w:t>
      </w:r>
      <w:r>
        <w:rPr>
          <w:rFonts w:hint="eastAsia" w:ascii="新宋体" w:hAnsi="新宋体" w:eastAsia="新宋体"/>
          <w:color w:val="000000"/>
          <w:sz w:val="19"/>
        </w:rPr>
        <w:t xml:space="preserve"> datetime)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ViewData[</w:t>
      </w:r>
      <w:r>
        <w:rPr>
          <w:rFonts w:hint="eastAsia" w:ascii="新宋体" w:hAnsi="新宋体" w:eastAsia="新宋体"/>
          <w:color w:val="A31515"/>
          <w:sz w:val="19"/>
        </w:rPr>
        <w:t>"time"</w:t>
      </w:r>
      <w:r>
        <w:rPr>
          <w:rFonts w:hint="eastAsia" w:ascii="新宋体" w:hAnsi="新宋体" w:eastAsia="新宋体"/>
          <w:color w:val="000000"/>
          <w:sz w:val="19"/>
        </w:rPr>
        <w:t xml:space="preserve">] = </w:t>
      </w:r>
      <w:r>
        <w:rPr>
          <w:rFonts w:hint="eastAsia" w:ascii="新宋体" w:hAnsi="新宋体" w:eastAsia="新宋体"/>
          <w:color w:val="A31515"/>
          <w:sz w:val="19"/>
        </w:rPr>
        <w:t>$"现在时间为:</w:t>
      </w:r>
      <w:r>
        <w:rPr>
          <w:rFonts w:hint="eastAsia" w:ascii="新宋体" w:hAnsi="新宋体" w:eastAsia="新宋体"/>
          <w:color w:val="000000"/>
          <w:sz w:val="19"/>
        </w:rPr>
        <w:t>{datetime.Now}</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View();</w:t>
      </w:r>
    </w:p>
    <w:p>
      <w:p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rPr>
        <w:t>}</w:t>
      </w:r>
    </w:p>
    <w:p>
      <w:pPr>
        <w:ind w:firstLine="420" w:firstLineChars="0"/>
        <w:rPr>
          <w:rFonts w:hint="eastAsia" w:ascii="新宋体" w:hAnsi="新宋体" w:eastAsia="新宋体"/>
          <w:color w:val="000000"/>
          <w:sz w:val="19"/>
          <w:lang w:val="en-US" w:eastAsia="zh-CN"/>
        </w:rPr>
      </w:pPr>
    </w:p>
    <w:p>
      <w:pPr>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---生命周期</w:t>
      </w:r>
    </w:p>
    <w:p>
      <w:pPr>
        <w:spacing w:beforeLines="0" w:afterLines="0"/>
        <w:jc w:val="left"/>
        <w:rPr>
          <w:rFonts w:hint="eastAsia" w:ascii="新宋体" w:hAnsi="新宋体" w:eastAsia="新宋体"/>
          <w:color w:val="000000"/>
          <w:sz w:val="19"/>
        </w:rPr>
      </w:pPr>
      <w:r>
        <w:rPr>
          <w:rFonts w:hint="eastAsia" w:ascii="新宋体" w:hAnsi="新宋体" w:eastAsia="新宋体"/>
          <w:b/>
          <w:bCs/>
          <w:color w:val="0000FF"/>
          <w:sz w:val="19"/>
        </w:rPr>
        <w:t>Transient</w:t>
      </w:r>
      <w:r>
        <w:rPr>
          <w:rFonts w:hint="eastAsia" w:ascii="新宋体" w:hAnsi="新宋体" w:eastAsia="新宋体"/>
          <w:color w:val="000000"/>
          <w:sz w:val="19"/>
          <w:lang w:val="en-US" w:eastAsia="zh-CN"/>
        </w:rPr>
        <w:t>:</w:t>
      </w:r>
      <w:r>
        <w:rPr>
          <w:rFonts w:hint="eastAsia" w:ascii="新宋体" w:hAnsi="新宋体" w:eastAsia="新宋体"/>
          <w:color w:val="000000"/>
          <w:sz w:val="19"/>
        </w:rPr>
        <w:t>生命周期服务在它们每次请求时被创建。这一生命周期适合轻量级的，无状态的服务。</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b/>
          <w:bCs/>
          <w:color w:val="0000FF"/>
          <w:sz w:val="19"/>
        </w:rPr>
        <w:t>Scoped</w:t>
      </w:r>
      <w:r>
        <w:rPr>
          <w:rFonts w:hint="eastAsia" w:ascii="新宋体" w:hAnsi="新宋体" w:eastAsia="新宋体"/>
          <w:color w:val="000000"/>
          <w:sz w:val="19"/>
          <w:lang w:val="en-US" w:eastAsia="zh-CN"/>
        </w:rPr>
        <w:t>:</w:t>
      </w:r>
      <w:r>
        <w:rPr>
          <w:rFonts w:hint="eastAsia" w:ascii="新宋体" w:hAnsi="新宋体" w:eastAsia="新宋体"/>
          <w:color w:val="000000"/>
          <w:sz w:val="19"/>
        </w:rPr>
        <w:t>生命周期服务在每次请求被创建一次。</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b/>
          <w:bCs/>
          <w:color w:val="0000FF"/>
          <w:sz w:val="19"/>
        </w:rPr>
        <w:t>Singleton</w:t>
      </w:r>
      <w:r>
        <w:rPr>
          <w:rFonts w:hint="eastAsia" w:ascii="新宋体" w:hAnsi="新宋体" w:eastAsia="新宋体"/>
          <w:color w:val="000000"/>
          <w:sz w:val="19"/>
          <w:lang w:val="en-US" w:eastAsia="zh-CN"/>
        </w:rPr>
        <w:t>:</w:t>
      </w:r>
      <w:r>
        <w:rPr>
          <w:rFonts w:hint="eastAsia" w:ascii="新宋体" w:hAnsi="新宋体" w:eastAsia="新宋体"/>
          <w:color w:val="000000"/>
          <w:sz w:val="19"/>
        </w:rPr>
        <w:t>生命周期服务在它们第一次被请求时创建（或者如果你在 ConfigureServices</w:t>
      </w:r>
      <w:r>
        <w:rPr>
          <w:rFonts w:hint="default" w:ascii="新宋体" w:hAnsi="新宋体" w:eastAsia="新宋体"/>
          <w:color w:val="000000"/>
          <w:sz w:val="19"/>
        </w:rPr>
        <w:br w:type="textWrapping"/>
      </w:r>
      <w:r>
        <w:rPr>
          <w:rFonts w:hint="default" w:ascii="新宋体" w:hAnsi="新宋体" w:eastAsia="新宋体"/>
          <w:color w:val="000000"/>
          <w:sz w:val="19"/>
        </w:rPr>
        <w:t>运行时指定一个实例）并且每个后续请求将使用相同的实例。如果你的应用程序需要单例行为，建议让服务容器管理服务的生命周期而不是在自己的类中实现单例模式和管理对象的生命周期。</w:t>
      </w:r>
    </w:p>
    <w:p>
      <w:pPr>
        <w:ind w:firstLine="420" w:firstLineChars="0"/>
        <w:rPr>
          <w:rFonts w:hint="eastAsia" w:ascii="新宋体" w:hAnsi="新宋体" w:eastAsia="新宋体"/>
          <w:b/>
          <w:bCs/>
          <w:color w:val="000000"/>
          <w:sz w:val="19"/>
          <w:lang w:val="en-US" w:eastAsia="zh-CN"/>
        </w:rPr>
      </w:pPr>
    </w:p>
    <w:p>
      <w:pPr>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---使用autofac</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1.添加打开NuGet包管理添加下面的引用.</w:t>
      </w:r>
    </w:p>
    <w:p>
      <w:pPr>
        <w:spacing w:beforeLines="0" w:afterLines="0"/>
        <w:jc w:val="left"/>
      </w:pPr>
      <w:r>
        <w:rPr>
          <w:rFonts w:hint="default" w:ascii="新宋体" w:hAnsi="新宋体" w:eastAsia="新宋体"/>
          <w:color w:val="000000"/>
          <w:sz w:val="19"/>
        </w:rPr>
        <w:drawing>
          <wp:inline distT="0" distB="0" distL="114300" distR="114300">
            <wp:extent cx="5269865" cy="144589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445895"/>
                    </a:xfrm>
                    <a:prstGeom prst="rect">
                      <a:avLst/>
                    </a:prstGeom>
                    <a:noFill/>
                    <a:ln w="9525">
                      <a:noFill/>
                    </a:ln>
                  </pic:spPr>
                </pic:pic>
              </a:graphicData>
            </a:graphic>
          </wp:inline>
        </w:drawing>
      </w:r>
    </w:p>
    <w:p/>
    <w:p>
      <w:pPr>
        <w:rPr>
          <w:rFonts w:hint="eastAsia"/>
          <w:lang w:val="en-US" w:eastAsia="zh-CN"/>
        </w:rPr>
      </w:pPr>
      <w:r>
        <w:rPr>
          <w:rFonts w:hint="eastAsia"/>
          <w:lang w:val="en-US" w:eastAsia="zh-CN"/>
        </w:rPr>
        <w:t>2,添加一个接口</w:t>
      </w:r>
    </w:p>
    <w:p>
      <w:pPr>
        <w:spacing w:beforeLines="0" w:afterLines="0"/>
        <w:ind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interface</w:t>
      </w:r>
      <w:r>
        <w:rPr>
          <w:rFonts w:hint="eastAsia" w:ascii="新宋体" w:hAnsi="新宋体" w:eastAsia="新宋体"/>
          <w:color w:val="000000"/>
          <w:sz w:val="19"/>
        </w:rPr>
        <w:t xml:space="preserve"> </w:t>
      </w:r>
      <w:r>
        <w:rPr>
          <w:rFonts w:hint="eastAsia" w:ascii="新宋体" w:hAnsi="新宋体" w:eastAsia="新宋体"/>
          <w:color w:val="2B91AF"/>
          <w:sz w:val="19"/>
        </w:rPr>
        <w:t>IMsgService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Html();</w:t>
      </w:r>
    </w:p>
    <w:p>
      <w:pPr>
        <w:ind w:firstLine="380"/>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3,添加一个类,并且实现了上面的接口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MsgService</w:t>
      </w:r>
      <w:r>
        <w:rPr>
          <w:rFonts w:hint="eastAsia" w:ascii="新宋体" w:hAnsi="新宋体" w:eastAsia="新宋体"/>
          <w:color w:val="000000"/>
          <w:sz w:val="19"/>
        </w:rPr>
        <w:t xml:space="preserve"> : </w:t>
      </w:r>
      <w:r>
        <w:rPr>
          <w:rFonts w:hint="eastAsia" w:ascii="新宋体" w:hAnsi="新宋体" w:eastAsia="新宋体"/>
          <w:color w:val="2B91AF"/>
          <w:sz w:val="19"/>
        </w:rPr>
        <w:t>IMsgService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Html()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$"&lt;label&gt;tag&lt;/label&gt;"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ind w:firstLine="380"/>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numPr>
          <w:ilvl w:val="0"/>
          <w:numId w:val="1"/>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添加一个类</w:t>
      </w:r>
      <w:r>
        <w:rPr>
          <w:rFonts w:hint="eastAsia" w:ascii="新宋体" w:hAnsi="新宋体" w:eastAsia="新宋体"/>
          <w:color w:val="2B91AF"/>
          <w:sz w:val="19"/>
        </w:rPr>
        <w:t>BaseModule</w:t>
      </w:r>
      <w:r>
        <w:rPr>
          <w:rFonts w:hint="eastAsia" w:ascii="新宋体" w:hAnsi="新宋体" w:eastAsia="新宋体"/>
          <w:color w:val="000000"/>
          <w:sz w:val="19"/>
          <w:lang w:val="en-US" w:eastAsia="zh-CN"/>
        </w:rPr>
        <w:t>们用来配置关系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BaseModule</w:t>
      </w:r>
      <w:r>
        <w:rPr>
          <w:rFonts w:hint="eastAsia" w:ascii="新宋体" w:hAnsi="新宋体" w:eastAsia="新宋体"/>
          <w:color w:val="000000"/>
          <w:sz w:val="19"/>
        </w:rPr>
        <w:t>:</w:t>
      </w:r>
      <w:r>
        <w:rPr>
          <w:rFonts w:hint="eastAsia" w:ascii="新宋体" w:hAnsi="新宋体" w:eastAsia="新宋体"/>
          <w:color w:val="2B91AF"/>
          <w:sz w:val="19"/>
        </w:rPr>
        <w:t>Module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protected</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Load(</w:t>
      </w:r>
      <w:r>
        <w:rPr>
          <w:rFonts w:hint="eastAsia" w:ascii="新宋体" w:hAnsi="新宋体" w:eastAsia="新宋体"/>
          <w:color w:val="2B91AF"/>
          <w:sz w:val="19"/>
        </w:rPr>
        <w:t>ContainerBuilder</w:t>
      </w:r>
      <w:r>
        <w:rPr>
          <w:rFonts w:hint="eastAsia" w:ascii="新宋体" w:hAnsi="新宋体" w:eastAsia="新宋体"/>
          <w:color w:val="000000"/>
          <w:sz w:val="19"/>
        </w:rPr>
        <w:t xml:space="preserve"> builder)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builder.RegisterType&lt;</w:t>
      </w:r>
      <w:r>
        <w:rPr>
          <w:rFonts w:hint="eastAsia" w:ascii="新宋体" w:hAnsi="新宋体" w:eastAsia="新宋体"/>
          <w:color w:val="2B91AF"/>
          <w:sz w:val="19"/>
        </w:rPr>
        <w:t>MsgService</w:t>
      </w:r>
      <w:r>
        <w:rPr>
          <w:rFonts w:hint="eastAsia" w:ascii="新宋体" w:hAnsi="新宋体" w:eastAsia="新宋体"/>
          <w:color w:val="000000"/>
          <w:sz w:val="19"/>
        </w:rPr>
        <w:t>&gt;().As&lt;</w:t>
      </w:r>
      <w:r>
        <w:rPr>
          <w:rFonts w:hint="eastAsia" w:ascii="新宋体" w:hAnsi="新宋体" w:eastAsia="新宋体"/>
          <w:color w:val="2B91AF"/>
          <w:sz w:val="19"/>
        </w:rPr>
        <w:t>IMsgService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5.把</w:t>
      </w:r>
      <w:r>
        <w:rPr>
          <w:rFonts w:hint="eastAsia" w:ascii="新宋体" w:hAnsi="新宋体" w:eastAsia="新宋体"/>
          <w:color w:val="2B91AF"/>
          <w:sz w:val="19"/>
        </w:rPr>
        <w:t>Startup</w:t>
      </w:r>
      <w:r>
        <w:rPr>
          <w:rFonts w:hint="eastAsia" w:ascii="新宋体" w:hAnsi="新宋体" w:eastAsia="新宋体"/>
          <w:color w:val="000000"/>
          <w:sz w:val="19"/>
          <w:lang w:val="en-US" w:eastAsia="zh-CN"/>
        </w:rPr>
        <w:t>类修改如下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8000"/>
          <w:sz w:val="19"/>
        </w:rPr>
        <w:t xml:space="preserve">//使用自定义IOC容器 要把返回类型void改为IServiceProvider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IServiceProvider</w:t>
      </w:r>
      <w:r>
        <w:rPr>
          <w:rFonts w:hint="eastAsia" w:ascii="新宋体" w:hAnsi="新宋体" w:eastAsia="新宋体"/>
          <w:color w:val="000000"/>
          <w:sz w:val="19"/>
        </w:rPr>
        <w:t xml:space="preserve"> ConfigureServices(</w:t>
      </w:r>
      <w:r>
        <w:rPr>
          <w:rFonts w:hint="eastAsia" w:ascii="新宋体" w:hAnsi="新宋体" w:eastAsia="新宋体"/>
          <w:color w:val="2B91AF"/>
          <w:sz w:val="19"/>
        </w:rPr>
        <w:t>IServiceCollection</w:t>
      </w:r>
      <w:r>
        <w:rPr>
          <w:rFonts w:hint="eastAsia" w:ascii="新宋体" w:hAnsi="新宋体" w:eastAsia="新宋体"/>
          <w:color w:val="000000"/>
          <w:sz w:val="19"/>
        </w:rPr>
        <w:t xml:space="preserve"> services)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Add framework services.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services.AddMvc();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Add Autofac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containerBuilder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ContainerBuilder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containerBuilder.RegisterModule&lt;</w:t>
      </w:r>
      <w:r>
        <w:rPr>
          <w:rFonts w:hint="eastAsia" w:ascii="新宋体" w:hAnsi="新宋体" w:eastAsia="新宋体"/>
          <w:color w:val="2B91AF"/>
          <w:sz w:val="19"/>
        </w:rPr>
        <w:t>BaseModule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containerBuilder.Populate(services);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container = containerBuilder.Build();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container.Resolve&lt;</w:t>
      </w:r>
      <w:r>
        <w:rPr>
          <w:rFonts w:hint="eastAsia" w:ascii="新宋体" w:hAnsi="新宋体" w:eastAsia="新宋体"/>
          <w:color w:val="2B91AF"/>
          <w:sz w:val="19"/>
        </w:rPr>
        <w:t>IServiceProvider</w:t>
      </w:r>
      <w:r>
        <w:rPr>
          <w:rFonts w:hint="eastAsia" w:ascii="新宋体" w:hAnsi="新宋体" w:eastAsia="新宋体"/>
          <w:color w:val="000000"/>
          <w:sz w:val="19"/>
        </w:rPr>
        <w:t>&gt;();</w:t>
      </w:r>
    </w:p>
    <w:p>
      <w:pPr>
        <w:numPr>
          <w:numId w:val="0"/>
        </w:numPr>
        <w:rPr>
          <w:rFonts w:hint="eastAsia" w:ascii="新宋体" w:hAnsi="新宋体" w:eastAsia="新宋体"/>
          <w:color w:val="000000"/>
          <w:sz w:val="19"/>
        </w:rPr>
      </w:pPr>
      <w:r>
        <w:rPr>
          <w:rFonts w:hint="eastAsia" w:ascii="新宋体" w:hAnsi="新宋体" w:eastAsia="新宋体"/>
          <w:color w:val="000000"/>
          <w:sz w:val="19"/>
        </w:rPr>
        <w:t xml:space="preserve">     }</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6.最后在控制器构造函数注入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readonly</w:t>
      </w:r>
      <w:r>
        <w:rPr>
          <w:rFonts w:hint="eastAsia" w:ascii="新宋体" w:hAnsi="新宋体" w:eastAsia="新宋体"/>
          <w:color w:val="000000"/>
          <w:sz w:val="19"/>
        </w:rPr>
        <w:t xml:space="preserve"> </w:t>
      </w:r>
      <w:r>
        <w:rPr>
          <w:rFonts w:hint="eastAsia" w:ascii="新宋体" w:hAnsi="新宋体" w:eastAsia="新宋体"/>
          <w:color w:val="2B91AF"/>
          <w:sz w:val="19"/>
        </w:rPr>
        <w:t>IMsgService</w:t>
      </w:r>
      <w:r>
        <w:rPr>
          <w:rFonts w:hint="eastAsia" w:ascii="新宋体" w:hAnsi="新宋体" w:eastAsia="新宋体"/>
          <w:color w:val="000000"/>
          <w:sz w:val="19"/>
        </w:rPr>
        <w:t xml:space="preserve"> _msgservice;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FF"/>
          <w:sz w:val="19"/>
        </w:rPr>
        <w:t>public</w:t>
      </w:r>
      <w:r>
        <w:rPr>
          <w:rFonts w:hint="eastAsia" w:ascii="新宋体" w:hAnsi="新宋体" w:eastAsia="新宋体"/>
          <w:color w:val="000000"/>
          <w:sz w:val="19"/>
        </w:rPr>
        <w:t xml:space="preserve"> HomeController(</w:t>
      </w:r>
      <w:r>
        <w:rPr>
          <w:rFonts w:hint="eastAsia" w:ascii="新宋体" w:hAnsi="新宋体" w:eastAsia="新宋体"/>
          <w:color w:val="2B91AF"/>
          <w:sz w:val="19"/>
        </w:rPr>
        <w:t>IMsgService</w:t>
      </w:r>
      <w:r>
        <w:rPr>
          <w:rFonts w:hint="eastAsia" w:ascii="新宋体" w:hAnsi="新宋体" w:eastAsia="新宋体"/>
          <w:color w:val="000000"/>
          <w:sz w:val="19"/>
        </w:rPr>
        <w:t xml:space="preserve"> msgservice)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_msgservice = msgservice;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IActionResult</w:t>
      </w:r>
      <w:r>
        <w:rPr>
          <w:rFonts w:hint="eastAsia" w:ascii="新宋体" w:hAnsi="新宋体" w:eastAsia="新宋体"/>
          <w:color w:val="000000"/>
          <w:sz w:val="19"/>
        </w:rPr>
        <w:t xml:space="preserve"> 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ViewData[</w:t>
      </w:r>
      <w:r>
        <w:rPr>
          <w:rFonts w:hint="eastAsia" w:ascii="新宋体" w:hAnsi="新宋体" w:eastAsia="新宋体"/>
          <w:color w:val="A31515"/>
          <w:sz w:val="19"/>
        </w:rPr>
        <w:t>"msg"</w:t>
      </w:r>
      <w:r>
        <w:rPr>
          <w:rFonts w:hint="eastAsia" w:ascii="新宋体" w:hAnsi="新宋体" w:eastAsia="新宋体"/>
          <w:color w:val="000000"/>
          <w:sz w:val="19"/>
        </w:rPr>
        <w:t>] = _msgservice.Html();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View();</w:t>
      </w:r>
    </w:p>
    <w:p>
      <w:pPr>
        <w:numPr>
          <w:numId w:val="0"/>
        </w:num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ab/>
      </w:r>
      <w:r>
        <w:rPr>
          <w:rFonts w:hint="eastAsia" w:ascii="新宋体" w:hAnsi="新宋体" w:eastAsia="新宋体"/>
          <w:color w:val="000000"/>
          <w:sz w:val="19"/>
        </w:rPr>
        <w:t>}</w:t>
      </w:r>
    </w:p>
    <w:p>
      <w:pPr>
        <w:numPr>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视图页</w:t>
      </w:r>
      <w:bookmarkStart w:id="0" w:name="_GoBack"/>
      <w:bookmarkEnd w:id="0"/>
      <w:r>
        <w:rPr>
          <w:rFonts w:hint="eastAsia" w:ascii="新宋体" w:hAnsi="新宋体" w:eastAsia="新宋体"/>
          <w:color w:val="000000"/>
          <w:sz w:val="19"/>
          <w:lang w:val="en-US" w:eastAsia="zh-CN"/>
        </w:rPr>
        <w:t>面调用</w:t>
      </w:r>
    </w:p>
    <w:p>
      <w:pPr>
        <w:numPr>
          <w:numId w:val="0"/>
        </w:numPr>
        <w:rPr>
          <w:rFonts w:hint="eastAsia" w:ascii="新宋体" w:hAnsi="新宋体" w:eastAsia="新宋体"/>
          <w:color w:val="000000"/>
          <w:sz w:val="19"/>
          <w:lang w:val="en-US" w:eastAsia="zh-CN"/>
        </w:rPr>
      </w:pPr>
      <w:r>
        <w:drawing>
          <wp:inline distT="0" distB="0" distL="114300" distR="114300">
            <wp:extent cx="2575560" cy="274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75560" cy="2743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web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CBC6D"/>
    <w:multiLevelType w:val="singleLevel"/>
    <w:tmpl w:val="58DCBC6D"/>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B5DD6"/>
    <w:rsid w:val="0A7C722F"/>
    <w:rsid w:val="1D454464"/>
    <w:rsid w:val="1D9D4AA0"/>
    <w:rsid w:val="24732CAB"/>
    <w:rsid w:val="25FD6C51"/>
    <w:rsid w:val="28DC7AD4"/>
    <w:rsid w:val="2B1377B4"/>
    <w:rsid w:val="32713DE8"/>
    <w:rsid w:val="34C921E0"/>
    <w:rsid w:val="356504B0"/>
    <w:rsid w:val="36FD3223"/>
    <w:rsid w:val="3B816EA0"/>
    <w:rsid w:val="3EA54278"/>
    <w:rsid w:val="3FA3367E"/>
    <w:rsid w:val="3FD74BD6"/>
    <w:rsid w:val="409E2348"/>
    <w:rsid w:val="550119B1"/>
    <w:rsid w:val="5D274083"/>
    <w:rsid w:val="5D2B165E"/>
    <w:rsid w:val="600823E7"/>
    <w:rsid w:val="61397DAC"/>
    <w:rsid w:val="653745C1"/>
    <w:rsid w:val="6C4220A3"/>
    <w:rsid w:val="6EB475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hewei</dc:creator>
  <cp:lastModifiedBy>hewei</cp:lastModifiedBy>
  <dcterms:modified xsi:type="dcterms:W3CDTF">2017-03-30T08:10:09Z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