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1. h5的新特性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首先html5为了更好的实践web语义化，增加了header，footer，nav,aside,section等语义化标签，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在表单方面，为了增强表单，为input增加了color，emial,data ,range等类型，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在存储方面，提供了sessionStorage，localStorage,和离线存储，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通过这些存储方式方便数据在客户端的存储和获取，在多媒体方面规定了音频和视频元素audio和vedio，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另外还有地理定位，canvas画布，拖放，多线程编程的web worker和websocket协议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2. 算法 快速排序</w:t>
      </w: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3. http协议是超文本传输协议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https协议是由http和ssl协议构建的可进行加密传输和身份认证的网络协议，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</w:t>
      </w: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4. TCP和UDP的区别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TCP需要建立连接才能传输数据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UDP不需要建立连接就可以传输数据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TCP传输的数据稳定可靠,不会丢失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UPD传输的数据是尽最多努力交付,不能保证数据一定传输到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TCP协议只能1多1传输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UDP协议可以进行1对1,1对多传输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5. webSocket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支持持久连续的数据传输 可以用来做聊天室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保持数据的随时更新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相当于在前端和后端之间建立一个链接。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前端可以主动给后端发消息,后端也可以主动给前端发送消息。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优点:服务器端的压力不大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缺点:如果用户关闭浏览器,服务器端不能第一时间感知。 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配套系统: 心跳系统.(每隔一小段时间,检查一下各个连接,看看有没有断)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(1) 轮训 每隔一段时间,发送一次数据请求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(2) 长连接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客户端发出请求,服务端接收到请求。但是服务端不直接返回,把这个请求扣住。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当有新的信息来的时候,进行返回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6. html5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  <w:lang w:eastAsia="zh-CN"/>
        </w:rPr>
        <w:t>drag api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7. cookie 和 localStorage的区别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cookie每次请求的时候都会被传递给后台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localStorage存储在浏览器的本地不会传递给后台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cookie存储容量小,只有4k左右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localStorage 可以存储5M或更大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document.cookie = "login=true;expires="+odate+"";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localStorage.setItem('name','wthe');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localStorage.getItem("name");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localStorage.removeItem("name");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8. HTML5语义化标签是:结构良好，便于阅读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有利于SEO: 和搜索引擎建立良好沟通,让浏览器的爬虫和机器很好地解析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便于团队的开发和维护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9. Doctype作用?严格模式与混杂模式如何区分？它们有何意义?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位于文档的最前面,声明浏览器以何种方式来渲染页面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有&lt;!DOCTYPE html&gt; 说明为严格模式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以该浏览器支持的最高标准运行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混杂模式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向老版本兼容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</w:t>
      </w: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10. Cookie如何防范XSS攻击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HttpOnly属性的cookie变量无法被js获取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防御的话为cookie设置httpOnly属性，对用户的输入进行检查，进行特殊字符过滤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11. 移动端布局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(1) 媒体查询布局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@media screen and (max-width: 960px){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body{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background-color:#FF6699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}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}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(2) 百分比布局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(3) 视口 像素  逻辑像素 css、像素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(4) rem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相对于浏览器的根元素（HTML元素）的font-size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 </w:t>
      </w:r>
      <w:r>
        <w:rPr>
          <w:rFonts w:hint="default" w:ascii="Arial" w:hAnsi="Arial" w:cs="Arial"/>
          <w:sz w:val="24"/>
          <w:szCs w:val="24"/>
          <w:lang w:val="en-US" w:eastAsia="zh-CN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ab/>
        <w:t xml:space="preserve"> </w:t>
      </w:r>
      <w:r>
        <w:rPr>
          <w:rFonts w:hint="default" w:ascii="Arial" w:hAnsi="Arial" w:cs="Arial"/>
          <w:b/>
          <w:bCs/>
          <w:sz w:val="28"/>
          <w:szCs w:val="28"/>
          <w:highlight w:val="green"/>
          <w:lang w:val="en-US" w:eastAsia="zh-CN"/>
        </w:rPr>
        <w:t xml:space="preserve"> rem是怎么进行移动端布局的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(5) 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  <w:lang w:eastAsia="zh-CN"/>
        </w:rPr>
        <w:t>vw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vw</w:t>
      </w:r>
      <w:r>
        <w:rPr>
          <w:rFonts w:hint="default" w:ascii="Arial" w:hAnsi="Arial" w:cs="Arial" w:eastAsiaTheme="minorEastAsia"/>
          <w:sz w:val="24"/>
          <w:szCs w:val="24"/>
          <w:lang w:eastAsia="zh-CN"/>
        </w:rPr>
        <w:tab/>
      </w:r>
      <w:r>
        <w:rPr>
          <w:rFonts w:hint="default" w:ascii="Arial" w:hAnsi="Arial" w:cs="Arial" w:eastAsiaTheme="minorEastAsia"/>
          <w:sz w:val="24"/>
          <w:szCs w:val="24"/>
          <w:lang w:eastAsia="zh-CN"/>
        </w:rPr>
        <w:t>相对于视窗的宽度，视窗宽度是100vw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vh</w:t>
      </w:r>
      <w:r>
        <w:rPr>
          <w:rFonts w:hint="default" w:ascii="Arial" w:hAnsi="Arial" w:cs="Arial" w:eastAsiaTheme="minorEastAsia"/>
          <w:sz w:val="24"/>
          <w:szCs w:val="24"/>
          <w:lang w:eastAsia="zh-CN"/>
        </w:rPr>
        <w:tab/>
      </w:r>
      <w:r>
        <w:rPr>
          <w:rFonts w:hint="default" w:ascii="Arial" w:hAnsi="Arial" w:cs="Arial" w:eastAsiaTheme="minorEastAsia"/>
          <w:sz w:val="24"/>
          <w:szCs w:val="24"/>
          <w:lang w:eastAsia="zh-CN"/>
        </w:rPr>
        <w:t>相对于视窗的高度，视窗高度是100vh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vmin</w:t>
      </w:r>
      <w:r>
        <w:rPr>
          <w:rFonts w:hint="default" w:ascii="Arial" w:hAnsi="Arial" w:cs="Arial" w:eastAsiaTheme="minorEastAsia"/>
          <w:sz w:val="24"/>
          <w:szCs w:val="24"/>
          <w:lang w:eastAsia="zh-CN"/>
        </w:rPr>
        <w:tab/>
      </w:r>
      <w:r>
        <w:rPr>
          <w:rFonts w:hint="default" w:ascii="Arial" w:hAnsi="Arial" w:cs="Arial" w:eastAsiaTheme="minorEastAsia"/>
          <w:sz w:val="24"/>
          <w:szCs w:val="24"/>
          <w:lang w:eastAsia="zh-CN"/>
        </w:rPr>
        <w:t>vw和vh中的较小值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vmax</w:t>
      </w:r>
      <w:r>
        <w:rPr>
          <w:rFonts w:hint="default" w:ascii="Arial" w:hAnsi="Arial" w:cs="Arial" w:eastAsiaTheme="minorEastAsia"/>
          <w:sz w:val="24"/>
          <w:szCs w:val="24"/>
          <w:lang w:eastAsia="zh-CN"/>
        </w:rPr>
        <w:tab/>
      </w:r>
      <w:r>
        <w:rPr>
          <w:rFonts w:hint="default" w:ascii="Arial" w:hAnsi="Arial" w:cs="Arial" w:eastAsiaTheme="minorEastAsia"/>
          <w:sz w:val="24"/>
          <w:szCs w:val="24"/>
          <w:lang w:eastAsia="zh-CN"/>
        </w:rPr>
        <w:t>vw和vh中的较大值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 xml:space="preserve"> 12. 前端优化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降低请求量：合并资源，减少HTTP 请求数，minify / gzip 压缩，webP，lazyLoad。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加快请求速度：预解析DNS，减少域名数，并行加载，CDN 分发。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缓存：HTTP 协议缓存请求，离线缓存 manifest，离线数据缓存localStorage。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渲染：JS/CSS优化，加载顺序，服务端渲染，pipeline。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减少HTTP请求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使用内容发布网络（CDN）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添加本地缓存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压缩资源文件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将CSS样式表放在顶部，把javascript放在底部（浏览器的运行机制决定）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避免使用CSS表达式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减少DNS查询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使用外部javascript和CSS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避免重定向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图片lazyLoad</w:t>
      </w:r>
    </w:p>
    <w:p>
      <w:pPr>
        <w:rPr>
          <w:rFonts w:hint="default" w:ascii="Arial" w:hAnsi="Arial" w:cs="Arial" w:eastAsiaTheme="minorEastAsia"/>
          <w:sz w:val="28"/>
          <w:szCs w:val="28"/>
          <w:highlight w:val="green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   </w:t>
      </w:r>
      <w:r>
        <w:rPr>
          <w:rFonts w:hint="eastAsia" w:ascii="Arial" w:hAnsi="Arial" w:cs="Arial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b/>
          <w:bCs/>
          <w:sz w:val="28"/>
          <w:szCs w:val="28"/>
          <w:highlight w:val="green"/>
          <w:lang w:val="en-US" w:eastAsia="zh-CN"/>
        </w:rPr>
        <w:t xml:space="preserve"> 图片的一种懒加载，还有一种方式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 xml:space="preserve">13. get 和 post 请求  </w:t>
      </w: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get参数通过url传递，post放在request body中。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get请求在url中传递的参数是有长度限制的，而post没有。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get比post更不安全，因为参数直接暴露在url中，所以不能用来传递敏感信息。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get请求只能进行url编码，而post支持多种编码方式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get请求会浏览器主动cache，而post支持多种编码方式。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get请求参数会被完整保留在浏览历史记录里，而post中的参数不会被保留。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GET和POST本质上就是TCP链接，并无差别。但是由于HTTP的规定和浏览器/服务器的限制，导致他们在应用过程中体现出一些不同。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14. 在地址栏里输入一个URL,到这个页面呈现出来，中间会发生什么？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首先通过找到url对应的ip地址，通过查询DNS服务器得到服务器的ip地址,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通过http协议 传输请求报文,经过tcp协议经过三次握手建立连接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发送请求报文 数据传送完成后 tcp协议四次挥手断开连接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资源返回给浏览器 进行页面的渲染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Dom tree  css tree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render Tree (排除非视觉节点)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进行页面的渲染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 xml:space="preserve">15.  继承的几种实现方式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(1) 原型链继承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(2) 通过构造函数继承 call、apply继承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(3) 共享原型的继承方式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(4) 圣杯模式的继承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(5) __proto__进行继承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(6) Es6中实现继承的方式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Object.setPrototypeOf(Son.prototype,Father.prototype)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 xml:space="preserve"> 16. 如何解决异步回调地狱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promise、generator、async/await</w:t>
      </w:r>
    </w:p>
    <w:p>
      <w:pPr>
        <w:ind w:left="420" w:leftChars="0" w:firstLine="420" w:firstLineChars="0"/>
        <w:rPr>
          <w:rFonts w:hint="default" w:ascii="Arial" w:hAnsi="Arial" w:cs="Arial" w:eastAsiaTheme="minorEastAsia"/>
          <w:b/>
          <w:bCs/>
          <w:sz w:val="28"/>
          <w:szCs w:val="28"/>
          <w:highlight w:val="green"/>
          <w:lang w:val="en-US" w:eastAsia="zh-CN"/>
        </w:rPr>
      </w:pPr>
      <w:r>
        <w:rPr>
          <w:rFonts w:hint="eastAsia" w:ascii="Arial" w:hAnsi="Arial" w:cs="Arial"/>
          <w:b/>
          <w:bCs/>
          <w:sz w:val="28"/>
          <w:szCs w:val="28"/>
          <w:highlight w:val="green"/>
          <w:lang w:val="en-US" w:eastAsia="zh-CN"/>
        </w:rPr>
        <w:t xml:space="preserve"> promise底层实现原理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highlight w:val="green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highlight w:val="green"/>
          <w:lang w:eastAsia="zh-CN"/>
        </w:rPr>
        <w:t>17.  防抖  节流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防抖:在百度搜索东西，在打字过程中就进行数据请求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但是这不是我想要的结果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就可以利用防抖的思想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在input触发事件一秒内没触发的时候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再进行数据请求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每次触发input事件就会清除上一次事件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节流函数，只允许一个函数在 X 毫秒内执行一次。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节流函数于防抖函数多了个限制条件，在多少毫秒内只能执行一次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18. JS中的垃圾回收机制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JavaScript的解释器可以检测到何时程序不再使用一个对象了，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当他确定了一个对象是无用的时候，他就知道不再需要这个对象，可以把它所占用的内存释放掉了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 xml:space="preserve"> 19. 前端模块化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Commonjs：开始于服务器端的模块化，同步定义的模块化，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每个模块都是一个单独的作用域，模块输出，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modules.exports，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模块加载require()引入模块。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ind w:firstLine="466"/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>AMD：中文名异步模块定义的意思。</w:t>
      </w:r>
    </w:p>
    <w:p>
      <w:pPr>
        <w:ind w:firstLine="466"/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ind w:firstLine="466"/>
        <w:rPr>
          <w:rFonts w:hint="default" w:ascii="Arial" w:hAnsi="Arial" w:cs="Arial"/>
          <w:b/>
          <w:bCs/>
          <w:sz w:val="28"/>
          <w:szCs w:val="28"/>
          <w:highlight w:val="green"/>
          <w:lang w:val="en-US" w:eastAsia="zh-CN"/>
        </w:rPr>
      </w:pPr>
      <w:r>
        <w:rPr>
          <w:rFonts w:hint="eastAsia" w:ascii="Arial" w:hAnsi="Arial" w:cs="Arial"/>
          <w:b/>
          <w:bCs/>
          <w:sz w:val="28"/>
          <w:szCs w:val="28"/>
          <w:highlight w:val="green"/>
          <w:lang w:val="en-US" w:eastAsia="zh-CN"/>
        </w:rPr>
        <w:t>webpack,gulp一些基本的插件和原理需要熟悉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20. 深度克隆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(1) 原始方式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function deepClone(target,origin){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var tostr = Object.prototype.toString;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var arr = '[object Array]';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var obj = '[object Object]';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for(var prop in origin){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if(origin.hasOwnProperty(prop)){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if(origin[prop] != undefined &amp;&amp; typeof origin[prop]){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    if(tostr.call(origin[prop]) == arr){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         target[prop] = [];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    }else{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         target[prop] = {};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    }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    deepClone(target[prop],origin[prop])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}else{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    target[prop] = origin[prop];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}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}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}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}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(2) JSON.stringify() 将对象转为    字符串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JSON.parse()     将字符串转为  新的对象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(3) Es6中的 ... 扩展运算符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只试用于层数比较少的克隆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(4) $.extend(true,obj1,obj2)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21. 原始值  引用值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number string boolean null undefined object symbol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var obj = 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0:'hwt',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1:'age',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2: 175,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length:3,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[Symbol.iterator]:function(){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var curIndex = 0;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let next = ()=&gt;{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return 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value:this[curIndex],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done:this.length == ++curIndex,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}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}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return 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next:next,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}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}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}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22. 监听属性值的变化</w:t>
      </w:r>
    </w:p>
    <w:p>
      <w:pPr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</w:t>
      </w:r>
      <w:r>
        <w:rPr>
          <w:rFonts w:hint="eastAsia" w:ascii="Arial" w:hAnsi="Arial" w:cs="Arial"/>
          <w:b/>
          <w:bCs/>
          <w:sz w:val="28"/>
          <w:szCs w:val="28"/>
          <w:highlight w:val="green"/>
          <w:lang w:val="en-US" w:eastAsia="zh-CN"/>
        </w:rPr>
        <w:t>Vue的底层实现原理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Es5    Object.defineProperty(obj,'name',{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set(){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},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get(){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},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enumerable,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configurable,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})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Es6    var newObj = new Proxy(obj,{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set:function(target,key,value,proxyObj){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        Reflect.set(target,key,value)   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},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get:function(target,key,proxyObj){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    return Reflect.get(target,key);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},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})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23. Object.is(NaN,NaN) 可以比较自身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24.大多数电脑显示器的刷新频率是60Hz，大概相当于每秒钟重绘60次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requestAnimation()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（1）requestAnimationFrame会把每一帧中的所有DOM操作集中起来，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在一次重绘或回流中就完成，并且重绘或回流的时间间隔紧紧跟随浏览器的刷新频率。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（2）在隐藏或不可见的元素中，requestAnimationFrame将不会进行重绘或回流，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这当然就意味着更少的CPU、GPU和内存使用量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（3）requestAnimationFrame是由浏览器专门为动画提供的API，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在运行时浏览器会自动优化方法的调用，并且如果页面不是激活状态下的话，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动画会自动暂停，有效节省了CPU开销。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24. arguments.callee 代表自身的函数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highlight w:val="green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highlight w:val="green"/>
          <w:lang w:eastAsia="zh-CN"/>
        </w:rPr>
        <w:t>25. generate、 async  await 、promise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highlight w:val="none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highlight w:val="none"/>
          <w:lang w:eastAsia="zh-CN"/>
        </w:rPr>
        <w:t>26. 箭头函数的this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27. reduce 执行完会返回一个值</w:t>
      </w: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第一个参数：function  ,第二个参数 ，initialValue 初始化值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两个参数都是 必填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function 中 有四个值， prevValue(之前的值) curValue(当前的值) index self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function transCookie(str){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var newStr =  str.split('; ') 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var obj = {};             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newStr.reduce(function(prevValue,curValue,index,self){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var _arr= curValue.split('=');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prevValue[_arr[0]]=_arr[1] 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  return prevValue;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},obj);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return obj;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}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27. 数组去重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indexOf循环去重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ES6 Set去重；Array.from(new Set(array))</w:t>
      </w:r>
    </w:p>
    <w:p>
      <w:p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       </w:t>
      </w:r>
    </w:p>
    <w:p>
      <w:pPr>
        <w:ind w:left="420" w:leftChars="0" w:firstLine="420" w:firstLineChars="0"/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>Set、Map底层原理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>28. JS实现跨域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(1) Jsonp 动态创建script标签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script.src = './index.js?cb=demo';告诉后端回调函数的名字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(2) 服务器代理中转的方式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(3) iframe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跨域: 子窗口得到父窗口的数据可以通过loacation.hash进行数据的传递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父窗口得到子窗口的数据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引入一个和父窗口同源的页面,在子窗口将数据存储在window.name上之后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iframe.src 在引入此时同源的窗口,就可以得到传递的数据了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         iframe.contentWindow.name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960" w:leftChars="0" w:firstLine="0" w:firstLineChars="0"/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>domain</w:t>
      </w:r>
    </w:p>
    <w:p>
      <w:pPr>
        <w:numPr>
          <w:numId w:val="0"/>
        </w:numPr>
        <w:ind w:left="960" w:leftChars="0"/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ind w:left="960" w:leftChars="0"/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ind w:left="960" w:leftChars="0"/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</w:pPr>
      <w:bookmarkStart w:id="0" w:name="_GoBack"/>
      <w:r>
        <w:rPr>
          <w:rFonts w:hint="default" w:ascii="Arial" w:hAnsi="Arial" w:cs="Arial" w:eastAsiaTheme="minorEastAsia"/>
          <w:b/>
          <w:bCs/>
          <w:sz w:val="28"/>
          <w:szCs w:val="28"/>
          <w:lang w:eastAsia="zh-CN"/>
        </w:rPr>
        <w:t xml:space="preserve">  29. vue的生命周期</w:t>
      </w:r>
    </w:p>
    <w:bookmarkEnd w:id="0"/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  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    </w:t>
      </w: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</w:p>
    <w:p>
      <w:pPr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t xml:space="preserve"> --&gt;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688FE0"/>
    <w:multiLevelType w:val="singleLevel"/>
    <w:tmpl w:val="EF688FE0"/>
    <w:lvl w:ilvl="0" w:tentative="0">
      <w:start w:val="4"/>
      <w:numFmt w:val="decimal"/>
      <w:suff w:val="space"/>
      <w:lvlText w:val="(%1)"/>
      <w:lvlJc w:val="left"/>
      <w:pPr>
        <w:ind w:left="9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A0BE0"/>
    <w:rsid w:val="0EDE5654"/>
    <w:rsid w:val="150B7A48"/>
    <w:rsid w:val="351E0A27"/>
    <w:rsid w:val="358F3CC7"/>
    <w:rsid w:val="3636651D"/>
    <w:rsid w:val="3D4A7FFF"/>
    <w:rsid w:val="51AC2120"/>
    <w:rsid w:val="51E3204E"/>
    <w:rsid w:val="63476D3F"/>
    <w:rsid w:val="6C551A84"/>
    <w:rsid w:val="6C82152D"/>
    <w:rsid w:val="6D650CE5"/>
    <w:rsid w:val="7E9B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hwt</dc:creator>
  <cp:lastModifiedBy>有何不可</cp:lastModifiedBy>
  <dcterms:modified xsi:type="dcterms:W3CDTF">2019-09-09T15:42:26Z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