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9B0" w:rsidRDefault="00945B26">
      <w:r>
        <w:rPr>
          <w:rFonts w:hint="eastAsia"/>
        </w:rPr>
        <w:t>1</w:t>
      </w:r>
      <w:r>
        <w:rPr>
          <w:rFonts w:hint="eastAsia"/>
        </w:rPr>
        <w:t>，鼠标右键调整视角后，回复俯视视角的按钮，若不恢复的话，修改从屏幕点击处发射射线到正确的位置。</w:t>
      </w:r>
      <w:bookmarkStart w:id="0" w:name="_GoBack"/>
      <w:bookmarkEnd w:id="0"/>
    </w:p>
    <w:sectPr w:rsidR="000359B0" w:rsidSect="00945B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84B"/>
    <w:rsid w:val="000C584B"/>
    <w:rsid w:val="002B337B"/>
    <w:rsid w:val="00745AEA"/>
    <w:rsid w:val="00945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8B0A18-0D7B-4569-921C-0EB211597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42</Characters>
  <Application>Microsoft Office Word</Application>
  <DocSecurity>0</DocSecurity>
  <Lines>1</Lines>
  <Paragraphs>1</Paragraphs>
  <ScaleCrop>false</ScaleCrop>
  <Company>PerfectWorld</Company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2017-10-11T02:45:00Z</dcterms:created>
  <dcterms:modified xsi:type="dcterms:W3CDTF">2017-10-11T02:50:00Z</dcterms:modified>
</cp:coreProperties>
</file>