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2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518"/>
        <w:gridCol w:w="2072"/>
        <w:gridCol w:w="337"/>
        <w:gridCol w:w="993"/>
        <w:gridCol w:w="425"/>
        <w:gridCol w:w="1134"/>
        <w:gridCol w:w="1843"/>
        <w:tblGridChange w:id="0">
          <w:tblGrid>
            <w:gridCol w:w="900"/>
            <w:gridCol w:w="2518"/>
            <w:gridCol w:w="2072"/>
            <w:gridCol w:w="337"/>
            <w:gridCol w:w="993"/>
            <w:gridCol w:w="425"/>
            <w:gridCol w:w="1134"/>
            <w:gridCol w:w="184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TAX INVOICE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Invoice To:</w:t>
            </w:r>
          </w:p>
          <w:p w:rsidR="00000000" w:rsidDel="00000000" w:rsidP="00000000" w:rsidRDefault="00000000" w:rsidRPr="00000000" w14:paraId="0000000C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{buyer_name}</w:t>
            </w:r>
          </w:p>
          <w:p w:rsidR="00000000" w:rsidDel="00000000" w:rsidP="00000000" w:rsidRDefault="00000000" w:rsidRPr="00000000" w14:paraId="0000000D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{buyer_homeAddress}</w:t>
            </w:r>
          </w:p>
          <w:p w:rsidR="00000000" w:rsidDel="00000000" w:rsidP="00000000" w:rsidRDefault="00000000" w:rsidRPr="00000000" w14:paraId="0000000E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GST NO.: {buyer_gst} </w:t>
            </w:r>
          </w:p>
          <w:p w:rsidR="00000000" w:rsidDel="00000000" w:rsidP="00000000" w:rsidRDefault="00000000" w:rsidRPr="00000000" w14:paraId="00000010">
            <w:pPr>
              <w:spacing w:after="40" w:line="276" w:lineRule="auto"/>
              <w:rPr>
                <w:rFonts w:ascii="Cambria" w:cs="Cambria" w:eastAsia="Cambria" w:hAnsi="Cambria"/>
                <w:b w:val="1"/>
                <w:color w:val="fb000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ab/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Dispatch To:</w:t>
            </w:r>
          </w:p>
          <w:p w:rsidR="00000000" w:rsidDel="00000000" w:rsidP="00000000" w:rsidRDefault="00000000" w:rsidRPr="00000000" w14:paraId="00000014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{buyer_name}</w:t>
            </w:r>
          </w:p>
          <w:p w:rsidR="00000000" w:rsidDel="00000000" w:rsidP="00000000" w:rsidRDefault="00000000" w:rsidRPr="00000000" w14:paraId="00000015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{buyer_workAddress}</w:t>
            </w:r>
          </w:p>
          <w:p w:rsidR="00000000" w:rsidDel="00000000" w:rsidP="00000000" w:rsidRDefault="00000000" w:rsidRPr="00000000" w14:paraId="00000017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GST NO.: {buyer_gst}</w:t>
            </w:r>
          </w:p>
          <w:p w:rsidR="00000000" w:rsidDel="00000000" w:rsidP="00000000" w:rsidRDefault="00000000" w:rsidRPr="00000000" w14:paraId="0000001A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Contacts: {buyer_contact}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Vendor Code    : 27AAECP2585J1Z2</w:t>
            </w:r>
          </w:p>
          <w:p w:rsidR="00000000" w:rsidDel="00000000" w:rsidP="00000000" w:rsidRDefault="00000000" w:rsidRPr="00000000" w14:paraId="0000001F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Transport: Shree Nashik Goods Transport Co. Pvt. Ltd. (GST: 27AADCS981M1ZT)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1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Invoice No.: 15/PC-FTW/24-25          Date: 24/08/2024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SR.NO.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HSN Code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QUANTITY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RATE / Kg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AMOUNT </w:t>
            </w:r>
          </w:p>
        </w:tc>
      </w:tr>
      <w:tr>
        <w:trPr>
          <w:cantSplit w:val="0"/>
          <w:trHeight w:val="1251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Voralast GL831 Polyol</w:t>
            </w:r>
          </w:p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Voralast GE 143 Isocyante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39072910</w:t>
            </w:r>
          </w:p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39095000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 x 200 kg</w:t>
            </w:r>
          </w:p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 x 220 kg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207.00</w:t>
            </w:r>
          </w:p>
          <w:p w:rsidR="00000000" w:rsidDel="00000000" w:rsidP="00000000" w:rsidRDefault="00000000" w:rsidRPr="00000000" w14:paraId="00000038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207.00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41,400.00</w:t>
            </w:r>
          </w:p>
          <w:p w:rsidR="00000000" w:rsidDel="00000000" w:rsidP="00000000" w:rsidRDefault="00000000" w:rsidRPr="00000000" w14:paraId="0000003A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45,540.00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gridSpan w:val="4"/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OUR BANK DETAILS </w:t>
            </w:r>
          </w:p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STATE BANK OF INDIA </w:t>
            </w:r>
          </w:p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ANTOP Heights, Sector 19, Airoli </w:t>
            </w:r>
          </w:p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Navi Mumbai, Maharashtra 400708</w:t>
            </w:r>
          </w:p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Name: PRADI CHEMICA</w:t>
            </w:r>
          </w:p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A/C NO.: 00000040928109100</w:t>
            </w:r>
          </w:p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Type: Current Account </w:t>
            </w:r>
          </w:p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IFS CODE: SBIN0070751, MICR Code: 400002527</w:t>
            </w:r>
          </w:p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4B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CGST @ 9 %</w:t>
            </w:r>
          </w:p>
          <w:p w:rsidR="00000000" w:rsidDel="00000000" w:rsidP="00000000" w:rsidRDefault="00000000" w:rsidRPr="00000000" w14:paraId="0000004C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SGST @ 9%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right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86,940.00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7,824.60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7,824.60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8"/>
                <w:szCs w:val="28"/>
                <w:rtl w:val="0"/>
              </w:rPr>
              <w:t xml:space="preserve">1,02,589.20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PRADI CHEMICA GST No.: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  <w:rtl w:val="0"/>
              </w:rPr>
              <w:t xml:space="preserve">27AAMPU8837H1ZW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Total Amount ( In Words) Rupees:   </w:t>
            </w:r>
            <w:r w:rsidDel="00000000" w:rsidR="00000000" w:rsidRPr="00000000">
              <w:rPr>
                <w:rFonts w:ascii="Cambria" w:cs="Cambria" w:eastAsia="Cambria" w:hAnsi="Cambria"/>
                <w:color w:val="ff0000"/>
                <w:sz w:val="28"/>
                <w:szCs w:val="28"/>
                <w:rtl w:val="0"/>
              </w:rPr>
              <w:t xml:space="preserve">One Lakh Two Thousand Five Hundred Eighty      </w:t>
              <w:tab/>
              <w:tab/>
              <w:tab/>
              <w:tab/>
              <w:tab/>
              <w:t xml:space="preserve">     Nine and Twenty Paise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170"/>
              </w:tabs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Terms &amp; Conditions 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 to Navi Mumbai jurisdiction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 payment in advance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Transporation will be at actual &amp; payment by buyer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Goods once sold will not be taken back.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responsibility ceases as soon as goods leaves our premises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170"/>
              </w:tabs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170"/>
              </w:tabs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FOR INDUSTRIAL USE ONLY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For Pradi Chemica    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                        AUTHORISED SIGNATORY          </w:t>
            </w:r>
          </w:p>
        </w:tc>
      </w:tr>
    </w:tbl>
    <w:p w:rsidR="00000000" w:rsidDel="00000000" w:rsidP="00000000" w:rsidRDefault="00000000" w:rsidRPr="00000000" w14:paraId="00000086">
      <w:pPr>
        <w:tabs>
          <w:tab w:val="left" w:leader="none" w:pos="819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spacing w:after="0" w:lineRule="auto"/>
      <w:rPr>
        <w:color w:val="1f49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Style w:val="Title"/>
      <w:ind w:left="-720" w:right="-720" w:firstLine="0"/>
      <w:rPr>
        <w:rFonts w:ascii="Libre Baskerville" w:cs="Libre Baskerville" w:eastAsia="Libre Baskerville" w:hAnsi="Libre Baskerville"/>
        <w:color w:val="1f497d"/>
        <w:sz w:val="40"/>
        <w:szCs w:val="40"/>
      </w:rPr>
    </w:pPr>
    <w:r w:rsidDel="00000000" w:rsidR="00000000" w:rsidRPr="00000000">
      <w:rPr>
        <w:rFonts w:ascii="Libre Baskerville" w:cs="Libre Baskerville" w:eastAsia="Libre Baskerville" w:hAnsi="Libre Baskerville"/>
        <w:color w:val="1f497d"/>
        <w:sz w:val="40"/>
        <w:szCs w:val="40"/>
      </w:rPr>
      <w:drawing>
        <wp:inline distB="0" distT="0" distL="0" distR="0">
          <wp:extent cx="3564042" cy="787782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177" l="1775" r="1853" t="8672"/>
                  <a:stretch>
                    <a:fillRect/>
                  </a:stretch>
                </pic:blipFill>
                <pic:spPr>
                  <a:xfrm>
                    <a:off x="0" y="0"/>
                    <a:ext cx="3564042" cy="7877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spacing w:after="0" w:lineRule="auto"/>
      <w:jc w:val="center"/>
      <w:rPr>
        <w:rFonts w:ascii="Cambria" w:cs="Cambria" w:eastAsia="Cambria" w:hAnsi="Cambria"/>
        <w:color w:val="1f497d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Corporate Address: 1204 Green Abode CHS, Sector 19, Airoli, Navi Mumbai 400708</w:t>
    </w:r>
  </w:p>
  <w:p w:rsidR="00000000" w:rsidDel="00000000" w:rsidP="00000000" w:rsidRDefault="00000000" w:rsidRPr="00000000" w14:paraId="0000008B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e-Mail Id: </w:t>
    </w:r>
    <w:hyperlink r:id="rId2"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u w:val="single"/>
          <w:rtl w:val="0"/>
        </w:rPr>
        <w:t xml:space="preserve">BSUphade@pradichemica.com</w:t>
      </w:r>
    </w:hyperlink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,</w:t>
    </w: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 </w:t>
    </w:r>
    <w:r w:rsidDel="00000000" w:rsidR="00000000" w:rsidRPr="00000000">
      <w:rPr>
        <w:rFonts w:ascii="Arimo" w:cs="Arimo" w:eastAsia="Arimo" w:hAnsi="Arimo"/>
        <w:color w:val="1f497d"/>
        <w:sz w:val="24"/>
        <w:szCs w:val="24"/>
        <w:rtl w:val="0"/>
      </w:rPr>
      <w:t xml:space="preserve">Å</w:t>
    </w: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: +91-8879581647, </w:t>
    </w:r>
    <w:r w:rsidDel="00000000" w:rsidR="00000000" w:rsidRPr="00000000">
      <w:rPr>
        <w:rFonts w:ascii="Cambria" w:cs="Cambria" w:eastAsia="Cambria" w:hAnsi="Cambria"/>
        <w:b w:val="1"/>
        <w:color w:val="1f497d"/>
        <w:sz w:val="24"/>
        <w:szCs w:val="24"/>
        <w:rtl w:val="0"/>
      </w:rPr>
      <w:t xml:space="preserve">GST: 27AAMPU8837H1ZW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color w:val="000080"/>
      <w:sz w:val="62"/>
      <w:szCs w:val="62"/>
    </w:rPr>
  </w:style>
  <w:style w:type="paragraph" w:styleId="Normal" w:default="1">
    <w:name w:val="Normal"/>
    <w:qFormat w:val="1"/>
    <w:rsid w:val="00271535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592B"/>
  </w:style>
  <w:style w:type="paragraph" w:styleId="Footer">
    <w:name w:val="footer"/>
    <w:basedOn w:val="Normal"/>
    <w:link w:val="Foot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592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59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592B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7153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271535"/>
    <w:pPr>
      <w:spacing w:after="0" w:line="240" w:lineRule="auto"/>
    </w:pPr>
    <w:rPr>
      <w:rFonts w:eastAsiaTheme="minorEastAsia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le">
    <w:name w:val="Title"/>
    <w:basedOn w:val="Normal"/>
    <w:link w:val="TitleChar"/>
    <w:qFormat w:val="1"/>
    <w:rsid w:val="00D43FB7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TitleChar" w:customStyle="1">
    <w:name w:val="Title Char"/>
    <w:basedOn w:val="DefaultParagraphFont"/>
    <w:link w:val="Title"/>
    <w:rsid w:val="00D43FB7"/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Hyperlink">
    <w:name w:val="Hyperlink"/>
    <w:basedOn w:val="DefaultParagraphFont"/>
    <w:uiPriority w:val="99"/>
    <w:unhideWhenUsed w:val="1"/>
    <w:rsid w:val="00D43F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 w:val="1"/>
    <w:rsid w:val="001A147F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HAnsi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1A147F"/>
    <w:rPr>
      <w:rFonts w:ascii="Times New Roman" w:cs="Times New Roman" w:hAnsi="Times New Roman"/>
      <w:sz w:val="24"/>
      <w:szCs w:val="24"/>
    </w:rPr>
  </w:style>
  <w:style w:type="paragraph" w:styleId="Default" w:customStyle="1">
    <w:name w:val="Default"/>
    <w:rsid w:val="0017189D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06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BSUphade@pradichem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TH9wH0WBWvBam8vEhmh+xSs9qw==">CgMxLjA4AHIhMUFJVEE5NWZ5bllGc2JrQll3eTl1U01CbzB3TFRfYWFX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2024-08-30T17:32:00Z</dcterms:created>
  <dc:creator>prashant</dc:creator>
</cp:coreProperties>
</file>