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2F58A" w14:textId="77777777" w:rsidR="00870ED1" w:rsidRPr="00D73B29" w:rsidRDefault="00000000" w:rsidP="00D73B29">
      <w:pPr>
        <w:pStyle w:val="Heading1"/>
        <w:jc w:val="center"/>
        <w:rPr>
          <w:sz w:val="24"/>
          <w:szCs w:val="24"/>
        </w:rPr>
      </w:pPr>
      <w:bookmarkStart w:id="0" w:name="olu-thompson"/>
      <w:r w:rsidRPr="00D73B29">
        <w:rPr>
          <w:sz w:val="24"/>
          <w:szCs w:val="24"/>
        </w:rPr>
        <w:t>Olu Thompson</w:t>
      </w:r>
    </w:p>
    <w:p w14:paraId="7A626D2C" w14:textId="7B696646" w:rsidR="00870ED1" w:rsidRPr="00D73B29" w:rsidRDefault="00000000" w:rsidP="00D73B29">
      <w:pPr>
        <w:pStyle w:val="FirstParagraph"/>
        <w:jc w:val="center"/>
      </w:pPr>
      <w:r w:rsidRPr="00D73B29">
        <w:rPr>
          <w:b/>
          <w:bCs/>
        </w:rPr>
        <w:t>Cloud Security Engineer</w:t>
      </w:r>
      <w:r w:rsidRPr="00D73B29">
        <w:br/>
        <w:t>Texas, United States | 832-812-6669 | oluthompson046@gmail.com</w:t>
      </w:r>
    </w:p>
    <w:p w14:paraId="2D031A1C" w14:textId="77777777" w:rsidR="00870ED1" w:rsidRDefault="00000000">
      <w:r>
        <w:pict w14:anchorId="0B19961B">
          <v:rect id="_x0000_i1025" style="width:0;height:1.5pt" o:hralign="center" o:hrstd="t" o:hr="t"/>
        </w:pict>
      </w:r>
    </w:p>
    <w:p w14:paraId="6B0D7804" w14:textId="77777777" w:rsidR="00870ED1" w:rsidRPr="00D73B29" w:rsidRDefault="00000000" w:rsidP="00D73B29">
      <w:pPr>
        <w:pStyle w:val="Heading2"/>
        <w:jc w:val="center"/>
        <w:rPr>
          <w:sz w:val="22"/>
          <w:szCs w:val="22"/>
        </w:rPr>
      </w:pPr>
      <w:bookmarkStart w:id="1" w:name="professional-summary"/>
      <w:r w:rsidRPr="00D73B29">
        <w:rPr>
          <w:sz w:val="22"/>
          <w:szCs w:val="22"/>
        </w:rPr>
        <w:t>PROFESSIONAL SUMMARY</w:t>
      </w:r>
    </w:p>
    <w:p w14:paraId="76B09D20" w14:textId="42184322" w:rsidR="00870ED1" w:rsidRDefault="00B66581" w:rsidP="00B66581">
      <w:pPr>
        <w:jc w:val="both"/>
      </w:pPr>
      <w:r w:rsidRPr="00B66581">
        <w:rPr>
          <w:sz w:val="20"/>
          <w:szCs w:val="20"/>
        </w:rPr>
        <w:t xml:space="preserve">Cloud Security Engineer with 5+ years </w:t>
      </w:r>
      <w:r>
        <w:rPr>
          <w:sz w:val="20"/>
          <w:szCs w:val="20"/>
        </w:rPr>
        <w:t xml:space="preserve">of </w:t>
      </w:r>
      <w:r w:rsidRPr="00B66581">
        <w:rPr>
          <w:sz w:val="20"/>
          <w:szCs w:val="20"/>
        </w:rPr>
        <w:t>securing AWS and Azure environments, specializing in I</w:t>
      </w:r>
      <w:r>
        <w:rPr>
          <w:sz w:val="20"/>
          <w:szCs w:val="20"/>
        </w:rPr>
        <w:t>dentity &amp; Access Management</w:t>
      </w:r>
      <w:r w:rsidRPr="00B66581">
        <w:rPr>
          <w:sz w:val="20"/>
          <w:szCs w:val="20"/>
        </w:rPr>
        <w:t>, infrastructure hardening, and CI/CD security. Experienced in regulated environments (FedRAMP, NIST 800</w:t>
      </w:r>
      <w:r w:rsidRPr="00B66581">
        <w:rPr>
          <w:sz w:val="20"/>
          <w:szCs w:val="20"/>
        </w:rPr>
        <w:noBreakHyphen/>
        <w:t>53) and known for strengthening security posture, reducing access risk, and building scalable, secure cloud platforms.</w:t>
      </w:r>
      <w:r w:rsidR="00000000">
        <w:pict w14:anchorId="6FA0362A">
          <v:rect id="_x0000_i1026" style="width:0;height:1.5pt" o:hralign="center" o:hrstd="t" o:hr="t"/>
        </w:pict>
      </w:r>
    </w:p>
    <w:p w14:paraId="7088B940" w14:textId="77777777" w:rsidR="00870ED1" w:rsidRPr="00D73B29" w:rsidRDefault="00000000" w:rsidP="00D73B29">
      <w:pPr>
        <w:pStyle w:val="Heading2"/>
        <w:jc w:val="center"/>
        <w:rPr>
          <w:sz w:val="22"/>
          <w:szCs w:val="22"/>
        </w:rPr>
      </w:pPr>
      <w:bookmarkStart w:id="2" w:name="core-skills"/>
      <w:bookmarkEnd w:id="1"/>
      <w:r w:rsidRPr="00D73B29">
        <w:rPr>
          <w:sz w:val="22"/>
          <w:szCs w:val="22"/>
        </w:rPr>
        <w:t>CORE SKILLS</w:t>
      </w:r>
    </w:p>
    <w:p w14:paraId="4837CA5B" w14:textId="51ECE769" w:rsidR="00870ED1" w:rsidRPr="00D73B29" w:rsidRDefault="00000000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D73B29">
        <w:rPr>
          <w:b/>
          <w:bCs/>
          <w:sz w:val="20"/>
          <w:szCs w:val="20"/>
        </w:rPr>
        <w:t>Cloud Platforms:</w:t>
      </w:r>
      <w:r w:rsidRPr="00D73B29">
        <w:rPr>
          <w:sz w:val="20"/>
          <w:szCs w:val="20"/>
        </w:rPr>
        <w:t xml:space="preserve"> AWS, Microsoft Azure</w:t>
      </w:r>
    </w:p>
    <w:p w14:paraId="1F5AD383" w14:textId="4B5EE037" w:rsidR="00870ED1" w:rsidRPr="00D73B29" w:rsidRDefault="00000000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D73B29">
        <w:rPr>
          <w:b/>
          <w:bCs/>
          <w:sz w:val="20"/>
          <w:szCs w:val="20"/>
        </w:rPr>
        <w:t>Identity &amp; Access:</w:t>
      </w:r>
      <w:r w:rsidRPr="00D73B29">
        <w:rPr>
          <w:sz w:val="20"/>
          <w:szCs w:val="20"/>
        </w:rPr>
        <w:t xml:space="preserve"> Microsoft Entra ID, AWS IAM, </w:t>
      </w:r>
      <w:r w:rsidR="000E1669">
        <w:rPr>
          <w:sz w:val="20"/>
          <w:szCs w:val="20"/>
        </w:rPr>
        <w:t xml:space="preserve">Okta, CyberArk, </w:t>
      </w:r>
      <w:r w:rsidRPr="00D73B29">
        <w:rPr>
          <w:sz w:val="20"/>
          <w:szCs w:val="20"/>
        </w:rPr>
        <w:t>CIAM, SAML, OIDC, OAuth 2.0, MFA, Conditional Access, RBAC</w:t>
      </w:r>
    </w:p>
    <w:p w14:paraId="7A7102E1" w14:textId="46DA22BA" w:rsidR="00870ED1" w:rsidRPr="00D73B29" w:rsidRDefault="00000000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D73B29">
        <w:rPr>
          <w:b/>
          <w:bCs/>
          <w:sz w:val="20"/>
          <w:szCs w:val="20"/>
        </w:rPr>
        <w:t>Infrastructure as Code:</w:t>
      </w:r>
      <w:r w:rsidRPr="00D73B29">
        <w:rPr>
          <w:sz w:val="20"/>
          <w:szCs w:val="20"/>
        </w:rPr>
        <w:t xml:space="preserve"> Terraform, Ansible</w:t>
      </w:r>
    </w:p>
    <w:p w14:paraId="5C887E14" w14:textId="39730519" w:rsidR="00870ED1" w:rsidRPr="00D73B29" w:rsidRDefault="00000000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D73B29">
        <w:rPr>
          <w:b/>
          <w:bCs/>
          <w:sz w:val="20"/>
          <w:szCs w:val="20"/>
        </w:rPr>
        <w:t>DevSecOps:</w:t>
      </w:r>
      <w:r w:rsidRPr="00D73B29">
        <w:rPr>
          <w:sz w:val="20"/>
          <w:szCs w:val="20"/>
        </w:rPr>
        <w:t xml:space="preserve"> GitHub, GitHub Actions, Git, CI/CD Security Controls</w:t>
      </w:r>
    </w:p>
    <w:p w14:paraId="7B59A758" w14:textId="0C976D85" w:rsidR="00870ED1" w:rsidRPr="00D73B29" w:rsidRDefault="00000000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D73B29">
        <w:rPr>
          <w:b/>
          <w:bCs/>
          <w:sz w:val="20"/>
          <w:szCs w:val="20"/>
        </w:rPr>
        <w:t>Containers:</w:t>
      </w:r>
      <w:r w:rsidRPr="00D73B29">
        <w:rPr>
          <w:sz w:val="20"/>
          <w:szCs w:val="20"/>
        </w:rPr>
        <w:t xml:space="preserve"> Docker</w:t>
      </w:r>
    </w:p>
    <w:p w14:paraId="3975D241" w14:textId="28514E33" w:rsidR="00870ED1" w:rsidRPr="00D73B29" w:rsidRDefault="00000000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D73B29">
        <w:rPr>
          <w:b/>
          <w:bCs/>
          <w:sz w:val="20"/>
          <w:szCs w:val="20"/>
        </w:rPr>
        <w:t>Operating Systems &amp; Tooling:</w:t>
      </w:r>
      <w:r w:rsidRPr="00D73B29">
        <w:rPr>
          <w:sz w:val="20"/>
          <w:szCs w:val="20"/>
        </w:rPr>
        <w:t xml:space="preserve"> Linux, Git Bash</w:t>
      </w:r>
    </w:p>
    <w:p w14:paraId="780FE80B" w14:textId="77777777" w:rsidR="00870ED1" w:rsidRPr="00D73B29" w:rsidRDefault="00000000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D73B29">
        <w:rPr>
          <w:b/>
          <w:bCs/>
          <w:sz w:val="20"/>
          <w:szCs w:val="20"/>
        </w:rPr>
        <w:t>Governance &amp; Compliance:</w:t>
      </w:r>
      <w:r w:rsidRPr="00D73B29">
        <w:rPr>
          <w:sz w:val="20"/>
          <w:szCs w:val="20"/>
        </w:rPr>
        <w:t xml:space="preserve"> FedRAMP, NIST 800-53, SSPs, POA&amp;Ms, Audit Readiness</w:t>
      </w:r>
    </w:p>
    <w:p w14:paraId="1545E56F" w14:textId="77777777" w:rsidR="00870ED1" w:rsidRPr="00D73B29" w:rsidRDefault="00000000">
      <w:pPr>
        <w:rPr>
          <w:sz w:val="20"/>
          <w:szCs w:val="20"/>
        </w:rPr>
      </w:pPr>
      <w:r>
        <w:rPr>
          <w:sz w:val="20"/>
          <w:szCs w:val="20"/>
        </w:rPr>
        <w:pict w14:anchorId="704AD77A">
          <v:rect id="_x0000_i1027" style="width:0;height:1.5pt" o:hralign="center" o:hrstd="t" o:hr="t"/>
        </w:pict>
      </w:r>
    </w:p>
    <w:p w14:paraId="357F9B7B" w14:textId="77777777" w:rsidR="00870ED1" w:rsidRPr="00D73B29" w:rsidRDefault="00000000" w:rsidP="00D73B29">
      <w:pPr>
        <w:pStyle w:val="Heading2"/>
        <w:jc w:val="center"/>
        <w:rPr>
          <w:sz w:val="20"/>
          <w:szCs w:val="20"/>
        </w:rPr>
      </w:pPr>
      <w:bookmarkStart w:id="3" w:name="professional-experience"/>
      <w:bookmarkEnd w:id="2"/>
      <w:r w:rsidRPr="00D73B29">
        <w:rPr>
          <w:sz w:val="20"/>
          <w:szCs w:val="20"/>
        </w:rPr>
        <w:t>PROFESSIONAL EXPERIENCE</w:t>
      </w:r>
    </w:p>
    <w:p w14:paraId="7557E6A7" w14:textId="4884F0D0" w:rsidR="00870ED1" w:rsidRPr="00D73B29" w:rsidRDefault="00000000" w:rsidP="00D73B29">
      <w:pPr>
        <w:pStyle w:val="Heading3"/>
        <w:rPr>
          <w:i/>
          <w:iCs/>
          <w:sz w:val="20"/>
          <w:szCs w:val="20"/>
        </w:rPr>
      </w:pPr>
      <w:bookmarkStart w:id="4" w:name="ibm-cloud-identity-security-engineer"/>
      <w:r w:rsidRPr="00D73B29">
        <w:rPr>
          <w:sz w:val="20"/>
          <w:szCs w:val="20"/>
        </w:rPr>
        <w:t>IBM — Cloud &amp; Identity Security Engineer</w:t>
      </w:r>
      <w:r w:rsidR="00D73B29">
        <w:rPr>
          <w:sz w:val="20"/>
          <w:szCs w:val="20"/>
        </w:rPr>
        <w:tab/>
      </w:r>
      <w:r w:rsidR="00D73B29">
        <w:rPr>
          <w:sz w:val="20"/>
          <w:szCs w:val="20"/>
        </w:rPr>
        <w:tab/>
      </w:r>
      <w:r w:rsidR="00D73B29">
        <w:rPr>
          <w:sz w:val="20"/>
          <w:szCs w:val="20"/>
        </w:rPr>
        <w:tab/>
      </w:r>
      <w:r w:rsidR="00D73B29">
        <w:rPr>
          <w:sz w:val="20"/>
          <w:szCs w:val="20"/>
        </w:rPr>
        <w:tab/>
      </w:r>
      <w:r w:rsidR="00D73B29">
        <w:rPr>
          <w:sz w:val="20"/>
          <w:szCs w:val="20"/>
        </w:rPr>
        <w:tab/>
        <w:t xml:space="preserve"> </w:t>
      </w:r>
      <w:r w:rsidRPr="00D73B29">
        <w:rPr>
          <w:i/>
          <w:iCs/>
          <w:sz w:val="20"/>
          <w:szCs w:val="20"/>
        </w:rPr>
        <w:t>May 2023 – Present | Remote</w:t>
      </w:r>
      <w:r w:rsidRPr="00D73B29">
        <w:rPr>
          <w:sz w:val="20"/>
          <w:szCs w:val="20"/>
        </w:rPr>
        <w:br/>
      </w:r>
      <w:r w:rsidRPr="00D73B29">
        <w:rPr>
          <w:b/>
          <w:bCs/>
          <w:sz w:val="20"/>
          <w:szCs w:val="20"/>
        </w:rPr>
        <w:t>Role Summary:</w:t>
      </w:r>
      <w:r w:rsidRPr="00D73B29">
        <w:rPr>
          <w:sz w:val="20"/>
          <w:szCs w:val="20"/>
        </w:rPr>
        <w:t xml:space="preserve"> Cloud and identity security engineer focused on designing identity-first security controls, Terraform-based security baselines, and CI/CD guardrails across AWS and Azure platforms supporting regulated workloads.</w:t>
      </w:r>
    </w:p>
    <w:p w14:paraId="48387DA4" w14:textId="77777777" w:rsidR="00870ED1" w:rsidRPr="00D73B29" w:rsidRDefault="00000000" w:rsidP="00D73B29">
      <w:pPr>
        <w:pStyle w:val="Compact"/>
        <w:numPr>
          <w:ilvl w:val="0"/>
          <w:numId w:val="3"/>
        </w:numPr>
        <w:jc w:val="both"/>
        <w:rPr>
          <w:sz w:val="20"/>
          <w:szCs w:val="20"/>
        </w:rPr>
      </w:pPr>
      <w:r w:rsidRPr="00D73B29">
        <w:rPr>
          <w:sz w:val="20"/>
          <w:szCs w:val="20"/>
        </w:rPr>
        <w:t>Designed and reviewed identity and access patterns using Microsoft Entra ID (Conditional Access, MFA, RBAC, federation), strengthening authentication posture and reducing privileged access risk across cloud and SaaS environments.</w:t>
      </w:r>
    </w:p>
    <w:p w14:paraId="3A38E8DA" w14:textId="77777777" w:rsidR="00870ED1" w:rsidRPr="00D73B29" w:rsidRDefault="00000000" w:rsidP="00D73B29">
      <w:pPr>
        <w:pStyle w:val="Compact"/>
        <w:numPr>
          <w:ilvl w:val="0"/>
          <w:numId w:val="3"/>
        </w:numPr>
        <w:jc w:val="both"/>
        <w:rPr>
          <w:sz w:val="20"/>
          <w:szCs w:val="20"/>
        </w:rPr>
      </w:pPr>
      <w:r w:rsidRPr="00D73B29">
        <w:rPr>
          <w:sz w:val="20"/>
          <w:szCs w:val="20"/>
        </w:rPr>
        <w:t>Built and maintained Terraform-based infrastructure foundations and reusable modules supporting secure, multi-environment cloud deployments and secure-by-default engineering practices.</w:t>
      </w:r>
    </w:p>
    <w:p w14:paraId="3449B8BB" w14:textId="77777777" w:rsidR="00870ED1" w:rsidRDefault="00000000" w:rsidP="00D73B29">
      <w:pPr>
        <w:pStyle w:val="Compact"/>
        <w:numPr>
          <w:ilvl w:val="0"/>
          <w:numId w:val="3"/>
        </w:numPr>
        <w:jc w:val="both"/>
        <w:rPr>
          <w:sz w:val="20"/>
          <w:szCs w:val="20"/>
        </w:rPr>
      </w:pPr>
      <w:r w:rsidRPr="00D73B29">
        <w:rPr>
          <w:sz w:val="20"/>
          <w:szCs w:val="20"/>
        </w:rPr>
        <w:t>Implemented preventative vulnerability management by embedding pre-deployment infrastructure security scanning (tfsec, Checkov, SonarQube) into CI/CD pipelines, blocking high-risk cloud misconfigurations—such as public network exposure and insecure defaults—before UAT and production.</w:t>
      </w:r>
    </w:p>
    <w:p w14:paraId="202A3D89" w14:textId="67FBDB44" w:rsidR="00956FA8" w:rsidRDefault="00956FA8" w:rsidP="00D73B29">
      <w:pPr>
        <w:pStyle w:val="Compact"/>
        <w:numPr>
          <w:ilvl w:val="0"/>
          <w:numId w:val="3"/>
        </w:numPr>
        <w:jc w:val="both"/>
        <w:rPr>
          <w:sz w:val="20"/>
          <w:szCs w:val="20"/>
        </w:rPr>
      </w:pPr>
      <w:r w:rsidRPr="00956FA8">
        <w:rPr>
          <w:sz w:val="20"/>
          <w:szCs w:val="20"/>
        </w:rPr>
        <w:t>Collaborated with platform and SOC teams to centralize visibility of cloud and identity events by integrating them into Datadog for unified logging and monitoring.</w:t>
      </w:r>
    </w:p>
    <w:p w14:paraId="28671E8A" w14:textId="36D9E7F9" w:rsidR="00E530AD" w:rsidRPr="00D73B29" w:rsidRDefault="00E530AD" w:rsidP="00D73B29">
      <w:pPr>
        <w:pStyle w:val="Compact"/>
        <w:numPr>
          <w:ilvl w:val="0"/>
          <w:numId w:val="3"/>
        </w:numPr>
        <w:jc w:val="both"/>
        <w:rPr>
          <w:sz w:val="20"/>
          <w:szCs w:val="20"/>
        </w:rPr>
      </w:pPr>
      <w:r w:rsidRPr="00E530AD">
        <w:rPr>
          <w:sz w:val="20"/>
          <w:szCs w:val="20"/>
        </w:rPr>
        <w:t>Designed, tuned, and troubleshot Conditional Access and MFA policies across SaaS and cloud applications.</w:t>
      </w:r>
    </w:p>
    <w:p w14:paraId="0B40A6FE" w14:textId="77777777" w:rsidR="00870ED1" w:rsidRPr="00D73B29" w:rsidRDefault="00000000" w:rsidP="00D73B29">
      <w:pPr>
        <w:pStyle w:val="Compact"/>
        <w:numPr>
          <w:ilvl w:val="0"/>
          <w:numId w:val="3"/>
        </w:numPr>
        <w:jc w:val="both"/>
        <w:rPr>
          <w:sz w:val="20"/>
          <w:szCs w:val="20"/>
        </w:rPr>
      </w:pPr>
      <w:r w:rsidRPr="00D73B29">
        <w:rPr>
          <w:sz w:val="20"/>
          <w:szCs w:val="20"/>
        </w:rPr>
        <w:t>Embedded security guardrails into CI/CD pipelines using GitHub Actions, reducing manual security reviews and catching infrastructure risks earlier in the delivery lifecycle.</w:t>
      </w:r>
    </w:p>
    <w:p w14:paraId="4A531592" w14:textId="77777777" w:rsidR="00870ED1" w:rsidRPr="00D73B29" w:rsidRDefault="00000000" w:rsidP="00D73B29">
      <w:pPr>
        <w:pStyle w:val="Compact"/>
        <w:numPr>
          <w:ilvl w:val="0"/>
          <w:numId w:val="3"/>
        </w:numPr>
        <w:jc w:val="both"/>
        <w:rPr>
          <w:sz w:val="20"/>
          <w:szCs w:val="20"/>
        </w:rPr>
      </w:pPr>
      <w:r w:rsidRPr="00D73B29">
        <w:rPr>
          <w:sz w:val="20"/>
          <w:szCs w:val="20"/>
        </w:rPr>
        <w:lastRenderedPageBreak/>
        <w:t>Contributed to reusable Terraform security baselines enforcing encryption, least privilege, centralized logging, and secure network patterns, helping reduce insecure infrastructure deployments by ~20–25% and improve baseline consistency across teams.</w:t>
      </w:r>
    </w:p>
    <w:p w14:paraId="706F5DD3" w14:textId="77777777" w:rsidR="00870ED1" w:rsidRPr="00D73B29" w:rsidRDefault="00000000" w:rsidP="00D73B29">
      <w:pPr>
        <w:pStyle w:val="Compact"/>
        <w:numPr>
          <w:ilvl w:val="0"/>
          <w:numId w:val="3"/>
        </w:numPr>
        <w:jc w:val="both"/>
        <w:rPr>
          <w:sz w:val="20"/>
          <w:szCs w:val="20"/>
        </w:rPr>
      </w:pPr>
      <w:r w:rsidRPr="00D73B29">
        <w:rPr>
          <w:sz w:val="20"/>
          <w:szCs w:val="20"/>
        </w:rPr>
        <w:t>Supported FedRAMP and NIST 800-53 compliance through SSP reviews, control validation, audit evidence analysis, and POA&amp;M support, helping shorten audit remediation cycles by ~15–20%.</w:t>
      </w:r>
    </w:p>
    <w:p w14:paraId="7B6F550B" w14:textId="31B9ED1F" w:rsidR="00870ED1" w:rsidRPr="00D73B29" w:rsidRDefault="00000000" w:rsidP="00D73B29">
      <w:pPr>
        <w:pStyle w:val="Compact"/>
        <w:numPr>
          <w:ilvl w:val="0"/>
          <w:numId w:val="3"/>
        </w:numPr>
        <w:jc w:val="both"/>
        <w:rPr>
          <w:sz w:val="20"/>
          <w:szCs w:val="20"/>
        </w:rPr>
      </w:pPr>
      <w:r w:rsidRPr="00D73B29">
        <w:rPr>
          <w:sz w:val="20"/>
          <w:szCs w:val="20"/>
        </w:rPr>
        <w:t>Partnered</w:t>
      </w:r>
      <w:r w:rsidR="000E1669" w:rsidRPr="000E1669">
        <w:rPr>
          <w:sz w:val="20"/>
          <w:szCs w:val="20"/>
        </w:rPr>
        <w:t xml:space="preserve"> with application, platform, and identity teams to translate security and compliance requirements into scalable, practical technical controls adopted during development.</w:t>
      </w:r>
    </w:p>
    <w:p w14:paraId="791E8EB0" w14:textId="77777777" w:rsidR="00870ED1" w:rsidRPr="00D73B29" w:rsidRDefault="00000000" w:rsidP="00D73B29">
      <w:pPr>
        <w:pStyle w:val="Compact"/>
        <w:numPr>
          <w:ilvl w:val="0"/>
          <w:numId w:val="3"/>
        </w:numPr>
        <w:jc w:val="both"/>
        <w:rPr>
          <w:sz w:val="20"/>
          <w:szCs w:val="20"/>
        </w:rPr>
      </w:pPr>
      <w:r w:rsidRPr="00D73B29">
        <w:rPr>
          <w:sz w:val="20"/>
          <w:szCs w:val="20"/>
        </w:rPr>
        <w:t>Built foundational understanding of Kubernetes control plane security, focusing on API server access control and etcd data protection.</w:t>
      </w:r>
    </w:p>
    <w:p w14:paraId="2454F458" w14:textId="77777777" w:rsidR="00870ED1" w:rsidRPr="00D73B29" w:rsidRDefault="00000000">
      <w:pPr>
        <w:rPr>
          <w:sz w:val="20"/>
          <w:szCs w:val="20"/>
        </w:rPr>
      </w:pPr>
      <w:r>
        <w:rPr>
          <w:sz w:val="20"/>
          <w:szCs w:val="20"/>
        </w:rPr>
        <w:pict w14:anchorId="023944A8">
          <v:rect id="_x0000_i1028" style="width:0;height:1.5pt" o:hralign="center" o:hrstd="t" o:hr="t"/>
        </w:pict>
      </w:r>
    </w:p>
    <w:p w14:paraId="188755A3" w14:textId="2F172A77" w:rsidR="00870ED1" w:rsidRPr="00D73B29" w:rsidRDefault="00000000" w:rsidP="00D73B29">
      <w:pPr>
        <w:pStyle w:val="Heading3"/>
        <w:rPr>
          <w:i/>
          <w:iCs/>
          <w:sz w:val="20"/>
          <w:szCs w:val="20"/>
        </w:rPr>
      </w:pPr>
      <w:bookmarkStart w:id="5" w:name="amazon-security-engineer"/>
      <w:bookmarkEnd w:id="4"/>
      <w:r w:rsidRPr="00D73B29">
        <w:rPr>
          <w:sz w:val="20"/>
          <w:szCs w:val="20"/>
        </w:rPr>
        <w:t>Amazon — Security Engineer</w:t>
      </w:r>
      <w:r w:rsidR="00D73B29">
        <w:rPr>
          <w:sz w:val="20"/>
          <w:szCs w:val="20"/>
        </w:rPr>
        <w:tab/>
      </w:r>
      <w:r w:rsidR="00D73B29">
        <w:rPr>
          <w:sz w:val="20"/>
          <w:szCs w:val="20"/>
        </w:rPr>
        <w:tab/>
      </w:r>
      <w:r w:rsidR="00D73B29">
        <w:rPr>
          <w:sz w:val="20"/>
          <w:szCs w:val="20"/>
        </w:rPr>
        <w:tab/>
      </w:r>
      <w:r w:rsidR="00D73B29">
        <w:rPr>
          <w:sz w:val="20"/>
          <w:szCs w:val="20"/>
        </w:rPr>
        <w:tab/>
      </w:r>
      <w:r w:rsidR="00D73B29">
        <w:rPr>
          <w:sz w:val="20"/>
          <w:szCs w:val="20"/>
        </w:rPr>
        <w:tab/>
      </w:r>
      <w:r w:rsidR="00D73B29">
        <w:rPr>
          <w:sz w:val="20"/>
          <w:szCs w:val="20"/>
        </w:rPr>
        <w:tab/>
      </w:r>
      <w:r w:rsidR="00D73B29">
        <w:rPr>
          <w:sz w:val="20"/>
          <w:szCs w:val="20"/>
        </w:rPr>
        <w:tab/>
      </w:r>
      <w:r w:rsidRPr="00D73B29">
        <w:rPr>
          <w:i/>
          <w:iCs/>
          <w:sz w:val="20"/>
          <w:szCs w:val="20"/>
        </w:rPr>
        <w:t>April 2022 – April 2023</w:t>
      </w:r>
      <w:r w:rsidRPr="00D73B29">
        <w:rPr>
          <w:sz w:val="20"/>
          <w:szCs w:val="20"/>
        </w:rPr>
        <w:br/>
      </w:r>
      <w:r w:rsidRPr="00D73B29">
        <w:rPr>
          <w:b/>
          <w:bCs/>
          <w:sz w:val="20"/>
          <w:szCs w:val="20"/>
        </w:rPr>
        <w:t>Role Summary:</w:t>
      </w:r>
      <w:r w:rsidRPr="00D73B29">
        <w:rPr>
          <w:sz w:val="20"/>
          <w:szCs w:val="20"/>
        </w:rPr>
        <w:t xml:space="preserve"> Security engineer embedded with cloud platform teams, focused on IAM design, infrastructure security baselines, and integrating security controls into Terraform provisioning and CI/CD workflows.</w:t>
      </w:r>
    </w:p>
    <w:p w14:paraId="1AED0F55" w14:textId="77777777" w:rsidR="00870ED1" w:rsidRPr="00D73B29" w:rsidRDefault="00000000" w:rsidP="00D73B29">
      <w:pPr>
        <w:pStyle w:val="Compact"/>
        <w:numPr>
          <w:ilvl w:val="0"/>
          <w:numId w:val="4"/>
        </w:numPr>
        <w:jc w:val="both"/>
        <w:rPr>
          <w:sz w:val="20"/>
          <w:szCs w:val="20"/>
        </w:rPr>
      </w:pPr>
      <w:r w:rsidRPr="00D73B29">
        <w:rPr>
          <w:sz w:val="20"/>
          <w:szCs w:val="20"/>
        </w:rPr>
        <w:t>Designed and reviewed IAM roles, policies, and least-privilege access models for cloud workloads, reducing over-permissioned access and recurring access review findings by approximately 20%.</w:t>
      </w:r>
    </w:p>
    <w:p w14:paraId="1371DD70" w14:textId="77777777" w:rsidR="00870ED1" w:rsidRPr="00D73B29" w:rsidRDefault="00000000" w:rsidP="00D73B29">
      <w:pPr>
        <w:pStyle w:val="Compact"/>
        <w:numPr>
          <w:ilvl w:val="0"/>
          <w:numId w:val="4"/>
        </w:numPr>
        <w:jc w:val="both"/>
        <w:rPr>
          <w:sz w:val="20"/>
          <w:szCs w:val="20"/>
        </w:rPr>
      </w:pPr>
      <w:r w:rsidRPr="00D73B29">
        <w:rPr>
          <w:sz w:val="20"/>
          <w:szCs w:val="20"/>
        </w:rPr>
        <w:t>Developed and reviewed Terraform-based infrastructure components and security baselines to enforce encryption, centralized logging, and secure network patterns across environments.</w:t>
      </w:r>
    </w:p>
    <w:p w14:paraId="1248D5F3" w14:textId="77777777" w:rsidR="00870ED1" w:rsidRPr="00D73B29" w:rsidRDefault="00000000" w:rsidP="00D73B29">
      <w:pPr>
        <w:pStyle w:val="Compact"/>
        <w:numPr>
          <w:ilvl w:val="0"/>
          <w:numId w:val="4"/>
        </w:numPr>
        <w:jc w:val="both"/>
        <w:rPr>
          <w:sz w:val="20"/>
          <w:szCs w:val="20"/>
        </w:rPr>
      </w:pPr>
      <w:r w:rsidRPr="00D73B29">
        <w:rPr>
          <w:sz w:val="20"/>
          <w:szCs w:val="20"/>
        </w:rPr>
        <w:t>Embedded security controls into infrastructure provisioning workflows, improving baseline consistency and reducing configuration drift.</w:t>
      </w:r>
    </w:p>
    <w:p w14:paraId="0F4490F7" w14:textId="3FC6321D" w:rsidR="00870ED1" w:rsidRPr="00D73B29" w:rsidRDefault="00000000" w:rsidP="00D73B29">
      <w:pPr>
        <w:pStyle w:val="Compact"/>
        <w:numPr>
          <w:ilvl w:val="0"/>
          <w:numId w:val="4"/>
        </w:numPr>
        <w:jc w:val="both"/>
        <w:rPr>
          <w:sz w:val="20"/>
          <w:szCs w:val="20"/>
        </w:rPr>
      </w:pPr>
      <w:r w:rsidRPr="00D73B29">
        <w:rPr>
          <w:sz w:val="20"/>
          <w:szCs w:val="20"/>
        </w:rPr>
        <w:t xml:space="preserve">Integrated security checks and </w:t>
      </w:r>
      <w:r w:rsidR="00600A60" w:rsidRPr="00D73B29">
        <w:rPr>
          <w:sz w:val="20"/>
          <w:szCs w:val="20"/>
        </w:rPr>
        <w:t>secret</w:t>
      </w:r>
      <w:r w:rsidRPr="00D73B29">
        <w:rPr>
          <w:sz w:val="20"/>
          <w:szCs w:val="20"/>
        </w:rPr>
        <w:t>-handling practices into CI/CD pipelines, enabling earlier detection of misconfigurations and reducing manual review overhead.</w:t>
      </w:r>
    </w:p>
    <w:p w14:paraId="547A045C" w14:textId="77777777" w:rsidR="00870ED1" w:rsidRPr="00D73B29" w:rsidRDefault="00000000" w:rsidP="00D73B29">
      <w:pPr>
        <w:pStyle w:val="Compact"/>
        <w:numPr>
          <w:ilvl w:val="0"/>
          <w:numId w:val="4"/>
        </w:numPr>
        <w:jc w:val="both"/>
        <w:rPr>
          <w:sz w:val="20"/>
          <w:szCs w:val="20"/>
        </w:rPr>
      </w:pPr>
      <w:r w:rsidRPr="00D73B29">
        <w:rPr>
          <w:sz w:val="20"/>
          <w:szCs w:val="20"/>
        </w:rPr>
        <w:t>Improved logging coverage, access visibility, and environment segmentation to support faster investigations and stronger audit readiness.</w:t>
      </w:r>
    </w:p>
    <w:p w14:paraId="680612D7" w14:textId="77777777" w:rsidR="00870ED1" w:rsidRPr="00D73B29" w:rsidRDefault="00000000" w:rsidP="00D73B29">
      <w:pPr>
        <w:pStyle w:val="Compact"/>
        <w:numPr>
          <w:ilvl w:val="0"/>
          <w:numId w:val="4"/>
        </w:numPr>
        <w:jc w:val="both"/>
        <w:rPr>
          <w:sz w:val="20"/>
          <w:szCs w:val="20"/>
        </w:rPr>
      </w:pPr>
      <w:r w:rsidRPr="00D73B29">
        <w:rPr>
          <w:sz w:val="20"/>
          <w:szCs w:val="20"/>
        </w:rPr>
        <w:t>Collaborated with platform and solution teams to align cloud designs with organizational security standards and best practices.</w:t>
      </w:r>
    </w:p>
    <w:p w14:paraId="4C0D9EA4" w14:textId="77777777" w:rsidR="00870ED1" w:rsidRPr="00D73B29" w:rsidRDefault="00000000" w:rsidP="00D73B29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6A0B92B5">
          <v:rect id="_x0000_i1029" style="width:0;height:1.5pt" o:hralign="center" o:hrstd="t" o:hr="t"/>
        </w:pict>
      </w:r>
    </w:p>
    <w:p w14:paraId="2E1A8BF2" w14:textId="26C4D4F9" w:rsidR="00870ED1" w:rsidRPr="00D73B29" w:rsidRDefault="00000000" w:rsidP="00D73B29">
      <w:pPr>
        <w:pStyle w:val="Heading3"/>
        <w:rPr>
          <w:i/>
          <w:iCs/>
          <w:sz w:val="20"/>
          <w:szCs w:val="20"/>
        </w:rPr>
      </w:pPr>
      <w:bookmarkStart w:id="6" w:name="chevron-security-engineer"/>
      <w:bookmarkEnd w:id="5"/>
      <w:r w:rsidRPr="00D73B29">
        <w:rPr>
          <w:sz w:val="20"/>
          <w:szCs w:val="20"/>
        </w:rPr>
        <w:t>Chevron — Security Engineer</w:t>
      </w:r>
      <w:r w:rsidR="00D73B29">
        <w:rPr>
          <w:sz w:val="20"/>
          <w:szCs w:val="20"/>
        </w:rPr>
        <w:tab/>
      </w:r>
      <w:r w:rsidR="00D73B29">
        <w:rPr>
          <w:sz w:val="20"/>
          <w:szCs w:val="20"/>
        </w:rPr>
        <w:tab/>
      </w:r>
      <w:r w:rsidR="00D73B29">
        <w:rPr>
          <w:sz w:val="20"/>
          <w:szCs w:val="20"/>
        </w:rPr>
        <w:tab/>
      </w:r>
      <w:r w:rsidR="00D73B29">
        <w:rPr>
          <w:sz w:val="20"/>
          <w:szCs w:val="20"/>
        </w:rPr>
        <w:tab/>
      </w:r>
      <w:r w:rsidR="00D73B29">
        <w:rPr>
          <w:sz w:val="20"/>
          <w:szCs w:val="20"/>
        </w:rPr>
        <w:tab/>
      </w:r>
      <w:r w:rsidR="00D73B29">
        <w:rPr>
          <w:sz w:val="20"/>
          <w:szCs w:val="20"/>
        </w:rPr>
        <w:tab/>
      </w:r>
      <w:r w:rsidRPr="00D73B29">
        <w:rPr>
          <w:i/>
          <w:iCs/>
          <w:sz w:val="20"/>
          <w:szCs w:val="20"/>
        </w:rPr>
        <w:t>September 2020 – March 2022</w:t>
      </w:r>
      <w:r w:rsidRPr="00D73B29">
        <w:rPr>
          <w:sz w:val="20"/>
          <w:szCs w:val="20"/>
        </w:rPr>
        <w:br/>
      </w:r>
      <w:r w:rsidRPr="00D73B29">
        <w:rPr>
          <w:b/>
          <w:bCs/>
          <w:sz w:val="20"/>
          <w:szCs w:val="20"/>
        </w:rPr>
        <w:t>Role Summary:</w:t>
      </w:r>
      <w:r w:rsidRPr="00D73B29">
        <w:rPr>
          <w:sz w:val="20"/>
          <w:szCs w:val="20"/>
        </w:rPr>
        <w:t xml:space="preserve"> Enterprise security engineer supporting IAM initiatives, cloud security assessments, and audit readiness activities across large-scale, regulated environments.</w:t>
      </w:r>
    </w:p>
    <w:p w14:paraId="4B779EA0" w14:textId="77777777" w:rsidR="00870ED1" w:rsidRPr="00D73B29" w:rsidRDefault="00000000" w:rsidP="00D73B29"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 w:rsidRPr="00D73B29">
        <w:rPr>
          <w:sz w:val="20"/>
          <w:szCs w:val="20"/>
        </w:rPr>
        <w:t>Supported enterprise IAM initiatives including role design, access reviews, and identity lifecycle (joiner/mover/leaver) processes, reducing access drift and improving consistency.</w:t>
      </w:r>
    </w:p>
    <w:p w14:paraId="470D468D" w14:textId="77777777" w:rsidR="00870ED1" w:rsidRDefault="00000000" w:rsidP="00D73B29"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 w:rsidRPr="00D73B29">
        <w:rPr>
          <w:sz w:val="20"/>
          <w:szCs w:val="20"/>
        </w:rPr>
        <w:t>Performed cloud and infrastructure security assessments, validating controls and tracking remediation activities to support ongoing risk reduction.</w:t>
      </w:r>
    </w:p>
    <w:p w14:paraId="5B1BC2B5" w14:textId="3DDF432B" w:rsidR="00E530AD" w:rsidRPr="00D73B29" w:rsidRDefault="00E530AD" w:rsidP="00D73B29"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 w:rsidRPr="00E530AD">
        <w:rPr>
          <w:sz w:val="20"/>
          <w:szCs w:val="20"/>
        </w:rPr>
        <w:t>Supported privileged access patterns using RBAC and just-in-time access concepts.</w:t>
      </w:r>
    </w:p>
    <w:p w14:paraId="635874AC" w14:textId="77777777" w:rsidR="00870ED1" w:rsidRPr="00D73B29" w:rsidRDefault="00000000" w:rsidP="00D73B29"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 w:rsidRPr="00D73B29">
        <w:rPr>
          <w:sz w:val="20"/>
          <w:szCs w:val="20"/>
        </w:rPr>
        <w:t>Partnered with application and infrastructure teams to improve access controls, configuration hygiene, and security visibility.</w:t>
      </w:r>
    </w:p>
    <w:p w14:paraId="5380E870" w14:textId="77777777" w:rsidR="00870ED1" w:rsidRPr="00D73B29" w:rsidRDefault="00000000" w:rsidP="00D73B29"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 w:rsidRPr="00D73B29">
        <w:rPr>
          <w:sz w:val="20"/>
          <w:szCs w:val="20"/>
        </w:rPr>
        <w:t>Supported audit preparation through evidence collection, control validation, and documentation, helping streamline audit cycles and reduce auditor follow-ups.</w:t>
      </w:r>
    </w:p>
    <w:p w14:paraId="1361F77E" w14:textId="77777777" w:rsidR="00870ED1" w:rsidRPr="00D73B29" w:rsidRDefault="00000000" w:rsidP="00D73B29"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 w:rsidRPr="00D73B29">
        <w:rPr>
          <w:sz w:val="20"/>
          <w:szCs w:val="20"/>
        </w:rPr>
        <w:t>Contributed to standardization of cloud account and subscription guardrails.</w:t>
      </w:r>
    </w:p>
    <w:p w14:paraId="30605858" w14:textId="77777777" w:rsidR="00870ED1" w:rsidRPr="00D73B29" w:rsidRDefault="00000000">
      <w:pPr>
        <w:rPr>
          <w:sz w:val="20"/>
          <w:szCs w:val="20"/>
        </w:rPr>
      </w:pPr>
      <w:r>
        <w:rPr>
          <w:sz w:val="20"/>
          <w:szCs w:val="20"/>
        </w:rPr>
        <w:pict w14:anchorId="59081401">
          <v:rect id="_x0000_i1030" style="width:0;height:1.5pt" o:hralign="center" o:hrstd="t" o:hr="t"/>
        </w:pict>
      </w:r>
    </w:p>
    <w:p w14:paraId="12277B52" w14:textId="682B21B5" w:rsidR="00870ED1" w:rsidRPr="00D73B29" w:rsidRDefault="00000000" w:rsidP="00D73B29">
      <w:pPr>
        <w:pStyle w:val="Heading3"/>
        <w:rPr>
          <w:i/>
          <w:iCs/>
          <w:sz w:val="20"/>
          <w:szCs w:val="20"/>
        </w:rPr>
      </w:pPr>
      <w:bookmarkStart w:id="7" w:name="X8d9e547300a3420eac41e93792844d74f40c796"/>
      <w:bookmarkEnd w:id="6"/>
      <w:r w:rsidRPr="00D73B29">
        <w:rPr>
          <w:sz w:val="20"/>
          <w:szCs w:val="20"/>
        </w:rPr>
        <w:t>American Bureau of Shipping (ABS) — Security Engineer</w:t>
      </w:r>
      <w:r w:rsidR="00D73B29">
        <w:rPr>
          <w:sz w:val="20"/>
          <w:szCs w:val="20"/>
        </w:rPr>
        <w:tab/>
      </w:r>
      <w:r w:rsidR="00D73B29">
        <w:rPr>
          <w:sz w:val="20"/>
          <w:szCs w:val="20"/>
        </w:rPr>
        <w:tab/>
      </w:r>
      <w:r w:rsidR="00D73B29">
        <w:rPr>
          <w:sz w:val="20"/>
          <w:szCs w:val="20"/>
        </w:rPr>
        <w:tab/>
      </w:r>
      <w:r w:rsidRPr="00D73B29">
        <w:rPr>
          <w:i/>
          <w:iCs/>
          <w:sz w:val="20"/>
          <w:szCs w:val="20"/>
        </w:rPr>
        <w:t>February 2019 – August 2020</w:t>
      </w:r>
      <w:r w:rsidRPr="00D73B29">
        <w:rPr>
          <w:sz w:val="20"/>
          <w:szCs w:val="20"/>
        </w:rPr>
        <w:br/>
      </w:r>
      <w:r w:rsidRPr="00D73B29">
        <w:rPr>
          <w:b/>
          <w:bCs/>
          <w:sz w:val="20"/>
          <w:szCs w:val="20"/>
        </w:rPr>
        <w:t>Role Summary:</w:t>
      </w:r>
      <w:r w:rsidRPr="00D73B29">
        <w:rPr>
          <w:sz w:val="20"/>
          <w:szCs w:val="20"/>
        </w:rPr>
        <w:t xml:space="preserve"> Security engineer supporting enterprise IAM operations, authentication systems, and compliance-driven security assessments in a highly regulated environment.</w:t>
      </w:r>
    </w:p>
    <w:p w14:paraId="0FB2A2D4" w14:textId="77777777" w:rsidR="00870ED1" w:rsidRPr="00D73B29" w:rsidRDefault="00000000">
      <w:pPr>
        <w:pStyle w:val="Compact"/>
        <w:numPr>
          <w:ilvl w:val="0"/>
          <w:numId w:val="6"/>
        </w:numPr>
        <w:rPr>
          <w:sz w:val="20"/>
          <w:szCs w:val="20"/>
        </w:rPr>
      </w:pPr>
      <w:r w:rsidRPr="00D73B29">
        <w:rPr>
          <w:sz w:val="20"/>
          <w:szCs w:val="20"/>
        </w:rPr>
        <w:t>Managed IAM operations including provisioning, deprovisioning, role management, and access governance processes.</w:t>
      </w:r>
    </w:p>
    <w:p w14:paraId="531D4EAB" w14:textId="77777777" w:rsidR="00870ED1" w:rsidRPr="00D73B29" w:rsidRDefault="00000000">
      <w:pPr>
        <w:pStyle w:val="Compact"/>
        <w:numPr>
          <w:ilvl w:val="0"/>
          <w:numId w:val="6"/>
        </w:numPr>
        <w:rPr>
          <w:sz w:val="20"/>
          <w:szCs w:val="20"/>
        </w:rPr>
      </w:pPr>
      <w:r w:rsidRPr="00D73B29">
        <w:rPr>
          <w:sz w:val="20"/>
          <w:szCs w:val="20"/>
        </w:rPr>
        <w:lastRenderedPageBreak/>
        <w:t>Supported authentication systems and access control implementations across enterprise environments.</w:t>
      </w:r>
    </w:p>
    <w:p w14:paraId="265FE40B" w14:textId="77777777" w:rsidR="00870ED1" w:rsidRPr="00D73B29" w:rsidRDefault="00000000">
      <w:pPr>
        <w:pStyle w:val="Compact"/>
        <w:numPr>
          <w:ilvl w:val="0"/>
          <w:numId w:val="6"/>
        </w:numPr>
        <w:rPr>
          <w:sz w:val="20"/>
          <w:szCs w:val="20"/>
        </w:rPr>
      </w:pPr>
      <w:r w:rsidRPr="00D73B29">
        <w:rPr>
          <w:sz w:val="20"/>
          <w:szCs w:val="20"/>
        </w:rPr>
        <w:t>Assisted with security audits, risk assessments, and compliance-driven control validation activities.</w:t>
      </w:r>
    </w:p>
    <w:p w14:paraId="47BC3F61" w14:textId="77777777" w:rsidR="00870ED1" w:rsidRPr="00D73B29" w:rsidRDefault="00000000">
      <w:pPr>
        <w:pStyle w:val="Compact"/>
        <w:numPr>
          <w:ilvl w:val="0"/>
          <w:numId w:val="6"/>
        </w:numPr>
        <w:rPr>
          <w:sz w:val="20"/>
          <w:szCs w:val="20"/>
        </w:rPr>
      </w:pPr>
      <w:r w:rsidRPr="00D73B29">
        <w:rPr>
          <w:sz w:val="20"/>
          <w:szCs w:val="20"/>
        </w:rPr>
        <w:t>Developed documentation and procedural guidance to standardize security operations and improve team consistency.</w:t>
      </w:r>
    </w:p>
    <w:p w14:paraId="1BD84DB9" w14:textId="77777777" w:rsidR="00870ED1" w:rsidRPr="00D73B29" w:rsidRDefault="00000000">
      <w:pPr>
        <w:pStyle w:val="Compact"/>
        <w:numPr>
          <w:ilvl w:val="0"/>
          <w:numId w:val="6"/>
        </w:numPr>
        <w:rPr>
          <w:sz w:val="20"/>
          <w:szCs w:val="20"/>
        </w:rPr>
      </w:pPr>
      <w:r w:rsidRPr="00D73B29">
        <w:rPr>
          <w:sz w:val="20"/>
          <w:szCs w:val="20"/>
        </w:rPr>
        <w:t>Supported security operations investigations and incident response activities.</w:t>
      </w:r>
    </w:p>
    <w:p w14:paraId="542A71BF" w14:textId="77777777" w:rsidR="00870ED1" w:rsidRPr="00D73B29" w:rsidRDefault="00000000">
      <w:pPr>
        <w:rPr>
          <w:sz w:val="20"/>
          <w:szCs w:val="20"/>
        </w:rPr>
      </w:pPr>
      <w:r>
        <w:rPr>
          <w:sz w:val="20"/>
          <w:szCs w:val="20"/>
        </w:rPr>
        <w:pict w14:anchorId="25F44A93">
          <v:rect id="_x0000_i1031" style="width:0;height:1.5pt" o:hralign="center" o:hrstd="t" o:hr="t"/>
        </w:pict>
      </w:r>
    </w:p>
    <w:p w14:paraId="7B5A876C" w14:textId="77777777" w:rsidR="00870ED1" w:rsidRPr="00D73B29" w:rsidRDefault="00000000">
      <w:pPr>
        <w:pStyle w:val="Heading2"/>
        <w:rPr>
          <w:sz w:val="20"/>
          <w:szCs w:val="20"/>
        </w:rPr>
      </w:pPr>
      <w:bookmarkStart w:id="8" w:name="certifications"/>
      <w:bookmarkEnd w:id="3"/>
      <w:bookmarkEnd w:id="7"/>
      <w:r w:rsidRPr="00D73B29">
        <w:rPr>
          <w:sz w:val="20"/>
          <w:szCs w:val="20"/>
        </w:rPr>
        <w:t>CERTIFICATIONS</w:t>
      </w:r>
    </w:p>
    <w:p w14:paraId="5B0A2EAC" w14:textId="7EB276D0" w:rsidR="00870ED1" w:rsidRPr="00D73B29" w:rsidRDefault="00000000">
      <w:pPr>
        <w:pStyle w:val="Compact"/>
        <w:numPr>
          <w:ilvl w:val="0"/>
          <w:numId w:val="7"/>
        </w:numPr>
        <w:rPr>
          <w:sz w:val="20"/>
          <w:szCs w:val="20"/>
        </w:rPr>
      </w:pPr>
      <w:r w:rsidRPr="00D73B29">
        <w:rPr>
          <w:sz w:val="20"/>
          <w:szCs w:val="20"/>
        </w:rPr>
        <w:t xml:space="preserve">Microsoft Certified: </w:t>
      </w:r>
      <w:r w:rsidRPr="00D73B29">
        <w:rPr>
          <w:b/>
          <w:bCs/>
          <w:sz w:val="20"/>
          <w:szCs w:val="20"/>
        </w:rPr>
        <w:t>AZ-500 – Azure Security Engineer Associate</w:t>
      </w:r>
    </w:p>
    <w:p w14:paraId="30AD60D1" w14:textId="1F84F53D" w:rsidR="00870ED1" w:rsidRPr="00D73B29" w:rsidRDefault="00000000">
      <w:pPr>
        <w:pStyle w:val="Compact"/>
        <w:numPr>
          <w:ilvl w:val="0"/>
          <w:numId w:val="7"/>
        </w:numPr>
        <w:rPr>
          <w:sz w:val="20"/>
          <w:szCs w:val="20"/>
        </w:rPr>
      </w:pPr>
      <w:r w:rsidRPr="00D73B29">
        <w:rPr>
          <w:sz w:val="20"/>
          <w:szCs w:val="20"/>
        </w:rPr>
        <w:t xml:space="preserve">Microsoft Certified: </w:t>
      </w:r>
      <w:r w:rsidRPr="00D73B29">
        <w:rPr>
          <w:b/>
          <w:bCs/>
          <w:sz w:val="20"/>
          <w:szCs w:val="20"/>
        </w:rPr>
        <w:t>SC-300 – Identity &amp; Access Administrator Associate</w:t>
      </w:r>
    </w:p>
    <w:p w14:paraId="0667EDB9" w14:textId="4AC0D963" w:rsidR="00870ED1" w:rsidRPr="00D73B29" w:rsidRDefault="00000000">
      <w:pPr>
        <w:pStyle w:val="Compact"/>
        <w:numPr>
          <w:ilvl w:val="0"/>
          <w:numId w:val="7"/>
        </w:numPr>
        <w:rPr>
          <w:sz w:val="20"/>
          <w:szCs w:val="20"/>
        </w:rPr>
      </w:pPr>
      <w:r w:rsidRPr="00D73B29">
        <w:rPr>
          <w:sz w:val="20"/>
          <w:szCs w:val="20"/>
        </w:rPr>
        <w:t xml:space="preserve">Microsoft Certified: </w:t>
      </w:r>
      <w:r w:rsidRPr="00D73B29">
        <w:rPr>
          <w:b/>
          <w:bCs/>
          <w:sz w:val="20"/>
          <w:szCs w:val="20"/>
        </w:rPr>
        <w:t>SC-900 – Security, Compliance &amp; Identity Fundamentals</w:t>
      </w:r>
    </w:p>
    <w:p w14:paraId="5C1783BC" w14:textId="63607597" w:rsidR="00870ED1" w:rsidRPr="00D73B29" w:rsidRDefault="00000000">
      <w:pPr>
        <w:pStyle w:val="Compact"/>
        <w:numPr>
          <w:ilvl w:val="0"/>
          <w:numId w:val="7"/>
        </w:numPr>
        <w:rPr>
          <w:sz w:val="20"/>
          <w:szCs w:val="20"/>
        </w:rPr>
      </w:pPr>
      <w:r w:rsidRPr="00D73B29">
        <w:rPr>
          <w:b/>
          <w:bCs/>
          <w:sz w:val="20"/>
          <w:szCs w:val="20"/>
        </w:rPr>
        <w:t>CompTIA Security+</w:t>
      </w:r>
    </w:p>
    <w:p w14:paraId="0D259F9D" w14:textId="77777777" w:rsidR="00870ED1" w:rsidRPr="00D73B29" w:rsidRDefault="00000000">
      <w:pPr>
        <w:pStyle w:val="Compact"/>
        <w:numPr>
          <w:ilvl w:val="0"/>
          <w:numId w:val="7"/>
        </w:numPr>
        <w:rPr>
          <w:sz w:val="20"/>
          <w:szCs w:val="20"/>
        </w:rPr>
      </w:pPr>
      <w:r w:rsidRPr="00D73B29">
        <w:rPr>
          <w:b/>
          <w:bCs/>
          <w:sz w:val="20"/>
          <w:szCs w:val="20"/>
        </w:rPr>
        <w:t>CISSP – In Progress</w:t>
      </w:r>
    </w:p>
    <w:p w14:paraId="7768F51E" w14:textId="77777777" w:rsidR="00870ED1" w:rsidRPr="00D73B29" w:rsidRDefault="00000000">
      <w:pPr>
        <w:rPr>
          <w:sz w:val="20"/>
          <w:szCs w:val="20"/>
        </w:rPr>
      </w:pPr>
      <w:r>
        <w:rPr>
          <w:sz w:val="20"/>
          <w:szCs w:val="20"/>
        </w:rPr>
        <w:pict w14:anchorId="27DDA592">
          <v:rect id="_x0000_i1032" style="width:0;height:1.5pt" o:hralign="center" o:hrstd="t" o:hr="t"/>
        </w:pict>
      </w:r>
    </w:p>
    <w:p w14:paraId="10906AC0" w14:textId="77777777" w:rsidR="00870ED1" w:rsidRPr="00D73B29" w:rsidRDefault="00000000">
      <w:pPr>
        <w:pStyle w:val="Heading2"/>
        <w:rPr>
          <w:sz w:val="20"/>
          <w:szCs w:val="20"/>
        </w:rPr>
      </w:pPr>
      <w:bookmarkStart w:id="9" w:name="education"/>
      <w:bookmarkEnd w:id="8"/>
      <w:r w:rsidRPr="00D73B29">
        <w:rPr>
          <w:sz w:val="20"/>
          <w:szCs w:val="20"/>
        </w:rPr>
        <w:t>EDUCATION</w:t>
      </w:r>
    </w:p>
    <w:p w14:paraId="0F5BFC21" w14:textId="068C1EC4" w:rsidR="00870ED1" w:rsidRPr="00D73B29" w:rsidRDefault="00000000">
      <w:pPr>
        <w:pStyle w:val="Compact"/>
        <w:numPr>
          <w:ilvl w:val="0"/>
          <w:numId w:val="8"/>
        </w:numPr>
        <w:rPr>
          <w:sz w:val="20"/>
          <w:szCs w:val="20"/>
        </w:rPr>
      </w:pPr>
      <w:r w:rsidRPr="00D73B29">
        <w:rPr>
          <w:b/>
          <w:bCs/>
          <w:sz w:val="20"/>
          <w:szCs w:val="20"/>
        </w:rPr>
        <w:t>M.Sc., Project Management</w:t>
      </w:r>
      <w:r w:rsidRPr="00D73B29">
        <w:rPr>
          <w:sz w:val="20"/>
          <w:szCs w:val="20"/>
        </w:rPr>
        <w:t>, University of Manchester, United Kingdom</w:t>
      </w:r>
    </w:p>
    <w:p w14:paraId="56E43030" w14:textId="77777777" w:rsidR="00870ED1" w:rsidRPr="00D73B29" w:rsidRDefault="00000000">
      <w:pPr>
        <w:pStyle w:val="Compact"/>
        <w:numPr>
          <w:ilvl w:val="0"/>
          <w:numId w:val="8"/>
        </w:numPr>
        <w:rPr>
          <w:sz w:val="20"/>
          <w:szCs w:val="20"/>
        </w:rPr>
      </w:pPr>
      <w:r w:rsidRPr="00D73B29">
        <w:rPr>
          <w:b/>
          <w:bCs/>
          <w:sz w:val="20"/>
          <w:szCs w:val="20"/>
        </w:rPr>
        <w:t>B.Sc., Built &amp; Natural Environment</w:t>
      </w:r>
      <w:r w:rsidRPr="00D73B29">
        <w:rPr>
          <w:sz w:val="20"/>
          <w:szCs w:val="20"/>
        </w:rPr>
        <w:t>, University of the West of England, Bristol</w:t>
      </w:r>
      <w:bookmarkEnd w:id="0"/>
      <w:bookmarkEnd w:id="9"/>
    </w:p>
    <w:sectPr w:rsidR="00870ED1" w:rsidRPr="00D73B2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140BC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30A6C1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30364481">
    <w:abstractNumId w:val="0"/>
  </w:num>
  <w:num w:numId="2" w16cid:durableId="1812744237">
    <w:abstractNumId w:val="1"/>
  </w:num>
  <w:num w:numId="3" w16cid:durableId="1779326128">
    <w:abstractNumId w:val="1"/>
  </w:num>
  <w:num w:numId="4" w16cid:durableId="1090812761">
    <w:abstractNumId w:val="1"/>
  </w:num>
  <w:num w:numId="5" w16cid:durableId="1061829084">
    <w:abstractNumId w:val="1"/>
  </w:num>
  <w:num w:numId="6" w16cid:durableId="708651475">
    <w:abstractNumId w:val="1"/>
  </w:num>
  <w:num w:numId="7" w16cid:durableId="423578467">
    <w:abstractNumId w:val="1"/>
  </w:num>
  <w:num w:numId="8" w16cid:durableId="1071655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ED1"/>
    <w:rsid w:val="00026943"/>
    <w:rsid w:val="000E1669"/>
    <w:rsid w:val="0021289C"/>
    <w:rsid w:val="00392B98"/>
    <w:rsid w:val="005F23FB"/>
    <w:rsid w:val="00600A60"/>
    <w:rsid w:val="00870ED1"/>
    <w:rsid w:val="00956FA8"/>
    <w:rsid w:val="00B66581"/>
    <w:rsid w:val="00D73B29"/>
    <w:rsid w:val="00DA331B"/>
    <w:rsid w:val="00E5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4600F"/>
  <w15:docId w15:val="{92645C1C-B132-490D-92E9-D929B6744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1347</TotalTime>
  <Pages>1</Pages>
  <Words>972</Words>
  <Characters>5544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Sanmi Thompson</dc:creator>
  <cp:keywords/>
  <dc:description/>
  <cp:lastModifiedBy>Sanmi Thompson</cp:lastModifiedBy>
  <cp:revision>2</cp:revision>
  <cp:lastPrinted>2026-02-10T14:51:00Z</cp:lastPrinted>
  <dcterms:created xsi:type="dcterms:W3CDTF">2026-02-05T17:52:00Z</dcterms:created>
  <dcterms:modified xsi:type="dcterms:W3CDTF">2026-02-15T18:46:00Z</dcterms:modified>
</cp:coreProperties>
</file>