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学成在线项目开发环境配置v3.1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 开发工具版本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开发工具列表：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14"/>
        <w:gridCol w:w="4003"/>
        <w:gridCol w:w="1786"/>
      </w:tblGrid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开发工具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版本号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安装位置</w:t>
            </w:r>
          </w:p>
        </w:tc>
      </w:tr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IntelliJ-IDEA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2021.x以上版本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个人电脑</w:t>
            </w:r>
          </w:p>
        </w:tc>
      </w:tr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JDK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1.8.x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个人电脑</w:t>
            </w:r>
          </w:p>
        </w:tc>
      </w:tr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Maven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3.8.x以上版本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个人电脑</w:t>
            </w:r>
          </w:p>
        </w:tc>
      </w:tr>
      <w:tr>
        <w:trPr>
          <w:trHeight w:val="62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Git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2.37.x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个人电脑</w:t>
            </w:r>
          </w:p>
        </w:tc>
      </w:tr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VMware-workstation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16.x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个人电脑</w:t>
            </w:r>
          </w:p>
        </w:tc>
      </w:tr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CentOS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7.x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虚拟机</w:t>
            </w:r>
          </w:p>
        </w:tc>
      </w:tr>
      <w:tr>
        <w:trPr>
          <w:trHeight w:val="62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18.09.0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虚拟机</w:t>
            </w:r>
          </w:p>
        </w:tc>
      </w:tr>
      <w:tr>
        <w:trPr>
          <w:trHeight w:val="62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Mysql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8.x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nacos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1.4.1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rabbitmq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3.8.34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redis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6.2.7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  <w:tr>
        <w:trPr>
          <w:trHeight w:val="50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xxl-job-admin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2.3.1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  <w:tr>
        <w:trPr>
          <w:trHeight w:val="62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minio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RELEASE.2022-09-07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  <w:tr>
        <w:trPr>
          <w:trHeight w:val="62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elasticsearch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7.12.1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  <w:tr>
        <w:trPr>
          <w:trHeight w:val="62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kibana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 xml:space="preserve">7.12.1 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  <w:tr>
        <w:trPr>
          <w:trHeight w:val="62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gogs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0.13.0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  <w:tr>
        <w:trPr>
          <w:trHeight w:val="620"/>
        </w:trPr>
        <w:tc>
          <w:tcPr>
            <w:tcW w:w="2714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center"/>
            </w:pPr>
            <w:r>
              <w:rPr>
                <w:rFonts w:eastAsia="等线" w:ascii="Arial" w:cs="Arial" w:hAnsi="Arial"/>
                <w:color w:val="000000"/>
                <w:sz w:val="20"/>
              </w:rPr>
              <w:t>nginx</w:t>
            </w:r>
          </w:p>
        </w:tc>
        <w:tc>
          <w:tcPr>
            <w:tcW w:w="4003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 xml:space="preserve"> 1.12.2</w:t>
            </w:r>
          </w:p>
        </w:tc>
        <w:tc>
          <w:tcPr>
            <w:tcW w:w="1786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docker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 xml:space="preserve">2 </w:t>
      </w:r>
      <w:r>
        <w:rPr>
          <w:rFonts w:eastAsia="等线" w:ascii="Arial" w:cs="Arial" w:hAnsi="Arial"/>
          <w:b w:val="true"/>
          <w:sz w:val="36"/>
        </w:rPr>
        <w:t>IDEA环境配置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安装指定版本的IDEA，根据下边的步骤进行配置。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 编码配置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42100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2.2 </w:t>
      </w:r>
      <w:r>
        <w:rPr>
          <w:rFonts w:eastAsia="等线" w:ascii="Arial" w:cs="Arial" w:hAnsi="Arial"/>
          <w:b w:val="true"/>
          <w:sz w:val="32"/>
        </w:rPr>
        <w:t>自动导包设置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IDEA可以自动优化导入包，</w:t>
      </w:r>
      <w:r>
        <w:rPr>
          <w:rFonts w:eastAsia="等线" w:ascii="Arial" w:cs="Arial" w:hAnsi="Arial"/>
          <w:b w:val="true"/>
          <w:sz w:val="22"/>
        </w:rPr>
        <w:t>但是有多个同名的类调用不同的包，必须自己手动Alt+Enter设置</w:t>
      </w:r>
      <w:r>
        <w:rPr>
          <w:rFonts w:eastAsia="等线" w:ascii="Arial" w:cs="Arial" w:hAnsi="Arial"/>
          <w:sz w:val="22"/>
        </w:rPr>
        <w:t>，</w:t>
        <w:br/>
      </w:r>
      <w:r>
        <w:rPr>
          <w:rFonts w:eastAsia="等线" w:ascii="Arial" w:cs="Arial" w:hAnsi="Arial"/>
          <w:sz w:val="22"/>
        </w:rPr>
        <w:t>下面可以通过设置来进行导包优化。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42481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2.3 </w:t>
      </w:r>
      <w:r>
        <w:rPr>
          <w:rFonts w:eastAsia="等线" w:ascii="Arial" w:cs="Arial" w:hAnsi="Arial"/>
          <w:b w:val="true"/>
          <w:sz w:val="32"/>
        </w:rPr>
        <w:t>提示忽略大小写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IDEA代码提示默认是区分大小写的，设置为提示忽略大小写，编译我们后期的开发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8862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2.4 </w:t>
      </w:r>
      <w:r>
        <w:rPr>
          <w:rFonts w:eastAsia="等线" w:ascii="Arial" w:cs="Arial" w:hAnsi="Arial"/>
          <w:b w:val="true"/>
          <w:sz w:val="32"/>
        </w:rPr>
        <w:t>设置 Java 编译级别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工程创建成功，点击Project Structure: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9338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点击Project，设置</w:t>
      </w:r>
      <w:r>
        <w:rPr>
          <w:rFonts w:eastAsia="等线" w:ascii="Arial" w:cs="Arial" w:hAnsi="Arial"/>
          <w:sz w:val="22"/>
        </w:rPr>
        <w:t>SDK</w:t>
      </w:r>
      <w:r>
        <w:rPr>
          <w:rFonts w:eastAsia="等线" w:ascii="Arial" w:cs="Arial" w:hAnsi="Arial"/>
          <w:sz w:val="22"/>
        </w:rPr>
        <w:t>为1.8及Project language level，如下图：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42100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 Maven环境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 安装Maven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下载maven3.8.6版本，下载链接如下：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https://dlcdn.apache.org/maven/maven-3/3.8.6/binaries/apache-maven-3.8.6-bin.zip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解压</w:t>
      </w:r>
      <w:r>
        <w:rPr>
          <w:rFonts w:eastAsia="等线" w:ascii="Arial" w:cs="Arial" w:hAnsi="Arial"/>
          <w:sz w:val="22"/>
        </w:rPr>
        <w:t>apache-maven-3.8.6-bin.zip</w:t>
      </w:r>
      <w:r>
        <w:rPr>
          <w:rFonts w:eastAsia="等线" w:ascii="Arial" w:cs="Arial" w:hAnsi="Arial"/>
          <w:sz w:val="22"/>
        </w:rPr>
        <w:t>到没有中文的目录下。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3.2 </w:t>
      </w:r>
      <w:r>
        <w:rPr>
          <w:rFonts w:eastAsia="等线" w:ascii="Arial" w:cs="Arial" w:hAnsi="Arial"/>
          <w:b w:val="true"/>
          <w:sz w:val="32"/>
        </w:rPr>
        <w:t>配置仓库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1、解压课程资料中的maven仓库下的repository.zip到本地硬盘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2、在Maven的conf目录中setting.xml文件中配置本地仓库的地址。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962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配置中央仓库位置：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在setting.xml文件中配置阿里云中央仓库地址。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0099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3.3 IDEA中配置maven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在IDEA中配置maven：进入 File --&gt; Settings --&gt; Build --&gt; Build Tools --&gt; Maven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6957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配置maven安装目录、setting.xml及本地仓库的位置。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42576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 安装</w:t>
      </w:r>
      <w:r>
        <w:rPr>
          <w:rFonts w:eastAsia="等线" w:ascii="Arial" w:cs="Arial" w:hAnsi="Arial"/>
          <w:b w:val="true"/>
          <w:sz w:val="36"/>
        </w:rPr>
        <w:t>虚拟机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项目中用到的一些服务端软件如：MySQL、Nacos配置中心、RabbitMQ消息队列等通常会安装在企业局域网的服务器中，开发人员去远程连接它们。在教学中我们在自己的电脑上安装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，虚拟机代表了企业局域网中的服务器。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服务器操作系统使用Centos7，导入我发的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文件，也可以自行安装Centos7虚拟机。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1、导入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首先安装VMware-workstation 16.x 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软件。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1）设置网络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“编辑--》虚拟网络编辑器”配置网络地址，地址须与下图一致。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44100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设置子网IP：192.168.101.0，子网掩码：255.255.255.0。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2）导入</w:t>
      </w:r>
      <w:r>
        <w:rPr>
          <w:rFonts w:eastAsia="等线" w:ascii="Arial" w:cs="Arial" w:hAnsi="Arial"/>
          <w:sz w:val="22"/>
        </w:rPr>
        <w:t>虚拟机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解压老师提供的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文件，进入解压后的文件架，双击"CentOS 7 64 位.vmx" 文件，选择复制虚拟机。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对此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的设置建议8G内存、4核</w:t>
      </w:r>
      <w:r>
        <w:rPr>
          <w:rFonts w:eastAsia="等线" w:ascii="Arial" w:cs="Arial" w:hAnsi="Arial"/>
          <w:sz w:val="22"/>
        </w:rPr>
        <w:t>CPU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4574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设置完成，启动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的IP地址为192.169.101.65，不用修改IP地址。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3）远程连接</w:t>
      </w:r>
      <w:r>
        <w:rPr>
          <w:rFonts w:eastAsia="等线" w:ascii="Arial" w:cs="Arial" w:hAnsi="Arial"/>
          <w:sz w:val="22"/>
        </w:rPr>
        <w:t>虚拟机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使用ssh客户端工具FinalShell远程 连接 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中的CentOS系统。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IP地址：192.168.101.65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账号与密码为：root/centos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执行 systemctl start docker 启动docker。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运行： sh /data/soft/restart.sh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查询docker容器：docker ps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1621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2、自行安装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首先安装VMware-workstation 16.x 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软件。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Centos7的安装文件在常用软件工具目录下的centos7目录中，也可以自行下载CentOS7的安装包，下载地址：</w:t>
      </w:r>
      <w:hyperlink r:id="rId16">
        <w:r>
          <w:rPr>
            <w:rFonts w:eastAsia="等线" w:ascii="Arial" w:cs="Arial" w:hAnsi="Arial"/>
            <w:color w:val="3370ff"/>
            <w:sz w:val="22"/>
          </w:rPr>
          <w:t>http://isoredirect.centos.org/centos/7/isos/x86_64/</w:t>
        </w:r>
      </w:hyperlink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CentOS7只提供了64位，这里选择DVD版本下载。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安装CentOS7，在VMware中新建一个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，选择刚才下载的CentOS7的</w:t>
      </w:r>
      <w:r>
        <w:rPr>
          <w:rFonts w:eastAsia="等线" w:ascii="Arial" w:cs="Arial" w:hAnsi="Arial"/>
          <w:sz w:val="22"/>
        </w:rPr>
        <w:t>iso</w:t>
      </w:r>
      <w:r>
        <w:rPr>
          <w:rFonts w:eastAsia="等线" w:ascii="Arial" w:cs="Arial" w:hAnsi="Arial"/>
          <w:sz w:val="22"/>
        </w:rPr>
        <w:t>映像文件，然后一步一步进行安装，具体可以参考centos7目录中的centos7安装.docx。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 安装数据库环境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1、启动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中的Docker及容器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保证mysql数据库启动成功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5811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2、安装数据库客户端工具，可使用软件工具目录的datagrip-2022.2.2.win.zip，也可自行下载。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3、远程连接数据库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48291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连接成功，选择schema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6195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显示所有数据库，如下：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943350" cy="70770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到此数据库环境搭建成功。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 xml:space="preserve">6 安装Git环境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6.1 安装Git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在个人电脑安装Git，使用常用软件工具目录中的Git-2.37.3-64-bit.exe。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也可以自行下载，地址：</w:t>
      </w:r>
      <w:r>
        <w:rPr>
          <w:rFonts w:eastAsia="等线" w:ascii="Arial" w:cs="Arial" w:hAnsi="Arial"/>
          <w:sz w:val="22"/>
        </w:rPr>
        <w:t>https://git-scm.com/</w:t>
      </w:r>
      <w:r>
        <w:rPr>
          <w:rFonts w:eastAsia="等线" w:ascii="Arial" w:cs="Arial" w:hAnsi="Arial"/>
          <w:sz w:val="22"/>
        </w:rPr>
        <w:t xml:space="preserve">  （windows版本：</w:t>
      </w:r>
      <w:r>
        <w:rPr>
          <w:rFonts w:eastAsia="等线" w:ascii="Arial" w:cs="Arial" w:hAnsi="Arial"/>
          <w:sz w:val="22"/>
        </w:rPr>
        <w:t>https://git-scm.com/download/win</w:t>
      </w:r>
      <w:r>
        <w:rPr>
          <w:rFonts w:eastAsia="等线" w:ascii="Arial" w:cs="Arial" w:hAnsi="Arial"/>
          <w:sz w:val="22"/>
        </w:rPr>
        <w:t>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安装成功，在右键菜单出现Git菜单，如下图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257550" cy="28003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配置git邮箱：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05"/>
      </w:tblGrid>
      <w:tr>
        <w:tc>
          <w:tcPr>
            <w:tcW w:w="8505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git config --global user.name "你的名字"</w:t>
              <w:br/>
            </w:r>
            <w:r>
              <w:rPr>
                <w:rFonts w:eastAsia="Consolas" w:ascii="Consolas" w:cs="Consolas" w:hAnsi="Consolas"/>
                <w:sz w:val="22"/>
              </w:rPr>
              <w:t>git config --global user.email "你的邮箱"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安装成功在IDEA中配置git的安装目录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4479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6.2 搭建Gogs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在发放的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中已经安装了Gogs 服务，Gogs和GitHub、GitLab都是Git托管平台，Gogs相比它们两者更轻量。Gogs的官网地址：</w:t>
      </w:r>
      <w:hyperlink r:id="rId23">
        <w:r>
          <w:rPr>
            <w:rFonts w:eastAsia="等线" w:ascii="Arial" w:cs="Arial" w:hAnsi="Arial"/>
            <w:color w:val="3370ff"/>
            <w:sz w:val="22"/>
          </w:rPr>
          <w:t>https://gogs.io/</w:t>
        </w:r>
      </w:hyperlink>
      <w:r>
        <w:rPr>
          <w:rFonts w:eastAsia="等线" w:ascii="Arial" w:cs="Arial" w:hAnsi="Arial"/>
          <w:sz w:val="22"/>
        </w:rPr>
        <w:t>，本项目使用Gogs作为Git远程仓库。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每位同学把虚拟上的Gogs服务作为远程仓库，每天练习的代码都需要上传至Gogs。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如果个人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Gogs存在问题也可以使用其它git仓库，比如：</w:t>
      </w:r>
      <w:r>
        <w:rPr>
          <w:rFonts w:eastAsia="等线" w:ascii="Arial" w:cs="Arial" w:hAnsi="Arial"/>
          <w:sz w:val="22"/>
        </w:rPr>
        <w:t>gitee.com</w:t>
      </w:r>
      <w:r>
        <w:rPr>
          <w:rFonts w:eastAsia="等线" w:ascii="Arial" w:cs="Arial" w:hAnsi="Arial"/>
          <w:sz w:val="22"/>
        </w:rPr>
        <w:t>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下边介绍Gogs的基本使用方法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进入Gogs：</w:t>
      </w:r>
      <w:hyperlink r:id="rId24">
        <w:r>
          <w:rPr>
            <w:rFonts w:eastAsia="等线" w:ascii="Arial" w:cs="Arial" w:hAnsi="Arial"/>
            <w:color w:val="3370ff"/>
            <w:sz w:val="22"/>
          </w:rPr>
          <w:t>http://192.168.101.65:10880</w:t>
        </w:r>
      </w:hyperlink>
      <w:r>
        <w:rPr>
          <w:rFonts w:eastAsia="等线" w:ascii="Arial" w:cs="Arial" w:hAnsi="Arial"/>
          <w:sz w:val="22"/>
        </w:rPr>
        <w:t xml:space="preserve">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账号/密码：gogs/gogs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1、首先创建一个组织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3049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该组织通常以项目名命名，填写组织名称。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76212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创建成功，进入管理面板修改组织信息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3050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点击编辑，填写组织名称。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56222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修改成功，进入首页点击组织名称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2669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进入组织首页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2575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下边开始创建团队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18135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假如创建研发团队，填写团队名称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0861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选择权限等级，注意：这里即使选择了权限等级也需要在仓库管理中去管理协作者的权限。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团队创建成功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95262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团队创建成功下边开始创建成员账号 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首先在用户管理中添加账号分配给成员。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79082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然后在下边的界面 中向团队添加成员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1812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团队和组织创建完成，下边创建仓库，进入组织，创建仓库。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04800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填写仓库信息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303847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创建成功，仓库地址：</w:t>
      </w:r>
      <w:hyperlink r:id="rId38">
        <w:r>
          <w:rPr>
            <w:rFonts w:eastAsia="等线" w:ascii="Arial" w:cs="Arial" w:hAnsi="Arial"/>
            <w:color w:val="3370ff"/>
            <w:sz w:val="22"/>
          </w:rPr>
          <w:t>http://192.168.101.65:10880/xuecheng-plus-group1/xuecheng-plus-group1.git</w:t>
        </w:r>
      </w:hyperlink>
      <w:r>
        <w:rPr>
          <w:rFonts w:eastAsia="等线" w:ascii="Arial" w:cs="Arial" w:hAnsi="Arial"/>
          <w:sz w:val="22"/>
        </w:rPr>
        <w:t>，如下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1924050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下边配置使用仓库的人员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点击“仓库设置”，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66700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添加协作者，将团队成员的账号添加为协作者。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添加完成注意分配权限，如下图，通常测试人员为读取权限，开发人员为读写权限。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400675" cy="2686050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团队Leader需要将初始代码上传至Git仓库，团队成员通过Idea克隆一份项目代码，通过此仓库进行协作开发。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42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http://isoredirect.centos.org/centos/7/isos/x86_64/" TargetMode="External" Type="http://schemas.openxmlformats.org/officeDocument/2006/relationships/hyperlink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https://gogs.io/" TargetMode="External" Type="http://schemas.openxmlformats.org/officeDocument/2006/relationships/hyperlink"/><Relationship Id="rId24" Target="http://192.168.101.65:10880/gogs/xuecheng-plus" TargetMode="External" Type="http://schemas.openxmlformats.org/officeDocument/2006/relationships/hyperlink"/><Relationship Id="rId25" Target="media/image19.png" Type="http://schemas.openxmlformats.org/officeDocument/2006/relationships/image"/><Relationship Id="rId26" Target="media/image20.png" Type="http://schemas.openxmlformats.org/officeDocument/2006/relationships/image"/><Relationship Id="rId27" Target="media/image21.png" Type="http://schemas.openxmlformats.org/officeDocument/2006/relationships/image"/><Relationship Id="rId28" Target="media/image22.png" Type="http://schemas.openxmlformats.org/officeDocument/2006/relationships/image"/><Relationship Id="rId29" Target="media/image23.png" Type="http://schemas.openxmlformats.org/officeDocument/2006/relationships/image"/><Relationship Id="rId3" Target="footer1.xml" Type="http://schemas.openxmlformats.org/officeDocument/2006/relationships/footer"/><Relationship Id="rId30" Target="media/image24.png" Type="http://schemas.openxmlformats.org/officeDocument/2006/relationships/image"/><Relationship Id="rId31" Target="media/image25.png" Type="http://schemas.openxmlformats.org/officeDocument/2006/relationships/image"/><Relationship Id="rId32" Target="media/image26.png" Type="http://schemas.openxmlformats.org/officeDocument/2006/relationships/image"/><Relationship Id="rId33" Target="media/image27.png" Type="http://schemas.openxmlformats.org/officeDocument/2006/relationships/image"/><Relationship Id="rId34" Target="media/image28.png" Type="http://schemas.openxmlformats.org/officeDocument/2006/relationships/image"/><Relationship Id="rId35" Target="media/image29.png" Type="http://schemas.openxmlformats.org/officeDocument/2006/relationships/image"/><Relationship Id="rId36" Target="media/image30.png" Type="http://schemas.openxmlformats.org/officeDocument/2006/relationships/image"/><Relationship Id="rId37" Target="media/image31.png" Type="http://schemas.openxmlformats.org/officeDocument/2006/relationships/image"/><Relationship Id="rId38" Target="http://192.168.101.65:10880/xuecheng-plus-group1/xuecheng-plus-group1.git" TargetMode="External" Type="http://schemas.openxmlformats.org/officeDocument/2006/relationships/hyperlink"/><Relationship Id="rId39" Target="media/image32.png" Type="http://schemas.openxmlformats.org/officeDocument/2006/relationships/image"/><Relationship Id="rId4" Target="media/image1.png" Type="http://schemas.openxmlformats.org/officeDocument/2006/relationships/image"/><Relationship Id="rId40" Target="media/image33.png" Type="http://schemas.openxmlformats.org/officeDocument/2006/relationships/image"/><Relationship Id="rId41" Target="media/image34.png" Type="http://schemas.openxmlformats.org/officeDocument/2006/relationships/image"/><Relationship Id="rId42" Target="header1.xml" Type="http://schemas.openxmlformats.org/officeDocument/2006/relationships/header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2023-02-11T08:38:06Z</dcterms:created>
  <dc:creator>Apache POI</dc:creator>
</cp:coreProperties>
</file>