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2F8D79" w14:textId="77777777" w:rsidR="00B556CB" w:rsidRDefault="00000000">
      <w:pPr>
        <w:ind w:firstLine="560"/>
        <w:rPr>
          <w:rFonts w:ascii="仿宋" w:hAnsi="仿宋"/>
          <w:color w:val="0000FF"/>
        </w:rPr>
      </w:pPr>
      <w:r>
        <w:rPr>
          <w:rFonts w:ascii="仿宋" w:hAnsi="仿宋" w:hint="eastAsia"/>
          <w:color w:val="0000FF"/>
        </w:rPr>
        <w:t>项目策划编号：</w:t>
      </w:r>
    </w:p>
    <w:p w14:paraId="2A531D0C" w14:textId="77777777" w:rsidR="00B556CB" w:rsidRDefault="00B556CB">
      <w:pPr>
        <w:ind w:firstLineChars="400" w:firstLine="1120"/>
        <w:rPr>
          <w:rFonts w:ascii="仿宋" w:hAnsi="仿宋"/>
          <w:color w:val="0000FF"/>
          <w:szCs w:val="28"/>
        </w:rPr>
      </w:pPr>
    </w:p>
    <w:p w14:paraId="518E10C7" w14:textId="77777777" w:rsidR="00B556CB" w:rsidRDefault="00000000">
      <w:pPr>
        <w:ind w:firstLine="720"/>
        <w:jc w:val="center"/>
        <w:rPr>
          <w:rFonts w:ascii="仿宋" w:hAnsi="仿宋" w:cs="仿宋"/>
          <w:color w:val="0000FF"/>
          <w:sz w:val="36"/>
          <w:szCs w:val="28"/>
        </w:rPr>
      </w:pPr>
      <w:bookmarkStart w:id="0" w:name="_Toc19964566"/>
      <w:bookmarkStart w:id="1" w:name="_Toc19965800"/>
      <w:bookmarkStart w:id="2" w:name="_Toc17896528"/>
      <w:bookmarkStart w:id="3" w:name="_Toc19965675"/>
      <w:bookmarkStart w:id="4" w:name="_Toc21379109"/>
      <w:bookmarkStart w:id="5" w:name="_Toc19965229"/>
      <w:bookmarkStart w:id="6" w:name="_Toc17550358"/>
      <w:bookmarkStart w:id="7" w:name="_Toc17896872"/>
      <w:bookmarkStart w:id="8" w:name="_Toc17892982"/>
      <w:bookmarkStart w:id="9" w:name="_Toc19965378"/>
      <w:bookmarkStart w:id="10" w:name="_Toc19966073"/>
      <w:bookmarkStart w:id="11" w:name="_Toc12197"/>
      <w:bookmarkStart w:id="12" w:name="_Toc15151"/>
      <w:r>
        <w:rPr>
          <w:rFonts w:ascii="仿宋" w:hAnsi="仿宋" w:cs="仿宋" w:hint="eastAsia"/>
          <w:color w:val="0000FF"/>
          <w:sz w:val="36"/>
          <w:szCs w:val="28"/>
        </w:rPr>
        <w:t>中交一公局集团海外事业部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52267DB4" w14:textId="77777777" w:rsidR="00B556CB" w:rsidRDefault="00B556CB">
      <w:pPr>
        <w:ind w:firstLine="720"/>
        <w:jc w:val="center"/>
        <w:rPr>
          <w:rFonts w:ascii="仿宋" w:hAnsi="仿宋" w:cs="仿宋"/>
          <w:color w:val="0000FF"/>
          <w:sz w:val="36"/>
          <w:szCs w:val="28"/>
        </w:rPr>
      </w:pPr>
    </w:p>
    <w:p w14:paraId="29B1534F" w14:textId="77777777" w:rsidR="00B556CB" w:rsidRDefault="00000000">
      <w:pPr>
        <w:ind w:firstLine="720"/>
        <w:jc w:val="center"/>
        <w:rPr>
          <w:rFonts w:ascii="仿宋" w:hAnsi="仿宋" w:cs="仿宋"/>
          <w:color w:val="0000FF"/>
          <w:sz w:val="36"/>
          <w:szCs w:val="28"/>
        </w:rPr>
      </w:pPr>
      <w:bookmarkStart w:id="13" w:name="_Toc19965801"/>
      <w:bookmarkStart w:id="14" w:name="_Toc21379110"/>
      <w:bookmarkStart w:id="15" w:name="_Toc17896873"/>
      <w:bookmarkStart w:id="16" w:name="_Toc17892983"/>
      <w:bookmarkStart w:id="17" w:name="_Toc30258"/>
      <w:bookmarkStart w:id="18" w:name="_Toc19965676"/>
      <w:bookmarkStart w:id="19" w:name="_Toc17550359"/>
      <w:bookmarkStart w:id="20" w:name="_Toc19965230"/>
      <w:bookmarkStart w:id="21" w:name="_Toc5162"/>
      <w:bookmarkStart w:id="22" w:name="_Toc17896529"/>
      <w:bookmarkStart w:id="23" w:name="_Toc19965379"/>
      <w:bookmarkStart w:id="24" w:name="_Toc19966074"/>
      <w:bookmarkStart w:id="25" w:name="_Toc19964567"/>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12D5CD47" w14:textId="77777777" w:rsidR="00B556CB" w:rsidRDefault="00B556CB">
      <w:pPr>
        <w:ind w:firstLineChars="800" w:firstLine="2240"/>
        <w:rPr>
          <w:rFonts w:ascii="仿宋" w:hAnsi="仿宋"/>
          <w:color w:val="0000FF"/>
          <w:szCs w:val="28"/>
        </w:rPr>
      </w:pPr>
    </w:p>
    <w:p w14:paraId="2F30CC86" w14:textId="77777777" w:rsidR="00B556CB" w:rsidRDefault="00B556CB">
      <w:pPr>
        <w:widowControl/>
        <w:ind w:firstLine="560"/>
        <w:jc w:val="left"/>
        <w:rPr>
          <w:rFonts w:ascii="仿宋" w:hAnsi="仿宋"/>
          <w:color w:val="0000FF"/>
        </w:rPr>
      </w:pPr>
    </w:p>
    <w:p w14:paraId="7E22FF33" w14:textId="77777777" w:rsidR="00B556CB" w:rsidRDefault="00000000">
      <w:pPr>
        <w:widowControl/>
        <w:ind w:firstLine="560"/>
        <w:jc w:val="left"/>
        <w:rPr>
          <w:rFonts w:ascii="仿宋" w:hAnsi="仿宋"/>
          <w:color w:val="0000FF"/>
        </w:rPr>
      </w:pPr>
      <w:r>
        <w:rPr>
          <w:rFonts w:ascii="仿宋" w:hAnsi="仿宋" w:hint="eastAsia"/>
          <w:color w:val="0000FF"/>
        </w:rPr>
        <w:t>粘贴项目效果图</w:t>
      </w:r>
    </w:p>
    <w:p w14:paraId="1FA55585" w14:textId="77777777" w:rsidR="00B556CB" w:rsidRDefault="00B556CB">
      <w:pPr>
        <w:widowControl/>
        <w:ind w:firstLine="560"/>
        <w:jc w:val="left"/>
        <w:rPr>
          <w:rFonts w:ascii="仿宋" w:hAnsi="仿宋"/>
          <w:color w:val="0000FF"/>
        </w:rPr>
      </w:pPr>
    </w:p>
    <w:p w14:paraId="24CE8AE3" w14:textId="77777777" w:rsidR="00B556CB" w:rsidRDefault="00B556CB">
      <w:pPr>
        <w:ind w:firstLine="560"/>
        <w:rPr>
          <w:rFonts w:ascii="仿宋" w:hAnsi="仿宋"/>
          <w:color w:val="0000FF"/>
        </w:rPr>
      </w:pPr>
    </w:p>
    <w:p w14:paraId="22B2E974" w14:textId="77777777" w:rsidR="00B556CB" w:rsidRDefault="00B556CB">
      <w:pPr>
        <w:widowControl/>
        <w:ind w:firstLine="560"/>
        <w:jc w:val="left"/>
        <w:rPr>
          <w:rFonts w:ascii="仿宋" w:hAnsi="仿宋"/>
          <w:color w:val="0000FF"/>
          <w:szCs w:val="28"/>
        </w:rPr>
      </w:pPr>
    </w:p>
    <w:p w14:paraId="44B2C974" w14:textId="77777777" w:rsidR="00B556CB" w:rsidRDefault="00B556CB">
      <w:pPr>
        <w:widowControl/>
        <w:ind w:firstLine="560"/>
        <w:jc w:val="left"/>
        <w:rPr>
          <w:rFonts w:ascii="仿宋" w:hAnsi="仿宋"/>
          <w:color w:val="0000FF"/>
          <w:szCs w:val="28"/>
        </w:rPr>
      </w:pPr>
    </w:p>
    <w:p w14:paraId="19E73777" w14:textId="77777777" w:rsidR="00B556CB" w:rsidRDefault="00B556CB">
      <w:pPr>
        <w:widowControl/>
        <w:ind w:firstLine="560"/>
        <w:jc w:val="left"/>
        <w:rPr>
          <w:rFonts w:ascii="仿宋" w:hAnsi="仿宋"/>
          <w:color w:val="0000FF"/>
          <w:szCs w:val="28"/>
        </w:rPr>
      </w:pPr>
    </w:p>
    <w:p w14:paraId="56479F47" w14:textId="77777777" w:rsidR="00B556CB" w:rsidRDefault="00B556CB">
      <w:pPr>
        <w:widowControl/>
        <w:ind w:firstLine="560"/>
        <w:jc w:val="left"/>
        <w:rPr>
          <w:rFonts w:ascii="仿宋" w:hAnsi="仿宋"/>
          <w:color w:val="0000FF"/>
          <w:szCs w:val="28"/>
        </w:rPr>
      </w:pPr>
    </w:p>
    <w:p w14:paraId="14B658D6" w14:textId="77777777" w:rsidR="00B556CB" w:rsidRDefault="00B556CB">
      <w:pPr>
        <w:widowControl/>
        <w:ind w:firstLine="560"/>
        <w:jc w:val="left"/>
        <w:rPr>
          <w:rFonts w:ascii="仿宋" w:hAnsi="仿宋"/>
          <w:color w:val="0000FF"/>
          <w:szCs w:val="28"/>
        </w:rPr>
      </w:pPr>
    </w:p>
    <w:p w14:paraId="327ACEC1" w14:textId="77777777" w:rsidR="00B556CB" w:rsidRDefault="00B556CB">
      <w:pPr>
        <w:widowControl/>
        <w:ind w:firstLine="560"/>
        <w:jc w:val="left"/>
        <w:rPr>
          <w:rFonts w:ascii="仿宋" w:hAnsi="仿宋"/>
          <w:color w:val="0000FF"/>
          <w:szCs w:val="28"/>
        </w:rPr>
      </w:pPr>
    </w:p>
    <w:p w14:paraId="2C5A80C1" w14:textId="77777777" w:rsidR="00B556CB" w:rsidRDefault="00B556CB">
      <w:pPr>
        <w:widowControl/>
        <w:ind w:firstLine="560"/>
        <w:jc w:val="left"/>
        <w:rPr>
          <w:rFonts w:ascii="仿宋" w:hAnsi="仿宋"/>
          <w:color w:val="0000FF"/>
          <w:szCs w:val="28"/>
        </w:rPr>
      </w:pPr>
    </w:p>
    <w:p w14:paraId="270A4042" w14:textId="77777777" w:rsidR="00B556CB" w:rsidRDefault="00B556CB">
      <w:pPr>
        <w:widowControl/>
        <w:ind w:firstLine="560"/>
        <w:jc w:val="left"/>
        <w:rPr>
          <w:rFonts w:ascii="仿宋" w:hAnsi="仿宋"/>
          <w:color w:val="0000FF"/>
          <w:szCs w:val="28"/>
        </w:rPr>
      </w:pPr>
    </w:p>
    <w:p w14:paraId="4F4FFD24" w14:textId="77777777" w:rsidR="00B556CB" w:rsidRDefault="00B556CB">
      <w:pPr>
        <w:widowControl/>
        <w:ind w:firstLine="560"/>
        <w:jc w:val="left"/>
        <w:rPr>
          <w:rFonts w:ascii="仿宋" w:hAnsi="仿宋"/>
          <w:color w:val="0000FF"/>
          <w:szCs w:val="28"/>
        </w:rPr>
      </w:pPr>
    </w:p>
    <w:p w14:paraId="4AAF2DC3" w14:textId="77777777" w:rsidR="00B556CB" w:rsidRDefault="00B556CB">
      <w:pPr>
        <w:widowControl/>
        <w:ind w:firstLine="560"/>
        <w:jc w:val="left"/>
        <w:rPr>
          <w:rFonts w:ascii="仿宋" w:hAnsi="仿宋"/>
          <w:color w:val="0000FF"/>
          <w:szCs w:val="28"/>
        </w:rPr>
      </w:pPr>
    </w:p>
    <w:p w14:paraId="3D7B69F5" w14:textId="77777777" w:rsidR="00B556CB" w:rsidRDefault="00B556CB">
      <w:pPr>
        <w:widowControl/>
        <w:ind w:firstLine="560"/>
        <w:jc w:val="left"/>
        <w:rPr>
          <w:rFonts w:ascii="仿宋" w:hAnsi="仿宋"/>
          <w:color w:val="0000FF"/>
          <w:szCs w:val="28"/>
        </w:rPr>
      </w:pPr>
    </w:p>
    <w:p w14:paraId="429CA6DC" w14:textId="77777777" w:rsidR="00B556CB" w:rsidRDefault="00B556CB">
      <w:pPr>
        <w:ind w:firstLine="562"/>
        <w:rPr>
          <w:rFonts w:ascii="仿宋" w:hAnsi="仿宋"/>
          <w:b/>
          <w:color w:val="0000FF"/>
          <w:szCs w:val="28"/>
        </w:rPr>
        <w:sectPr w:rsidR="00B556CB" w:rsidSect="00842529">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EBA0B02" w14:textId="77777777" w:rsidR="00B556CB" w:rsidRDefault="00000000">
      <w:pPr>
        <w:ind w:firstLine="562"/>
        <w:rPr>
          <w:rFonts w:ascii="仿宋" w:hAnsi="仿宋"/>
          <w:b/>
          <w:szCs w:val="28"/>
        </w:rPr>
      </w:pPr>
      <w:r>
        <w:rPr>
          <w:rFonts w:ascii="仿宋" w:hAnsi="仿宋" w:hint="eastAsia"/>
          <w:b/>
          <w:szCs w:val="28"/>
        </w:rPr>
        <w:lastRenderedPageBreak/>
        <w:t>前期策划分阶段编制要点如下：</w:t>
      </w:r>
    </w:p>
    <w:p w14:paraId="12451157" w14:textId="77777777" w:rsidR="00B556CB"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7EB6E043" w14:textId="77777777" w:rsidR="00B556CB"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8C66A3E" w14:textId="77777777" w:rsidR="00B556CB"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：开工令下发</w:t>
      </w:r>
      <w:r>
        <w:rPr>
          <w:rFonts w:ascii="仿宋" w:hAnsi="仿宋"/>
          <w:bCs/>
          <w:szCs w:val="28"/>
        </w:rPr>
        <w:t>1</w:t>
      </w:r>
      <w:r>
        <w:rPr>
          <w:rFonts w:ascii="仿宋" w:hAnsi="仿宋" w:hint="eastAsia"/>
          <w:bCs/>
          <w:szCs w:val="28"/>
        </w:rPr>
        <w:t>个月内；</w:t>
      </w:r>
    </w:p>
    <w:p w14:paraId="7EE6A8C2" w14:textId="77777777" w:rsidR="00B556CB"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71E50B51" w14:textId="77777777" w:rsidR="00B556CB"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7AF0118B" w14:textId="77777777" w:rsidR="00B556CB"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66DDE9B8" w14:textId="77777777" w:rsidR="00B556CB"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5C2B28" w14:textId="77777777" w:rsidR="00B556CB" w:rsidRDefault="00000000">
      <w:pPr>
        <w:ind w:firstLine="560"/>
        <w:rPr>
          <w:rFonts w:ascii="仿宋" w:hAnsi="仿宋"/>
        </w:rPr>
      </w:pPr>
      <w:r>
        <w:rPr>
          <w:rFonts w:ascii="仿宋" w:hAnsi="仿宋"/>
        </w:rPr>
        <w:t>有下列情形之一的属于重大设计变更：</w:t>
      </w:r>
    </w:p>
    <w:p w14:paraId="6CF08C46" w14:textId="77777777" w:rsidR="00B556CB" w:rsidRDefault="00000000">
      <w:pPr>
        <w:ind w:firstLine="560"/>
        <w:rPr>
          <w:rFonts w:ascii="仿宋" w:hAnsi="仿宋"/>
        </w:rPr>
      </w:pPr>
      <w:r>
        <w:rPr>
          <w:rFonts w:ascii="仿宋" w:hAnsi="仿宋"/>
        </w:rPr>
        <w:t>（1）连续长度10公里以上的路线方案调整的；</w:t>
      </w:r>
    </w:p>
    <w:p w14:paraId="6342451A"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0061D10A"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439D10E6"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7B9E1E18"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7BF58570"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50D0A4F" w14:textId="77777777" w:rsidR="00B556CB"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30512C7A" w14:textId="77777777" w:rsidR="00B556CB"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35240B81"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2DA1CC5"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448E814A"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2A02D7EA"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4A21F24A"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1358E943" w14:textId="77777777" w:rsidR="00B556CB"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54F963CA" w14:textId="77777777" w:rsidR="00B556CB"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7E761BEA" w14:textId="77777777" w:rsidR="00B556CB"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1419D08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3D628478"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0780C1D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719A260E" w14:textId="77777777" w:rsidR="00B556CB"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41B2E112" w14:textId="77777777" w:rsidR="00B556CB"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6713E4B" w14:textId="77777777" w:rsidR="00B556CB"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416F730D" w14:textId="77777777" w:rsidR="00B556CB"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B9D8F37" w14:textId="77777777" w:rsidR="00B556CB"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168C147D" w14:textId="77777777" w:rsidR="00B556CB" w:rsidRDefault="00B556CB">
      <w:pPr>
        <w:spacing w:line="460" w:lineRule="exact"/>
        <w:ind w:firstLine="560"/>
        <w:rPr>
          <w:rFonts w:ascii="仿宋" w:hAnsi="仿宋"/>
          <w:color w:val="0000FF"/>
          <w:szCs w:val="28"/>
        </w:rPr>
      </w:pPr>
    </w:p>
    <w:p w14:paraId="16FABB48" w14:textId="77777777" w:rsidR="00B556CB"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B556CB" w14:paraId="3F34568B" w14:textId="77777777">
        <w:trPr>
          <w:jc w:val="center"/>
        </w:trPr>
        <w:tc>
          <w:tcPr>
            <w:tcW w:w="988" w:type="dxa"/>
            <w:vAlign w:val="center"/>
          </w:tcPr>
          <w:p w14:paraId="2BEF71A7"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1BE7EBDC"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5028BF"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D37E85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4D98AAE"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48AA01B6"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3D108E6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B556CB" w14:paraId="7B9E6B95" w14:textId="77777777">
        <w:trPr>
          <w:trHeight w:val="510"/>
          <w:jc w:val="center"/>
        </w:trPr>
        <w:tc>
          <w:tcPr>
            <w:tcW w:w="988" w:type="dxa"/>
            <w:vAlign w:val="center"/>
          </w:tcPr>
          <w:p w14:paraId="55E8EAC3"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一</w:t>
            </w:r>
          </w:p>
        </w:tc>
        <w:tc>
          <w:tcPr>
            <w:tcW w:w="2835" w:type="dxa"/>
          </w:tcPr>
          <w:p w14:paraId="638313A1" w14:textId="77777777" w:rsidR="00B556CB"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3694EAB2" w14:textId="77777777" w:rsidR="00B556CB" w:rsidRDefault="00B556CB">
            <w:pPr>
              <w:ind w:firstLineChars="0" w:firstLine="0"/>
              <w:rPr>
                <w:rFonts w:ascii="仿宋" w:hAnsi="仿宋"/>
                <w:color w:val="0000FF"/>
                <w:szCs w:val="24"/>
              </w:rPr>
            </w:pPr>
          </w:p>
        </w:tc>
        <w:tc>
          <w:tcPr>
            <w:tcW w:w="1995" w:type="dxa"/>
            <w:vAlign w:val="center"/>
          </w:tcPr>
          <w:p w14:paraId="09FC7506" w14:textId="77777777" w:rsidR="00B556CB" w:rsidRDefault="00B556CB">
            <w:pPr>
              <w:ind w:firstLineChars="0" w:firstLine="0"/>
              <w:rPr>
                <w:rFonts w:ascii="仿宋" w:hAnsi="仿宋"/>
                <w:color w:val="0000FF"/>
                <w:szCs w:val="24"/>
              </w:rPr>
            </w:pPr>
          </w:p>
        </w:tc>
        <w:tc>
          <w:tcPr>
            <w:tcW w:w="1984" w:type="dxa"/>
            <w:vAlign w:val="center"/>
          </w:tcPr>
          <w:p w14:paraId="35223029" w14:textId="77777777" w:rsidR="00B556CB" w:rsidRDefault="00B556CB">
            <w:pPr>
              <w:ind w:firstLineChars="0" w:firstLine="0"/>
              <w:rPr>
                <w:rFonts w:ascii="仿宋" w:hAnsi="仿宋"/>
                <w:color w:val="0000FF"/>
                <w:szCs w:val="24"/>
              </w:rPr>
            </w:pPr>
          </w:p>
        </w:tc>
      </w:tr>
      <w:tr w:rsidR="00B556CB" w14:paraId="1E89121F" w14:textId="77777777">
        <w:trPr>
          <w:trHeight w:val="510"/>
          <w:jc w:val="center"/>
        </w:trPr>
        <w:tc>
          <w:tcPr>
            <w:tcW w:w="988" w:type="dxa"/>
            <w:vAlign w:val="center"/>
          </w:tcPr>
          <w:p w14:paraId="07923967"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0FB0EB14"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11371CC2" w14:textId="77777777" w:rsidR="00B556CB" w:rsidRDefault="00B556CB">
            <w:pPr>
              <w:ind w:firstLineChars="0" w:firstLine="0"/>
              <w:rPr>
                <w:rFonts w:ascii="仿宋" w:hAnsi="仿宋"/>
                <w:color w:val="0000FF"/>
                <w:szCs w:val="24"/>
              </w:rPr>
            </w:pPr>
          </w:p>
        </w:tc>
        <w:tc>
          <w:tcPr>
            <w:tcW w:w="1995" w:type="dxa"/>
            <w:vAlign w:val="center"/>
          </w:tcPr>
          <w:p w14:paraId="0A5704B0" w14:textId="77777777" w:rsidR="00B556CB" w:rsidRDefault="00B556CB">
            <w:pPr>
              <w:ind w:firstLineChars="0" w:firstLine="0"/>
              <w:rPr>
                <w:rFonts w:ascii="仿宋" w:hAnsi="仿宋"/>
                <w:color w:val="0000FF"/>
                <w:szCs w:val="24"/>
              </w:rPr>
            </w:pPr>
          </w:p>
        </w:tc>
        <w:tc>
          <w:tcPr>
            <w:tcW w:w="1984" w:type="dxa"/>
            <w:vAlign w:val="center"/>
          </w:tcPr>
          <w:p w14:paraId="475B8EFB" w14:textId="77777777" w:rsidR="00B556CB" w:rsidRDefault="00B556CB">
            <w:pPr>
              <w:ind w:firstLineChars="0" w:firstLine="0"/>
              <w:rPr>
                <w:rFonts w:ascii="仿宋" w:hAnsi="仿宋"/>
                <w:color w:val="0000FF"/>
                <w:szCs w:val="24"/>
              </w:rPr>
            </w:pPr>
          </w:p>
        </w:tc>
      </w:tr>
      <w:tr w:rsidR="00B556CB" w14:paraId="3F6B3856" w14:textId="77777777">
        <w:trPr>
          <w:trHeight w:val="510"/>
          <w:jc w:val="center"/>
        </w:trPr>
        <w:tc>
          <w:tcPr>
            <w:tcW w:w="988" w:type="dxa"/>
            <w:vAlign w:val="center"/>
          </w:tcPr>
          <w:p w14:paraId="0B88E81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1E3B5527" w14:textId="77777777" w:rsidR="00B556CB"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653E7A81" w14:textId="77777777" w:rsidR="00B556CB" w:rsidRDefault="00B556CB">
            <w:pPr>
              <w:ind w:firstLineChars="0" w:firstLine="0"/>
              <w:rPr>
                <w:rFonts w:ascii="仿宋" w:hAnsi="仿宋"/>
                <w:color w:val="0000FF"/>
                <w:szCs w:val="24"/>
              </w:rPr>
            </w:pPr>
          </w:p>
        </w:tc>
        <w:tc>
          <w:tcPr>
            <w:tcW w:w="1995" w:type="dxa"/>
            <w:vAlign w:val="center"/>
          </w:tcPr>
          <w:p w14:paraId="28EE8FB1" w14:textId="77777777" w:rsidR="00B556CB" w:rsidRDefault="00B556CB">
            <w:pPr>
              <w:ind w:firstLineChars="0" w:firstLine="0"/>
              <w:rPr>
                <w:rFonts w:ascii="仿宋" w:hAnsi="仿宋"/>
                <w:color w:val="0000FF"/>
                <w:szCs w:val="24"/>
              </w:rPr>
            </w:pPr>
          </w:p>
        </w:tc>
        <w:tc>
          <w:tcPr>
            <w:tcW w:w="1984" w:type="dxa"/>
            <w:vAlign w:val="center"/>
          </w:tcPr>
          <w:p w14:paraId="630B3132" w14:textId="77777777" w:rsidR="00B556CB" w:rsidRDefault="00B556CB">
            <w:pPr>
              <w:ind w:firstLineChars="0" w:firstLine="0"/>
              <w:rPr>
                <w:rFonts w:ascii="仿宋" w:hAnsi="仿宋"/>
                <w:color w:val="0000FF"/>
                <w:szCs w:val="24"/>
              </w:rPr>
            </w:pPr>
          </w:p>
        </w:tc>
      </w:tr>
      <w:tr w:rsidR="00B556CB" w14:paraId="5855F0F9" w14:textId="77777777">
        <w:trPr>
          <w:trHeight w:val="510"/>
          <w:jc w:val="center"/>
        </w:trPr>
        <w:tc>
          <w:tcPr>
            <w:tcW w:w="988" w:type="dxa"/>
            <w:vAlign w:val="center"/>
          </w:tcPr>
          <w:p w14:paraId="0F5D07AC"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7EFC0F72" w14:textId="77777777" w:rsidR="00B556CB"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26E990EF" w14:textId="77777777" w:rsidR="00B556CB" w:rsidRDefault="00B556CB">
            <w:pPr>
              <w:ind w:firstLineChars="0" w:firstLine="0"/>
              <w:rPr>
                <w:rFonts w:ascii="仿宋" w:hAnsi="仿宋"/>
                <w:color w:val="0000FF"/>
                <w:szCs w:val="24"/>
              </w:rPr>
            </w:pPr>
          </w:p>
        </w:tc>
        <w:tc>
          <w:tcPr>
            <w:tcW w:w="1995" w:type="dxa"/>
            <w:vAlign w:val="center"/>
          </w:tcPr>
          <w:p w14:paraId="6969F8DD" w14:textId="77777777" w:rsidR="00B556CB" w:rsidRDefault="00B556CB">
            <w:pPr>
              <w:ind w:firstLineChars="0" w:firstLine="0"/>
              <w:rPr>
                <w:rFonts w:ascii="仿宋" w:hAnsi="仿宋"/>
                <w:color w:val="0000FF"/>
                <w:szCs w:val="24"/>
              </w:rPr>
            </w:pPr>
          </w:p>
        </w:tc>
        <w:tc>
          <w:tcPr>
            <w:tcW w:w="1984" w:type="dxa"/>
            <w:vAlign w:val="center"/>
          </w:tcPr>
          <w:p w14:paraId="217D2089" w14:textId="77777777" w:rsidR="00B556CB" w:rsidRDefault="00B556CB">
            <w:pPr>
              <w:ind w:firstLineChars="0" w:firstLine="0"/>
              <w:rPr>
                <w:rFonts w:ascii="仿宋" w:hAnsi="仿宋"/>
                <w:color w:val="0000FF"/>
                <w:szCs w:val="24"/>
              </w:rPr>
            </w:pPr>
          </w:p>
        </w:tc>
      </w:tr>
      <w:tr w:rsidR="00B556CB" w14:paraId="1AE19E65" w14:textId="77777777">
        <w:trPr>
          <w:trHeight w:val="510"/>
          <w:jc w:val="center"/>
        </w:trPr>
        <w:tc>
          <w:tcPr>
            <w:tcW w:w="988" w:type="dxa"/>
            <w:vAlign w:val="center"/>
          </w:tcPr>
          <w:p w14:paraId="740A6C0D"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EE028A1" w14:textId="77777777" w:rsidR="00B556CB"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088396B6" w14:textId="77777777" w:rsidR="00B556CB" w:rsidRDefault="00B556CB">
            <w:pPr>
              <w:ind w:firstLineChars="0" w:firstLine="0"/>
              <w:rPr>
                <w:rFonts w:ascii="仿宋" w:hAnsi="仿宋"/>
                <w:color w:val="0000FF"/>
                <w:szCs w:val="24"/>
              </w:rPr>
            </w:pPr>
          </w:p>
        </w:tc>
        <w:tc>
          <w:tcPr>
            <w:tcW w:w="1995" w:type="dxa"/>
            <w:vAlign w:val="center"/>
          </w:tcPr>
          <w:p w14:paraId="3B397F03" w14:textId="77777777" w:rsidR="00B556CB" w:rsidRDefault="00B556CB">
            <w:pPr>
              <w:ind w:firstLineChars="0" w:firstLine="0"/>
              <w:rPr>
                <w:rFonts w:ascii="仿宋" w:hAnsi="仿宋"/>
                <w:color w:val="0000FF"/>
                <w:szCs w:val="24"/>
              </w:rPr>
            </w:pPr>
          </w:p>
        </w:tc>
        <w:tc>
          <w:tcPr>
            <w:tcW w:w="1984" w:type="dxa"/>
            <w:vAlign w:val="center"/>
          </w:tcPr>
          <w:p w14:paraId="27CA6717" w14:textId="77777777" w:rsidR="00B556CB" w:rsidRDefault="00B556CB">
            <w:pPr>
              <w:ind w:firstLineChars="0" w:firstLine="0"/>
              <w:rPr>
                <w:rFonts w:ascii="仿宋" w:hAnsi="仿宋"/>
                <w:color w:val="0000FF"/>
                <w:szCs w:val="24"/>
              </w:rPr>
            </w:pPr>
          </w:p>
        </w:tc>
      </w:tr>
      <w:tr w:rsidR="00B556CB" w14:paraId="11DC1902" w14:textId="77777777">
        <w:trPr>
          <w:trHeight w:val="510"/>
          <w:jc w:val="center"/>
        </w:trPr>
        <w:tc>
          <w:tcPr>
            <w:tcW w:w="988" w:type="dxa"/>
            <w:vAlign w:val="center"/>
          </w:tcPr>
          <w:p w14:paraId="5C8655A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28906353"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463F2C76" w14:textId="77777777" w:rsidR="00B556CB" w:rsidRDefault="00B556CB">
            <w:pPr>
              <w:ind w:firstLineChars="0" w:firstLine="0"/>
              <w:rPr>
                <w:rFonts w:ascii="仿宋" w:hAnsi="仿宋"/>
                <w:color w:val="0000FF"/>
                <w:szCs w:val="24"/>
              </w:rPr>
            </w:pPr>
          </w:p>
        </w:tc>
        <w:tc>
          <w:tcPr>
            <w:tcW w:w="1995" w:type="dxa"/>
            <w:vAlign w:val="center"/>
          </w:tcPr>
          <w:p w14:paraId="00998562" w14:textId="77777777" w:rsidR="00B556CB" w:rsidRDefault="00B556CB">
            <w:pPr>
              <w:ind w:firstLineChars="0" w:firstLine="0"/>
              <w:rPr>
                <w:rFonts w:ascii="仿宋" w:hAnsi="仿宋"/>
                <w:color w:val="0000FF"/>
                <w:szCs w:val="24"/>
              </w:rPr>
            </w:pPr>
          </w:p>
        </w:tc>
        <w:tc>
          <w:tcPr>
            <w:tcW w:w="1984" w:type="dxa"/>
            <w:vAlign w:val="center"/>
          </w:tcPr>
          <w:p w14:paraId="1C9EC444" w14:textId="77777777" w:rsidR="00B556CB" w:rsidRDefault="00B556CB">
            <w:pPr>
              <w:ind w:firstLineChars="0" w:firstLine="0"/>
              <w:rPr>
                <w:rFonts w:ascii="仿宋" w:hAnsi="仿宋"/>
                <w:color w:val="0000FF"/>
                <w:szCs w:val="24"/>
              </w:rPr>
            </w:pPr>
          </w:p>
        </w:tc>
      </w:tr>
      <w:tr w:rsidR="00B556CB" w14:paraId="676EDC58" w14:textId="77777777">
        <w:trPr>
          <w:trHeight w:val="510"/>
          <w:jc w:val="center"/>
        </w:trPr>
        <w:tc>
          <w:tcPr>
            <w:tcW w:w="988" w:type="dxa"/>
            <w:vAlign w:val="center"/>
          </w:tcPr>
          <w:p w14:paraId="43B81876"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088F47F1" w14:textId="77777777" w:rsidR="00B556CB"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7BC794E8" w14:textId="77777777" w:rsidR="00B556CB" w:rsidRDefault="00B556CB">
            <w:pPr>
              <w:ind w:firstLineChars="0" w:firstLine="0"/>
              <w:rPr>
                <w:rFonts w:ascii="仿宋" w:hAnsi="仿宋"/>
                <w:color w:val="0000FF"/>
                <w:szCs w:val="24"/>
              </w:rPr>
            </w:pPr>
          </w:p>
        </w:tc>
        <w:tc>
          <w:tcPr>
            <w:tcW w:w="1995" w:type="dxa"/>
            <w:vAlign w:val="center"/>
          </w:tcPr>
          <w:p w14:paraId="32A87680" w14:textId="77777777" w:rsidR="00B556CB" w:rsidRDefault="00B556CB">
            <w:pPr>
              <w:ind w:firstLineChars="0" w:firstLine="0"/>
              <w:rPr>
                <w:rFonts w:ascii="仿宋" w:hAnsi="仿宋"/>
                <w:color w:val="0000FF"/>
                <w:szCs w:val="24"/>
              </w:rPr>
            </w:pPr>
          </w:p>
        </w:tc>
        <w:tc>
          <w:tcPr>
            <w:tcW w:w="1984" w:type="dxa"/>
            <w:vAlign w:val="center"/>
          </w:tcPr>
          <w:p w14:paraId="03D6EDD6" w14:textId="77777777" w:rsidR="00B556CB" w:rsidRDefault="00B556CB">
            <w:pPr>
              <w:ind w:firstLineChars="0" w:firstLine="0"/>
              <w:rPr>
                <w:rFonts w:ascii="仿宋" w:hAnsi="仿宋"/>
                <w:color w:val="0000FF"/>
                <w:szCs w:val="24"/>
              </w:rPr>
            </w:pPr>
          </w:p>
        </w:tc>
      </w:tr>
      <w:tr w:rsidR="00B556CB" w14:paraId="684B3798" w14:textId="77777777">
        <w:trPr>
          <w:trHeight w:val="510"/>
          <w:jc w:val="center"/>
        </w:trPr>
        <w:tc>
          <w:tcPr>
            <w:tcW w:w="988" w:type="dxa"/>
            <w:vAlign w:val="center"/>
          </w:tcPr>
          <w:p w14:paraId="2307FF4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04D80794" w14:textId="77777777" w:rsidR="00B556CB"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6EA77D9F" w14:textId="77777777" w:rsidR="00B556CB" w:rsidRDefault="00B556CB">
            <w:pPr>
              <w:ind w:firstLineChars="0" w:firstLine="0"/>
              <w:rPr>
                <w:rFonts w:ascii="仿宋" w:hAnsi="仿宋"/>
                <w:color w:val="0000FF"/>
                <w:szCs w:val="24"/>
              </w:rPr>
            </w:pPr>
          </w:p>
        </w:tc>
        <w:tc>
          <w:tcPr>
            <w:tcW w:w="1995" w:type="dxa"/>
            <w:vAlign w:val="center"/>
          </w:tcPr>
          <w:p w14:paraId="2A8B3A31" w14:textId="77777777" w:rsidR="00B556CB" w:rsidRDefault="00B556CB">
            <w:pPr>
              <w:ind w:firstLineChars="0" w:firstLine="0"/>
              <w:rPr>
                <w:rFonts w:ascii="仿宋" w:hAnsi="仿宋"/>
                <w:color w:val="0000FF"/>
                <w:szCs w:val="24"/>
              </w:rPr>
            </w:pPr>
          </w:p>
        </w:tc>
        <w:tc>
          <w:tcPr>
            <w:tcW w:w="1984" w:type="dxa"/>
            <w:vAlign w:val="center"/>
          </w:tcPr>
          <w:p w14:paraId="3A444657" w14:textId="77777777" w:rsidR="00B556CB" w:rsidRDefault="00B556CB">
            <w:pPr>
              <w:ind w:firstLineChars="0" w:firstLine="0"/>
              <w:rPr>
                <w:rFonts w:ascii="仿宋" w:hAnsi="仿宋"/>
                <w:color w:val="0000FF"/>
                <w:szCs w:val="24"/>
              </w:rPr>
            </w:pPr>
          </w:p>
        </w:tc>
      </w:tr>
      <w:tr w:rsidR="00B556CB" w14:paraId="569DA717" w14:textId="77777777">
        <w:trPr>
          <w:trHeight w:val="510"/>
          <w:jc w:val="center"/>
        </w:trPr>
        <w:tc>
          <w:tcPr>
            <w:tcW w:w="988" w:type="dxa"/>
            <w:vAlign w:val="center"/>
          </w:tcPr>
          <w:p w14:paraId="28A0A0B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541F51B" w14:textId="77777777" w:rsidR="00B556CB"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3E64CCDF" w14:textId="77777777" w:rsidR="00B556CB" w:rsidRDefault="00B556CB">
            <w:pPr>
              <w:ind w:firstLineChars="0" w:firstLine="0"/>
              <w:rPr>
                <w:rFonts w:ascii="仿宋" w:hAnsi="仿宋"/>
                <w:color w:val="0000FF"/>
                <w:szCs w:val="24"/>
              </w:rPr>
            </w:pPr>
          </w:p>
        </w:tc>
        <w:tc>
          <w:tcPr>
            <w:tcW w:w="1995" w:type="dxa"/>
            <w:vAlign w:val="center"/>
          </w:tcPr>
          <w:p w14:paraId="3C146C77" w14:textId="77777777" w:rsidR="00B556CB" w:rsidRDefault="00B556CB">
            <w:pPr>
              <w:ind w:firstLineChars="0" w:firstLine="0"/>
              <w:rPr>
                <w:rFonts w:ascii="仿宋" w:hAnsi="仿宋"/>
                <w:color w:val="0000FF"/>
                <w:szCs w:val="24"/>
              </w:rPr>
            </w:pPr>
          </w:p>
        </w:tc>
        <w:tc>
          <w:tcPr>
            <w:tcW w:w="1984" w:type="dxa"/>
            <w:vAlign w:val="center"/>
          </w:tcPr>
          <w:p w14:paraId="7691E8D2" w14:textId="77777777" w:rsidR="00B556CB" w:rsidRDefault="00B556CB">
            <w:pPr>
              <w:ind w:firstLineChars="0" w:firstLine="0"/>
              <w:rPr>
                <w:rFonts w:ascii="仿宋" w:hAnsi="仿宋"/>
                <w:color w:val="0000FF"/>
                <w:szCs w:val="24"/>
              </w:rPr>
            </w:pPr>
          </w:p>
        </w:tc>
      </w:tr>
      <w:tr w:rsidR="00B556CB" w14:paraId="413B2056" w14:textId="77777777">
        <w:trPr>
          <w:trHeight w:val="510"/>
          <w:jc w:val="center"/>
        </w:trPr>
        <w:tc>
          <w:tcPr>
            <w:tcW w:w="988" w:type="dxa"/>
            <w:vAlign w:val="center"/>
          </w:tcPr>
          <w:p w14:paraId="791FFF49"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B917CDE" w14:textId="77777777" w:rsidR="00B556CB"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77703978" w14:textId="77777777" w:rsidR="00B556CB" w:rsidRDefault="00B556CB">
            <w:pPr>
              <w:ind w:firstLineChars="0" w:firstLine="0"/>
              <w:rPr>
                <w:rFonts w:ascii="仿宋" w:hAnsi="仿宋"/>
                <w:color w:val="0000FF"/>
                <w:szCs w:val="24"/>
              </w:rPr>
            </w:pPr>
          </w:p>
        </w:tc>
        <w:tc>
          <w:tcPr>
            <w:tcW w:w="1995" w:type="dxa"/>
            <w:vAlign w:val="center"/>
          </w:tcPr>
          <w:p w14:paraId="2759B538" w14:textId="77777777" w:rsidR="00B556CB" w:rsidRDefault="00B556CB">
            <w:pPr>
              <w:ind w:firstLineChars="0" w:firstLine="0"/>
              <w:rPr>
                <w:rFonts w:ascii="仿宋" w:hAnsi="仿宋"/>
                <w:color w:val="0000FF"/>
                <w:szCs w:val="24"/>
              </w:rPr>
            </w:pPr>
          </w:p>
        </w:tc>
        <w:tc>
          <w:tcPr>
            <w:tcW w:w="1984" w:type="dxa"/>
            <w:vAlign w:val="center"/>
          </w:tcPr>
          <w:p w14:paraId="3789EC4D" w14:textId="77777777" w:rsidR="00B556CB" w:rsidRDefault="00B556CB">
            <w:pPr>
              <w:ind w:firstLineChars="0" w:firstLine="0"/>
              <w:rPr>
                <w:rFonts w:ascii="仿宋" w:hAnsi="仿宋"/>
                <w:color w:val="0000FF"/>
                <w:szCs w:val="24"/>
              </w:rPr>
            </w:pPr>
          </w:p>
        </w:tc>
      </w:tr>
      <w:tr w:rsidR="00B556CB" w14:paraId="391364A4" w14:textId="77777777">
        <w:trPr>
          <w:trHeight w:val="510"/>
          <w:jc w:val="center"/>
        </w:trPr>
        <w:tc>
          <w:tcPr>
            <w:tcW w:w="988" w:type="dxa"/>
            <w:vAlign w:val="center"/>
          </w:tcPr>
          <w:p w14:paraId="14545F55"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03D9FC6D" w14:textId="77777777" w:rsidR="00B556CB"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5CB58C15" w14:textId="77777777" w:rsidR="00B556CB" w:rsidRDefault="00B556CB">
            <w:pPr>
              <w:ind w:firstLineChars="0" w:firstLine="0"/>
              <w:rPr>
                <w:rFonts w:ascii="仿宋" w:hAnsi="仿宋"/>
                <w:color w:val="0000FF"/>
                <w:szCs w:val="24"/>
              </w:rPr>
            </w:pPr>
          </w:p>
        </w:tc>
        <w:tc>
          <w:tcPr>
            <w:tcW w:w="1995" w:type="dxa"/>
            <w:vAlign w:val="center"/>
          </w:tcPr>
          <w:p w14:paraId="3BCBDB18" w14:textId="77777777" w:rsidR="00B556CB" w:rsidRDefault="00B556CB">
            <w:pPr>
              <w:ind w:firstLineChars="0" w:firstLine="0"/>
              <w:rPr>
                <w:rFonts w:ascii="仿宋" w:hAnsi="仿宋"/>
                <w:color w:val="0000FF"/>
                <w:szCs w:val="24"/>
              </w:rPr>
            </w:pPr>
          </w:p>
        </w:tc>
        <w:tc>
          <w:tcPr>
            <w:tcW w:w="1984" w:type="dxa"/>
            <w:vAlign w:val="center"/>
          </w:tcPr>
          <w:p w14:paraId="16A0FCEA" w14:textId="77777777" w:rsidR="00B556CB" w:rsidRDefault="00B556CB">
            <w:pPr>
              <w:ind w:firstLineChars="0" w:firstLine="0"/>
              <w:rPr>
                <w:rFonts w:ascii="仿宋" w:hAnsi="仿宋"/>
                <w:color w:val="0000FF"/>
                <w:szCs w:val="24"/>
              </w:rPr>
            </w:pPr>
          </w:p>
        </w:tc>
      </w:tr>
      <w:tr w:rsidR="00B556CB" w14:paraId="65548DE7" w14:textId="77777777">
        <w:trPr>
          <w:trHeight w:val="510"/>
          <w:jc w:val="center"/>
        </w:trPr>
        <w:tc>
          <w:tcPr>
            <w:tcW w:w="988" w:type="dxa"/>
            <w:vAlign w:val="center"/>
          </w:tcPr>
          <w:p w14:paraId="3808B3EE"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0EB8ED2" w14:textId="77777777" w:rsidR="00B556CB"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27D2F491" w14:textId="77777777" w:rsidR="00B556CB" w:rsidRDefault="00B556CB">
            <w:pPr>
              <w:ind w:firstLineChars="0" w:firstLine="0"/>
              <w:rPr>
                <w:rFonts w:ascii="仿宋" w:hAnsi="仿宋"/>
                <w:color w:val="0000FF"/>
                <w:szCs w:val="24"/>
              </w:rPr>
            </w:pPr>
          </w:p>
        </w:tc>
        <w:tc>
          <w:tcPr>
            <w:tcW w:w="1995" w:type="dxa"/>
            <w:vAlign w:val="center"/>
          </w:tcPr>
          <w:p w14:paraId="62FD3631" w14:textId="77777777" w:rsidR="00B556CB" w:rsidRDefault="00B556CB">
            <w:pPr>
              <w:ind w:firstLineChars="0" w:firstLine="0"/>
              <w:rPr>
                <w:rFonts w:ascii="仿宋" w:hAnsi="仿宋"/>
                <w:color w:val="0000FF"/>
                <w:szCs w:val="24"/>
              </w:rPr>
            </w:pPr>
          </w:p>
        </w:tc>
        <w:tc>
          <w:tcPr>
            <w:tcW w:w="1984" w:type="dxa"/>
            <w:vAlign w:val="center"/>
          </w:tcPr>
          <w:p w14:paraId="2714D5A3" w14:textId="77777777" w:rsidR="00B556CB" w:rsidRDefault="00B556CB">
            <w:pPr>
              <w:ind w:firstLineChars="0" w:firstLine="0"/>
              <w:rPr>
                <w:rFonts w:ascii="仿宋" w:hAnsi="仿宋"/>
                <w:color w:val="0000FF"/>
                <w:szCs w:val="24"/>
              </w:rPr>
            </w:pPr>
          </w:p>
        </w:tc>
      </w:tr>
      <w:tr w:rsidR="00B556CB" w14:paraId="059EDBB6" w14:textId="77777777">
        <w:trPr>
          <w:trHeight w:val="510"/>
          <w:jc w:val="center"/>
        </w:trPr>
        <w:tc>
          <w:tcPr>
            <w:tcW w:w="988" w:type="dxa"/>
            <w:vAlign w:val="center"/>
          </w:tcPr>
          <w:p w14:paraId="77D4BFE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37D27A07" w14:textId="77777777" w:rsidR="00B556CB"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20A01D1C" w14:textId="77777777" w:rsidR="00B556CB" w:rsidRDefault="00B556CB">
            <w:pPr>
              <w:ind w:firstLineChars="0" w:firstLine="0"/>
              <w:rPr>
                <w:rFonts w:ascii="仿宋" w:hAnsi="仿宋"/>
                <w:color w:val="0000FF"/>
                <w:szCs w:val="24"/>
              </w:rPr>
            </w:pPr>
          </w:p>
        </w:tc>
        <w:tc>
          <w:tcPr>
            <w:tcW w:w="1995" w:type="dxa"/>
            <w:vAlign w:val="center"/>
          </w:tcPr>
          <w:p w14:paraId="39898859" w14:textId="77777777" w:rsidR="00B556CB" w:rsidRDefault="00B556CB">
            <w:pPr>
              <w:ind w:firstLineChars="0" w:firstLine="0"/>
              <w:rPr>
                <w:rFonts w:ascii="仿宋" w:hAnsi="仿宋"/>
                <w:color w:val="0000FF"/>
                <w:szCs w:val="24"/>
              </w:rPr>
            </w:pPr>
          </w:p>
        </w:tc>
        <w:tc>
          <w:tcPr>
            <w:tcW w:w="1984" w:type="dxa"/>
            <w:vAlign w:val="center"/>
          </w:tcPr>
          <w:p w14:paraId="6C409B9E" w14:textId="77777777" w:rsidR="00B556CB" w:rsidRDefault="00B556CB">
            <w:pPr>
              <w:ind w:firstLineChars="0" w:firstLine="0"/>
              <w:rPr>
                <w:rFonts w:ascii="仿宋" w:hAnsi="仿宋"/>
                <w:color w:val="0000FF"/>
                <w:szCs w:val="24"/>
              </w:rPr>
            </w:pPr>
          </w:p>
        </w:tc>
      </w:tr>
    </w:tbl>
    <w:p w14:paraId="3A5F8A64" w14:textId="77777777" w:rsidR="00B556CB" w:rsidRDefault="00000000">
      <w:pPr>
        <w:ind w:firstLineChars="0" w:firstLine="0"/>
        <w:rPr>
          <w:rFonts w:ascii="仿宋" w:hAnsi="仿宋"/>
          <w:color w:val="0000FF"/>
        </w:rPr>
        <w:sectPr w:rsidR="00B556CB" w:rsidSect="00842529">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7450" w:displacedByCustomXml="next"/>
    <w:bookmarkStart w:id="27" w:name="_Toc589" w:displacedByCustomXml="next"/>
    <w:bookmarkStart w:id="28" w:name="_Toc20928" w:displacedByCustomXml="next"/>
    <w:bookmarkStart w:id="29" w:name="_Toc23528" w:displacedByCustomXml="next"/>
    <w:bookmarkStart w:id="30" w:name="_Toc17764" w:displacedByCustomXml="next"/>
    <w:bookmarkStart w:id="31" w:name="_Toc1422"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7E4CFDC9" w14:textId="77777777" w:rsidR="00B556CB"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6AB0F197" w14:textId="77777777" w:rsidR="00B556CB"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21312B83" w14:textId="77777777" w:rsidR="00B556CB"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65F0B84" w14:textId="77777777" w:rsidR="00B556CB"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3749B95F" w14:textId="77777777" w:rsidR="00B556CB"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22593313" w14:textId="77777777" w:rsidR="00B556CB"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3093745" w14:textId="77777777" w:rsidR="00B556CB"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239A23F7" w14:textId="77777777" w:rsidR="00B556CB"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6B6282A9" w14:textId="77777777" w:rsidR="00B556CB"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3D3B759F" w14:textId="77777777" w:rsidR="00B556CB"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2D1C21B7" w14:textId="77777777" w:rsidR="00B556CB"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2B4631DD" w14:textId="77777777" w:rsidR="00B556CB"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3EF3B098" w14:textId="77777777" w:rsidR="00B556CB"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25CA91BC" w14:textId="77777777" w:rsidR="00B556CB"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67459CF4" w14:textId="77777777" w:rsidR="00B556CB"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74A33DAA" w14:textId="77777777" w:rsidR="00B556CB"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35819AB8" w14:textId="77777777" w:rsidR="00B556CB"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48195757" w14:textId="77777777" w:rsidR="00B556CB"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0F387DEC" w14:textId="77777777" w:rsidR="00B556CB"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05438DFF" w14:textId="77777777" w:rsidR="00B556CB"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0BAB1927" w14:textId="77777777" w:rsidR="00B556CB"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3DF09268" w14:textId="77777777" w:rsidR="00B556CB"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512D842F" w14:textId="77777777" w:rsidR="00B556CB"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5A34E833" w14:textId="77777777" w:rsidR="00B556CB"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3ABCC04C" w14:textId="77777777" w:rsidR="00B556CB"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762A004B" w14:textId="77777777" w:rsidR="00B556CB"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445A3189" w14:textId="77777777" w:rsidR="00B556CB"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532B2B03" w14:textId="77777777" w:rsidR="00B556CB"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3A1DEE8D" w14:textId="77777777" w:rsidR="00B556CB"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2955769C" w14:textId="77777777" w:rsidR="00B556CB"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4EB3FAEA" w14:textId="77777777" w:rsidR="00B556CB"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69ADBE58" w14:textId="77777777" w:rsidR="00B556CB"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6C1FEB" w14:textId="77777777" w:rsidR="00B556CB"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54114E11" w14:textId="77777777" w:rsidR="00B556CB"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36ECB7E5" w14:textId="77777777" w:rsidR="00B556CB"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32579E3D" w14:textId="77777777" w:rsidR="00B556CB"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665E6007" w14:textId="77777777" w:rsidR="00B556CB"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4D96CC87" w14:textId="77777777" w:rsidR="00B556CB"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2D3124AC" w14:textId="77777777" w:rsidR="00B556CB"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515894DA" w14:textId="77777777" w:rsidR="00B556CB"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4E535C24" w14:textId="77777777" w:rsidR="00B556CB"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6F02AEF6" w14:textId="77777777" w:rsidR="00B556CB"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54FF040F" w14:textId="77777777" w:rsidR="00B556CB"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64B947B" w14:textId="77777777" w:rsidR="00B556CB"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2C8C1524" w14:textId="77777777" w:rsidR="00B556CB"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1513D37B" w14:textId="77777777" w:rsidR="00B556CB"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34A4E183" w14:textId="77777777" w:rsidR="00B556CB"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346C3189" w14:textId="77777777" w:rsidR="00B556CB"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35B53188" w14:textId="77777777" w:rsidR="00B556CB"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033A034E" w14:textId="77777777" w:rsidR="00B556CB"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639D7318" w14:textId="77777777" w:rsidR="00B556CB"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2A553C8F" w14:textId="77777777" w:rsidR="00B556CB"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23010674" w14:textId="77777777" w:rsidR="00B556CB"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79615512" w14:textId="77777777" w:rsidR="00B556CB"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60997F0" w14:textId="77777777" w:rsidR="00B556CB"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5916AA87" w14:textId="77777777" w:rsidR="00B556CB"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5598DCCD" w14:textId="77777777" w:rsidR="00B556CB"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645B838E" w14:textId="77777777" w:rsidR="00B556CB"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25D2CBAF" w14:textId="77777777" w:rsidR="00B556CB"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22DCBE09" w14:textId="77777777" w:rsidR="00B556CB"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973215C" w14:textId="77777777" w:rsidR="00B556CB"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20D381D8" w14:textId="77777777" w:rsidR="00B556CB"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6D28F084" w14:textId="77777777" w:rsidR="00B556CB"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569FE8DE" w14:textId="77777777" w:rsidR="00B556CB"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4FB582A9" w14:textId="77777777" w:rsidR="00B556CB"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01626A76" w14:textId="77777777" w:rsidR="00B556CB"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379AD4E9" w14:textId="77777777" w:rsidR="00B556CB"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49E6B048" w14:textId="77777777" w:rsidR="00B556CB"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3205A3F5" w14:textId="77777777" w:rsidR="00B556CB"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1D6FB3C4" w14:textId="77777777" w:rsidR="00B556CB"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61501DCC" w14:textId="77777777" w:rsidR="00B556CB"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599412C5" w14:textId="77777777" w:rsidR="00B556CB"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20A0EC7B" w14:textId="77777777" w:rsidR="00B556CB"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89CE726" w14:textId="77777777" w:rsidR="00B556CB"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165C8D0D" w14:textId="77777777" w:rsidR="00B556CB"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79BE2F1" w14:textId="77777777" w:rsidR="00B556CB"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325E32BC" w14:textId="77777777" w:rsidR="00B556CB"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62CD2173" w14:textId="77777777" w:rsidR="00B556CB"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728919BB" w14:textId="77777777" w:rsidR="00B556CB" w:rsidRDefault="00B556CB">
      <w:pPr>
        <w:pStyle w:val="ad"/>
        <w:rPr>
          <w:rFonts w:ascii="仿宋" w:hAnsi="仿宋"/>
          <w:color w:val="0000FF"/>
        </w:rPr>
        <w:sectPr w:rsidR="00B556CB" w:rsidSect="00842529">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10AD1CCA" w14:textId="77777777" w:rsidR="00B556CB"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5C361C9D" w14:textId="77777777" w:rsidR="00B556CB" w:rsidRDefault="00000000">
      <w:pPr>
        <w:pStyle w:val="1"/>
        <w:rPr>
          <w:rFonts w:ascii="仿宋" w:hAnsi="仿宋"/>
          <w:color w:val="0000FF"/>
        </w:rPr>
      </w:pPr>
      <w:bookmarkStart w:id="35" w:name="_Toc15059"/>
      <w:bookmarkStart w:id="36" w:name="_Toc23154391"/>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22F4ABD2" w14:textId="77777777" w:rsidR="00B556CB"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1F7069A3"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6915D98" w14:textId="77777777" w:rsidR="00B556CB" w:rsidRDefault="00B556CB">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B556CB" w14:paraId="1B354D52" w14:textId="77777777" w:rsidTr="00B556CB">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01C05FB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项目名称</w:t>
            </w:r>
          </w:p>
        </w:tc>
        <w:tc>
          <w:tcPr>
            <w:tcW w:w="2835" w:type="dxa"/>
          </w:tcPr>
          <w:p w14:paraId="4C24E4F8" w14:textId="0CDFEBCC"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hint="eastAsia"/>
                <w:b w:val="0"/>
                <w:bCs w:val="0"/>
                <w:color w:val="0000FF"/>
                <w:szCs w:val="21"/>
              </w:rPr>
              <w:t>{</w:t>
            </w:r>
            <w:r w:rsidRPr="00260F6D">
              <w:rPr>
                <w:rFonts w:ascii="仿宋" w:eastAsia="仿宋" w:hAnsi="仿宋"/>
                <w:b w:val="0"/>
                <w:bCs w:val="0"/>
                <w:color w:val="0000FF"/>
                <w:szCs w:val="21"/>
              </w:rPr>
              <w:t>{</w:t>
            </w:r>
            <w:r w:rsidRPr="00260F6D">
              <w:rPr>
                <w:rFonts w:ascii="仿宋" w:eastAsia="仿宋" w:hAnsi="仿宋" w:hint="eastAsia"/>
                <w:b w:val="0"/>
                <w:bCs w:val="0"/>
                <w:color w:val="0000FF"/>
                <w:szCs w:val="21"/>
              </w:rPr>
              <w:t>p</w:t>
            </w:r>
            <w:r w:rsidRPr="00260F6D">
              <w:rPr>
                <w:rFonts w:ascii="仿宋" w:eastAsia="仿宋" w:hAnsi="仿宋"/>
                <w:b w:val="0"/>
                <w:bCs w:val="0"/>
                <w:color w:val="0000FF"/>
                <w:szCs w:val="21"/>
              </w:rPr>
              <w:t>rojectName}}</w:t>
            </w:r>
          </w:p>
        </w:tc>
        <w:tc>
          <w:tcPr>
            <w:tcW w:w="1711" w:type="dxa"/>
          </w:tcPr>
          <w:p w14:paraId="3E70D0BE" w14:textId="77777777" w:rsidR="00B556CB"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里程</w:t>
            </w:r>
          </w:p>
        </w:tc>
        <w:tc>
          <w:tcPr>
            <w:tcW w:w="3406" w:type="dxa"/>
          </w:tcPr>
          <w:p w14:paraId="0904E0EB" w14:textId="2862726E"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b w:val="0"/>
                <w:bCs w:val="0"/>
                <w:color w:val="0000FF"/>
                <w:szCs w:val="21"/>
              </w:rPr>
              <w:t>{{mileage}}</w:t>
            </w:r>
          </w:p>
        </w:tc>
      </w:tr>
      <w:tr w:rsidR="00B556CB" w14:paraId="7E563BCF"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6E4143C"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56E92CA5" w14:textId="0B2DFF60"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r w:rsidRPr="00260F6D">
              <w:rPr>
                <w:rFonts w:ascii="仿宋" w:eastAsia="仿宋" w:hAnsi="仿宋"/>
                <w:color w:val="0000FF"/>
                <w:szCs w:val="21"/>
              </w:rPr>
              <w:t>contractPrice</w:t>
            </w:r>
            <w:r>
              <w:rPr>
                <w:rFonts w:ascii="仿宋" w:eastAsia="仿宋" w:hAnsi="仿宋"/>
                <w:color w:val="0000FF"/>
                <w:szCs w:val="21"/>
              </w:rPr>
              <w:t>}}</w:t>
            </w:r>
          </w:p>
        </w:tc>
        <w:tc>
          <w:tcPr>
            <w:tcW w:w="1711" w:type="dxa"/>
            <w:shd w:val="clear" w:color="auto" w:fill="F2F2F2" w:themeFill="background1" w:themeFillShade="F2"/>
          </w:tcPr>
          <w:p w14:paraId="4A629088"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24F7C09" w14:textId="341C282B"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{contractExchangeRate}}</w:t>
            </w:r>
          </w:p>
        </w:tc>
      </w:tr>
      <w:tr w:rsidR="00B556CB" w14:paraId="3F9A1286"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4D416C8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业主单位</w:t>
            </w:r>
          </w:p>
        </w:tc>
        <w:tc>
          <w:tcPr>
            <w:tcW w:w="2835" w:type="dxa"/>
          </w:tcPr>
          <w:p w14:paraId="61ED92D1" w14:textId="783680C8"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r w:rsidRPr="00260F6D">
              <w:rPr>
                <w:rFonts w:ascii="仿宋" w:eastAsia="仿宋" w:hAnsi="仿宋"/>
                <w:color w:val="0000FF"/>
                <w:szCs w:val="21"/>
              </w:rPr>
              <w:t>proprietorUnit</w:t>
            </w:r>
            <w:r>
              <w:rPr>
                <w:rFonts w:ascii="仿宋" w:eastAsia="仿宋" w:hAnsi="仿宋"/>
                <w:color w:val="0000FF"/>
                <w:szCs w:val="21"/>
              </w:rPr>
              <w:t>}}</w:t>
            </w:r>
          </w:p>
        </w:tc>
        <w:tc>
          <w:tcPr>
            <w:tcW w:w="1711" w:type="dxa"/>
          </w:tcPr>
          <w:p w14:paraId="72264DF7"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4289E81A" w14:textId="3BB28CE1"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{supervisorUnit}}</w:t>
            </w:r>
          </w:p>
        </w:tc>
      </w:tr>
      <w:tr w:rsidR="00260F6D" w14:paraId="44DD434B"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4C579C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76DE35C9" w14:textId="5D21148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r w:rsidRPr="00260F6D">
              <w:rPr>
                <w:rFonts w:ascii="仿宋" w:eastAsia="仿宋" w:hAnsi="仿宋"/>
                <w:color w:val="0000FF"/>
                <w:szCs w:val="21"/>
              </w:rPr>
              <w:t>managementCompany</w:t>
            </w:r>
            <w:r>
              <w:rPr>
                <w:rFonts w:ascii="仿宋" w:eastAsia="仿宋" w:hAnsi="仿宋"/>
                <w:color w:val="0000FF"/>
                <w:szCs w:val="21"/>
              </w:rPr>
              <w:t>}}</w:t>
            </w:r>
          </w:p>
        </w:tc>
        <w:tc>
          <w:tcPr>
            <w:tcW w:w="1711" w:type="dxa"/>
            <w:shd w:val="clear" w:color="auto" w:fill="F2F2F2" w:themeFill="background1" w:themeFillShade="F2"/>
          </w:tcPr>
          <w:p w14:paraId="45C26671"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DE0D1CB" w14:textId="526D098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capitalSource</w:t>
            </w:r>
            <w:r w:rsidRPr="00165A41">
              <w:rPr>
                <w:rFonts w:ascii="仿宋" w:eastAsia="仿宋" w:hAnsi="仿宋"/>
                <w:color w:val="0000FF"/>
                <w:szCs w:val="21"/>
              </w:rPr>
              <w:t>}}</w:t>
            </w:r>
          </w:p>
        </w:tc>
      </w:tr>
      <w:tr w:rsidR="00260F6D" w14:paraId="185519E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76B7952"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合同类型</w:t>
            </w:r>
          </w:p>
        </w:tc>
        <w:tc>
          <w:tcPr>
            <w:tcW w:w="2835" w:type="dxa"/>
            <w:vAlign w:val="top"/>
          </w:tcPr>
          <w:p w14:paraId="711A4043" w14:textId="4334FE7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contractType</w:t>
            </w:r>
            <w:r w:rsidRPr="0013537D">
              <w:rPr>
                <w:rFonts w:ascii="仿宋" w:eastAsia="仿宋" w:hAnsi="仿宋"/>
                <w:color w:val="0000FF"/>
                <w:szCs w:val="21"/>
              </w:rPr>
              <w:t>}}</w:t>
            </w:r>
          </w:p>
        </w:tc>
        <w:tc>
          <w:tcPr>
            <w:tcW w:w="1711" w:type="dxa"/>
          </w:tcPr>
          <w:p w14:paraId="172045C0"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4C209085" w14:textId="5BC2CCBB"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contractSchedule</w:t>
            </w:r>
            <w:r w:rsidRPr="00165A41">
              <w:rPr>
                <w:rFonts w:ascii="仿宋" w:eastAsia="仿宋" w:hAnsi="仿宋"/>
                <w:color w:val="0000FF"/>
                <w:szCs w:val="21"/>
              </w:rPr>
              <w:t>}}</w:t>
            </w:r>
          </w:p>
        </w:tc>
      </w:tr>
      <w:tr w:rsidR="00260F6D" w14:paraId="764394C0"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3CEA53B"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79A58FC3" w14:textId="7A9FC4B1" w:rsidR="00260F6D" w:rsidRPr="000D69AF" w:rsidRDefault="00260F6D" w:rsidP="00BF765D">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0D69AF">
              <w:rPr>
                <w:rFonts w:ascii="仿宋" w:eastAsia="仿宋" w:hAnsi="仿宋" w:hint="eastAsia"/>
                <w:color w:val="0000FF"/>
                <w:szCs w:val="21"/>
              </w:rPr>
              <w:t>{</w:t>
            </w:r>
            <w:r w:rsidRPr="000D69AF">
              <w:rPr>
                <w:rFonts w:ascii="仿宋" w:eastAsia="仿宋" w:hAnsi="仿宋"/>
                <w:color w:val="0000FF"/>
                <w:szCs w:val="21"/>
              </w:rPr>
              <w:t>{</w:t>
            </w:r>
            <w:r w:rsidR="000D69AF" w:rsidRPr="000D69AF">
              <w:rPr>
                <w:rFonts w:ascii="仿宋" w:eastAsia="仿宋" w:hAnsi="仿宋"/>
                <w:color w:val="0000FF"/>
                <w:szCs w:val="21"/>
              </w:rPr>
              <w:t>startCompletionDate</w:t>
            </w:r>
            <w:r w:rsidRPr="000D69AF">
              <w:rPr>
                <w:rFonts w:ascii="仿宋" w:eastAsia="仿宋" w:hAnsi="仿宋"/>
                <w:color w:val="0000FF"/>
                <w:szCs w:val="21"/>
              </w:rPr>
              <w:t>}}</w:t>
            </w:r>
          </w:p>
        </w:tc>
        <w:tc>
          <w:tcPr>
            <w:tcW w:w="1711" w:type="dxa"/>
            <w:shd w:val="clear" w:color="auto" w:fill="F2F2F2" w:themeFill="background1" w:themeFillShade="F2"/>
          </w:tcPr>
          <w:p w14:paraId="5F89290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2BF878EB" w14:textId="2B5F480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defectsLiabilityPeriod</w:t>
            </w:r>
            <w:r w:rsidRPr="00165A41">
              <w:rPr>
                <w:rFonts w:ascii="仿宋" w:eastAsia="仿宋" w:hAnsi="仿宋"/>
                <w:color w:val="0000FF"/>
                <w:szCs w:val="21"/>
              </w:rPr>
              <w:t>}}</w:t>
            </w:r>
          </w:p>
        </w:tc>
      </w:tr>
      <w:tr w:rsidR="00260F6D" w14:paraId="11363AD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19AE9199"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执行规范标准</w:t>
            </w:r>
          </w:p>
        </w:tc>
        <w:tc>
          <w:tcPr>
            <w:tcW w:w="2835" w:type="dxa"/>
            <w:vAlign w:val="top"/>
          </w:tcPr>
          <w:p w14:paraId="59145A32" w14:textId="7DD9A92A"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executiveSpecificationStandard</w:t>
            </w:r>
            <w:r w:rsidRPr="0013537D">
              <w:rPr>
                <w:rFonts w:ascii="仿宋" w:eastAsia="仿宋" w:hAnsi="仿宋"/>
                <w:color w:val="0000FF"/>
                <w:szCs w:val="21"/>
              </w:rPr>
              <w:t>}}</w:t>
            </w:r>
          </w:p>
        </w:tc>
        <w:tc>
          <w:tcPr>
            <w:tcW w:w="1711" w:type="dxa"/>
          </w:tcPr>
          <w:p w14:paraId="7CD5122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1526EBF1" w14:textId="5AE72C2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contractLang</w:t>
            </w:r>
            <w:r w:rsidRPr="00165A41">
              <w:rPr>
                <w:rFonts w:ascii="仿宋" w:eastAsia="仿宋" w:hAnsi="仿宋"/>
                <w:color w:val="0000FF"/>
                <w:szCs w:val="21"/>
              </w:rPr>
              <w:t>}}</w:t>
            </w:r>
          </w:p>
        </w:tc>
      </w:tr>
      <w:tr w:rsidR="00260F6D" w14:paraId="3D133203"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87B3B97"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5AA9FDA0" w14:textId="1C33ABB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paymentCurrency</w:t>
            </w:r>
            <w:r w:rsidRPr="0013537D">
              <w:rPr>
                <w:rFonts w:ascii="仿宋" w:eastAsia="仿宋" w:hAnsi="仿宋"/>
                <w:color w:val="0000FF"/>
                <w:szCs w:val="21"/>
              </w:rPr>
              <w:t>}}</w:t>
            </w:r>
          </w:p>
        </w:tc>
        <w:tc>
          <w:tcPr>
            <w:tcW w:w="1711" w:type="dxa"/>
            <w:shd w:val="clear" w:color="auto" w:fill="F2F2F2" w:themeFill="background1" w:themeFillShade="F2"/>
          </w:tcPr>
          <w:p w14:paraId="4673C0EF"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61BD7A8C" w14:textId="6388183D"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priceAdjustmentMode</w:t>
            </w:r>
            <w:r w:rsidRPr="00165A41">
              <w:rPr>
                <w:rFonts w:ascii="仿宋" w:eastAsia="仿宋" w:hAnsi="仿宋"/>
                <w:color w:val="0000FF"/>
                <w:szCs w:val="21"/>
              </w:rPr>
              <w:t>}}</w:t>
            </w:r>
          </w:p>
        </w:tc>
      </w:tr>
      <w:tr w:rsidR="00260F6D" w14:paraId="6D7DB397"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4727F2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预付款比例</w:t>
            </w:r>
          </w:p>
        </w:tc>
        <w:tc>
          <w:tcPr>
            <w:tcW w:w="2835" w:type="dxa"/>
            <w:vAlign w:val="top"/>
          </w:tcPr>
          <w:p w14:paraId="57858BE8" w14:textId="336AAAA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prepaymentRatio</w:t>
            </w:r>
            <w:r w:rsidRPr="0013537D">
              <w:rPr>
                <w:rFonts w:ascii="仿宋" w:eastAsia="仿宋" w:hAnsi="仿宋"/>
                <w:color w:val="0000FF"/>
                <w:szCs w:val="21"/>
              </w:rPr>
              <w:t>}}</w:t>
            </w:r>
          </w:p>
        </w:tc>
        <w:tc>
          <w:tcPr>
            <w:tcW w:w="1711" w:type="dxa"/>
          </w:tcPr>
          <w:p w14:paraId="395523B7"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1247F48E" w14:textId="59A7B06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performanceSecurityRatio</w:t>
            </w:r>
            <w:r w:rsidRPr="00165A41">
              <w:rPr>
                <w:rFonts w:ascii="仿宋" w:eastAsia="仿宋" w:hAnsi="仿宋"/>
                <w:color w:val="0000FF"/>
                <w:szCs w:val="21"/>
              </w:rPr>
              <w:t>}}</w:t>
            </w:r>
          </w:p>
        </w:tc>
      </w:tr>
      <w:tr w:rsidR="00260F6D" w14:paraId="25CB934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0A5F970D"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1032967B" w14:textId="736BDCD8"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retentionMoneyRatio</w:t>
            </w:r>
            <w:r w:rsidRPr="0013537D">
              <w:rPr>
                <w:rFonts w:ascii="仿宋" w:eastAsia="仿宋" w:hAnsi="仿宋"/>
                <w:color w:val="0000FF"/>
                <w:szCs w:val="21"/>
              </w:rPr>
              <w:t>}}</w:t>
            </w:r>
          </w:p>
        </w:tc>
        <w:tc>
          <w:tcPr>
            <w:tcW w:w="1711" w:type="dxa"/>
            <w:shd w:val="clear" w:color="auto" w:fill="F2F2F2" w:themeFill="background1" w:themeFillShade="F2"/>
          </w:tcPr>
          <w:p w14:paraId="7FC3AE78"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11091DDE" w14:textId="6B13B250"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qualityGuaranteeDepositRatio</w:t>
            </w:r>
            <w:r w:rsidRPr="00165A41">
              <w:rPr>
                <w:rFonts w:ascii="仿宋" w:eastAsia="仿宋" w:hAnsi="仿宋"/>
                <w:color w:val="0000FF"/>
                <w:szCs w:val="21"/>
              </w:rPr>
              <w:t>}}</w:t>
            </w:r>
          </w:p>
        </w:tc>
      </w:tr>
    </w:tbl>
    <w:p w14:paraId="0DDD1B01" w14:textId="77777777" w:rsidR="00B556CB"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18F67DF5" w14:textId="5BD8117C" w:rsidR="00A8562C" w:rsidRDefault="00000000" w:rsidP="00A8562C">
      <w:pPr>
        <w:ind w:firstLine="560"/>
        <w:rPr>
          <w:rFonts w:ascii="仿宋" w:hAnsi="仿宋"/>
          <w:color w:val="0000FF"/>
        </w:rPr>
      </w:pPr>
      <w:r>
        <w:rPr>
          <w:rFonts w:ascii="仿宋" w:hAnsi="仿宋" w:hint="eastAsia"/>
          <w:color w:val="0000FF"/>
        </w:rPr>
        <w:t>工程地理位置</w:t>
      </w:r>
    </w:p>
    <w:p w14:paraId="69E43434" w14:textId="72B7F3C4" w:rsidR="00A8562C" w:rsidRDefault="00A12437" w:rsidP="00A8562C">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00216C72" w:rsidRPr="00216C72">
        <w:rPr>
          <w:rFonts w:ascii="仿宋" w:hAnsi="仿宋"/>
          <w:color w:val="0000FF"/>
        </w:rPr>
        <w:t>locationPictureList</w:t>
      </w:r>
      <w:r>
        <w:rPr>
          <w:rFonts w:ascii="仿宋" w:hAnsi="仿宋"/>
          <w:color w:val="0000FF"/>
        </w:rPr>
        <w:t>}}</w:t>
      </w:r>
    </w:p>
    <w:p w14:paraId="332A3DC5" w14:textId="5422E455" w:rsidR="00A12437" w:rsidRDefault="00A12437" w:rsidP="00A8562C">
      <w:pPr>
        <w:ind w:firstLine="560"/>
        <w:rPr>
          <w:rFonts w:ascii="仿宋" w:hAnsi="仿宋"/>
          <w:color w:val="0000FF"/>
        </w:rPr>
      </w:pPr>
      <w:r>
        <w:rPr>
          <w:rFonts w:ascii="仿宋" w:hAnsi="仿宋" w:hint="eastAsia"/>
          <w:color w:val="0000FF"/>
        </w:rPr>
        <w:t>{</w:t>
      </w:r>
      <w:r>
        <w:rPr>
          <w:rFonts w:ascii="仿宋" w:hAnsi="仿宋"/>
          <w:color w:val="0000FF"/>
        </w:rPr>
        <w:t>{@</w:t>
      </w:r>
      <w:r w:rsidR="00216C72" w:rsidRPr="00216C72">
        <w:rPr>
          <w:rFonts w:ascii="仿宋" w:hAnsi="仿宋"/>
          <w:color w:val="0000FF"/>
        </w:rPr>
        <w:t>locationPicture</w:t>
      </w:r>
      <w:r>
        <w:rPr>
          <w:rFonts w:ascii="仿宋" w:hAnsi="仿宋"/>
          <w:color w:val="0000FF"/>
        </w:rPr>
        <w:t>}}</w:t>
      </w:r>
    </w:p>
    <w:p w14:paraId="51FD0BAF" w14:textId="1219CF91" w:rsidR="00A12437" w:rsidRPr="00A8562C" w:rsidRDefault="00A12437" w:rsidP="00A12437">
      <w:pPr>
        <w:ind w:firstLine="560"/>
        <w:rPr>
          <w:rFonts w:ascii="仿宋" w:hAnsi="仿宋"/>
          <w:color w:val="0000FF"/>
        </w:rPr>
      </w:pPr>
      <w:r>
        <w:rPr>
          <w:rFonts w:ascii="仿宋" w:hAnsi="仿宋" w:hint="eastAsia"/>
          <w:color w:val="0000FF"/>
        </w:rPr>
        <w:t>{</w:t>
      </w:r>
      <w:r>
        <w:rPr>
          <w:rFonts w:ascii="仿宋" w:hAnsi="仿宋"/>
          <w:color w:val="0000FF"/>
        </w:rPr>
        <w:t>{/</w:t>
      </w:r>
      <w:r w:rsidR="00216C72" w:rsidRPr="00216C72">
        <w:rPr>
          <w:rFonts w:ascii="仿宋" w:hAnsi="仿宋"/>
          <w:color w:val="0000FF"/>
        </w:rPr>
        <w:t>locationPictureList</w:t>
      </w:r>
      <w:r>
        <w:rPr>
          <w:rFonts w:ascii="仿宋" w:hAnsi="仿宋"/>
          <w:color w:val="0000FF"/>
        </w:rPr>
        <w:t>}}</w:t>
      </w:r>
    </w:p>
    <w:p w14:paraId="224F29A3" w14:textId="77777777" w:rsidR="00A12437" w:rsidRPr="00A8562C" w:rsidRDefault="00A12437" w:rsidP="00A8562C">
      <w:pPr>
        <w:ind w:firstLine="560"/>
        <w:rPr>
          <w:rFonts w:ascii="仿宋" w:hAnsi="仿宋"/>
          <w:color w:val="0000FF"/>
        </w:rPr>
      </w:pPr>
    </w:p>
    <w:p w14:paraId="1B8B924C" w14:textId="77777777" w:rsidR="00B556CB" w:rsidRDefault="00000000">
      <w:pPr>
        <w:ind w:firstLine="560"/>
        <w:rPr>
          <w:rFonts w:ascii="仿宋" w:hAnsi="仿宋"/>
          <w:color w:val="0000FF"/>
        </w:rPr>
      </w:pPr>
      <w:r>
        <w:rPr>
          <w:rFonts w:ascii="仿宋" w:hAnsi="仿宋" w:hint="eastAsia"/>
          <w:color w:val="0000FF"/>
        </w:rPr>
        <w:t>主要结构形式</w:t>
      </w:r>
    </w:p>
    <w:p w14:paraId="5F741698" w14:textId="6F20F534" w:rsidR="00753616" w:rsidRDefault="00753616" w:rsidP="00753616">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Pr>
          <w:rFonts w:ascii="仿宋" w:hAnsi="仿宋" w:hint="eastAsia"/>
          <w:color w:val="0000FF"/>
        </w:rPr>
        <w:t>?</w:t>
      </w:r>
      <w:r w:rsidRPr="00753616">
        <w:rPr>
          <w:rFonts w:ascii="仿宋" w:hAnsi="仿宋"/>
          <w:color w:val="0000FF"/>
        </w:rPr>
        <w:t>structurePictureList</w:t>
      </w:r>
      <w:r>
        <w:rPr>
          <w:rFonts w:ascii="仿宋" w:hAnsi="仿宋"/>
          <w:color w:val="0000FF"/>
        </w:rPr>
        <w:t>}}</w:t>
      </w:r>
    </w:p>
    <w:p w14:paraId="0393A342" w14:textId="6FE24398" w:rsidR="00753616"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r w:rsidRPr="00753616">
        <w:rPr>
          <w:rFonts w:ascii="仿宋" w:hAnsi="仿宋"/>
          <w:color w:val="0000FF"/>
        </w:rPr>
        <w:t>structurePicture</w:t>
      </w:r>
      <w:r>
        <w:rPr>
          <w:rFonts w:ascii="仿宋" w:hAnsi="仿宋"/>
          <w:color w:val="0000FF"/>
        </w:rPr>
        <w:t>}}</w:t>
      </w:r>
    </w:p>
    <w:p w14:paraId="51EACCE1" w14:textId="31A1FDF4" w:rsidR="00753616" w:rsidRPr="00A8562C"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r w:rsidRPr="00753616">
        <w:rPr>
          <w:rFonts w:ascii="仿宋" w:hAnsi="仿宋"/>
          <w:color w:val="0000FF"/>
        </w:rPr>
        <w:t>structurePictureList</w:t>
      </w:r>
      <w:r>
        <w:rPr>
          <w:rFonts w:ascii="仿宋" w:hAnsi="仿宋"/>
          <w:color w:val="0000FF"/>
        </w:rPr>
        <w:t>}}</w:t>
      </w:r>
    </w:p>
    <w:p w14:paraId="16DD2D30" w14:textId="77777777" w:rsidR="00753616" w:rsidRDefault="00753616">
      <w:pPr>
        <w:ind w:firstLine="560"/>
        <w:rPr>
          <w:rFonts w:ascii="仿宋" w:hAnsi="仿宋"/>
          <w:color w:val="0000FF"/>
        </w:rPr>
      </w:pPr>
    </w:p>
    <w:p w14:paraId="54783145" w14:textId="2E36BD02" w:rsidR="00B556CB" w:rsidRDefault="00000000">
      <w:pPr>
        <w:pStyle w:val="2"/>
        <w:spacing w:before="190"/>
        <w:rPr>
          <w:rFonts w:ascii="仿宋" w:hAnsi="仿宋"/>
          <w:color w:val="0000FF"/>
        </w:rPr>
      </w:pPr>
      <w:bookmarkStart w:id="41" w:name="_Toc16364"/>
      <w:bookmarkStart w:id="42" w:name="_Toc2315439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2206FEBB" w14:textId="77777777" w:rsidR="00B556CB"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0BD" w14:paraId="1A1DD0B7" w14:textId="77777777" w:rsidTr="00D83B3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63E7E3ED" w14:textId="60B3B330" w:rsidR="00A040BD" w:rsidRPr="00B30499" w:rsidRDefault="00EC2F75" w:rsidP="00A040BD">
            <w:pPr>
              <w:widowControl/>
              <w:spacing w:line="240" w:lineRule="auto"/>
              <w:ind w:firstLineChars="0" w:firstLine="0"/>
              <w:contextualSpacing/>
              <w:jc w:val="center"/>
              <w:textAlignment w:val="baseline"/>
              <w:rPr>
                <w:rFonts w:ascii="仿宋" w:hAnsi="仿宋" w:cs="Arial"/>
                <w:color w:val="0000FF"/>
                <w:kern w:val="24"/>
                <w:sz w:val="21"/>
                <w:szCs w:val="21"/>
              </w:rPr>
            </w:pPr>
            <w:r w:rsidRPr="008B598C">
              <w:rPr>
                <w:rFonts w:ascii="仿宋" w:hAnsi="仿宋" w:cs="Arial"/>
                <w:b w:val="0"/>
                <w:bCs w:val="0"/>
                <w:color w:val="000000" w:themeColor="text1"/>
                <w:kern w:val="0"/>
                <w:sz w:val="21"/>
                <w:szCs w:val="21"/>
              </w:rPr>
              <w:t>{{engineeringAmountList}}</w:t>
            </w:r>
            <w:r w:rsidR="00A040BD">
              <w:rPr>
                <w:rFonts w:ascii="仿宋" w:hAnsi="仿宋" w:cs="Arial" w:hint="eastAsia"/>
                <w:color w:val="0000FF"/>
                <w:kern w:val="24"/>
                <w:sz w:val="21"/>
                <w:szCs w:val="21"/>
              </w:rPr>
              <w:t>序号</w:t>
            </w:r>
          </w:p>
        </w:tc>
        <w:tc>
          <w:tcPr>
            <w:tcW w:w="2416" w:type="pct"/>
          </w:tcPr>
          <w:p w14:paraId="01671D89" w14:textId="1327650D" w:rsidR="00A040BD" w:rsidRDefault="00A040BD" w:rsidP="00A040BD">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工程项目</w:t>
            </w:r>
          </w:p>
        </w:tc>
        <w:tc>
          <w:tcPr>
            <w:tcW w:w="662" w:type="pct"/>
          </w:tcPr>
          <w:p w14:paraId="6BE4BCD3" w14:textId="4E7EF835"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单位</w:t>
            </w:r>
          </w:p>
        </w:tc>
        <w:tc>
          <w:tcPr>
            <w:tcW w:w="643" w:type="pct"/>
          </w:tcPr>
          <w:p w14:paraId="412CE35D"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数量</w:t>
            </w:r>
          </w:p>
        </w:tc>
        <w:tc>
          <w:tcPr>
            <w:tcW w:w="419" w:type="pct"/>
          </w:tcPr>
          <w:p w14:paraId="721B3DC6"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24"/>
                <w:sz w:val="21"/>
                <w:szCs w:val="21"/>
              </w:rPr>
            </w:pPr>
            <w:r>
              <w:rPr>
                <w:rFonts w:ascii="仿宋" w:hAnsi="仿宋" w:cs="Arial" w:hint="eastAsia"/>
                <w:color w:val="0000FF"/>
                <w:kern w:val="24"/>
                <w:sz w:val="21"/>
                <w:szCs w:val="21"/>
              </w:rPr>
              <w:t>备注</w:t>
            </w:r>
          </w:p>
        </w:tc>
      </w:tr>
      <w:tr w:rsidR="00A040BD" w14:paraId="6ACA2F73" w14:textId="77777777" w:rsidTr="00D83B3B">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2E046126" w14:textId="6EAB655F" w:rsidR="00A040BD" w:rsidRPr="00A040BD" w:rsidRDefault="00A040BD" w:rsidP="00A040BD">
            <w:pPr>
              <w:widowControl/>
              <w:spacing w:line="240" w:lineRule="auto"/>
              <w:ind w:firstLineChars="0" w:firstLine="0"/>
              <w:contextualSpacing/>
              <w:textAlignment w:val="baseline"/>
              <w:rPr>
                <w:rFonts w:ascii="仿宋" w:hAnsi="仿宋" w:cs="Arial"/>
                <w:b w:val="0"/>
                <w:bCs w:val="0"/>
                <w:color w:val="000000" w:themeColor="text1"/>
                <w:kern w:val="0"/>
                <w:sz w:val="21"/>
                <w:szCs w:val="21"/>
              </w:rPr>
            </w:pPr>
            <w:r w:rsidRPr="00A040BD">
              <w:rPr>
                <w:rFonts w:ascii="仿宋" w:hAnsi="仿宋" w:cs="Arial"/>
                <w:b w:val="0"/>
                <w:bCs w:val="0"/>
                <w:color w:val="000000" w:themeColor="text1"/>
                <w:kern w:val="0"/>
                <w:sz w:val="21"/>
                <w:szCs w:val="21"/>
              </w:rPr>
              <w:t>[serialNumber]</w:t>
            </w:r>
          </w:p>
        </w:tc>
        <w:tc>
          <w:tcPr>
            <w:tcW w:w="2416" w:type="pct"/>
            <w:shd w:val="clear" w:color="auto" w:fill="F2F2F2" w:themeFill="background1" w:themeFillShade="F2"/>
          </w:tcPr>
          <w:p w14:paraId="21BE9706" w14:textId="521FEE43"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sidRPr="00B30499">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engineeringProject]</w:t>
            </w:r>
          </w:p>
        </w:tc>
        <w:tc>
          <w:tcPr>
            <w:tcW w:w="662" w:type="pct"/>
            <w:shd w:val="clear" w:color="auto" w:fill="F2F2F2" w:themeFill="background1" w:themeFillShade="F2"/>
          </w:tcPr>
          <w:p w14:paraId="27B4794E" w14:textId="6F4978B9"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units</w:t>
            </w:r>
            <w:r>
              <w:rPr>
                <w:rFonts w:ascii="仿宋" w:hAnsi="仿宋" w:cs="Arial"/>
                <w:color w:val="000000" w:themeColor="text1"/>
                <w:kern w:val="0"/>
                <w:sz w:val="21"/>
                <w:szCs w:val="21"/>
              </w:rPr>
              <w:t>]</w:t>
            </w:r>
          </w:p>
        </w:tc>
        <w:tc>
          <w:tcPr>
            <w:tcW w:w="643" w:type="pct"/>
            <w:shd w:val="clear" w:color="auto" w:fill="F2F2F2" w:themeFill="background1" w:themeFillShade="F2"/>
          </w:tcPr>
          <w:p w14:paraId="519E5AAF" w14:textId="38A185E4"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419" w:type="pct"/>
            <w:shd w:val="clear" w:color="auto" w:fill="F2F2F2" w:themeFill="background1" w:themeFillShade="F2"/>
          </w:tcPr>
          <w:p w14:paraId="4309D200" w14:textId="17973E1B"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47C4D931" w14:textId="77777777" w:rsidR="00B556CB"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B556CB" w14:paraId="7A97BF65" w14:textId="77777777" w:rsidTr="006439AD">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65CCFD46" w14:textId="32F77450" w:rsidR="00B556CB" w:rsidRDefault="000233BB">
            <w:pPr>
              <w:widowControl/>
              <w:spacing w:line="240" w:lineRule="auto"/>
              <w:ind w:firstLineChars="0" w:firstLine="0"/>
              <w:jc w:val="center"/>
              <w:rPr>
                <w:rFonts w:ascii="仿宋" w:hAnsi="仿宋" w:cs="Arial"/>
                <w:color w:val="0000FF"/>
                <w:kern w:val="0"/>
                <w:sz w:val="21"/>
                <w:szCs w:val="21"/>
              </w:rPr>
            </w:pPr>
            <w:r w:rsidRPr="008B598C">
              <w:rPr>
                <w:rFonts w:ascii="仿宋" w:hAnsi="仿宋" w:cs="Arial"/>
                <w:b w:val="0"/>
                <w:bCs w:val="0"/>
                <w:color w:val="000000" w:themeColor="text1"/>
                <w:sz w:val="21"/>
                <w:szCs w:val="21"/>
              </w:rPr>
              <w:t>{{materialsAmountList}}</w:t>
            </w:r>
            <w:r w:rsidR="006439AD">
              <w:rPr>
                <w:rFonts w:ascii="仿宋" w:hAnsi="仿宋" w:cs="Arial" w:hint="eastAsia"/>
                <w:color w:val="0000FF"/>
                <w:sz w:val="21"/>
                <w:szCs w:val="21"/>
              </w:rPr>
              <w:t>序号</w:t>
            </w:r>
          </w:p>
        </w:tc>
        <w:tc>
          <w:tcPr>
            <w:tcW w:w="1795" w:type="pct"/>
          </w:tcPr>
          <w:p w14:paraId="041D43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材料名称</w:t>
            </w:r>
          </w:p>
        </w:tc>
        <w:tc>
          <w:tcPr>
            <w:tcW w:w="683" w:type="pct"/>
          </w:tcPr>
          <w:p w14:paraId="71B023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单位</w:t>
            </w:r>
          </w:p>
        </w:tc>
        <w:tc>
          <w:tcPr>
            <w:tcW w:w="683" w:type="pct"/>
          </w:tcPr>
          <w:p w14:paraId="0D475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数量</w:t>
            </w:r>
          </w:p>
        </w:tc>
        <w:tc>
          <w:tcPr>
            <w:tcW w:w="731" w:type="pct"/>
          </w:tcPr>
          <w:p w14:paraId="04598D8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备注</w:t>
            </w:r>
          </w:p>
        </w:tc>
      </w:tr>
      <w:tr w:rsidR="006439AD" w14:paraId="0CB944B1" w14:textId="77777777" w:rsidTr="006439AD">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2A9684D9" w14:textId="2951675F" w:rsidR="00B556CB" w:rsidRPr="00124292" w:rsidRDefault="008B598C">
            <w:pPr>
              <w:widowControl/>
              <w:spacing w:line="240" w:lineRule="auto"/>
              <w:ind w:firstLineChars="0" w:firstLine="0"/>
              <w:jc w:val="center"/>
              <w:rPr>
                <w:rFonts w:ascii="仿宋" w:hAnsi="仿宋" w:cs="Arial"/>
                <w:b w:val="0"/>
                <w:bCs w:val="0"/>
                <w:color w:val="000000" w:themeColor="text1"/>
                <w:kern w:val="0"/>
                <w:sz w:val="21"/>
                <w:szCs w:val="21"/>
              </w:rPr>
            </w:pPr>
            <w:r w:rsidRPr="008B598C">
              <w:rPr>
                <w:rFonts w:ascii="仿宋" w:hAnsi="仿宋" w:cs="Arial" w:hint="eastAsia"/>
                <w:b w:val="0"/>
                <w:bCs w:val="0"/>
                <w:color w:val="000000" w:themeColor="text1"/>
                <w:sz w:val="21"/>
                <w:szCs w:val="21"/>
              </w:rPr>
              <w:t xml:space="preserve"> </w:t>
            </w:r>
            <w:r w:rsidR="006439AD" w:rsidRPr="00124292">
              <w:rPr>
                <w:rFonts w:ascii="仿宋" w:hAnsi="仿宋" w:cs="Arial" w:hint="eastAsia"/>
                <w:b w:val="0"/>
                <w:bCs w:val="0"/>
                <w:color w:val="000000" w:themeColor="text1"/>
                <w:sz w:val="21"/>
                <w:szCs w:val="21"/>
              </w:rPr>
              <w:t>[</w:t>
            </w:r>
            <w:r w:rsidR="006439AD" w:rsidRPr="00124292">
              <w:rPr>
                <w:rFonts w:ascii="仿宋" w:hAnsi="仿宋" w:cs="Arial"/>
                <w:b w:val="0"/>
                <w:bCs w:val="0"/>
                <w:color w:val="000000" w:themeColor="text1"/>
                <w:sz w:val="21"/>
                <w:szCs w:val="21"/>
              </w:rPr>
              <w:t>SerialNumber]</w:t>
            </w:r>
          </w:p>
        </w:tc>
        <w:tc>
          <w:tcPr>
            <w:tcW w:w="1795" w:type="pct"/>
            <w:shd w:val="clear" w:color="auto" w:fill="F2F2F2" w:themeFill="background1" w:themeFillShade="F2"/>
          </w:tcPr>
          <w:p w14:paraId="6B7335BF" w14:textId="2E60BA1F"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sidRPr="006439AD">
              <w:rPr>
                <w:rFonts w:ascii="仿宋" w:hAnsi="仿宋" w:cs="Arial"/>
                <w:color w:val="000000" w:themeColor="text1"/>
                <w:sz w:val="21"/>
                <w:szCs w:val="21"/>
              </w:rPr>
              <w:t>materialName</w:t>
            </w:r>
            <w:r>
              <w:rPr>
                <w:rFonts w:ascii="仿宋" w:hAnsi="仿宋" w:cs="Arial"/>
                <w:color w:val="000000" w:themeColor="text1"/>
                <w:sz w:val="21"/>
                <w:szCs w:val="21"/>
              </w:rPr>
              <w:t>]</w:t>
            </w:r>
          </w:p>
        </w:tc>
        <w:tc>
          <w:tcPr>
            <w:tcW w:w="683" w:type="pct"/>
            <w:shd w:val="clear" w:color="auto" w:fill="F2F2F2" w:themeFill="background1" w:themeFillShade="F2"/>
          </w:tcPr>
          <w:p w14:paraId="3DE1D414" w14:textId="02D60CEA"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sidRPr="006439AD">
              <w:rPr>
                <w:rFonts w:ascii="仿宋" w:hAnsi="仿宋" w:cs="Arial"/>
                <w:color w:val="000000" w:themeColor="text1"/>
                <w:sz w:val="21"/>
                <w:szCs w:val="21"/>
              </w:rPr>
              <w:t>units</w:t>
            </w:r>
            <w:r>
              <w:rPr>
                <w:rFonts w:ascii="仿宋" w:hAnsi="仿宋" w:cs="Arial"/>
                <w:color w:val="000000" w:themeColor="text1"/>
                <w:sz w:val="21"/>
                <w:szCs w:val="21"/>
              </w:rPr>
              <w:t>]</w:t>
            </w:r>
          </w:p>
        </w:tc>
        <w:tc>
          <w:tcPr>
            <w:tcW w:w="683" w:type="pct"/>
            <w:shd w:val="clear" w:color="auto" w:fill="F2F2F2" w:themeFill="background1" w:themeFillShade="F2"/>
          </w:tcPr>
          <w:p w14:paraId="1B91C821" w14:textId="46F50A21"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731" w:type="pct"/>
            <w:shd w:val="clear" w:color="auto" w:fill="F2F2F2" w:themeFill="background1" w:themeFillShade="F2"/>
          </w:tcPr>
          <w:p w14:paraId="42B74AB1" w14:textId="1989511B"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6AE140B9" w14:textId="77777777" w:rsidR="00B556CB" w:rsidRDefault="00B556CB">
      <w:pPr>
        <w:ind w:firstLine="560"/>
        <w:rPr>
          <w:color w:val="0000FF"/>
        </w:rPr>
        <w:sectPr w:rsidR="00B556CB" w:rsidSect="00842529">
          <w:footerReference w:type="default" r:id="rId24"/>
          <w:pgSz w:w="11906" w:h="16838"/>
          <w:pgMar w:top="1440" w:right="1800" w:bottom="1440" w:left="1800" w:header="851" w:footer="567" w:gutter="0"/>
          <w:pgNumType w:start="1"/>
          <w:cols w:space="425"/>
          <w:docGrid w:type="lines" w:linePitch="381"/>
        </w:sectPr>
      </w:pPr>
      <w:bookmarkStart w:id="43" w:name="_Toc23154397"/>
    </w:p>
    <w:p w14:paraId="5E7CF463" w14:textId="77777777" w:rsidR="00B556CB"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7AB86B7A" w14:textId="77777777" w:rsidR="00B556CB"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0002EA5" w14:textId="77777777" w:rsidR="00B556CB"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720A2536" w14:textId="77777777" w:rsidR="00B556CB"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B556CB" w14:paraId="6D31A90D" w14:textId="77777777" w:rsidTr="00B556CB">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A428E71" w14:textId="0CE1B637" w:rsidR="00B556CB" w:rsidRDefault="00B651D1">
            <w:pPr>
              <w:widowControl/>
              <w:spacing w:line="240" w:lineRule="auto"/>
              <w:ind w:firstLineChars="0" w:firstLine="0"/>
              <w:jc w:val="center"/>
              <w:rPr>
                <w:rFonts w:ascii="仿宋" w:hAnsi="仿宋" w:cs="Arial"/>
                <w:b w:val="0"/>
                <w:bCs w:val="0"/>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365F486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0069C94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755C4AB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70AA393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4D622E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4A9FBD6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高填/深挖</w:t>
            </w:r>
          </w:p>
        </w:tc>
      </w:tr>
      <w:tr w:rsidR="00B556CB" w14:paraId="55B79222" w14:textId="77777777" w:rsidTr="00B556CB">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252F3E00" w14:textId="77777777" w:rsidR="00B556CB" w:rsidRDefault="00B556CB">
            <w:pPr>
              <w:widowControl/>
              <w:spacing w:line="240" w:lineRule="auto"/>
              <w:ind w:firstLineChars="0" w:firstLine="0"/>
              <w:jc w:val="center"/>
              <w:rPr>
                <w:rFonts w:ascii="仿宋" w:hAnsi="仿宋" w:cs="Arial"/>
                <w:b w:val="0"/>
                <w:bCs w:val="0"/>
                <w:color w:val="0000FF"/>
                <w:sz w:val="21"/>
                <w:szCs w:val="21"/>
              </w:rPr>
            </w:pPr>
          </w:p>
        </w:tc>
        <w:tc>
          <w:tcPr>
            <w:tcW w:w="705" w:type="dxa"/>
            <w:vMerge/>
            <w:tcBorders>
              <w:tl2br w:val="nil"/>
              <w:tr2bl w:val="nil"/>
            </w:tcBorders>
            <w:shd w:val="clear" w:color="auto" w:fill="FFFFFF" w:themeFill="background1"/>
          </w:tcPr>
          <w:p w14:paraId="206A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2B955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1A441E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264AC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2B42D128" w14:textId="4A180724" w:rsidR="00B556CB" w:rsidRDefault="0056594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sidRPr="00B651D1">
              <w:rPr>
                <w:rFonts w:ascii="仿宋" w:hAnsi="仿宋" w:cs="Arial" w:hint="eastAsia"/>
                <w:color w:val="000000" w:themeColor="text1"/>
                <w:kern w:val="0"/>
                <w:sz w:val="21"/>
                <w:szCs w:val="21"/>
              </w:rPr>
              <w:t>{{</w:t>
            </w:r>
            <w:r w:rsidRPr="00B651D1">
              <w:rPr>
                <w:rFonts w:ascii="仿宋" w:hAnsi="仿宋" w:cs="Arial"/>
                <w:color w:val="000000" w:themeColor="text1"/>
                <w:kern w:val="0"/>
                <w:sz w:val="21"/>
                <w:szCs w:val="21"/>
              </w:rPr>
              <w:t>terrainLandformsList</w:t>
            </w:r>
            <w:r w:rsidRPr="00B651D1">
              <w:rPr>
                <w:rFonts w:ascii="仿宋" w:hAnsi="仿宋" w:cs="Arial" w:hint="eastAsia"/>
                <w:color w:val="000000" w:themeColor="text1"/>
                <w:kern w:val="0"/>
                <w:sz w:val="21"/>
                <w:szCs w:val="21"/>
              </w:rPr>
              <w:t>}}</w:t>
            </w: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3D5EBB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坡率</w:t>
            </w:r>
          </w:p>
        </w:tc>
        <w:tc>
          <w:tcPr>
            <w:tcW w:w="1188" w:type="dxa"/>
            <w:tcBorders>
              <w:tl2br w:val="nil"/>
              <w:tr2bl w:val="nil"/>
            </w:tcBorders>
            <w:shd w:val="clear" w:color="auto" w:fill="FFFFFF" w:themeFill="background1"/>
          </w:tcPr>
          <w:p w14:paraId="76598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64E71F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11AA84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B556CB" w14:paraId="4D9D95F0" w14:textId="77777777" w:rsidTr="00B556CB">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E6E149D" w14:textId="110A578B" w:rsidR="00B556CB" w:rsidRDefault="00B651D1">
            <w:pPr>
              <w:widowControl/>
              <w:spacing w:line="240" w:lineRule="auto"/>
              <w:ind w:firstLineChars="0" w:firstLine="0"/>
              <w:jc w:val="center"/>
              <w:rPr>
                <w:rFonts w:ascii="仿宋" w:hAnsi="仿宋" w:cs="Arial"/>
                <w:color w:val="000000" w:themeColor="text1"/>
                <w:sz w:val="21"/>
                <w:szCs w:val="21"/>
              </w:rPr>
            </w:pPr>
            <w:r>
              <w:rPr>
                <w:rFonts w:ascii="仿宋" w:hAnsi="仿宋" w:cs="Arial" w:hint="eastAsia"/>
                <w:b w:val="0"/>
                <w:bCs w:val="0"/>
                <w:color w:val="000000" w:themeColor="text1"/>
                <w:sz w:val="21"/>
                <w:szCs w:val="21"/>
              </w:rPr>
              <w:t>[</w:t>
            </w:r>
            <w:r w:rsidR="00833B08" w:rsidRPr="00833B08">
              <w:rPr>
                <w:rFonts w:ascii="仿宋" w:hAnsi="仿宋" w:cs="Arial"/>
                <w:b w:val="0"/>
                <w:bCs w:val="0"/>
                <w:color w:val="000000" w:themeColor="text1"/>
                <w:sz w:val="21"/>
                <w:szCs w:val="21"/>
              </w:rPr>
              <w:t>section</w:t>
            </w:r>
            <w:r>
              <w:rPr>
                <w:rFonts w:ascii="仿宋" w:hAnsi="仿宋" w:cs="Arial"/>
                <w:b w:val="0"/>
                <w:bCs w:val="0"/>
                <w:color w:val="000000" w:themeColor="text1"/>
                <w:sz w:val="21"/>
                <w:szCs w:val="21"/>
              </w:rPr>
              <w:t>]</w:t>
            </w:r>
          </w:p>
        </w:tc>
        <w:tc>
          <w:tcPr>
            <w:tcW w:w="705" w:type="dxa"/>
            <w:tcBorders>
              <w:tl2br w:val="nil"/>
              <w:tr2bl w:val="nil"/>
            </w:tcBorders>
            <w:shd w:val="clear" w:color="auto" w:fill="FFFFFF"/>
          </w:tcPr>
          <w:p w14:paraId="6019CB50" w14:textId="4ADDF886"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DA7F98" w:rsidRPr="00DA7F98">
              <w:rPr>
                <w:rFonts w:ascii="仿宋" w:hAnsi="仿宋" w:cs="Arial"/>
                <w:color w:val="000000" w:themeColor="text1"/>
                <w:sz w:val="21"/>
                <w:szCs w:val="21"/>
              </w:rPr>
              <w:t>terrain</w:t>
            </w:r>
            <w:r w:rsidRPr="00B651D1">
              <w:rPr>
                <w:rFonts w:ascii="仿宋" w:hAnsi="仿宋" w:cs="Arial"/>
                <w:color w:val="000000" w:themeColor="text1"/>
                <w:sz w:val="21"/>
                <w:szCs w:val="21"/>
              </w:rPr>
              <w:t>]</w:t>
            </w:r>
          </w:p>
        </w:tc>
        <w:tc>
          <w:tcPr>
            <w:tcW w:w="720" w:type="dxa"/>
            <w:tcBorders>
              <w:tl2br w:val="nil"/>
              <w:tr2bl w:val="nil"/>
            </w:tcBorders>
            <w:shd w:val="clear" w:color="auto" w:fill="FFFFFF"/>
          </w:tcPr>
          <w:p w14:paraId="589994B4" w14:textId="53D25858"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94582E" w:rsidRPr="0094582E">
              <w:rPr>
                <w:rFonts w:ascii="仿宋" w:hAnsi="仿宋" w:cs="Arial"/>
                <w:color w:val="000000" w:themeColor="text1"/>
                <w:sz w:val="21"/>
                <w:szCs w:val="21"/>
              </w:rPr>
              <w:t>maxAltitude</w:t>
            </w:r>
            <w:r w:rsidRPr="00B651D1">
              <w:rPr>
                <w:rFonts w:ascii="仿宋" w:hAnsi="仿宋" w:cs="Arial"/>
                <w:color w:val="000000" w:themeColor="text1"/>
                <w:sz w:val="21"/>
                <w:szCs w:val="21"/>
              </w:rPr>
              <w:t>]</w:t>
            </w:r>
          </w:p>
        </w:tc>
        <w:tc>
          <w:tcPr>
            <w:tcW w:w="660" w:type="dxa"/>
            <w:tcBorders>
              <w:tl2br w:val="nil"/>
              <w:tr2bl w:val="nil"/>
            </w:tcBorders>
            <w:shd w:val="clear" w:color="auto" w:fill="FFFFFF"/>
          </w:tcPr>
          <w:p w14:paraId="16EA92A9" w14:textId="45CF1CA6"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minAltitude</w:t>
            </w:r>
            <w:r w:rsidRPr="00B651D1">
              <w:rPr>
                <w:rFonts w:ascii="仿宋" w:hAnsi="仿宋" w:cs="Arial"/>
                <w:color w:val="000000" w:themeColor="text1"/>
                <w:sz w:val="21"/>
                <w:szCs w:val="21"/>
              </w:rPr>
              <w:t>]</w:t>
            </w:r>
          </w:p>
        </w:tc>
        <w:tc>
          <w:tcPr>
            <w:tcW w:w="684" w:type="dxa"/>
            <w:tcBorders>
              <w:tl2br w:val="nil"/>
              <w:tr2bl w:val="nil"/>
            </w:tcBorders>
            <w:shd w:val="clear" w:color="auto" w:fill="FFFFFF"/>
          </w:tcPr>
          <w:p w14:paraId="40092BFF" w14:textId="557AF14E"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heightDiff</w:t>
            </w:r>
            <w:r w:rsidRPr="00B651D1">
              <w:rPr>
                <w:rFonts w:ascii="仿宋" w:hAnsi="仿宋" w:cs="Arial"/>
                <w:color w:val="000000" w:themeColor="text1"/>
                <w:sz w:val="21"/>
                <w:szCs w:val="21"/>
              </w:rPr>
              <w:t>]</w:t>
            </w:r>
          </w:p>
        </w:tc>
        <w:tc>
          <w:tcPr>
            <w:tcW w:w="1044" w:type="dxa"/>
            <w:tcBorders>
              <w:tl2br w:val="nil"/>
              <w:tr2bl w:val="nil"/>
            </w:tcBorders>
            <w:shd w:val="clear" w:color="auto" w:fill="FFFFFF"/>
          </w:tcPr>
          <w:p w14:paraId="3AE99DDE" w14:textId="2E79A87B"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positionOne</w:t>
            </w:r>
            <w:r w:rsidRPr="00B651D1">
              <w:rPr>
                <w:rFonts w:ascii="仿宋" w:hAnsi="仿宋" w:cs="Arial"/>
                <w:color w:val="000000" w:themeColor="text1"/>
                <w:sz w:val="21"/>
                <w:szCs w:val="21"/>
              </w:rPr>
              <w:t>]</w:t>
            </w:r>
          </w:p>
        </w:tc>
        <w:tc>
          <w:tcPr>
            <w:tcW w:w="684" w:type="dxa"/>
            <w:tcBorders>
              <w:tl2br w:val="nil"/>
              <w:tr2bl w:val="nil"/>
            </w:tcBorders>
            <w:shd w:val="clear" w:color="auto" w:fill="FFFFFF"/>
          </w:tcPr>
          <w:p w14:paraId="2F5A2B63" w14:textId="4854E680"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slopeRate</w:t>
            </w:r>
            <w:r w:rsidRPr="00B651D1">
              <w:rPr>
                <w:rFonts w:ascii="仿宋" w:hAnsi="仿宋" w:cs="Arial"/>
                <w:color w:val="000000" w:themeColor="text1"/>
                <w:sz w:val="21"/>
                <w:szCs w:val="21"/>
              </w:rPr>
              <w:t>]</w:t>
            </w:r>
          </w:p>
        </w:tc>
        <w:tc>
          <w:tcPr>
            <w:tcW w:w="1188" w:type="dxa"/>
            <w:tcBorders>
              <w:tl2br w:val="nil"/>
              <w:tr2bl w:val="nil"/>
            </w:tcBorders>
            <w:shd w:val="clear" w:color="auto" w:fill="FFFFFF"/>
          </w:tcPr>
          <w:p w14:paraId="313F315C" w14:textId="0CD71ACE"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positionTwo</w:t>
            </w:r>
            <w:r w:rsidRPr="00B651D1">
              <w:rPr>
                <w:rFonts w:ascii="仿宋" w:hAnsi="仿宋" w:cs="Arial"/>
                <w:color w:val="000000" w:themeColor="text1"/>
                <w:sz w:val="21"/>
                <w:szCs w:val="21"/>
              </w:rPr>
              <w:t>]</w:t>
            </w:r>
          </w:p>
        </w:tc>
        <w:tc>
          <w:tcPr>
            <w:tcW w:w="1068" w:type="dxa"/>
            <w:tcBorders>
              <w:tl2br w:val="nil"/>
              <w:tr2bl w:val="nil"/>
            </w:tcBorders>
            <w:shd w:val="clear" w:color="auto" w:fill="FFFFFF"/>
          </w:tcPr>
          <w:p w14:paraId="60555955" w14:textId="367365E9"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type</w:t>
            </w:r>
            <w:r w:rsidRPr="00B651D1">
              <w:rPr>
                <w:rFonts w:ascii="仿宋" w:hAnsi="仿宋" w:cs="Arial"/>
                <w:color w:val="000000" w:themeColor="text1"/>
                <w:sz w:val="21"/>
                <w:szCs w:val="21"/>
              </w:rPr>
              <w:t>]</w:t>
            </w:r>
          </w:p>
        </w:tc>
        <w:tc>
          <w:tcPr>
            <w:tcW w:w="1296" w:type="dxa"/>
            <w:tcBorders>
              <w:tl2br w:val="nil"/>
              <w:tr2bl w:val="nil"/>
            </w:tcBorders>
            <w:shd w:val="clear" w:color="auto" w:fill="FFFFFF"/>
          </w:tcPr>
          <w:p w14:paraId="4550F396" w14:textId="73B39E6C"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maxFillingHeight</w:t>
            </w:r>
            <w:r w:rsidRPr="00B651D1">
              <w:rPr>
                <w:rFonts w:ascii="仿宋" w:hAnsi="仿宋" w:cs="Arial"/>
                <w:color w:val="000000" w:themeColor="text1"/>
                <w:sz w:val="21"/>
                <w:szCs w:val="21"/>
              </w:rPr>
              <w:t>]</w:t>
            </w:r>
          </w:p>
        </w:tc>
      </w:tr>
    </w:tbl>
    <w:p w14:paraId="6BB19EC4" w14:textId="77777777" w:rsidR="00B556CB" w:rsidRDefault="00000000">
      <w:pPr>
        <w:ind w:firstLine="560"/>
        <w:rPr>
          <w:rFonts w:ascii="仿宋" w:hAnsi="仿宋"/>
          <w:color w:val="0000FF"/>
        </w:rPr>
      </w:pPr>
      <w:r>
        <w:rPr>
          <w:rFonts w:ascii="仿宋" w:hAnsi="仿宋" w:hint="eastAsia"/>
          <w:color w:val="0000FF"/>
        </w:rPr>
        <w:t>附典型照片：</w:t>
      </w:r>
    </w:p>
    <w:p w14:paraId="34396AD4" w14:textId="56E4DACC" w:rsidR="00064FEA"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Pr="00064FEA">
        <w:rPr>
          <w:rFonts w:ascii="仿宋" w:hAnsi="仿宋"/>
          <w:color w:val="0000FF"/>
        </w:rPr>
        <w:t>terrainLandformsList4Picture</w:t>
      </w:r>
      <w:r>
        <w:rPr>
          <w:rFonts w:ascii="仿宋" w:hAnsi="仿宋"/>
          <w:color w:val="0000FF"/>
        </w:rPr>
        <w:t>}}</w:t>
      </w:r>
    </w:p>
    <w:p w14:paraId="19C407AE" w14:textId="1AAA515B" w:rsidR="00064FEA"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sidRPr="00064FEA">
        <w:rPr>
          <w:rFonts w:ascii="仿宋" w:hAnsi="仿宋"/>
          <w:color w:val="0000FF"/>
        </w:rPr>
        <w:t>terrainLandformsPicture</w:t>
      </w:r>
      <w:r>
        <w:rPr>
          <w:rFonts w:ascii="仿宋" w:hAnsi="仿宋"/>
          <w:color w:val="0000FF"/>
        </w:rPr>
        <w:t>}}</w:t>
      </w:r>
    </w:p>
    <w:p w14:paraId="10676EB0" w14:textId="65F88FEC" w:rsidR="00064FEA" w:rsidRPr="00A8562C"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sidRPr="00064FEA">
        <w:rPr>
          <w:rFonts w:ascii="仿宋" w:hAnsi="仿宋"/>
          <w:color w:val="0000FF"/>
        </w:rPr>
        <w:t>terrainLandformsList4Picture</w:t>
      </w:r>
      <w:r>
        <w:rPr>
          <w:rFonts w:ascii="仿宋" w:hAnsi="仿宋"/>
          <w:color w:val="0000FF"/>
        </w:rPr>
        <w:t>}}</w:t>
      </w:r>
    </w:p>
    <w:p w14:paraId="1824A929" w14:textId="77777777" w:rsidR="00B556CB" w:rsidRDefault="00B556CB">
      <w:pPr>
        <w:ind w:firstLine="560"/>
        <w:rPr>
          <w:rFonts w:ascii="仿宋" w:hAnsi="仿宋"/>
          <w:color w:val="0000FF"/>
        </w:rPr>
      </w:pPr>
    </w:p>
    <w:p w14:paraId="517A495C" w14:textId="77777777" w:rsidR="00B556CB" w:rsidRDefault="00000000">
      <w:pPr>
        <w:ind w:firstLine="560"/>
        <w:rPr>
          <w:rFonts w:ascii="仿宋" w:hAnsi="仿宋"/>
          <w:color w:val="0000FF"/>
        </w:rPr>
      </w:pPr>
      <w:r>
        <w:rPr>
          <w:rFonts w:ascii="仿宋" w:hAnsi="仿宋" w:hint="eastAsia"/>
          <w:color w:val="0000FF"/>
        </w:rPr>
        <w:t>（2）地质条件</w:t>
      </w:r>
    </w:p>
    <w:p w14:paraId="5B5D227D" w14:textId="77777777" w:rsidR="00B556CB"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B556CB" w14:paraId="75F34F3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1F010DF9" w14:textId="77777777" w:rsidR="00B556CB" w:rsidRDefault="00000000">
            <w:pPr>
              <w:spacing w:line="240" w:lineRule="auto"/>
              <w:ind w:firstLineChars="0" w:firstLine="0"/>
              <w:jc w:val="center"/>
              <w:rPr>
                <w:rFonts w:ascii="仿宋" w:hAnsi="仿宋"/>
                <w:b w:val="0"/>
                <w:bCs w:val="0"/>
                <w:color w:val="0000FF"/>
                <w:sz w:val="21"/>
                <w:szCs w:val="18"/>
              </w:rPr>
            </w:pPr>
            <w:r>
              <w:rPr>
                <w:rFonts w:ascii="仿宋" w:hAnsi="仿宋" w:hint="eastAsia"/>
                <w:color w:val="0000FF"/>
                <w:sz w:val="21"/>
                <w:szCs w:val="18"/>
              </w:rPr>
              <w:t>主线位置</w:t>
            </w:r>
          </w:p>
        </w:tc>
        <w:tc>
          <w:tcPr>
            <w:tcW w:w="2844" w:type="dxa"/>
            <w:gridSpan w:val="2"/>
          </w:tcPr>
          <w:p w14:paraId="0681C6E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业主提供地勘报告</w:t>
            </w:r>
          </w:p>
        </w:tc>
        <w:tc>
          <w:tcPr>
            <w:tcW w:w="3555" w:type="dxa"/>
            <w:gridSpan w:val="3"/>
          </w:tcPr>
          <w:p w14:paraId="3BB83D4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项目部实地勘察</w:t>
            </w:r>
          </w:p>
        </w:tc>
        <w:tc>
          <w:tcPr>
            <w:tcW w:w="1428" w:type="dxa"/>
            <w:vMerge w:val="restart"/>
          </w:tcPr>
          <w:p w14:paraId="26145AF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备注</w:t>
            </w:r>
          </w:p>
        </w:tc>
      </w:tr>
      <w:tr w:rsidR="00B556CB" w14:paraId="4CBC6E17"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12339AE6" w14:textId="77777777" w:rsidR="00B556CB" w:rsidRDefault="00B556CB">
            <w:pPr>
              <w:spacing w:line="240" w:lineRule="auto"/>
              <w:ind w:firstLineChars="0" w:firstLine="0"/>
              <w:jc w:val="center"/>
              <w:rPr>
                <w:rFonts w:ascii="仿宋" w:hAnsi="仿宋"/>
                <w:b w:val="0"/>
                <w:bCs w:val="0"/>
                <w:color w:val="0000FF"/>
                <w:sz w:val="21"/>
                <w:szCs w:val="18"/>
              </w:rPr>
            </w:pPr>
          </w:p>
        </w:tc>
        <w:tc>
          <w:tcPr>
            <w:tcW w:w="1224" w:type="dxa"/>
            <w:shd w:val="clear" w:color="auto" w:fill="F2F2F2" w:themeFill="background1" w:themeFillShade="F2"/>
          </w:tcPr>
          <w:p w14:paraId="60CA24D2" w14:textId="2FC6A176"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w:t>
            </w:r>
            <w:r w:rsidR="00AB15F9" w:rsidRPr="00AB15F9">
              <w:rPr>
                <w:rFonts w:ascii="仿宋" w:hAnsi="仿宋"/>
                <w:b/>
                <w:bCs/>
                <w:color w:val="0000FF"/>
                <w:sz w:val="21"/>
                <w:szCs w:val="18"/>
              </w:rPr>
              <w:t>mainTypicalGeologySurveyList</w:t>
            </w:r>
            <w:r>
              <w:rPr>
                <w:rFonts w:ascii="仿宋" w:hAnsi="仿宋" w:hint="eastAsia"/>
                <w:b/>
                <w:bCs/>
                <w:color w:val="0000FF"/>
                <w:sz w:val="21"/>
                <w:szCs w:val="18"/>
              </w:rPr>
              <w:t>}}深度（m）</w:t>
            </w:r>
          </w:p>
        </w:tc>
        <w:tc>
          <w:tcPr>
            <w:tcW w:w="1620" w:type="dxa"/>
            <w:shd w:val="clear" w:color="auto" w:fill="F2F2F2" w:themeFill="background1" w:themeFillShade="F2"/>
          </w:tcPr>
          <w:p w14:paraId="45F3802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298744C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4566A1D8"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0D5BB89C"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12C5E3A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B556CB" w14:paraId="097C346C" w14:textId="77777777" w:rsidTr="00B556CB">
        <w:tc>
          <w:tcPr>
            <w:cnfStyle w:val="001000000000" w:firstRow="0" w:lastRow="0" w:firstColumn="1" w:lastColumn="0" w:oddVBand="0" w:evenVBand="0" w:oddHBand="0" w:evenHBand="0" w:firstRowFirstColumn="0" w:firstRowLastColumn="0" w:lastRowFirstColumn="0" w:lastRowLastColumn="0"/>
            <w:tcW w:w="1425" w:type="dxa"/>
          </w:tcPr>
          <w:p w14:paraId="73D84710" w14:textId="002A9334" w:rsidR="00B556CB" w:rsidRDefault="00002E41">
            <w:pPr>
              <w:spacing w:line="240" w:lineRule="auto"/>
              <w:ind w:firstLineChars="0" w:firstLine="0"/>
              <w:jc w:val="center"/>
              <w:rPr>
                <w:rFonts w:ascii="仿宋" w:hAnsi="仿宋"/>
                <w:color w:val="000000" w:themeColor="text1"/>
                <w:sz w:val="21"/>
                <w:szCs w:val="18"/>
              </w:rPr>
            </w:pPr>
            <w:r>
              <w:rPr>
                <w:rFonts w:ascii="仿宋" w:hAnsi="仿宋" w:hint="eastAsia"/>
                <w:b w:val="0"/>
                <w:bCs w:val="0"/>
                <w:color w:val="000000" w:themeColor="text1"/>
                <w:sz w:val="21"/>
                <w:szCs w:val="18"/>
              </w:rPr>
              <w:t>[</w:t>
            </w:r>
            <w:r w:rsidRPr="00002E41">
              <w:rPr>
                <w:rFonts w:ascii="仿宋" w:hAnsi="仿宋"/>
                <w:b w:val="0"/>
                <w:bCs w:val="0"/>
                <w:color w:val="000000" w:themeColor="text1"/>
                <w:sz w:val="21"/>
                <w:szCs w:val="18"/>
              </w:rPr>
              <w:t>mainPosition</w:t>
            </w:r>
            <w:r>
              <w:rPr>
                <w:rFonts w:ascii="仿宋" w:hAnsi="仿宋"/>
                <w:b w:val="0"/>
                <w:bCs w:val="0"/>
                <w:color w:val="000000" w:themeColor="text1"/>
                <w:sz w:val="21"/>
                <w:szCs w:val="18"/>
              </w:rPr>
              <w:t>]</w:t>
            </w:r>
          </w:p>
        </w:tc>
        <w:tc>
          <w:tcPr>
            <w:tcW w:w="1224" w:type="dxa"/>
          </w:tcPr>
          <w:p w14:paraId="4B2B216E" w14:textId="51CFE71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r w:rsidRPr="00002E41">
              <w:rPr>
                <w:rFonts w:ascii="仿宋" w:hAnsi="仿宋"/>
                <w:color w:val="000000" w:themeColor="text1"/>
                <w:sz w:val="21"/>
                <w:szCs w:val="18"/>
              </w:rPr>
              <w:t>ownerDepth</w:t>
            </w:r>
            <w:r>
              <w:rPr>
                <w:rFonts w:ascii="仿宋" w:hAnsi="仿宋"/>
                <w:color w:val="000000" w:themeColor="text1"/>
                <w:sz w:val="21"/>
                <w:szCs w:val="18"/>
              </w:rPr>
              <w:t>]</w:t>
            </w:r>
          </w:p>
        </w:tc>
        <w:tc>
          <w:tcPr>
            <w:tcW w:w="1620" w:type="dxa"/>
          </w:tcPr>
          <w:p w14:paraId="50AE5319" w14:textId="384B673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sidRPr="00002E41">
              <w:rPr>
                <w:rFonts w:ascii="仿宋" w:hAnsi="仿宋"/>
                <w:color w:val="000000" w:themeColor="text1"/>
                <w:sz w:val="21"/>
                <w:szCs w:val="18"/>
              </w:rPr>
              <w:t>ownerDescription</w:t>
            </w:r>
            <w:r>
              <w:rPr>
                <w:rFonts w:ascii="仿宋" w:hAnsi="仿宋"/>
                <w:color w:val="000000" w:themeColor="text1"/>
                <w:sz w:val="21"/>
                <w:szCs w:val="18"/>
              </w:rPr>
              <w:t>]</w:t>
            </w:r>
          </w:p>
        </w:tc>
        <w:tc>
          <w:tcPr>
            <w:tcW w:w="1175" w:type="dxa"/>
          </w:tcPr>
          <w:p w14:paraId="4AB6D3A0" w14:textId="1E914E23"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r w:rsidRPr="00002E41">
              <w:rPr>
                <w:rFonts w:ascii="仿宋" w:hAnsi="仿宋"/>
                <w:color w:val="000000" w:themeColor="text1"/>
                <w:sz w:val="21"/>
                <w:szCs w:val="18"/>
              </w:rPr>
              <w:t>projectDepDepth</w:t>
            </w:r>
            <w:r>
              <w:rPr>
                <w:rFonts w:ascii="仿宋" w:hAnsi="仿宋"/>
                <w:color w:val="000000" w:themeColor="text1"/>
                <w:sz w:val="21"/>
                <w:szCs w:val="18"/>
              </w:rPr>
              <w:t>]</w:t>
            </w:r>
          </w:p>
        </w:tc>
        <w:tc>
          <w:tcPr>
            <w:tcW w:w="1309" w:type="dxa"/>
          </w:tcPr>
          <w:p w14:paraId="62E19064" w14:textId="4974F69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sidRPr="00002E41">
              <w:rPr>
                <w:rFonts w:ascii="仿宋" w:hAnsi="仿宋"/>
                <w:color w:val="000000" w:themeColor="text1"/>
                <w:sz w:val="21"/>
                <w:szCs w:val="18"/>
              </w:rPr>
              <w:t>projectDepDescription</w:t>
            </w:r>
            <w:r>
              <w:rPr>
                <w:rFonts w:ascii="仿宋" w:hAnsi="仿宋"/>
                <w:color w:val="000000" w:themeColor="text1"/>
                <w:sz w:val="21"/>
                <w:szCs w:val="18"/>
              </w:rPr>
              <w:t>]</w:t>
            </w:r>
          </w:p>
        </w:tc>
        <w:tc>
          <w:tcPr>
            <w:tcW w:w="1071" w:type="dxa"/>
          </w:tcPr>
          <w:p w14:paraId="026D426B" w14:textId="451F17F4"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sidRPr="00002E41">
              <w:rPr>
                <w:rFonts w:ascii="仿宋" w:hAnsi="仿宋"/>
                <w:color w:val="000000" w:themeColor="text1"/>
                <w:sz w:val="21"/>
                <w:szCs w:val="18"/>
              </w:rPr>
              <w:t>projectDepSurveyMethod</w:t>
            </w:r>
            <w:r>
              <w:rPr>
                <w:rFonts w:ascii="仿宋" w:hAnsi="仿宋"/>
                <w:color w:val="000000" w:themeColor="text1"/>
                <w:sz w:val="21"/>
                <w:szCs w:val="18"/>
              </w:rPr>
              <w:t>]</w:t>
            </w:r>
          </w:p>
        </w:tc>
        <w:tc>
          <w:tcPr>
            <w:tcW w:w="1428" w:type="dxa"/>
          </w:tcPr>
          <w:p w14:paraId="3499C08A" w14:textId="7BFB913B"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sidRPr="00002E41">
              <w:rPr>
                <w:rFonts w:ascii="仿宋" w:hAnsi="仿宋"/>
                <w:color w:val="000000" w:themeColor="text1"/>
                <w:sz w:val="21"/>
                <w:szCs w:val="18"/>
              </w:rPr>
              <w:t>remark</w:t>
            </w:r>
            <w:r>
              <w:rPr>
                <w:rFonts w:ascii="仿宋" w:hAnsi="仿宋"/>
                <w:color w:val="000000" w:themeColor="text1"/>
                <w:sz w:val="21"/>
                <w:szCs w:val="18"/>
              </w:rPr>
              <w:t>]</w:t>
            </w:r>
          </w:p>
        </w:tc>
      </w:tr>
    </w:tbl>
    <w:p w14:paraId="590DBE69" w14:textId="77777777" w:rsidR="00B556CB" w:rsidRDefault="00000000">
      <w:pPr>
        <w:ind w:firstLine="560"/>
        <w:rPr>
          <w:rFonts w:ascii="仿宋" w:hAnsi="仿宋"/>
          <w:color w:val="0000FF"/>
        </w:rPr>
      </w:pPr>
      <w:r>
        <w:rPr>
          <w:rFonts w:ascii="仿宋" w:hAnsi="仿宋" w:hint="eastAsia"/>
          <w:color w:val="0000FF"/>
        </w:rPr>
        <w:t>附典型照片：</w:t>
      </w:r>
    </w:p>
    <w:p w14:paraId="0317F481" w14:textId="774CE038" w:rsidR="00653C97" w:rsidRDefault="00653C97" w:rsidP="00653C97">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Pr>
          <w:rFonts w:ascii="仿宋" w:hAnsi="仿宋" w:hint="eastAsia"/>
          <w:color w:val="0000FF"/>
        </w:rPr>
        <w:t>?</w:t>
      </w:r>
      <w:r w:rsidRPr="00653C97">
        <w:rPr>
          <w:rFonts w:ascii="仿宋" w:hAnsi="仿宋"/>
          <w:color w:val="0000FF"/>
        </w:rPr>
        <w:t>mainTypicalGeologySurveyList4Picture</w:t>
      </w:r>
      <w:r>
        <w:rPr>
          <w:rFonts w:ascii="仿宋" w:hAnsi="仿宋"/>
          <w:color w:val="0000FF"/>
        </w:rPr>
        <w:t>}}</w:t>
      </w:r>
    </w:p>
    <w:p w14:paraId="490BA931" w14:textId="5A172D2D" w:rsidR="00653C97" w:rsidRDefault="00653C97" w:rsidP="00653C97">
      <w:pPr>
        <w:ind w:firstLine="560"/>
        <w:rPr>
          <w:rFonts w:ascii="仿宋" w:hAnsi="仿宋"/>
          <w:color w:val="0000FF"/>
        </w:rPr>
      </w:pPr>
      <w:r>
        <w:rPr>
          <w:rFonts w:ascii="仿宋" w:hAnsi="仿宋" w:hint="eastAsia"/>
          <w:color w:val="0000FF"/>
        </w:rPr>
        <w:t>{</w:t>
      </w:r>
      <w:r>
        <w:rPr>
          <w:rFonts w:ascii="仿宋" w:hAnsi="仿宋"/>
          <w:color w:val="0000FF"/>
        </w:rPr>
        <w:t>{@</w:t>
      </w:r>
      <w:r w:rsidRPr="00653C97">
        <w:rPr>
          <w:rFonts w:ascii="仿宋" w:hAnsi="仿宋"/>
          <w:color w:val="0000FF"/>
        </w:rPr>
        <w:t>mainTypicalGeologySurveyPicture</w:t>
      </w:r>
      <w:r>
        <w:rPr>
          <w:rFonts w:ascii="仿宋" w:hAnsi="仿宋"/>
          <w:color w:val="0000FF"/>
        </w:rPr>
        <w:t>}}</w:t>
      </w:r>
    </w:p>
    <w:p w14:paraId="7F4EA7AB" w14:textId="43F817F3" w:rsidR="00B556CB" w:rsidRDefault="00653C97"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653C97">
        <w:rPr>
          <w:rFonts w:ascii="仿宋" w:hAnsi="仿宋"/>
          <w:color w:val="0000FF"/>
        </w:rPr>
        <w:t>mainTypicalGeologySurveyList4Picture</w:t>
      </w:r>
      <w:r>
        <w:rPr>
          <w:rFonts w:ascii="仿宋" w:hAnsi="仿宋"/>
          <w:color w:val="0000FF"/>
        </w:rPr>
        <w:t>}}</w:t>
      </w:r>
    </w:p>
    <w:p w14:paraId="0783500C" w14:textId="77777777" w:rsidR="00B556CB"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B556CB" w14:paraId="19E0D31D" w14:textId="77777777" w:rsidTr="00B556CB">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53A298D3" w14:textId="1BD7FCFE" w:rsidR="00B556CB" w:rsidRDefault="00A456D8">
            <w:pPr>
              <w:spacing w:line="240" w:lineRule="auto"/>
              <w:ind w:firstLineChars="0" w:firstLine="0"/>
              <w:jc w:val="center"/>
              <w:rPr>
                <w:b w:val="0"/>
                <w:bCs w:val="0"/>
                <w:color w:val="0000FF"/>
                <w:sz w:val="21"/>
                <w:szCs w:val="21"/>
              </w:rPr>
            </w:pPr>
            <w:r>
              <w:rPr>
                <w:rFonts w:hint="eastAsia"/>
                <w:color w:val="0000FF"/>
                <w:sz w:val="21"/>
                <w:szCs w:val="21"/>
              </w:rPr>
              <w:t>{{</w:t>
            </w:r>
            <w:r w:rsidRPr="00A456D8">
              <w:rPr>
                <w:color w:val="0000FF"/>
                <w:sz w:val="21"/>
                <w:szCs w:val="21"/>
              </w:rPr>
              <w:t>badGeologySurveyList</w:t>
            </w:r>
            <w:r>
              <w:rPr>
                <w:rFonts w:hint="eastAsia"/>
                <w:color w:val="0000FF"/>
                <w:sz w:val="21"/>
                <w:szCs w:val="21"/>
              </w:rPr>
              <w:t>}}</w:t>
            </w:r>
            <w:r>
              <w:rPr>
                <w:rFonts w:hint="eastAsia"/>
                <w:color w:val="0000FF"/>
                <w:sz w:val="21"/>
                <w:szCs w:val="21"/>
              </w:rPr>
              <w:t>位置</w:t>
            </w:r>
          </w:p>
        </w:tc>
        <w:tc>
          <w:tcPr>
            <w:tcW w:w="2568" w:type="dxa"/>
            <w:tcBorders>
              <w:tl2br w:val="nil"/>
              <w:tr2bl w:val="nil"/>
            </w:tcBorders>
            <w:shd w:val="clear" w:color="auto" w:fill="auto"/>
          </w:tcPr>
          <w:p w14:paraId="1FCDC6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34541CC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拟处理方式</w:t>
            </w:r>
          </w:p>
        </w:tc>
      </w:tr>
      <w:tr w:rsidR="00B556CB" w14:paraId="410212BC"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10FCAB0" w14:textId="2088AC15" w:rsidR="00B556CB" w:rsidRDefault="00A456D8">
            <w:pPr>
              <w:spacing w:line="240" w:lineRule="auto"/>
              <w:ind w:firstLineChars="0" w:firstLine="0"/>
              <w:jc w:val="center"/>
              <w:rPr>
                <w:color w:val="000000" w:themeColor="text1"/>
                <w:sz w:val="21"/>
                <w:szCs w:val="21"/>
              </w:rPr>
            </w:pPr>
            <w:r>
              <w:rPr>
                <w:rFonts w:hint="eastAsia"/>
                <w:color w:val="000000" w:themeColor="text1"/>
                <w:sz w:val="21"/>
                <w:szCs w:val="21"/>
              </w:rPr>
              <w:t>[</w:t>
            </w:r>
            <w:r w:rsidRPr="00A456D8">
              <w:rPr>
                <w:color w:val="000000" w:themeColor="text1"/>
                <w:sz w:val="21"/>
                <w:szCs w:val="21"/>
              </w:rPr>
              <w:t>position</w:t>
            </w:r>
            <w:r>
              <w:rPr>
                <w:color w:val="000000" w:themeColor="text1"/>
                <w:sz w:val="21"/>
                <w:szCs w:val="21"/>
              </w:rPr>
              <w:t>]</w:t>
            </w:r>
          </w:p>
        </w:tc>
        <w:tc>
          <w:tcPr>
            <w:tcW w:w="2568" w:type="dxa"/>
            <w:tcBorders>
              <w:tl2br w:val="nil"/>
              <w:tr2bl w:val="nil"/>
            </w:tcBorders>
            <w:shd w:val="clear" w:color="auto" w:fill="F2F2F2" w:themeFill="background1" w:themeFillShade="F2"/>
          </w:tcPr>
          <w:p w14:paraId="35DFA2E5" w14:textId="1679F890" w:rsidR="00B556CB" w:rsidRDefault="00A456D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sidRPr="00A456D8">
              <w:rPr>
                <w:color w:val="000000" w:themeColor="text1"/>
                <w:sz w:val="21"/>
                <w:szCs w:val="21"/>
              </w:rPr>
              <w:t>type</w:t>
            </w:r>
            <w:r>
              <w:rPr>
                <w:color w:val="000000" w:themeColor="text1"/>
                <w:sz w:val="21"/>
                <w:szCs w:val="21"/>
              </w:rPr>
              <w:t>]</w:t>
            </w:r>
          </w:p>
        </w:tc>
        <w:tc>
          <w:tcPr>
            <w:tcW w:w="3324" w:type="dxa"/>
            <w:tcBorders>
              <w:tl2br w:val="nil"/>
              <w:tr2bl w:val="nil"/>
            </w:tcBorders>
            <w:shd w:val="clear" w:color="auto" w:fill="F2F2F2" w:themeFill="background1" w:themeFillShade="F2"/>
          </w:tcPr>
          <w:p w14:paraId="5F7906AD" w14:textId="44583BA0" w:rsidR="00B556CB" w:rsidRDefault="00A456D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sidRPr="00A456D8">
              <w:rPr>
                <w:color w:val="000000" w:themeColor="text1"/>
                <w:sz w:val="21"/>
                <w:szCs w:val="21"/>
              </w:rPr>
              <w:t>planHandleMethod</w:t>
            </w:r>
            <w:r>
              <w:rPr>
                <w:color w:val="000000" w:themeColor="text1"/>
                <w:sz w:val="21"/>
                <w:szCs w:val="21"/>
              </w:rPr>
              <w:t>]</w:t>
            </w:r>
          </w:p>
        </w:tc>
      </w:tr>
    </w:tbl>
    <w:p w14:paraId="0ADAC0F2" w14:textId="77777777" w:rsidR="00B556CB" w:rsidRDefault="00000000">
      <w:pPr>
        <w:ind w:firstLine="560"/>
        <w:rPr>
          <w:rFonts w:ascii="仿宋" w:hAnsi="仿宋"/>
          <w:color w:val="0000FF"/>
        </w:rPr>
      </w:pPr>
      <w:r>
        <w:rPr>
          <w:rFonts w:ascii="仿宋" w:hAnsi="仿宋" w:hint="eastAsia"/>
          <w:color w:val="0000FF"/>
        </w:rPr>
        <w:t>附典型照片：</w:t>
      </w:r>
    </w:p>
    <w:p w14:paraId="6A4C577E" w14:textId="1827179B" w:rsidR="00A456D8"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Pr="00A456D8">
        <w:rPr>
          <w:rFonts w:ascii="仿宋" w:hAnsi="仿宋"/>
          <w:color w:val="0000FF"/>
        </w:rPr>
        <w:t>badGeologySurveyList4Picture</w:t>
      </w:r>
      <w:r>
        <w:rPr>
          <w:rFonts w:ascii="仿宋" w:hAnsi="仿宋"/>
          <w:color w:val="0000FF"/>
        </w:rPr>
        <w:t>}}</w:t>
      </w:r>
    </w:p>
    <w:p w14:paraId="0DC563A7" w14:textId="73F1F5E7" w:rsidR="00A456D8"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A456D8">
        <w:rPr>
          <w:rFonts w:ascii="仿宋" w:hAnsi="仿宋"/>
          <w:color w:val="0000FF"/>
        </w:rPr>
        <w:t>badGeologySurveyPicture</w:t>
      </w:r>
      <w:r>
        <w:rPr>
          <w:rFonts w:ascii="仿宋" w:hAnsi="仿宋"/>
          <w:color w:val="0000FF"/>
        </w:rPr>
        <w:t>}}</w:t>
      </w:r>
    </w:p>
    <w:p w14:paraId="0528BEF6" w14:textId="0A012F02" w:rsidR="00B556CB"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A456D8">
        <w:rPr>
          <w:rFonts w:ascii="仿宋" w:hAnsi="仿宋"/>
          <w:color w:val="0000FF"/>
        </w:rPr>
        <w:t>badGeologySurveyList4Picture</w:t>
      </w:r>
      <w:r>
        <w:rPr>
          <w:rFonts w:ascii="仿宋" w:hAnsi="仿宋"/>
          <w:color w:val="0000FF"/>
        </w:rPr>
        <w:t>}}</w:t>
      </w:r>
    </w:p>
    <w:p w14:paraId="07329BF1" w14:textId="77777777" w:rsidR="00B556CB"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1815"/>
        <w:gridCol w:w="1327"/>
        <w:gridCol w:w="1433"/>
        <w:gridCol w:w="798"/>
        <w:gridCol w:w="1062"/>
        <w:gridCol w:w="1010"/>
        <w:gridCol w:w="851"/>
      </w:tblGrid>
      <w:tr w:rsidR="00B556CB" w14:paraId="770C8C79" w14:textId="77777777" w:rsidTr="00C077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3B952559" w14:textId="03622A7B" w:rsidR="00B556CB" w:rsidRDefault="00C07737">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r w:rsidRPr="00C07737">
              <w:rPr>
                <w:rFonts w:ascii="仿宋" w:hAnsi="仿宋"/>
                <w:color w:val="0000FF"/>
                <w:sz w:val="21"/>
                <w:szCs w:val="21"/>
              </w:rPr>
              <w:t>mainStructureHydrologyList</w:t>
            </w:r>
            <w:r>
              <w:rPr>
                <w:rFonts w:ascii="仿宋" w:hAnsi="仿宋"/>
                <w:color w:val="0000FF"/>
                <w:sz w:val="21"/>
                <w:szCs w:val="21"/>
              </w:rPr>
              <w:t>}</w:t>
            </w:r>
            <w:r>
              <w:rPr>
                <w:rFonts w:ascii="仿宋" w:hAnsi="仿宋" w:hint="eastAsia"/>
                <w:color w:val="0000FF"/>
                <w:sz w:val="21"/>
                <w:szCs w:val="21"/>
              </w:rPr>
              <w:t>}位置</w:t>
            </w:r>
          </w:p>
        </w:tc>
        <w:tc>
          <w:tcPr>
            <w:tcW w:w="977" w:type="dxa"/>
          </w:tcPr>
          <w:p w14:paraId="63C6950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983" w:type="dxa"/>
          </w:tcPr>
          <w:p w14:paraId="54503B9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795" w:type="dxa"/>
          </w:tcPr>
          <w:p w14:paraId="250B92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流速</w:t>
            </w:r>
          </w:p>
          <w:p w14:paraId="47F2009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627" w:type="dxa"/>
          </w:tcPr>
          <w:p w14:paraId="2A0E4DD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现有构造物</w:t>
            </w:r>
          </w:p>
        </w:tc>
        <w:tc>
          <w:tcPr>
            <w:tcW w:w="760" w:type="dxa"/>
          </w:tcPr>
          <w:p w14:paraId="01CD23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拟建结构物</w:t>
            </w:r>
          </w:p>
        </w:tc>
        <w:tc>
          <w:tcPr>
            <w:tcW w:w="684" w:type="dxa"/>
          </w:tcPr>
          <w:p w14:paraId="35E6EC8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跨越方式</w:t>
            </w:r>
          </w:p>
        </w:tc>
      </w:tr>
      <w:tr w:rsidR="00C07737" w14:paraId="3A67A488" w14:textId="77777777" w:rsidTr="00C07737">
        <w:tc>
          <w:tcPr>
            <w:cnfStyle w:val="001000000000" w:firstRow="0" w:lastRow="0" w:firstColumn="1" w:lastColumn="0" w:oddVBand="0" w:evenVBand="0" w:oddHBand="0" w:evenHBand="0" w:firstRowFirstColumn="0" w:firstRowLastColumn="0" w:lastRowFirstColumn="0" w:lastRowLastColumn="0"/>
            <w:tcW w:w="3391" w:type="dxa"/>
            <w:shd w:val="clear" w:color="auto" w:fill="F2F2F2" w:themeFill="background1" w:themeFillShade="F2"/>
          </w:tcPr>
          <w:p w14:paraId="3775ECDA" w14:textId="63AF1862" w:rsidR="00B556CB" w:rsidRDefault="00C07737">
            <w:pPr>
              <w:spacing w:line="240" w:lineRule="auto"/>
              <w:ind w:firstLineChars="0" w:firstLine="0"/>
              <w:jc w:val="center"/>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position</w:t>
            </w:r>
            <w:r>
              <w:rPr>
                <w:rFonts w:ascii="仿宋" w:hAnsi="仿宋"/>
                <w:color w:val="000000" w:themeColor="text1"/>
                <w:sz w:val="21"/>
                <w:szCs w:val="21"/>
              </w:rPr>
              <w:t>]</w:t>
            </w:r>
          </w:p>
        </w:tc>
        <w:tc>
          <w:tcPr>
            <w:tcW w:w="977" w:type="dxa"/>
            <w:shd w:val="clear" w:color="auto" w:fill="F2F2F2" w:themeFill="background1" w:themeFillShade="F2"/>
          </w:tcPr>
          <w:p w14:paraId="420C3A71" w14:textId="6CFFE27C"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drySeasonRiverWidth</w:t>
            </w:r>
            <w:r>
              <w:rPr>
                <w:rFonts w:ascii="仿宋" w:hAnsi="仿宋"/>
                <w:color w:val="000000" w:themeColor="text1"/>
                <w:sz w:val="21"/>
                <w:szCs w:val="21"/>
              </w:rPr>
              <w:t>]</w:t>
            </w:r>
          </w:p>
        </w:tc>
        <w:tc>
          <w:tcPr>
            <w:tcW w:w="983" w:type="dxa"/>
            <w:shd w:val="clear" w:color="auto" w:fill="F2F2F2" w:themeFill="background1" w:themeFillShade="F2"/>
          </w:tcPr>
          <w:p w14:paraId="6A2AD352" w14:textId="05EFED94"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rainySeasonRiverWidth</w:t>
            </w:r>
            <w:r>
              <w:rPr>
                <w:rFonts w:ascii="仿宋" w:hAnsi="仿宋"/>
                <w:color w:val="000000" w:themeColor="text1"/>
                <w:sz w:val="21"/>
                <w:szCs w:val="21"/>
              </w:rPr>
              <w:t>]</w:t>
            </w:r>
          </w:p>
        </w:tc>
        <w:tc>
          <w:tcPr>
            <w:tcW w:w="795" w:type="dxa"/>
            <w:shd w:val="clear" w:color="auto" w:fill="F2F2F2" w:themeFill="background1" w:themeFillShade="F2"/>
          </w:tcPr>
          <w:p w14:paraId="07F9DB91" w14:textId="179C073E"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flowSpeed</w:t>
            </w:r>
            <w:r>
              <w:rPr>
                <w:rFonts w:ascii="仿宋" w:hAnsi="仿宋"/>
                <w:color w:val="000000" w:themeColor="text1"/>
                <w:sz w:val="21"/>
                <w:szCs w:val="21"/>
              </w:rPr>
              <w:t>]</w:t>
            </w:r>
          </w:p>
        </w:tc>
        <w:tc>
          <w:tcPr>
            <w:tcW w:w="627" w:type="dxa"/>
            <w:shd w:val="clear" w:color="auto" w:fill="F2F2F2" w:themeFill="background1" w:themeFillShade="F2"/>
          </w:tcPr>
          <w:p w14:paraId="1768F6EF" w14:textId="2B4407BD"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existStructure</w:t>
            </w:r>
            <w:r>
              <w:rPr>
                <w:rFonts w:ascii="仿宋" w:hAnsi="仿宋"/>
                <w:color w:val="000000" w:themeColor="text1"/>
                <w:sz w:val="21"/>
                <w:szCs w:val="21"/>
              </w:rPr>
              <w:t>]</w:t>
            </w:r>
          </w:p>
        </w:tc>
        <w:tc>
          <w:tcPr>
            <w:tcW w:w="760" w:type="dxa"/>
            <w:shd w:val="clear" w:color="auto" w:fill="F2F2F2" w:themeFill="background1" w:themeFillShade="F2"/>
          </w:tcPr>
          <w:p w14:paraId="30D5FD93" w14:textId="3D2C7448"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planStructure</w:t>
            </w:r>
            <w:r>
              <w:rPr>
                <w:rFonts w:ascii="仿宋" w:hAnsi="仿宋"/>
                <w:color w:val="000000" w:themeColor="text1"/>
                <w:sz w:val="21"/>
                <w:szCs w:val="21"/>
              </w:rPr>
              <w:t>]</w:t>
            </w:r>
          </w:p>
        </w:tc>
        <w:tc>
          <w:tcPr>
            <w:tcW w:w="684" w:type="dxa"/>
            <w:shd w:val="clear" w:color="auto" w:fill="F2F2F2" w:themeFill="background1" w:themeFillShade="F2"/>
          </w:tcPr>
          <w:p w14:paraId="1C6DC693" w14:textId="49844EC2"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spanMethod</w:t>
            </w:r>
            <w:r>
              <w:rPr>
                <w:rFonts w:ascii="仿宋" w:hAnsi="仿宋"/>
                <w:color w:val="000000" w:themeColor="text1"/>
                <w:sz w:val="21"/>
                <w:szCs w:val="21"/>
              </w:rPr>
              <w:t>]</w:t>
            </w:r>
          </w:p>
        </w:tc>
      </w:tr>
    </w:tbl>
    <w:p w14:paraId="5F5DE2F8" w14:textId="77777777" w:rsidR="00B556CB" w:rsidRDefault="00000000">
      <w:pPr>
        <w:ind w:firstLine="560"/>
        <w:rPr>
          <w:rFonts w:ascii="仿宋" w:hAnsi="仿宋"/>
          <w:color w:val="0000FF"/>
        </w:rPr>
      </w:pPr>
      <w:r>
        <w:rPr>
          <w:rFonts w:ascii="仿宋" w:hAnsi="仿宋" w:hint="eastAsia"/>
          <w:color w:val="0000FF"/>
        </w:rPr>
        <w:t>附典型照片：</w:t>
      </w:r>
    </w:p>
    <w:p w14:paraId="679653E2" w14:textId="2B706EBD"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Pr="00701E1F">
        <w:rPr>
          <w:rFonts w:ascii="仿宋" w:hAnsi="仿宋"/>
          <w:color w:val="0000FF"/>
        </w:rPr>
        <w:t>mainStructureHydrologyList4Picture</w:t>
      </w:r>
      <w:r>
        <w:rPr>
          <w:rFonts w:ascii="仿宋" w:hAnsi="仿宋"/>
          <w:color w:val="0000FF"/>
        </w:rPr>
        <w:t>}}</w:t>
      </w:r>
    </w:p>
    <w:p w14:paraId="0D1CE5B0" w14:textId="5039F088"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sidRPr="00701E1F">
        <w:rPr>
          <w:rFonts w:ascii="仿宋" w:hAnsi="仿宋"/>
          <w:color w:val="0000FF"/>
        </w:rPr>
        <w:t>mainStructureHydrologyPicture</w:t>
      </w:r>
      <w:r>
        <w:rPr>
          <w:rFonts w:ascii="仿宋" w:hAnsi="仿宋"/>
          <w:color w:val="0000FF"/>
        </w:rPr>
        <w:t>}}</w:t>
      </w:r>
    </w:p>
    <w:p w14:paraId="7508A45C" w14:textId="011028D5"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sidRPr="00701E1F">
        <w:rPr>
          <w:rFonts w:ascii="仿宋" w:hAnsi="仿宋"/>
          <w:color w:val="0000FF"/>
        </w:rPr>
        <w:t>mainStructureHydrologyList4Picture</w:t>
      </w:r>
      <w:r>
        <w:rPr>
          <w:rFonts w:ascii="仿宋" w:hAnsi="仿宋"/>
          <w:color w:val="0000FF"/>
        </w:rPr>
        <w:t>}}</w:t>
      </w:r>
    </w:p>
    <w:p w14:paraId="2FD91EE8" w14:textId="77777777" w:rsidR="00B556CB" w:rsidRDefault="00000000">
      <w:pPr>
        <w:numPr>
          <w:ilvl w:val="0"/>
          <w:numId w:val="1"/>
        </w:numPr>
        <w:ind w:firstLine="560"/>
        <w:rPr>
          <w:rFonts w:ascii="仿宋" w:hAnsi="仿宋"/>
          <w:color w:val="0000FF"/>
        </w:rPr>
      </w:pPr>
      <w:r>
        <w:rPr>
          <w:rFonts w:ascii="仿宋" w:hAnsi="仿宋" w:hint="eastAsia"/>
          <w:color w:val="0000FF"/>
        </w:rPr>
        <w:t>气候条件</w:t>
      </w:r>
    </w:p>
    <w:p w14:paraId="7F2BD79D" w14:textId="15483948" w:rsidR="00B556CB" w:rsidRPr="00540BE8" w:rsidRDefault="00000000" w:rsidP="00540BE8">
      <w:pPr>
        <w:ind w:firstLine="560"/>
        <w:rPr>
          <w:i/>
          <w:iCs/>
          <w:color w:val="000000" w:themeColor="text1"/>
        </w:rPr>
      </w:pPr>
      <w:r>
        <w:rPr>
          <w:rFonts w:hint="eastAsia"/>
          <w:i/>
          <w:iCs/>
          <w:color w:val="000000" w:themeColor="text1"/>
        </w:rPr>
        <w:t>联系当地气象部门调查气温、降雨量等情况。</w:t>
      </w:r>
    </w:p>
    <w:p w14:paraId="173B5525" w14:textId="04433D0D" w:rsidR="00540BE8" w:rsidRPr="00540BE8" w:rsidRDefault="00540BE8" w:rsidP="00540BE8">
      <w:pPr>
        <w:ind w:firstLine="480"/>
        <w:jc w:val="center"/>
        <w:rPr>
          <w:rFonts w:ascii="宋体" w:hAnsi="宋体" w:cs="宋体"/>
          <w:sz w:val="24"/>
          <w:szCs w:val="24"/>
        </w:rPr>
      </w:pPr>
      <w:r w:rsidRPr="00540BE8">
        <w:rPr>
          <w:rFonts w:ascii="宋体" w:hAnsi="宋体" w:cs="宋体"/>
          <w:sz w:val="24"/>
          <w:szCs w:val="24"/>
        </w:rPr>
        <w:t>{{?climateConditionList4Picture}}</w:t>
      </w:r>
    </w:p>
    <w:p w14:paraId="5A3E2CCE" w14:textId="1822C526" w:rsidR="00540BE8" w:rsidRPr="00540BE8" w:rsidRDefault="00540BE8" w:rsidP="00540BE8">
      <w:pPr>
        <w:ind w:firstLine="480"/>
        <w:jc w:val="center"/>
        <w:rPr>
          <w:rFonts w:ascii="宋体" w:hAnsi="宋体" w:cs="宋体"/>
          <w:sz w:val="24"/>
          <w:szCs w:val="24"/>
        </w:rPr>
      </w:pPr>
      <w:r w:rsidRPr="00540BE8">
        <w:rPr>
          <w:rFonts w:ascii="宋体" w:hAnsi="宋体" w:cs="宋体"/>
          <w:sz w:val="24"/>
          <w:szCs w:val="24"/>
        </w:rPr>
        <w:t>{{@climateConditionPicture}}</w:t>
      </w:r>
    </w:p>
    <w:p w14:paraId="4FFB950D" w14:textId="2DB1A397" w:rsidR="00B556CB" w:rsidRDefault="00540BE8" w:rsidP="00540BE8">
      <w:pPr>
        <w:ind w:firstLine="480"/>
        <w:jc w:val="center"/>
        <w:rPr>
          <w:rFonts w:ascii="宋体" w:hAnsi="宋体" w:cs="宋体"/>
          <w:sz w:val="24"/>
          <w:szCs w:val="24"/>
        </w:rPr>
      </w:pPr>
      <w:r w:rsidRPr="00540BE8">
        <w:rPr>
          <w:rFonts w:ascii="宋体" w:hAnsi="宋体" w:cs="宋体"/>
          <w:sz w:val="24"/>
          <w:szCs w:val="24"/>
        </w:rPr>
        <w:t>{{/climateConditionList4Picture}}</w:t>
      </w:r>
    </w:p>
    <w:p w14:paraId="0191E6AC" w14:textId="77777777" w:rsidR="00B556CB" w:rsidRDefault="00B556CB">
      <w:pPr>
        <w:ind w:firstLineChars="0" w:firstLine="0"/>
        <w:rPr>
          <w:rFonts w:ascii="仿宋" w:hAnsi="仿宋"/>
          <w:color w:val="0000FF"/>
        </w:rPr>
      </w:pPr>
    </w:p>
    <w:p w14:paraId="554B0AE2" w14:textId="77777777" w:rsidR="00B556CB"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5000" w:type="pct"/>
        <w:tblLook w:val="04A0" w:firstRow="1" w:lastRow="0" w:firstColumn="1" w:lastColumn="0" w:noHBand="0" w:noVBand="1"/>
      </w:tblPr>
      <w:tblGrid>
        <w:gridCol w:w="1602"/>
        <w:gridCol w:w="1133"/>
        <w:gridCol w:w="1648"/>
        <w:gridCol w:w="903"/>
        <w:gridCol w:w="1247"/>
        <w:gridCol w:w="1763"/>
      </w:tblGrid>
      <w:tr w:rsidR="00B556CB" w14:paraId="38F69787" w14:textId="77777777" w:rsidTr="005940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pct"/>
            <w:gridSpan w:val="3"/>
          </w:tcPr>
          <w:p w14:paraId="3AED54FF"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旱季</w:t>
            </w:r>
          </w:p>
        </w:tc>
        <w:tc>
          <w:tcPr>
            <w:tcW w:w="2348" w:type="pct"/>
            <w:gridSpan w:val="3"/>
          </w:tcPr>
          <w:p w14:paraId="3DE2983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w:t>
            </w:r>
          </w:p>
        </w:tc>
      </w:tr>
      <w:tr w:rsidR="00B556CB" w14:paraId="57F9612E" w14:textId="77777777" w:rsidTr="005940E4">
        <w:tc>
          <w:tcPr>
            <w:cnfStyle w:val="001000000000" w:firstRow="0" w:lastRow="0" w:firstColumn="1" w:lastColumn="0" w:oddVBand="0" w:evenVBand="0" w:oddHBand="0" w:evenHBand="0" w:firstRowFirstColumn="0" w:firstRowLastColumn="0" w:lastRowFirstColumn="0" w:lastRowLastColumn="0"/>
            <w:tcW w:w="976" w:type="pct"/>
            <w:shd w:val="clear" w:color="auto" w:fill="F2F2F2" w:themeFill="background1" w:themeFillShade="F2"/>
          </w:tcPr>
          <w:p w14:paraId="671FE132" w14:textId="1AF68BA2" w:rsidR="00B556CB" w:rsidRDefault="005940E4">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w:t>
            </w:r>
            <w:r w:rsidRPr="005940E4">
              <w:rPr>
                <w:rFonts w:ascii="仿宋" w:hAnsi="仿宋"/>
                <w:color w:val="0000FF"/>
                <w:sz w:val="21"/>
                <w:szCs w:val="21"/>
              </w:rPr>
              <w:t>climateConditionList</w:t>
            </w:r>
            <w:r>
              <w:rPr>
                <w:rFonts w:ascii="仿宋" w:hAnsi="仿宋" w:hint="eastAsia"/>
                <w:color w:val="0000FF"/>
                <w:sz w:val="21"/>
                <w:szCs w:val="21"/>
              </w:rPr>
              <w:t>}}周期</w:t>
            </w:r>
          </w:p>
        </w:tc>
        <w:tc>
          <w:tcPr>
            <w:tcW w:w="671" w:type="pct"/>
            <w:shd w:val="clear" w:color="auto" w:fill="F2F2F2" w:themeFill="background1" w:themeFillShade="F2"/>
          </w:tcPr>
          <w:p w14:paraId="4D0F1C1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06" w:type="pct"/>
            <w:shd w:val="clear" w:color="auto" w:fill="F2F2F2" w:themeFill="background1" w:themeFillShade="F2"/>
          </w:tcPr>
          <w:p w14:paraId="57B6ACB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160E134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522" w:type="pct"/>
            <w:shd w:val="clear" w:color="auto" w:fill="F2F2F2" w:themeFill="background1" w:themeFillShade="F2"/>
          </w:tcPr>
          <w:p w14:paraId="35062FE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745" w:type="pct"/>
            <w:shd w:val="clear" w:color="auto" w:fill="F2F2F2" w:themeFill="background1" w:themeFillShade="F2"/>
          </w:tcPr>
          <w:p w14:paraId="4967C79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80" w:type="pct"/>
            <w:shd w:val="clear" w:color="auto" w:fill="F2F2F2" w:themeFill="background1" w:themeFillShade="F2"/>
          </w:tcPr>
          <w:p w14:paraId="2D5FF70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55953404"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B556CB" w14:paraId="5FE9A568" w14:textId="77777777" w:rsidTr="005940E4">
        <w:tc>
          <w:tcPr>
            <w:cnfStyle w:val="001000000000" w:firstRow="0" w:lastRow="0" w:firstColumn="1" w:lastColumn="0" w:oddVBand="0" w:evenVBand="0" w:oddHBand="0" w:evenHBand="0" w:firstRowFirstColumn="0" w:firstRowLastColumn="0" w:lastRowFirstColumn="0" w:lastRowLastColumn="0"/>
            <w:tcW w:w="976" w:type="pct"/>
          </w:tcPr>
          <w:p w14:paraId="151218DA" w14:textId="4322D7B5" w:rsidR="00B556CB" w:rsidRDefault="005940E4">
            <w:pPr>
              <w:spacing w:line="240" w:lineRule="auto"/>
              <w:ind w:firstLineChars="0" w:firstLine="0"/>
              <w:jc w:val="center"/>
              <w:rPr>
                <w:rFonts w:ascii="仿宋" w:hAnsi="仿宋"/>
                <w:b w:val="0"/>
                <w:bCs w:val="0"/>
                <w:sz w:val="21"/>
                <w:szCs w:val="21"/>
              </w:rPr>
            </w:pPr>
            <w:r>
              <w:rPr>
                <w:rFonts w:ascii="仿宋" w:hAnsi="仿宋" w:hint="eastAsia"/>
                <w:b w:val="0"/>
                <w:bCs w:val="0"/>
                <w:sz w:val="21"/>
                <w:szCs w:val="21"/>
              </w:rPr>
              <w:t>[</w:t>
            </w:r>
            <w:r w:rsidRPr="005940E4">
              <w:rPr>
                <w:rFonts w:ascii="仿宋" w:hAnsi="仿宋"/>
                <w:b w:val="0"/>
                <w:bCs w:val="0"/>
                <w:sz w:val="21"/>
                <w:szCs w:val="21"/>
              </w:rPr>
              <w:t>dryCycle</w:t>
            </w:r>
            <w:r>
              <w:rPr>
                <w:rFonts w:ascii="仿宋" w:hAnsi="仿宋"/>
                <w:b w:val="0"/>
                <w:bCs w:val="0"/>
                <w:sz w:val="21"/>
                <w:szCs w:val="21"/>
              </w:rPr>
              <w:t>]</w:t>
            </w:r>
          </w:p>
        </w:tc>
        <w:tc>
          <w:tcPr>
            <w:tcW w:w="671" w:type="pct"/>
          </w:tcPr>
          <w:p w14:paraId="72500F53" w14:textId="3152A1DC"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5940E4">
              <w:rPr>
                <w:rFonts w:ascii="仿宋" w:hAnsi="仿宋"/>
                <w:sz w:val="21"/>
                <w:szCs w:val="21"/>
              </w:rPr>
              <w:t>dryTemperature</w:t>
            </w:r>
            <w:r>
              <w:rPr>
                <w:rFonts w:ascii="仿宋" w:hAnsi="仿宋"/>
                <w:sz w:val="21"/>
                <w:szCs w:val="21"/>
              </w:rPr>
              <w:t>]</w:t>
            </w:r>
          </w:p>
        </w:tc>
        <w:tc>
          <w:tcPr>
            <w:tcW w:w="1006" w:type="pct"/>
          </w:tcPr>
          <w:p w14:paraId="0468E2D6" w14:textId="1C849C4E"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5940E4">
              <w:rPr>
                <w:rFonts w:ascii="仿宋" w:hAnsi="仿宋"/>
                <w:sz w:val="21"/>
                <w:szCs w:val="21"/>
              </w:rPr>
              <w:t>dryMonthAverageRainfall</w:t>
            </w:r>
            <w:r>
              <w:rPr>
                <w:rFonts w:ascii="仿宋" w:hAnsi="仿宋"/>
                <w:sz w:val="21"/>
                <w:szCs w:val="21"/>
              </w:rPr>
              <w:t>]</w:t>
            </w:r>
          </w:p>
        </w:tc>
        <w:tc>
          <w:tcPr>
            <w:tcW w:w="522" w:type="pct"/>
          </w:tcPr>
          <w:p w14:paraId="46D2CCA3" w14:textId="621E874E"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5940E4">
              <w:rPr>
                <w:rFonts w:ascii="仿宋" w:hAnsi="仿宋"/>
                <w:sz w:val="21"/>
                <w:szCs w:val="21"/>
              </w:rPr>
              <w:t>rainyCycle</w:t>
            </w:r>
            <w:r>
              <w:rPr>
                <w:rFonts w:ascii="仿宋" w:hAnsi="仿宋"/>
                <w:sz w:val="21"/>
                <w:szCs w:val="21"/>
              </w:rPr>
              <w:t>]</w:t>
            </w:r>
          </w:p>
        </w:tc>
        <w:tc>
          <w:tcPr>
            <w:tcW w:w="745" w:type="pct"/>
          </w:tcPr>
          <w:p w14:paraId="20015917" w14:textId="2F5EC8CB"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5940E4">
              <w:rPr>
                <w:rFonts w:ascii="仿宋" w:hAnsi="仿宋"/>
                <w:sz w:val="21"/>
                <w:szCs w:val="21"/>
              </w:rPr>
              <w:t>rainyTemperature</w:t>
            </w:r>
            <w:r>
              <w:rPr>
                <w:rFonts w:ascii="仿宋" w:hAnsi="仿宋"/>
                <w:sz w:val="21"/>
                <w:szCs w:val="21"/>
              </w:rPr>
              <w:t>]</w:t>
            </w:r>
          </w:p>
        </w:tc>
        <w:tc>
          <w:tcPr>
            <w:tcW w:w="1080" w:type="pct"/>
          </w:tcPr>
          <w:p w14:paraId="6EC392F5" w14:textId="4113CC1A"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5940E4">
              <w:rPr>
                <w:rFonts w:ascii="仿宋" w:hAnsi="仿宋"/>
                <w:sz w:val="21"/>
                <w:szCs w:val="21"/>
              </w:rPr>
              <w:t>rainyMonthAverageRainfall</w:t>
            </w:r>
            <w:r>
              <w:rPr>
                <w:rFonts w:ascii="仿宋" w:hAnsi="仿宋"/>
                <w:sz w:val="21"/>
                <w:szCs w:val="21"/>
              </w:rPr>
              <w:t>]</w:t>
            </w:r>
          </w:p>
        </w:tc>
      </w:tr>
    </w:tbl>
    <w:p w14:paraId="217B6FE8" w14:textId="77777777" w:rsidR="00B556CB"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B556CB" w14:paraId="2A84C749"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1780EB0E" w14:textId="2B758231" w:rsidR="00B556CB" w:rsidRDefault="008959DF">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w:t>
            </w:r>
            <w:r w:rsidRPr="008959DF">
              <w:rPr>
                <w:rFonts w:ascii="仿宋" w:hAnsi="仿宋" w:cs="宋体"/>
                <w:color w:val="0000FF"/>
                <w:kern w:val="0"/>
                <w:sz w:val="21"/>
                <w:szCs w:val="21"/>
              </w:rPr>
              <w:t>basicFacilitiesConditionsList</w:t>
            </w:r>
            <w:r>
              <w:rPr>
                <w:rFonts w:ascii="仿宋" w:hAnsi="仿宋" w:cs="宋体" w:hint="eastAsia"/>
                <w:color w:val="0000FF"/>
                <w:kern w:val="0"/>
                <w:sz w:val="21"/>
                <w:szCs w:val="21"/>
              </w:rPr>
              <w:t>}}段落</w:t>
            </w:r>
          </w:p>
        </w:tc>
        <w:tc>
          <w:tcPr>
            <w:tcW w:w="1459" w:type="dxa"/>
          </w:tcPr>
          <w:p w14:paraId="47C62E6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施工用水</w:t>
            </w:r>
          </w:p>
        </w:tc>
        <w:tc>
          <w:tcPr>
            <w:tcW w:w="1517" w:type="dxa"/>
          </w:tcPr>
          <w:p w14:paraId="18EF40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施工用电</w:t>
            </w:r>
          </w:p>
        </w:tc>
        <w:tc>
          <w:tcPr>
            <w:tcW w:w="1418" w:type="dxa"/>
          </w:tcPr>
          <w:p w14:paraId="2D79C8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通讯网络</w:t>
            </w:r>
          </w:p>
        </w:tc>
        <w:tc>
          <w:tcPr>
            <w:tcW w:w="2897" w:type="dxa"/>
          </w:tcPr>
          <w:p w14:paraId="34187D1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交通</w:t>
            </w:r>
          </w:p>
        </w:tc>
      </w:tr>
      <w:tr w:rsidR="00B556CB" w14:paraId="07640F23"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42DDF7C3" w14:textId="01D1777C" w:rsidR="00B556CB" w:rsidRDefault="008959DF">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section</w:t>
            </w:r>
            <w:r>
              <w:rPr>
                <w:rFonts w:ascii="仿宋" w:hAnsi="仿宋" w:cs="宋体"/>
                <w:kern w:val="0"/>
                <w:sz w:val="21"/>
                <w:szCs w:val="21"/>
              </w:rPr>
              <w:t>]</w:t>
            </w:r>
          </w:p>
        </w:tc>
        <w:tc>
          <w:tcPr>
            <w:tcW w:w="1459" w:type="dxa"/>
            <w:shd w:val="clear" w:color="auto" w:fill="F2F2F2" w:themeFill="background1" w:themeFillShade="F2"/>
          </w:tcPr>
          <w:p w14:paraId="5876CF2D" w14:textId="7ED419CC"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constructionWater</w:t>
            </w:r>
            <w:r>
              <w:rPr>
                <w:rFonts w:ascii="仿宋" w:hAnsi="仿宋" w:cs="宋体"/>
                <w:kern w:val="0"/>
                <w:sz w:val="21"/>
                <w:szCs w:val="21"/>
              </w:rPr>
              <w:t>]</w:t>
            </w:r>
          </w:p>
        </w:tc>
        <w:tc>
          <w:tcPr>
            <w:tcW w:w="1517" w:type="dxa"/>
            <w:shd w:val="clear" w:color="auto" w:fill="F2F2F2" w:themeFill="background1" w:themeFillShade="F2"/>
          </w:tcPr>
          <w:p w14:paraId="60F6DB4B" w14:textId="13C7F331"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constructionElectricity</w:t>
            </w:r>
            <w:r>
              <w:rPr>
                <w:rFonts w:ascii="仿宋" w:hAnsi="仿宋" w:cs="宋体"/>
                <w:kern w:val="0"/>
                <w:sz w:val="21"/>
                <w:szCs w:val="21"/>
              </w:rPr>
              <w:t>]</w:t>
            </w:r>
          </w:p>
        </w:tc>
        <w:tc>
          <w:tcPr>
            <w:tcW w:w="1418" w:type="dxa"/>
            <w:shd w:val="clear" w:color="auto" w:fill="F2F2F2" w:themeFill="background1" w:themeFillShade="F2"/>
          </w:tcPr>
          <w:p w14:paraId="7947C64D" w14:textId="78CDE88A"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r w:rsidRPr="008959DF">
              <w:rPr>
                <w:rFonts w:ascii="仿宋" w:hAnsi="仿宋" w:cs="宋体"/>
                <w:kern w:val="0"/>
                <w:sz w:val="21"/>
                <w:szCs w:val="21"/>
              </w:rPr>
              <w:t>communicationNetwork</w:t>
            </w:r>
            <w:r>
              <w:rPr>
                <w:rFonts w:ascii="仿宋" w:hAnsi="仿宋" w:cs="宋体"/>
                <w:kern w:val="0"/>
                <w:sz w:val="21"/>
                <w:szCs w:val="21"/>
              </w:rPr>
              <w:t>]</w:t>
            </w:r>
          </w:p>
        </w:tc>
        <w:tc>
          <w:tcPr>
            <w:tcW w:w="2897" w:type="dxa"/>
            <w:shd w:val="clear" w:color="auto" w:fill="F2F2F2" w:themeFill="background1" w:themeFillShade="F2"/>
          </w:tcPr>
          <w:p w14:paraId="518F740E" w14:textId="130D1A79"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traffic</w:t>
            </w:r>
            <w:r>
              <w:rPr>
                <w:rFonts w:ascii="仿宋" w:hAnsi="仿宋" w:cs="宋体"/>
                <w:kern w:val="0"/>
                <w:sz w:val="21"/>
                <w:szCs w:val="21"/>
              </w:rPr>
              <w:t>]</w:t>
            </w:r>
          </w:p>
        </w:tc>
      </w:tr>
    </w:tbl>
    <w:p w14:paraId="154FC5A0" w14:textId="77777777" w:rsidR="00B556CB"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B556CB" w14:paraId="77E19283"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305D5801" w14:textId="2FE93230" w:rsidR="00B556CB" w:rsidRDefault="00AA3C16">
            <w:pPr>
              <w:spacing w:line="240" w:lineRule="auto"/>
              <w:ind w:firstLineChars="0" w:firstLine="0"/>
              <w:jc w:val="center"/>
              <w:rPr>
                <w:rFonts w:ascii="仿宋" w:hAnsi="仿宋" w:cs="宋体"/>
                <w:color w:val="0000FF"/>
                <w:kern w:val="0"/>
                <w:sz w:val="21"/>
                <w:szCs w:val="21"/>
              </w:rPr>
            </w:pPr>
            <w:bookmarkStart w:id="51" w:name="_Toc23154401"/>
            <w:r>
              <w:rPr>
                <w:rFonts w:ascii="仿宋" w:hAnsi="仿宋" w:cs="宋体"/>
                <w:color w:val="0000FF"/>
                <w:kern w:val="0"/>
                <w:sz w:val="21"/>
                <w:szCs w:val="21"/>
              </w:rPr>
              <w:t>{{</w:t>
            </w:r>
            <w:r w:rsidRPr="00AA3C16">
              <w:rPr>
                <w:rFonts w:ascii="仿宋" w:hAnsi="仿宋" w:cs="宋体"/>
                <w:color w:val="0000FF"/>
                <w:kern w:val="0"/>
                <w:sz w:val="21"/>
                <w:szCs w:val="21"/>
              </w:rPr>
              <w:t>constructionInterferenceList</w:t>
            </w:r>
            <w:r>
              <w:rPr>
                <w:rFonts w:ascii="仿宋" w:hAnsi="仿宋" w:cs="宋体"/>
                <w:color w:val="0000FF"/>
                <w:kern w:val="0"/>
                <w:sz w:val="21"/>
                <w:szCs w:val="21"/>
              </w:rPr>
              <w:t>}}</w:t>
            </w:r>
            <w:r>
              <w:rPr>
                <w:rFonts w:ascii="仿宋" w:hAnsi="仿宋" w:cs="宋体" w:hint="eastAsia"/>
                <w:color w:val="0000FF"/>
                <w:kern w:val="0"/>
                <w:sz w:val="21"/>
                <w:szCs w:val="21"/>
              </w:rPr>
              <w:t>段落</w:t>
            </w:r>
          </w:p>
        </w:tc>
        <w:tc>
          <w:tcPr>
            <w:tcW w:w="1459" w:type="dxa"/>
          </w:tcPr>
          <w:p w14:paraId="0805DF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干扰因素</w:t>
            </w:r>
          </w:p>
        </w:tc>
        <w:tc>
          <w:tcPr>
            <w:tcW w:w="3927" w:type="dxa"/>
          </w:tcPr>
          <w:p w14:paraId="64669EB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描述</w:t>
            </w:r>
          </w:p>
        </w:tc>
        <w:tc>
          <w:tcPr>
            <w:tcW w:w="1985" w:type="dxa"/>
          </w:tcPr>
          <w:p w14:paraId="4FE3F95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64B6B51"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23BE9ADC" w14:textId="6F4A5F47" w:rsidR="00B556CB" w:rsidRDefault="00AA3C16">
            <w:pPr>
              <w:spacing w:line="240" w:lineRule="auto"/>
              <w:ind w:firstLineChars="0" w:firstLine="0"/>
              <w:jc w:val="center"/>
              <w:rPr>
                <w:rFonts w:ascii="仿宋" w:hAnsi="仿宋" w:cs="宋体"/>
                <w:kern w:val="0"/>
                <w:sz w:val="21"/>
                <w:szCs w:val="21"/>
              </w:rPr>
            </w:pPr>
            <w:r>
              <w:rPr>
                <w:rFonts w:ascii="仿宋" w:hAnsi="仿宋" w:cs="宋体"/>
                <w:kern w:val="0"/>
                <w:sz w:val="21"/>
                <w:szCs w:val="21"/>
              </w:rPr>
              <w:t>[</w:t>
            </w:r>
            <w:r w:rsidRPr="00AA3C16">
              <w:rPr>
                <w:rFonts w:ascii="仿宋" w:hAnsi="仿宋" w:cs="宋体"/>
                <w:kern w:val="0"/>
                <w:sz w:val="21"/>
                <w:szCs w:val="21"/>
              </w:rPr>
              <w:t>section</w:t>
            </w:r>
            <w:r>
              <w:rPr>
                <w:rFonts w:ascii="仿宋" w:hAnsi="仿宋" w:cs="宋体"/>
                <w:kern w:val="0"/>
                <w:sz w:val="21"/>
                <w:szCs w:val="21"/>
              </w:rPr>
              <w:t>]</w:t>
            </w:r>
          </w:p>
        </w:tc>
        <w:tc>
          <w:tcPr>
            <w:tcW w:w="1459" w:type="dxa"/>
            <w:shd w:val="clear" w:color="auto" w:fill="F2F2F2" w:themeFill="background1" w:themeFillShade="F2"/>
          </w:tcPr>
          <w:p w14:paraId="6247B9B8" w14:textId="52E1559A"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interferenceFactor</w:t>
            </w:r>
            <w:r>
              <w:rPr>
                <w:rFonts w:ascii="仿宋" w:hAnsi="仿宋" w:cs="宋体"/>
                <w:kern w:val="0"/>
                <w:sz w:val="21"/>
                <w:szCs w:val="21"/>
              </w:rPr>
              <w:t>]</w:t>
            </w:r>
          </w:p>
        </w:tc>
        <w:tc>
          <w:tcPr>
            <w:tcW w:w="3927" w:type="dxa"/>
            <w:shd w:val="clear" w:color="auto" w:fill="F2F2F2" w:themeFill="background1" w:themeFillShade="F2"/>
          </w:tcPr>
          <w:p w14:paraId="74ACB2D7" w14:textId="4D0335BD"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description</w:t>
            </w:r>
            <w:r>
              <w:rPr>
                <w:rFonts w:ascii="仿宋" w:hAnsi="仿宋" w:cs="宋体"/>
                <w:kern w:val="0"/>
                <w:sz w:val="21"/>
                <w:szCs w:val="21"/>
              </w:rPr>
              <w:t>]</w:t>
            </w:r>
          </w:p>
        </w:tc>
        <w:tc>
          <w:tcPr>
            <w:tcW w:w="1985" w:type="dxa"/>
            <w:shd w:val="clear" w:color="auto" w:fill="F2F2F2" w:themeFill="background1" w:themeFillShade="F2"/>
          </w:tcPr>
          <w:p w14:paraId="2055CAA2" w14:textId="3978DAAB"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remark</w:t>
            </w:r>
            <w:r>
              <w:rPr>
                <w:rFonts w:ascii="仿宋" w:hAnsi="仿宋" w:cs="宋体"/>
                <w:kern w:val="0"/>
                <w:sz w:val="21"/>
                <w:szCs w:val="21"/>
              </w:rPr>
              <w:t>]</w:t>
            </w:r>
          </w:p>
        </w:tc>
      </w:tr>
    </w:tbl>
    <w:p w14:paraId="57771E81" w14:textId="77777777" w:rsidR="00B556CB" w:rsidRDefault="00000000">
      <w:pPr>
        <w:ind w:firstLine="560"/>
        <w:rPr>
          <w:rFonts w:ascii="仿宋" w:hAnsi="仿宋"/>
          <w:color w:val="0000FF"/>
        </w:rPr>
      </w:pPr>
      <w:r>
        <w:rPr>
          <w:rFonts w:ascii="仿宋" w:hAnsi="仿宋" w:hint="eastAsia"/>
          <w:color w:val="0000FF"/>
        </w:rPr>
        <w:t>附典型照片：</w:t>
      </w:r>
    </w:p>
    <w:p w14:paraId="7542913E" w14:textId="7854447C" w:rsidR="00BA7C05" w:rsidRDefault="00BA7C05" w:rsidP="00BA7C05">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Pr="00BA7C05">
        <w:rPr>
          <w:rFonts w:ascii="仿宋" w:hAnsi="仿宋"/>
          <w:color w:val="0000FF"/>
        </w:rPr>
        <w:t>constructionInterferenceList4Picture</w:t>
      </w:r>
      <w:r>
        <w:rPr>
          <w:rFonts w:ascii="仿宋" w:hAnsi="仿宋"/>
          <w:color w:val="0000FF"/>
        </w:rPr>
        <w:t>}}</w:t>
      </w:r>
    </w:p>
    <w:p w14:paraId="15CAF674" w14:textId="3F367D90" w:rsidR="00BA7C05" w:rsidRDefault="00BA7C05" w:rsidP="00BA7C05">
      <w:pPr>
        <w:ind w:firstLine="560"/>
        <w:rPr>
          <w:rFonts w:ascii="仿宋" w:hAnsi="仿宋"/>
          <w:color w:val="0000FF"/>
        </w:rPr>
      </w:pPr>
      <w:r>
        <w:rPr>
          <w:rFonts w:ascii="仿宋" w:hAnsi="仿宋" w:hint="eastAsia"/>
          <w:color w:val="0000FF"/>
        </w:rPr>
        <w:t>{</w:t>
      </w:r>
      <w:r>
        <w:rPr>
          <w:rFonts w:ascii="仿宋" w:hAnsi="仿宋"/>
          <w:color w:val="0000FF"/>
        </w:rPr>
        <w:t>{@</w:t>
      </w:r>
      <w:r w:rsidRPr="00BA7C05">
        <w:rPr>
          <w:rFonts w:ascii="仿宋" w:hAnsi="仿宋"/>
          <w:color w:val="0000FF"/>
        </w:rPr>
        <w:t>constructionInterferencePicture</w:t>
      </w:r>
      <w:r>
        <w:rPr>
          <w:rFonts w:ascii="仿宋" w:hAnsi="仿宋"/>
          <w:color w:val="0000FF"/>
        </w:rPr>
        <w:t>}}</w:t>
      </w:r>
    </w:p>
    <w:p w14:paraId="265D8E98" w14:textId="52D5ABD2" w:rsidR="00BA7C05" w:rsidRDefault="00BA7C05" w:rsidP="00BA7C05">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sidRPr="00BA7C05">
        <w:rPr>
          <w:rFonts w:ascii="仿宋" w:hAnsi="仿宋"/>
          <w:color w:val="0000FF"/>
        </w:rPr>
        <w:t>constructionInterferenceList4Picture</w:t>
      </w:r>
      <w:r>
        <w:rPr>
          <w:rFonts w:ascii="仿宋" w:hAnsi="仿宋"/>
          <w:color w:val="0000FF"/>
        </w:rPr>
        <w:t>}}</w:t>
      </w:r>
    </w:p>
    <w:p w14:paraId="0FDA13CE" w14:textId="77777777" w:rsidR="00B556CB" w:rsidRDefault="00B556CB">
      <w:pPr>
        <w:ind w:firstLine="560"/>
        <w:rPr>
          <w:rFonts w:ascii="仿宋" w:hAnsi="仿宋"/>
          <w:color w:val="0000FF"/>
        </w:rPr>
      </w:pPr>
    </w:p>
    <w:p w14:paraId="3C36909D" w14:textId="77777777" w:rsidR="00B556CB"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1456BB84" w14:textId="77777777" w:rsidR="00B556CB"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B556CB" w14:paraId="41E2E40E"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E6480AE" w14:textId="77777777" w:rsidR="00B556CB" w:rsidRDefault="00000000">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704" w:type="dxa"/>
          </w:tcPr>
          <w:p w14:paraId="50A98939" w14:textId="215181D0" w:rsidR="00B556CB" w:rsidRDefault="00CC758F">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w:t>
            </w:r>
            <w:r w:rsidRPr="00CC758F">
              <w:rPr>
                <w:rFonts w:ascii="仿宋" w:hAnsi="仿宋" w:cs="宋体"/>
                <w:color w:val="0000FF"/>
                <w:kern w:val="0"/>
                <w:sz w:val="21"/>
                <w:szCs w:val="21"/>
              </w:rPr>
              <w:t>localWorkerSupplyList</w:t>
            </w:r>
            <w:r>
              <w:rPr>
                <w:rFonts w:ascii="仿宋" w:hAnsi="仿宋" w:cs="宋体" w:hint="eastAsia"/>
                <w:color w:val="0000FF"/>
                <w:kern w:val="0"/>
                <w:sz w:val="21"/>
                <w:szCs w:val="21"/>
              </w:rPr>
              <w:t>}}工种</w:t>
            </w:r>
          </w:p>
        </w:tc>
        <w:tc>
          <w:tcPr>
            <w:tcW w:w="1944" w:type="dxa"/>
          </w:tcPr>
          <w:p w14:paraId="13022CC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944" w:type="dxa"/>
          </w:tcPr>
          <w:p w14:paraId="557C4BF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薪水（birr）</w:t>
            </w:r>
          </w:p>
        </w:tc>
        <w:tc>
          <w:tcPr>
            <w:tcW w:w="1944" w:type="dxa"/>
          </w:tcPr>
          <w:p w14:paraId="1C7B511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62C7167A"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3853BADD"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7F347896" w14:textId="52A4A0B6"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CC758F">
              <w:rPr>
                <w:rFonts w:ascii="仿宋" w:hAnsi="仿宋" w:cs="宋体"/>
                <w:kern w:val="0"/>
                <w:sz w:val="21"/>
                <w:szCs w:val="21"/>
              </w:rPr>
              <w:t>workType</w:t>
            </w:r>
            <w:r>
              <w:rPr>
                <w:rFonts w:ascii="仿宋" w:hAnsi="仿宋" w:cs="宋体"/>
                <w:kern w:val="0"/>
                <w:sz w:val="21"/>
                <w:szCs w:val="21"/>
              </w:rPr>
              <w:t>]</w:t>
            </w:r>
          </w:p>
        </w:tc>
        <w:tc>
          <w:tcPr>
            <w:tcW w:w="1944" w:type="dxa"/>
            <w:shd w:val="clear" w:color="auto" w:fill="F2F2F2" w:themeFill="background1" w:themeFillShade="F2"/>
          </w:tcPr>
          <w:p w14:paraId="1B031D90" w14:textId="6C77A7CC"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CC758F">
              <w:rPr>
                <w:rFonts w:ascii="仿宋" w:hAnsi="仿宋" w:cs="宋体"/>
                <w:kern w:val="0"/>
                <w:sz w:val="21"/>
                <w:szCs w:val="21"/>
              </w:rPr>
              <w:t>unit</w:t>
            </w:r>
            <w:r>
              <w:rPr>
                <w:rFonts w:ascii="仿宋" w:hAnsi="仿宋" w:cs="宋体"/>
                <w:kern w:val="0"/>
                <w:sz w:val="21"/>
                <w:szCs w:val="21"/>
              </w:rPr>
              <w:t>]</w:t>
            </w:r>
          </w:p>
        </w:tc>
        <w:tc>
          <w:tcPr>
            <w:tcW w:w="1944" w:type="dxa"/>
            <w:shd w:val="clear" w:color="auto" w:fill="F2F2F2" w:themeFill="background1" w:themeFillShade="F2"/>
          </w:tcPr>
          <w:p w14:paraId="6191D595" w14:textId="490EB655"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r w:rsidRPr="00CC758F">
              <w:rPr>
                <w:rFonts w:ascii="仿宋" w:hAnsi="仿宋" w:cs="宋体"/>
                <w:kern w:val="0"/>
                <w:sz w:val="21"/>
                <w:szCs w:val="21"/>
              </w:rPr>
              <w:t>salary</w:t>
            </w:r>
            <w:r>
              <w:rPr>
                <w:rFonts w:ascii="仿宋" w:hAnsi="仿宋" w:cs="宋体"/>
                <w:kern w:val="0"/>
                <w:sz w:val="21"/>
                <w:szCs w:val="21"/>
              </w:rPr>
              <w:t>]</w:t>
            </w:r>
          </w:p>
        </w:tc>
        <w:tc>
          <w:tcPr>
            <w:tcW w:w="1944" w:type="dxa"/>
            <w:shd w:val="clear" w:color="auto" w:fill="F2F2F2" w:themeFill="background1" w:themeFillShade="F2"/>
          </w:tcPr>
          <w:p w14:paraId="32BB9EC7" w14:textId="21D1AB1F"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CC758F">
              <w:rPr>
                <w:rFonts w:ascii="仿宋" w:hAnsi="仿宋" w:cs="宋体"/>
                <w:kern w:val="0"/>
                <w:sz w:val="21"/>
                <w:szCs w:val="21"/>
              </w:rPr>
              <w:t>remark</w:t>
            </w:r>
            <w:r>
              <w:rPr>
                <w:rFonts w:ascii="仿宋" w:hAnsi="仿宋" w:cs="宋体"/>
                <w:kern w:val="0"/>
                <w:sz w:val="21"/>
                <w:szCs w:val="21"/>
              </w:rPr>
              <w:t>]</w:t>
            </w:r>
          </w:p>
        </w:tc>
      </w:tr>
    </w:tbl>
    <w:p w14:paraId="1AD70A74"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B556CB" w14:paraId="4F6E7002" w14:textId="77777777" w:rsidTr="00B556CB">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46B8C3E8" w14:textId="77777777" w:rsidR="00B556CB" w:rsidRDefault="00000000">
            <w:pPr>
              <w:widowControl/>
              <w:spacing w:line="240" w:lineRule="auto"/>
              <w:ind w:firstLineChars="0" w:firstLine="0"/>
              <w:jc w:val="center"/>
              <w:rPr>
                <w:rFonts w:ascii="仿宋" w:hAnsi="仿宋" w:cs="仿宋"/>
                <w:color w:val="0000FF"/>
                <w:kern w:val="0"/>
                <w:sz w:val="21"/>
                <w:szCs w:val="21"/>
              </w:rPr>
            </w:pPr>
            <w:r>
              <w:rPr>
                <w:rFonts w:ascii="仿宋" w:hAnsi="仿宋" w:cs="仿宋" w:hint="eastAsia"/>
                <w:color w:val="0000FF"/>
                <w:kern w:val="0"/>
                <w:sz w:val="21"/>
                <w:szCs w:val="21"/>
              </w:rPr>
              <w:t>序号</w:t>
            </w:r>
          </w:p>
        </w:tc>
        <w:tc>
          <w:tcPr>
            <w:tcW w:w="1225" w:type="dxa"/>
          </w:tcPr>
          <w:p w14:paraId="394064DD" w14:textId="6202543F" w:rsidR="00B556CB" w:rsidRDefault="00CC758F">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r w:rsidRPr="00CC758F">
              <w:rPr>
                <w:rFonts w:ascii="仿宋" w:hAnsi="仿宋" w:cs="仿宋"/>
                <w:color w:val="0000FF"/>
                <w:kern w:val="0"/>
                <w:sz w:val="21"/>
                <w:szCs w:val="21"/>
              </w:rPr>
              <w:t>localMaterialsSupplyList</w:t>
            </w:r>
            <w:r>
              <w:rPr>
                <w:rFonts w:ascii="仿宋" w:hAnsi="仿宋" w:cs="仿宋"/>
                <w:color w:val="0000FF"/>
                <w:kern w:val="0"/>
                <w:sz w:val="21"/>
                <w:szCs w:val="21"/>
              </w:rPr>
              <w:t>}}</w:t>
            </w:r>
            <w:r>
              <w:rPr>
                <w:rFonts w:ascii="仿宋" w:hAnsi="仿宋" w:cs="仿宋" w:hint="eastAsia"/>
                <w:color w:val="0000FF"/>
                <w:kern w:val="0"/>
                <w:sz w:val="21"/>
                <w:szCs w:val="21"/>
              </w:rPr>
              <w:t>名称</w:t>
            </w:r>
          </w:p>
        </w:tc>
        <w:tc>
          <w:tcPr>
            <w:tcW w:w="1958" w:type="dxa"/>
          </w:tcPr>
          <w:p w14:paraId="766A33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w:t>
            </w:r>
          </w:p>
        </w:tc>
        <w:tc>
          <w:tcPr>
            <w:tcW w:w="747" w:type="dxa"/>
          </w:tcPr>
          <w:p w14:paraId="6359A2F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2141" w:type="dxa"/>
            <w:noWrap/>
          </w:tcPr>
          <w:p w14:paraId="00CCC13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 birr)</w:t>
            </w:r>
          </w:p>
        </w:tc>
        <w:tc>
          <w:tcPr>
            <w:tcW w:w="1415" w:type="dxa"/>
            <w:noWrap/>
          </w:tcPr>
          <w:p w14:paraId="4A1CD6E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4AB24372" w14:textId="77777777" w:rsidTr="00B556CB">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5ACBD238" w14:textId="77777777" w:rsidR="00B556CB" w:rsidRDefault="00000000">
            <w:pPr>
              <w:widowControl/>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584C91D9" w14:textId="02C4EB19"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name</w:t>
            </w:r>
            <w:r>
              <w:rPr>
                <w:rFonts w:ascii="仿宋" w:hAnsi="仿宋" w:cs="仿宋"/>
                <w:kern w:val="0"/>
                <w:sz w:val="21"/>
                <w:szCs w:val="21"/>
              </w:rPr>
              <w:t>]</w:t>
            </w:r>
          </w:p>
        </w:tc>
        <w:tc>
          <w:tcPr>
            <w:tcW w:w="1958" w:type="dxa"/>
            <w:shd w:val="clear" w:color="auto" w:fill="F2F2F2" w:themeFill="background1" w:themeFillShade="F2"/>
          </w:tcPr>
          <w:p w14:paraId="0C841411" w14:textId="1241EA90"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standards</w:t>
            </w:r>
            <w:r>
              <w:rPr>
                <w:rFonts w:ascii="仿宋" w:hAnsi="仿宋" w:cs="仿宋"/>
                <w:kern w:val="0"/>
                <w:sz w:val="21"/>
                <w:szCs w:val="21"/>
              </w:rPr>
              <w:t>]</w:t>
            </w:r>
          </w:p>
        </w:tc>
        <w:tc>
          <w:tcPr>
            <w:tcW w:w="747" w:type="dxa"/>
            <w:shd w:val="clear" w:color="auto" w:fill="F2F2F2" w:themeFill="background1" w:themeFillShade="F2"/>
          </w:tcPr>
          <w:p w14:paraId="420288AC" w14:textId="4660550E"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unit</w:t>
            </w:r>
            <w:r>
              <w:rPr>
                <w:rFonts w:ascii="仿宋" w:hAnsi="仿宋" w:cs="仿宋"/>
                <w:kern w:val="0"/>
                <w:sz w:val="21"/>
                <w:szCs w:val="21"/>
              </w:rPr>
              <w:t>]</w:t>
            </w:r>
          </w:p>
        </w:tc>
        <w:tc>
          <w:tcPr>
            <w:tcW w:w="2141" w:type="dxa"/>
            <w:shd w:val="clear" w:color="auto" w:fill="F2F2F2" w:themeFill="background1" w:themeFillShade="F2"/>
            <w:noWrap/>
          </w:tcPr>
          <w:p w14:paraId="764206AC" w14:textId="35498410"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price</w:t>
            </w:r>
            <w:r>
              <w:rPr>
                <w:rFonts w:ascii="仿宋" w:hAnsi="仿宋" w:cs="仿宋"/>
                <w:kern w:val="0"/>
                <w:sz w:val="21"/>
                <w:szCs w:val="21"/>
              </w:rPr>
              <w:t>]</w:t>
            </w:r>
          </w:p>
        </w:tc>
        <w:tc>
          <w:tcPr>
            <w:tcW w:w="1415" w:type="dxa"/>
            <w:shd w:val="clear" w:color="auto" w:fill="F2F2F2" w:themeFill="background1" w:themeFillShade="F2"/>
            <w:noWrap/>
          </w:tcPr>
          <w:p w14:paraId="5E06ECAB" w14:textId="47EFC501"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remark</w:t>
            </w:r>
            <w:r>
              <w:rPr>
                <w:rFonts w:ascii="仿宋" w:hAnsi="仿宋" w:cs="仿宋"/>
                <w:kern w:val="0"/>
                <w:sz w:val="21"/>
                <w:szCs w:val="21"/>
              </w:rPr>
              <w:t>]</w:t>
            </w:r>
          </w:p>
        </w:tc>
      </w:tr>
    </w:tbl>
    <w:p w14:paraId="3AB2E7DD"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B556CB" w14:paraId="4516B802" w14:textId="77777777" w:rsidTr="00B556CB">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7C75CD3E" w14:textId="77777777" w:rsidR="00B556CB" w:rsidRDefault="00000000">
            <w:pPr>
              <w:spacing w:line="240" w:lineRule="auto"/>
              <w:ind w:firstLineChars="0" w:firstLine="0"/>
              <w:jc w:val="center"/>
              <w:rPr>
                <w:rFonts w:ascii="仿宋" w:hAnsi="仿宋" w:cs="仿宋"/>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4E4FBA0F" w14:textId="6796550A" w:rsidR="00B556CB" w:rsidRDefault="00CC758F">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r w:rsidRPr="00CC758F">
              <w:rPr>
                <w:rFonts w:ascii="仿宋" w:hAnsi="仿宋" w:cs="仿宋"/>
                <w:color w:val="0000FF"/>
                <w:kern w:val="0"/>
                <w:sz w:val="21"/>
                <w:szCs w:val="21"/>
              </w:rPr>
              <w:t>localEquipmentSupplyList</w:t>
            </w:r>
            <w:r>
              <w:rPr>
                <w:rFonts w:ascii="仿宋" w:hAnsi="仿宋" w:cs="仿宋"/>
                <w:color w:val="0000FF"/>
                <w:kern w:val="0"/>
                <w:sz w:val="21"/>
                <w:szCs w:val="21"/>
              </w:rPr>
              <w:t>}}</w:t>
            </w:r>
            <w:r>
              <w:rPr>
                <w:rFonts w:ascii="仿宋" w:hAnsi="仿宋" w:cs="仿宋" w:hint="eastAsia"/>
                <w:color w:val="0000FF"/>
                <w:kern w:val="0"/>
                <w:sz w:val="21"/>
                <w:szCs w:val="21"/>
              </w:rPr>
              <w:t>机械设备名称</w:t>
            </w:r>
          </w:p>
        </w:tc>
        <w:tc>
          <w:tcPr>
            <w:tcW w:w="1164" w:type="dxa"/>
          </w:tcPr>
          <w:p w14:paraId="63A1B9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规格型号</w:t>
            </w:r>
          </w:p>
        </w:tc>
        <w:tc>
          <w:tcPr>
            <w:tcW w:w="709" w:type="dxa"/>
          </w:tcPr>
          <w:p w14:paraId="4E45EFC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1484" w:type="dxa"/>
          </w:tcPr>
          <w:p w14:paraId="6C0BC7D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价格（birr）</w:t>
            </w:r>
          </w:p>
        </w:tc>
        <w:tc>
          <w:tcPr>
            <w:tcW w:w="2811" w:type="dxa"/>
          </w:tcPr>
          <w:p w14:paraId="1AFF095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1F8EE56D" w14:textId="77777777" w:rsidTr="00B556CB">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139DF74D" w14:textId="77777777" w:rsidR="00B556CB" w:rsidRDefault="00000000">
            <w:pPr>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2E24FEE5" w14:textId="383342F9"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name</w:t>
            </w:r>
            <w:r>
              <w:rPr>
                <w:rFonts w:ascii="仿宋" w:hAnsi="仿宋" w:cs="仿宋"/>
                <w:kern w:val="0"/>
                <w:sz w:val="21"/>
                <w:szCs w:val="21"/>
              </w:rPr>
              <w:t>]</w:t>
            </w:r>
          </w:p>
        </w:tc>
        <w:tc>
          <w:tcPr>
            <w:tcW w:w="1164" w:type="dxa"/>
            <w:shd w:val="clear" w:color="auto" w:fill="F2F2F2" w:themeFill="background1" w:themeFillShade="F2"/>
          </w:tcPr>
          <w:p w14:paraId="5C535A53" w14:textId="47EA41D6"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standards</w:t>
            </w:r>
            <w:r>
              <w:rPr>
                <w:rFonts w:ascii="仿宋" w:hAnsi="仿宋" w:cs="仿宋"/>
                <w:kern w:val="0"/>
                <w:sz w:val="21"/>
                <w:szCs w:val="21"/>
              </w:rPr>
              <w:t>]</w:t>
            </w:r>
          </w:p>
        </w:tc>
        <w:tc>
          <w:tcPr>
            <w:tcW w:w="709" w:type="dxa"/>
            <w:shd w:val="clear" w:color="auto" w:fill="F2F2F2" w:themeFill="background1" w:themeFillShade="F2"/>
          </w:tcPr>
          <w:p w14:paraId="04BD18C5" w14:textId="50BD615E"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unit</w:t>
            </w:r>
            <w:r>
              <w:rPr>
                <w:rFonts w:ascii="仿宋" w:hAnsi="仿宋" w:cs="仿宋"/>
                <w:kern w:val="0"/>
                <w:sz w:val="21"/>
                <w:szCs w:val="21"/>
              </w:rPr>
              <w:t>]</w:t>
            </w:r>
          </w:p>
        </w:tc>
        <w:tc>
          <w:tcPr>
            <w:tcW w:w="1484" w:type="dxa"/>
            <w:shd w:val="clear" w:color="auto" w:fill="F2F2F2" w:themeFill="background1" w:themeFillShade="F2"/>
          </w:tcPr>
          <w:p w14:paraId="656BDF48" w14:textId="5DD10582"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price</w:t>
            </w:r>
            <w:r>
              <w:rPr>
                <w:rFonts w:ascii="仿宋" w:hAnsi="仿宋" w:cs="仿宋"/>
                <w:kern w:val="0"/>
                <w:sz w:val="21"/>
                <w:szCs w:val="21"/>
              </w:rPr>
              <w:t>]</w:t>
            </w:r>
          </w:p>
        </w:tc>
        <w:tc>
          <w:tcPr>
            <w:tcW w:w="2811" w:type="dxa"/>
            <w:shd w:val="clear" w:color="auto" w:fill="F2F2F2" w:themeFill="background1" w:themeFillShade="F2"/>
          </w:tcPr>
          <w:p w14:paraId="7661C351" w14:textId="6F110787" w:rsidR="00B556CB" w:rsidRDefault="00CC758F">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remark</w:t>
            </w:r>
            <w:r>
              <w:rPr>
                <w:rFonts w:ascii="仿宋" w:hAnsi="仿宋" w:cs="仿宋"/>
                <w:kern w:val="0"/>
                <w:sz w:val="21"/>
                <w:szCs w:val="21"/>
              </w:rPr>
              <w:t>]</w:t>
            </w:r>
          </w:p>
        </w:tc>
      </w:tr>
    </w:tbl>
    <w:p w14:paraId="40DF3E5C" w14:textId="77777777" w:rsidR="00B556CB"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F68304E" w14:textId="1341E3EC" w:rsidR="00B556CB" w:rsidRDefault="004D17BB">
      <w:pPr>
        <w:ind w:firstLine="560"/>
        <w:rPr>
          <w:rFonts w:ascii="仿宋" w:hAnsi="仿宋"/>
          <w:bCs/>
        </w:rPr>
      </w:pPr>
      <w:r>
        <w:rPr>
          <w:rFonts w:ascii="仿宋" w:hAnsi="仿宋" w:hint="eastAsia"/>
          <w:bCs/>
        </w:rPr>
        <w:t>{{</w:t>
      </w:r>
      <w:r w:rsidRPr="00055A81">
        <w:rPr>
          <w:rFonts w:ascii="仿宋" w:hAnsi="仿宋"/>
          <w:bCs/>
        </w:rPr>
        <w:t>policyKeyPointsExplanation</w:t>
      </w:r>
      <w:r>
        <w:rPr>
          <w:rFonts w:ascii="仿宋" w:hAnsi="仿宋" w:hint="eastAsia"/>
          <w:bCs/>
        </w:rPr>
        <w:t>}}</w:t>
      </w:r>
      <w:r w:rsidR="001737E5">
        <w:rPr>
          <w:rFonts w:ascii="仿宋" w:hAnsi="仿宋" w:hint="eastAsia"/>
          <w:bCs/>
        </w:rPr>
        <w:t>。</w:t>
      </w:r>
    </w:p>
    <w:p w14:paraId="6B11F4DA" w14:textId="77777777" w:rsidR="00B556CB"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79E696D6" w14:textId="5FFD6B44" w:rsidR="00B556CB" w:rsidRDefault="004D17BB">
      <w:pPr>
        <w:ind w:firstLine="560"/>
        <w:rPr>
          <w:rFonts w:ascii="仿宋" w:hAnsi="仿宋"/>
        </w:rPr>
      </w:pPr>
      <w:r>
        <w:rPr>
          <w:rFonts w:ascii="仿宋" w:hAnsi="仿宋" w:hint="eastAsia"/>
        </w:rPr>
        <w:t>{{</w:t>
      </w:r>
      <w:r w:rsidRPr="00055A81">
        <w:rPr>
          <w:rFonts w:ascii="仿宋" w:hAnsi="仿宋"/>
        </w:rPr>
        <w:t>socialHumanisticExplanation</w:t>
      </w:r>
      <w:r>
        <w:rPr>
          <w:rFonts w:ascii="仿宋" w:hAnsi="仿宋" w:hint="eastAsia"/>
        </w:rPr>
        <w:t>}}</w:t>
      </w:r>
      <w:r w:rsidR="001737E5">
        <w:rPr>
          <w:rFonts w:ascii="仿宋" w:hAnsi="仿宋" w:hint="eastAsia"/>
        </w:rPr>
        <w:t>。</w:t>
      </w:r>
    </w:p>
    <w:p w14:paraId="1B771028" w14:textId="77777777" w:rsidR="00055A81" w:rsidRDefault="00055A81">
      <w:pPr>
        <w:ind w:firstLine="560"/>
        <w:rPr>
          <w:rFonts w:ascii="仿宋" w:hAnsi="仿宋"/>
        </w:rPr>
      </w:pPr>
    </w:p>
    <w:p w14:paraId="2AEB4B34" w14:textId="2BBE2D0E" w:rsidR="00055A81" w:rsidRDefault="00055A81">
      <w:pPr>
        <w:ind w:firstLine="562"/>
        <w:rPr>
          <w:rFonts w:ascii="仿宋" w:hAnsi="仿宋"/>
          <w:b/>
          <w:bCs/>
        </w:rPr>
        <w:sectPr w:rsidR="00055A81" w:rsidSect="00842529">
          <w:pgSz w:w="11906" w:h="16838"/>
          <w:pgMar w:top="1440" w:right="1800" w:bottom="1440" w:left="1800" w:header="851" w:footer="567" w:gutter="0"/>
          <w:cols w:space="425"/>
          <w:docGrid w:type="lines" w:linePitch="381"/>
        </w:sectPr>
      </w:pPr>
    </w:p>
    <w:p w14:paraId="1FB0D50C" w14:textId="77777777" w:rsidR="00B556CB"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2286"/>
        <w:gridCol w:w="969"/>
        <w:gridCol w:w="1107"/>
        <w:gridCol w:w="1655"/>
        <w:gridCol w:w="1175"/>
        <w:gridCol w:w="1586"/>
        <w:gridCol w:w="1860"/>
        <w:gridCol w:w="1792"/>
        <w:gridCol w:w="1518"/>
      </w:tblGrid>
      <w:tr w:rsidR="00BD67AE" w14:paraId="7E87095F" w14:textId="77777777" w:rsidTr="00B556CB">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5DE9E7F4" w14:textId="107E2E41" w:rsidR="00B556CB" w:rsidRDefault="00BD67AE">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t>{{</w:t>
            </w:r>
            <w:r w:rsidRPr="00BD67AE">
              <w:rPr>
                <w:rFonts w:ascii="仿宋" w:hAnsi="仿宋"/>
                <w:bCs w:val="0"/>
                <w:color w:val="0000FF"/>
                <w:sz w:val="21"/>
                <w:szCs w:val="21"/>
              </w:rPr>
              <w:t>keyPersonCommunicationList</w:t>
            </w:r>
            <w:r>
              <w:rPr>
                <w:rFonts w:ascii="仿宋" w:hAnsi="仿宋" w:hint="eastAsia"/>
                <w:bCs w:val="0"/>
                <w:color w:val="0000FF"/>
                <w:sz w:val="21"/>
                <w:szCs w:val="21"/>
              </w:rPr>
              <w:t>}}序号</w:t>
            </w:r>
          </w:p>
        </w:tc>
        <w:tc>
          <w:tcPr>
            <w:tcW w:w="1701" w:type="dxa"/>
          </w:tcPr>
          <w:p w14:paraId="71745720"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重要干系人</w:t>
            </w:r>
          </w:p>
        </w:tc>
        <w:tc>
          <w:tcPr>
            <w:tcW w:w="1571" w:type="dxa"/>
          </w:tcPr>
          <w:p w14:paraId="173F5E8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项目中的角色</w:t>
            </w:r>
          </w:p>
        </w:tc>
        <w:tc>
          <w:tcPr>
            <w:tcW w:w="1146" w:type="dxa"/>
          </w:tcPr>
          <w:p w14:paraId="7519930A"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对项目影响程度</w:t>
            </w:r>
          </w:p>
        </w:tc>
        <w:tc>
          <w:tcPr>
            <w:tcW w:w="1961" w:type="dxa"/>
          </w:tcPr>
          <w:p w14:paraId="712AE37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合同界面责任</w:t>
            </w:r>
          </w:p>
        </w:tc>
        <w:tc>
          <w:tcPr>
            <w:tcW w:w="2203" w:type="dxa"/>
          </w:tcPr>
          <w:p w14:paraId="1565176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21"/>
                <w:szCs w:val="21"/>
              </w:rPr>
              <w:t>沟通重点</w:t>
            </w:r>
          </w:p>
        </w:tc>
        <w:tc>
          <w:tcPr>
            <w:tcW w:w="1128" w:type="dxa"/>
          </w:tcPr>
          <w:p w14:paraId="623EEBA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16"/>
                <w:szCs w:val="16"/>
              </w:rPr>
              <w:t>沟通频率（日、周、月）</w:t>
            </w:r>
          </w:p>
        </w:tc>
        <w:tc>
          <w:tcPr>
            <w:tcW w:w="1908" w:type="dxa"/>
          </w:tcPr>
          <w:p w14:paraId="22E288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沟通途径</w:t>
            </w:r>
          </w:p>
          <w:p w14:paraId="67940C1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（口头、会议、书面）</w:t>
            </w:r>
          </w:p>
        </w:tc>
        <w:tc>
          <w:tcPr>
            <w:tcW w:w="1320" w:type="dxa"/>
          </w:tcPr>
          <w:p w14:paraId="35A10D4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责任人</w:t>
            </w:r>
          </w:p>
        </w:tc>
      </w:tr>
      <w:tr w:rsidR="00BD67AE" w14:paraId="0CB8452C" w14:textId="77777777" w:rsidTr="00BD67AE">
        <w:trPr>
          <w:trHeight w:hRule="exact" w:val="1032"/>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1D7F84A4"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40103642" w14:textId="71BFA405" w:rsidR="00B556CB" w:rsidRDefault="00BD67AE">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Pr="00BD67AE">
              <w:rPr>
                <w:rFonts w:ascii="仿宋" w:hAnsi="仿宋"/>
                <w:bCs/>
                <w:sz w:val="21"/>
                <w:szCs w:val="21"/>
              </w:rPr>
              <w:t>keyPerson</w:t>
            </w:r>
            <w:r>
              <w:rPr>
                <w:rFonts w:ascii="仿宋" w:hAnsi="仿宋"/>
                <w:bCs/>
                <w:sz w:val="21"/>
                <w:szCs w:val="21"/>
              </w:rPr>
              <w:t>]</w:t>
            </w:r>
          </w:p>
        </w:tc>
        <w:tc>
          <w:tcPr>
            <w:tcW w:w="1571" w:type="dxa"/>
            <w:shd w:val="clear" w:color="auto" w:fill="F2F2F2" w:themeFill="background1" w:themeFillShade="F2"/>
          </w:tcPr>
          <w:p w14:paraId="48FE6209" w14:textId="779ADA5D" w:rsidR="00B556CB" w:rsidRDefault="00BD67AE">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Pr="00BD67AE">
              <w:rPr>
                <w:rFonts w:ascii="仿宋" w:hAnsi="仿宋"/>
                <w:bCs/>
                <w:sz w:val="21"/>
                <w:szCs w:val="21"/>
              </w:rPr>
              <w:t>projectRole</w:t>
            </w:r>
            <w:r>
              <w:rPr>
                <w:rFonts w:ascii="仿宋" w:hAnsi="仿宋"/>
                <w:bCs/>
                <w:sz w:val="21"/>
                <w:szCs w:val="21"/>
              </w:rPr>
              <w:t>]</w:t>
            </w:r>
          </w:p>
        </w:tc>
        <w:tc>
          <w:tcPr>
            <w:tcW w:w="1146" w:type="dxa"/>
            <w:shd w:val="clear" w:color="auto" w:fill="F2F2F2" w:themeFill="background1" w:themeFillShade="F2"/>
          </w:tcPr>
          <w:p w14:paraId="6203C7DD" w14:textId="7C37861C"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w:t>
            </w:r>
            <w:r w:rsidRPr="00BD67AE">
              <w:rPr>
                <w:rFonts w:ascii="仿宋" w:hAnsi="仿宋"/>
                <w:bCs/>
                <w:sz w:val="21"/>
                <w:szCs w:val="21"/>
              </w:rPr>
              <w:t>projectImpactDegree</w:t>
            </w:r>
            <w:r>
              <w:rPr>
                <w:rFonts w:ascii="仿宋" w:hAnsi="仿宋"/>
                <w:bCs/>
                <w:sz w:val="21"/>
                <w:szCs w:val="21"/>
              </w:rPr>
              <w:t>]</w:t>
            </w:r>
          </w:p>
        </w:tc>
        <w:tc>
          <w:tcPr>
            <w:tcW w:w="1961" w:type="dxa"/>
            <w:shd w:val="clear" w:color="auto" w:fill="F2F2F2" w:themeFill="background1" w:themeFillShade="F2"/>
          </w:tcPr>
          <w:p w14:paraId="461745E5" w14:textId="23D1C42E"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Pr="00BD67AE">
              <w:rPr>
                <w:rFonts w:ascii="仿宋" w:hAnsi="仿宋"/>
                <w:bCs/>
                <w:sz w:val="21"/>
                <w:szCs w:val="21"/>
              </w:rPr>
              <w:t>contractDuty</w:t>
            </w:r>
            <w:r>
              <w:rPr>
                <w:rFonts w:ascii="仿宋" w:hAnsi="仿宋"/>
                <w:bCs/>
                <w:sz w:val="21"/>
                <w:szCs w:val="21"/>
              </w:rPr>
              <w:t>]</w:t>
            </w:r>
          </w:p>
        </w:tc>
        <w:tc>
          <w:tcPr>
            <w:tcW w:w="2203" w:type="dxa"/>
            <w:shd w:val="clear" w:color="auto" w:fill="F2F2F2" w:themeFill="background1" w:themeFillShade="F2"/>
          </w:tcPr>
          <w:p w14:paraId="05E14F84" w14:textId="05D99067"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Pr="00BD67AE">
              <w:rPr>
                <w:rFonts w:ascii="仿宋" w:hAnsi="仿宋"/>
                <w:bCs/>
                <w:sz w:val="21"/>
                <w:szCs w:val="21"/>
              </w:rPr>
              <w:t>communicationFocus</w:t>
            </w:r>
            <w:r>
              <w:rPr>
                <w:rFonts w:ascii="仿宋" w:hAnsi="仿宋"/>
                <w:bCs/>
                <w:sz w:val="21"/>
                <w:szCs w:val="21"/>
              </w:rPr>
              <w:t>]</w:t>
            </w:r>
          </w:p>
        </w:tc>
        <w:tc>
          <w:tcPr>
            <w:tcW w:w="1128" w:type="dxa"/>
            <w:shd w:val="clear" w:color="auto" w:fill="F2F2F2" w:themeFill="background1" w:themeFillShade="F2"/>
          </w:tcPr>
          <w:p w14:paraId="2FB42EF4" w14:textId="697BB0D7"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Pr="00BD67AE">
              <w:rPr>
                <w:rFonts w:ascii="仿宋" w:hAnsi="仿宋"/>
                <w:bCs/>
                <w:sz w:val="21"/>
                <w:szCs w:val="21"/>
              </w:rPr>
              <w:t>communicationFrequency</w:t>
            </w:r>
            <w:r>
              <w:rPr>
                <w:rFonts w:ascii="仿宋" w:hAnsi="仿宋"/>
                <w:bCs/>
                <w:sz w:val="21"/>
                <w:szCs w:val="21"/>
              </w:rPr>
              <w:t>]</w:t>
            </w:r>
          </w:p>
        </w:tc>
        <w:tc>
          <w:tcPr>
            <w:tcW w:w="1908" w:type="dxa"/>
            <w:shd w:val="clear" w:color="auto" w:fill="F2F2F2" w:themeFill="background1" w:themeFillShade="F2"/>
          </w:tcPr>
          <w:p w14:paraId="2E7A22BB" w14:textId="659F429B"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r w:rsidRPr="00BD67AE">
              <w:rPr>
                <w:rFonts w:ascii="仿宋" w:hAnsi="仿宋"/>
                <w:bCs/>
                <w:color w:val="0000FF"/>
                <w:sz w:val="21"/>
                <w:szCs w:val="21"/>
              </w:rPr>
              <w:t>communicationChannels</w:t>
            </w:r>
            <w:r>
              <w:rPr>
                <w:rFonts w:ascii="仿宋" w:hAnsi="仿宋"/>
                <w:bCs/>
                <w:color w:val="0000FF"/>
                <w:sz w:val="21"/>
                <w:szCs w:val="21"/>
              </w:rPr>
              <w:t>]</w:t>
            </w:r>
          </w:p>
        </w:tc>
        <w:tc>
          <w:tcPr>
            <w:tcW w:w="1320" w:type="dxa"/>
            <w:shd w:val="clear" w:color="auto" w:fill="F2F2F2" w:themeFill="background1" w:themeFillShade="F2"/>
          </w:tcPr>
          <w:p w14:paraId="1E931C7A" w14:textId="2A756FE2"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r w:rsidRPr="00BD67AE">
              <w:rPr>
                <w:rFonts w:ascii="仿宋" w:hAnsi="仿宋"/>
                <w:bCs/>
                <w:color w:val="0000FF"/>
                <w:sz w:val="21"/>
                <w:szCs w:val="21"/>
              </w:rPr>
              <w:t>responsiblePerson</w:t>
            </w:r>
            <w:r>
              <w:rPr>
                <w:rFonts w:ascii="仿宋" w:hAnsi="仿宋"/>
                <w:bCs/>
                <w:color w:val="0000FF"/>
                <w:sz w:val="21"/>
                <w:szCs w:val="21"/>
              </w:rPr>
              <w:t>]</w:t>
            </w:r>
          </w:p>
        </w:tc>
      </w:tr>
    </w:tbl>
    <w:p w14:paraId="7E7BCCA3" w14:textId="77777777" w:rsidR="00B556CB" w:rsidRDefault="00B556CB">
      <w:pPr>
        <w:ind w:firstLine="560"/>
        <w:rPr>
          <w:rFonts w:ascii="仿宋" w:hAnsi="仿宋"/>
          <w:color w:val="0000FF"/>
        </w:rPr>
      </w:pPr>
    </w:p>
    <w:p w14:paraId="6E6682E5" w14:textId="77777777" w:rsidR="00B556CB" w:rsidRDefault="00B556CB">
      <w:pPr>
        <w:pStyle w:val="1"/>
        <w:rPr>
          <w:rFonts w:ascii="仿宋" w:hAnsi="仿宋"/>
          <w:color w:val="0000FF"/>
        </w:rPr>
        <w:sectPr w:rsidR="00B556CB" w:rsidSect="00842529">
          <w:pgSz w:w="16838" w:h="11906" w:orient="landscape"/>
          <w:pgMar w:top="1800" w:right="1440" w:bottom="1800" w:left="1440" w:header="851" w:footer="567" w:gutter="0"/>
          <w:cols w:space="425"/>
          <w:docGrid w:type="lines" w:linePitch="381"/>
        </w:sectPr>
      </w:pPr>
      <w:bookmarkStart w:id="58" w:name="_Toc23154403"/>
    </w:p>
    <w:p w14:paraId="6DB88ACB" w14:textId="77777777" w:rsidR="00B556CB"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5BB17479" w14:textId="77777777" w:rsidR="00B556CB"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075" w:type="pct"/>
        <w:tblLayout w:type="fixed"/>
        <w:tblLook w:val="04A0" w:firstRow="1" w:lastRow="0" w:firstColumn="1" w:lastColumn="0" w:noHBand="0" w:noVBand="1"/>
      </w:tblPr>
      <w:tblGrid>
        <w:gridCol w:w="4707"/>
        <w:gridCol w:w="1436"/>
        <w:gridCol w:w="2277"/>
      </w:tblGrid>
      <w:tr w:rsidR="001C3C51" w14:paraId="31F4CE26" w14:textId="77777777" w:rsidTr="001C3C51">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2795" w:type="pct"/>
            <w:noWrap/>
          </w:tcPr>
          <w:p w14:paraId="1BD4A4B7" w14:textId="0788BF78" w:rsidR="001C3C51" w:rsidRDefault="00E0149B">
            <w:pPr>
              <w:widowControl/>
              <w:spacing w:line="240" w:lineRule="auto"/>
              <w:ind w:firstLineChars="0" w:firstLine="0"/>
              <w:jc w:val="center"/>
              <w:rPr>
                <w:rFonts w:ascii="仿宋" w:hAnsi="仿宋" w:cs="宋体"/>
                <w:color w:val="0000FF"/>
                <w:kern w:val="0"/>
                <w:sz w:val="21"/>
                <w:szCs w:val="21"/>
              </w:rPr>
            </w:pPr>
            <w:r>
              <w:rPr>
                <w:rFonts w:ascii="仿宋" w:hAnsi="仿宋" w:cs="宋体"/>
                <w:color w:val="0000FF"/>
                <w:kern w:val="0"/>
                <w:sz w:val="21"/>
                <w:szCs w:val="21"/>
              </w:rPr>
              <w:t>{{</w:t>
            </w:r>
            <w:r w:rsidR="00080C97" w:rsidRPr="00080C97">
              <w:rPr>
                <w:rFonts w:ascii="仿宋" w:hAnsi="仿宋" w:cs="宋体"/>
                <w:color w:val="0000FF"/>
                <w:kern w:val="0"/>
                <w:sz w:val="21"/>
                <w:szCs w:val="21"/>
              </w:rPr>
              <w:t>handoverFileVoList</w:t>
            </w:r>
            <w:r>
              <w:rPr>
                <w:rFonts w:ascii="仿宋" w:hAnsi="仿宋" w:cs="宋体"/>
                <w:color w:val="0000FF"/>
                <w:kern w:val="0"/>
                <w:sz w:val="21"/>
                <w:szCs w:val="21"/>
              </w:rPr>
              <w:t>}}</w:t>
            </w:r>
            <w:r w:rsidR="001C3C51">
              <w:rPr>
                <w:rFonts w:ascii="仿宋" w:hAnsi="仿宋" w:cs="宋体" w:hint="eastAsia"/>
                <w:color w:val="0000FF"/>
                <w:kern w:val="0"/>
                <w:sz w:val="21"/>
                <w:szCs w:val="21"/>
              </w:rPr>
              <w:t>移交资料名称</w:t>
            </w:r>
          </w:p>
        </w:tc>
        <w:tc>
          <w:tcPr>
            <w:tcW w:w="853" w:type="pct"/>
            <w:noWrap/>
          </w:tcPr>
          <w:p w14:paraId="47BFBE4C" w14:textId="77777777" w:rsidR="001C3C51" w:rsidRDefault="001C3C51">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是否移交</w:t>
            </w:r>
          </w:p>
        </w:tc>
        <w:tc>
          <w:tcPr>
            <w:tcW w:w="1352" w:type="pct"/>
            <w:noWrap/>
          </w:tcPr>
          <w:p w14:paraId="21F43DD5" w14:textId="77777777" w:rsidR="001C3C51" w:rsidRDefault="001C3C51">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1C3C51" w14:paraId="1325C2E5" w14:textId="77777777" w:rsidTr="001C3C51">
        <w:trPr>
          <w:trHeight w:val="285"/>
        </w:trPr>
        <w:tc>
          <w:tcPr>
            <w:cnfStyle w:val="001000000000" w:firstRow="0" w:lastRow="0" w:firstColumn="1" w:lastColumn="0" w:oddVBand="0" w:evenVBand="0" w:oddHBand="0" w:evenHBand="0" w:firstRowFirstColumn="0" w:firstRowLastColumn="0" w:lastRowFirstColumn="0" w:lastRowLastColumn="0"/>
            <w:tcW w:w="2795" w:type="pct"/>
            <w:shd w:val="clear" w:color="auto" w:fill="F2F2F2" w:themeFill="background1" w:themeFillShade="F2"/>
            <w:noWrap/>
          </w:tcPr>
          <w:p w14:paraId="5911E5A3" w14:textId="289DC8F4" w:rsidR="001C3C51" w:rsidRDefault="00E0149B">
            <w:pPr>
              <w:widowControl/>
              <w:spacing w:line="240" w:lineRule="auto"/>
              <w:ind w:firstLineChars="0" w:firstLine="0"/>
              <w:jc w:val="left"/>
              <w:rPr>
                <w:rFonts w:ascii="仿宋" w:hAnsi="仿宋" w:cs="宋体"/>
                <w:kern w:val="0"/>
                <w:sz w:val="21"/>
                <w:szCs w:val="21"/>
              </w:rPr>
            </w:pPr>
            <w:r>
              <w:rPr>
                <w:rFonts w:ascii="仿宋" w:hAnsi="仿宋" w:cs="仿宋" w:hint="eastAsia"/>
                <w:kern w:val="0"/>
                <w:sz w:val="21"/>
                <w:szCs w:val="21"/>
              </w:rPr>
              <w:t>[</w:t>
            </w:r>
            <w:r w:rsidRPr="00E0149B">
              <w:rPr>
                <w:rFonts w:ascii="仿宋" w:hAnsi="仿宋" w:cs="仿宋"/>
                <w:kern w:val="0"/>
                <w:sz w:val="21"/>
                <w:szCs w:val="21"/>
              </w:rPr>
              <w:t>fileName</w:t>
            </w:r>
            <w:r>
              <w:rPr>
                <w:rFonts w:ascii="仿宋" w:hAnsi="仿宋" w:cs="仿宋"/>
                <w:kern w:val="0"/>
                <w:sz w:val="21"/>
                <w:szCs w:val="21"/>
              </w:rPr>
              <w:t>]</w:t>
            </w:r>
          </w:p>
        </w:tc>
        <w:tc>
          <w:tcPr>
            <w:tcW w:w="853" w:type="pct"/>
            <w:shd w:val="clear" w:color="auto" w:fill="F2F2F2" w:themeFill="background1" w:themeFillShade="F2"/>
            <w:noWrap/>
          </w:tcPr>
          <w:p w14:paraId="1EA38BEA" w14:textId="4613D573" w:rsidR="001C3C51" w:rsidRDefault="00E0149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仿宋" w:hint="eastAsia"/>
                <w:kern w:val="0"/>
                <w:sz w:val="21"/>
                <w:szCs w:val="21"/>
              </w:rPr>
              <w:t>[</w:t>
            </w:r>
            <w:r w:rsidRPr="00E0149B">
              <w:rPr>
                <w:rFonts w:ascii="仿宋" w:hAnsi="仿宋" w:cs="仿宋"/>
                <w:kern w:val="0"/>
                <w:sz w:val="21"/>
                <w:szCs w:val="21"/>
              </w:rPr>
              <w:t>handover</w:t>
            </w:r>
            <w:r>
              <w:rPr>
                <w:rFonts w:ascii="仿宋" w:hAnsi="仿宋" w:cs="仿宋"/>
                <w:kern w:val="0"/>
                <w:sz w:val="21"/>
                <w:szCs w:val="21"/>
              </w:rPr>
              <w:t>]</w:t>
            </w:r>
          </w:p>
        </w:tc>
        <w:tc>
          <w:tcPr>
            <w:tcW w:w="1352" w:type="pct"/>
            <w:shd w:val="clear" w:color="auto" w:fill="F2F2F2" w:themeFill="background1" w:themeFillShade="F2"/>
            <w:noWrap/>
          </w:tcPr>
          <w:p w14:paraId="033B407E" w14:textId="5241B4EF" w:rsidR="001C3C51" w:rsidRDefault="00E0149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仿宋" w:hint="eastAsia"/>
                <w:kern w:val="0"/>
                <w:sz w:val="21"/>
                <w:szCs w:val="21"/>
              </w:rPr>
              <w:t>[</w:t>
            </w:r>
            <w:r w:rsidRPr="00E0149B">
              <w:rPr>
                <w:rFonts w:ascii="仿宋" w:hAnsi="仿宋" w:cs="仿宋"/>
                <w:kern w:val="0"/>
                <w:sz w:val="21"/>
                <w:szCs w:val="21"/>
              </w:rPr>
              <w:t>remark</w:t>
            </w:r>
            <w:r>
              <w:rPr>
                <w:rFonts w:ascii="仿宋" w:hAnsi="仿宋" w:cs="仿宋"/>
                <w:kern w:val="0"/>
                <w:sz w:val="21"/>
                <w:szCs w:val="21"/>
              </w:rPr>
              <w:t>]</w:t>
            </w:r>
          </w:p>
        </w:tc>
      </w:tr>
    </w:tbl>
    <w:p w14:paraId="5200793A" w14:textId="77777777" w:rsidR="00B556CB" w:rsidRDefault="00B556CB" w:rsidP="001C3C51">
      <w:pPr>
        <w:ind w:firstLineChars="0" w:firstLine="0"/>
        <w:rPr>
          <w:color w:val="0000FF"/>
        </w:rPr>
      </w:pPr>
    </w:p>
    <w:p w14:paraId="773799AE" w14:textId="77777777" w:rsidR="00B556CB" w:rsidRDefault="00000000">
      <w:pPr>
        <w:pStyle w:val="2"/>
        <w:spacing w:before="190"/>
        <w:rPr>
          <w:rFonts w:ascii="仿宋" w:hAnsi="仿宋"/>
          <w:color w:val="FF0000"/>
          <w:shd w:val="clear" w:color="FFFFFF" w:fill="D9D9D9"/>
        </w:rPr>
      </w:pPr>
      <w:bookmarkStart w:id="62" w:name="_Toc21762"/>
      <w:r>
        <w:rPr>
          <w:rFonts w:ascii="仿宋" w:hAnsi="仿宋"/>
          <w:color w:val="0000FF"/>
        </w:rPr>
        <w:t>3.2</w:t>
      </w:r>
      <w:r>
        <w:rPr>
          <w:rFonts w:ascii="仿宋" w:hAnsi="仿宋" w:hint="eastAsia"/>
          <w:color w:val="0000FF"/>
        </w:rPr>
        <w:t>、须重点关注的清单及内容</w:t>
      </w:r>
      <w:bookmarkEnd w:id="62"/>
      <w:r>
        <w:rPr>
          <w:rFonts w:ascii="仿宋" w:hAnsi="仿宋" w:hint="eastAsia"/>
          <w:color w:val="FF0000"/>
        </w:rPr>
        <w:t>(4.1.4)</w:t>
      </w:r>
    </w:p>
    <w:bookmarkEnd w:id="61"/>
    <w:p w14:paraId="2B0FB2D4" w14:textId="77777777" w:rsidR="00B556CB"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9196" w:type="dxa"/>
        <w:tblLayout w:type="fixed"/>
        <w:tblLook w:val="04A0" w:firstRow="1" w:lastRow="0" w:firstColumn="1" w:lastColumn="0" w:noHBand="0" w:noVBand="1"/>
      </w:tblPr>
      <w:tblGrid>
        <w:gridCol w:w="2143"/>
        <w:gridCol w:w="665"/>
        <w:gridCol w:w="592"/>
        <w:gridCol w:w="592"/>
        <w:gridCol w:w="666"/>
        <w:gridCol w:w="592"/>
        <w:gridCol w:w="1266"/>
        <w:gridCol w:w="1276"/>
        <w:gridCol w:w="1404"/>
      </w:tblGrid>
      <w:tr w:rsidR="007074AF" w14:paraId="2D53F391" w14:textId="77777777" w:rsidTr="00692792">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2143" w:type="dxa"/>
            <w:noWrap/>
          </w:tcPr>
          <w:p w14:paraId="144C4A5B" w14:textId="0A8A85F2" w:rsidR="00B556CB" w:rsidRDefault="007074AF">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r w:rsidR="00562419" w:rsidRPr="00562419">
              <w:rPr>
                <w:rFonts w:ascii="仿宋" w:hAnsi="仿宋" w:cs="宋体"/>
                <w:color w:val="0000FF"/>
                <w:kern w:val="0"/>
                <w:sz w:val="21"/>
                <w:szCs w:val="21"/>
              </w:rPr>
              <w:t>largeQuantityDifferenceInventoryList</w:t>
            </w:r>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665" w:type="dxa"/>
          </w:tcPr>
          <w:p w14:paraId="4DCD48A5"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592" w:type="dxa"/>
          </w:tcPr>
          <w:p w14:paraId="5768B5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592" w:type="dxa"/>
          </w:tcPr>
          <w:p w14:paraId="670D03E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666" w:type="dxa"/>
          </w:tcPr>
          <w:p w14:paraId="795CB9D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592" w:type="dxa"/>
          </w:tcPr>
          <w:p w14:paraId="755375E0" w14:textId="0B815939" w:rsidR="00B556CB" w:rsidRDefault="001839E1">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图纸复核数量</w:t>
            </w:r>
          </w:p>
        </w:tc>
        <w:tc>
          <w:tcPr>
            <w:tcW w:w="1266" w:type="dxa"/>
          </w:tcPr>
          <w:p w14:paraId="1DDE18E0"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数量差值（复核数量-清单数量）</w:t>
            </w:r>
          </w:p>
        </w:tc>
        <w:tc>
          <w:tcPr>
            <w:tcW w:w="1276" w:type="dxa"/>
          </w:tcPr>
          <w:p w14:paraId="6C6CFEA6" w14:textId="002D4B7E" w:rsidR="00B556CB" w:rsidRDefault="001839E1">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原合同单价</w:t>
            </w:r>
          </w:p>
        </w:tc>
        <w:tc>
          <w:tcPr>
            <w:tcW w:w="1404" w:type="dxa"/>
          </w:tcPr>
          <w:p w14:paraId="2C7205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7074AF" w14:paraId="2A413B3F" w14:textId="77777777" w:rsidTr="00692792">
        <w:trPr>
          <w:trHeight w:val="1083"/>
        </w:trPr>
        <w:tc>
          <w:tcPr>
            <w:cnfStyle w:val="001000000000" w:firstRow="0" w:lastRow="0" w:firstColumn="1" w:lastColumn="0" w:oddVBand="0" w:evenVBand="0" w:oddHBand="0" w:evenHBand="0" w:firstRowFirstColumn="0" w:firstRowLastColumn="0" w:lastRowFirstColumn="0" w:lastRowLastColumn="0"/>
            <w:tcW w:w="2143" w:type="dxa"/>
            <w:shd w:val="clear" w:color="auto" w:fill="F2F2F2" w:themeFill="background1" w:themeFillShade="F2"/>
            <w:noWrap/>
          </w:tcPr>
          <w:p w14:paraId="08B3C078" w14:textId="1DD70697" w:rsidR="00B556CB" w:rsidRDefault="007074AF">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w:t>
            </w:r>
            <w:r w:rsidRPr="007074AF">
              <w:rPr>
                <w:rFonts w:ascii="仿宋" w:hAnsi="仿宋" w:cs="宋体"/>
                <w:kern w:val="0"/>
                <w:sz w:val="21"/>
                <w:szCs w:val="21"/>
              </w:rPr>
              <w:t>serialNumber</w:t>
            </w:r>
            <w:r>
              <w:rPr>
                <w:rFonts w:ascii="仿宋" w:hAnsi="仿宋" w:cs="宋体"/>
                <w:kern w:val="0"/>
                <w:sz w:val="21"/>
                <w:szCs w:val="21"/>
              </w:rPr>
              <w:t>]</w:t>
            </w:r>
          </w:p>
        </w:tc>
        <w:tc>
          <w:tcPr>
            <w:tcW w:w="665" w:type="dxa"/>
            <w:shd w:val="clear" w:color="auto" w:fill="F2F2F2" w:themeFill="background1" w:themeFillShade="F2"/>
          </w:tcPr>
          <w:p w14:paraId="72EB774F" w14:textId="521F371C"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7074AF">
              <w:rPr>
                <w:rFonts w:ascii="仿宋" w:hAnsi="仿宋" w:cs="宋体"/>
                <w:kern w:val="0"/>
                <w:sz w:val="21"/>
                <w:szCs w:val="21"/>
              </w:rPr>
              <w:t>inventoryCode</w:t>
            </w:r>
            <w:r>
              <w:rPr>
                <w:rFonts w:ascii="仿宋" w:hAnsi="仿宋" w:cs="宋体"/>
                <w:kern w:val="0"/>
                <w:sz w:val="21"/>
                <w:szCs w:val="21"/>
              </w:rPr>
              <w:t>]</w:t>
            </w:r>
          </w:p>
        </w:tc>
        <w:tc>
          <w:tcPr>
            <w:tcW w:w="592" w:type="dxa"/>
            <w:shd w:val="clear" w:color="auto" w:fill="F2F2F2" w:themeFill="background1" w:themeFillShade="F2"/>
          </w:tcPr>
          <w:p w14:paraId="4E4D08FC" w14:textId="6637BADB"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7074AF">
              <w:rPr>
                <w:rFonts w:ascii="仿宋" w:hAnsi="仿宋" w:cs="宋体"/>
                <w:kern w:val="0"/>
                <w:sz w:val="21"/>
                <w:szCs w:val="21"/>
              </w:rPr>
              <w:t>inventoryName</w:t>
            </w:r>
            <w:r>
              <w:rPr>
                <w:rFonts w:ascii="仿宋" w:hAnsi="仿宋" w:cs="宋体"/>
                <w:kern w:val="0"/>
                <w:sz w:val="21"/>
                <w:szCs w:val="21"/>
              </w:rPr>
              <w:t>]</w:t>
            </w:r>
          </w:p>
        </w:tc>
        <w:tc>
          <w:tcPr>
            <w:tcW w:w="592" w:type="dxa"/>
            <w:shd w:val="clear" w:color="auto" w:fill="F2F2F2" w:themeFill="background1" w:themeFillShade="F2"/>
          </w:tcPr>
          <w:p w14:paraId="7C5E8BFA" w14:textId="2C84BB93"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7074AF">
              <w:rPr>
                <w:rFonts w:ascii="仿宋" w:hAnsi="仿宋" w:cs="宋体"/>
                <w:kern w:val="0"/>
                <w:sz w:val="21"/>
                <w:szCs w:val="21"/>
              </w:rPr>
              <w:t>units</w:t>
            </w:r>
            <w:r>
              <w:rPr>
                <w:rFonts w:ascii="仿宋" w:hAnsi="仿宋" w:cs="宋体"/>
                <w:kern w:val="0"/>
                <w:sz w:val="21"/>
                <w:szCs w:val="21"/>
              </w:rPr>
              <w:t>]</w:t>
            </w:r>
          </w:p>
        </w:tc>
        <w:tc>
          <w:tcPr>
            <w:tcW w:w="666" w:type="dxa"/>
            <w:shd w:val="clear" w:color="auto" w:fill="F2F2F2" w:themeFill="background1" w:themeFillShade="F2"/>
          </w:tcPr>
          <w:p w14:paraId="522CED41" w14:textId="5F9ED342"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7074AF">
              <w:rPr>
                <w:rFonts w:ascii="仿宋" w:hAnsi="仿宋" w:cs="宋体"/>
                <w:kern w:val="0"/>
                <w:sz w:val="21"/>
                <w:szCs w:val="21"/>
              </w:rPr>
              <w:t>inventoryCount</w:t>
            </w:r>
            <w:r>
              <w:rPr>
                <w:rFonts w:ascii="仿宋" w:hAnsi="仿宋" w:cs="宋体"/>
                <w:kern w:val="0"/>
                <w:sz w:val="21"/>
                <w:szCs w:val="21"/>
              </w:rPr>
              <w:t>]</w:t>
            </w:r>
          </w:p>
        </w:tc>
        <w:tc>
          <w:tcPr>
            <w:tcW w:w="592" w:type="dxa"/>
            <w:shd w:val="clear" w:color="auto" w:fill="F2F2F2" w:themeFill="background1" w:themeFillShade="F2"/>
          </w:tcPr>
          <w:p w14:paraId="2096C522" w14:textId="45B6AAA0"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7074AF">
              <w:rPr>
                <w:rFonts w:ascii="仿宋" w:hAnsi="仿宋" w:cs="宋体"/>
                <w:kern w:val="0"/>
                <w:sz w:val="21"/>
                <w:szCs w:val="21"/>
              </w:rPr>
              <w:t>blueprintReviewCount</w:t>
            </w:r>
            <w:r>
              <w:rPr>
                <w:rFonts w:ascii="仿宋" w:hAnsi="仿宋" w:cs="宋体"/>
                <w:kern w:val="0"/>
                <w:sz w:val="21"/>
                <w:szCs w:val="21"/>
              </w:rPr>
              <w:t>]</w:t>
            </w:r>
          </w:p>
        </w:tc>
        <w:tc>
          <w:tcPr>
            <w:tcW w:w="1266" w:type="dxa"/>
            <w:shd w:val="clear" w:color="auto" w:fill="F2F2F2" w:themeFill="background1" w:themeFillShade="F2"/>
            <w:noWrap/>
          </w:tcPr>
          <w:p w14:paraId="5315801E" w14:textId="19C70D70"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7074AF">
              <w:rPr>
                <w:rFonts w:ascii="仿宋" w:hAnsi="仿宋" w:cs="宋体"/>
                <w:kern w:val="0"/>
                <w:sz w:val="21"/>
                <w:szCs w:val="21"/>
              </w:rPr>
              <w:t>quantityDifference</w:t>
            </w:r>
            <w:r>
              <w:rPr>
                <w:rFonts w:ascii="仿宋" w:hAnsi="仿宋" w:cs="宋体"/>
                <w:kern w:val="0"/>
                <w:sz w:val="21"/>
                <w:szCs w:val="21"/>
              </w:rPr>
              <w:t>]</w:t>
            </w:r>
          </w:p>
        </w:tc>
        <w:tc>
          <w:tcPr>
            <w:tcW w:w="1276" w:type="dxa"/>
            <w:shd w:val="clear" w:color="auto" w:fill="F2F2F2" w:themeFill="background1" w:themeFillShade="F2"/>
          </w:tcPr>
          <w:p w14:paraId="7AE0E5C6" w14:textId="47A9D3E7"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692792" w:rsidRPr="00692792">
              <w:rPr>
                <w:rFonts w:ascii="仿宋" w:hAnsi="仿宋" w:cs="宋体"/>
                <w:kern w:val="0"/>
                <w:sz w:val="21"/>
                <w:szCs w:val="21"/>
              </w:rPr>
              <w:t>contractUnivalence</w:t>
            </w:r>
            <w:r>
              <w:rPr>
                <w:rFonts w:ascii="仿宋" w:hAnsi="仿宋" w:cs="宋体"/>
                <w:kern w:val="0"/>
                <w:sz w:val="21"/>
                <w:szCs w:val="21"/>
              </w:rPr>
              <w:t>]</w:t>
            </w:r>
          </w:p>
        </w:tc>
        <w:tc>
          <w:tcPr>
            <w:tcW w:w="1404" w:type="dxa"/>
            <w:shd w:val="clear" w:color="auto" w:fill="F2F2F2" w:themeFill="background1" w:themeFillShade="F2"/>
            <w:noWrap/>
          </w:tcPr>
          <w:p w14:paraId="20DBC5D5" w14:textId="073735FA"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692792" w:rsidRPr="00692792">
              <w:rPr>
                <w:rFonts w:ascii="仿宋" w:hAnsi="仿宋" w:cs="宋体"/>
                <w:kern w:val="0"/>
                <w:sz w:val="21"/>
                <w:szCs w:val="21"/>
              </w:rPr>
              <w:t>totalPriceDifference</w:t>
            </w:r>
            <w:r>
              <w:rPr>
                <w:rFonts w:ascii="仿宋" w:hAnsi="仿宋" w:cs="宋体"/>
                <w:kern w:val="0"/>
                <w:sz w:val="21"/>
                <w:szCs w:val="21"/>
              </w:rPr>
              <w:t>]</w:t>
            </w:r>
          </w:p>
        </w:tc>
      </w:tr>
      <w:tr w:rsidR="00B556CB" w14:paraId="697648F2" w14:textId="77777777" w:rsidTr="00692792">
        <w:trPr>
          <w:trHeight w:val="281"/>
        </w:trPr>
        <w:tc>
          <w:tcPr>
            <w:cnfStyle w:val="001000000000" w:firstRow="0" w:lastRow="0" w:firstColumn="1" w:lastColumn="0" w:oddVBand="0" w:evenVBand="0" w:oddHBand="0" w:evenHBand="0" w:firstRowFirstColumn="0" w:firstRowLastColumn="0" w:lastRowFirstColumn="0" w:lastRowLastColumn="0"/>
            <w:tcW w:w="7792" w:type="dxa"/>
            <w:gridSpan w:val="8"/>
            <w:shd w:val="clear" w:color="auto" w:fill="F2F2F2" w:themeFill="background1" w:themeFillShade="F2"/>
            <w:noWrap/>
          </w:tcPr>
          <w:p w14:paraId="68506C1F"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404" w:type="dxa"/>
            <w:shd w:val="clear" w:color="auto" w:fill="F2F2F2" w:themeFill="background1" w:themeFillShade="F2"/>
            <w:noWrap/>
          </w:tcPr>
          <w:p w14:paraId="7050DE8A" w14:textId="6D4E185B" w:rsidR="00B556CB" w:rsidRPr="00562419" w:rsidRDefault="00562419">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3"/>
                <w:szCs w:val="23"/>
              </w:rPr>
            </w:pPr>
            <w:r>
              <w:rPr>
                <w:rFonts w:ascii="仿宋" w:hAnsi="仿宋" w:cs="宋体"/>
                <w:kern w:val="0"/>
                <w:sz w:val="21"/>
                <w:szCs w:val="21"/>
              </w:rPr>
              <w:t>{{</w:t>
            </w:r>
            <w:r w:rsidR="0062497A" w:rsidRPr="0062497A">
              <w:rPr>
                <w:rFonts w:ascii="仿宋" w:hAnsi="仿宋" w:cs="宋体"/>
                <w:kern w:val="0"/>
                <w:sz w:val="21"/>
                <w:szCs w:val="21"/>
              </w:rPr>
              <w:t>largeQuantityDifferenceInventoryTotal</w:t>
            </w:r>
            <w:r>
              <w:rPr>
                <w:rFonts w:ascii="仿宋" w:hAnsi="仿宋" w:cs="宋体"/>
                <w:kern w:val="0"/>
                <w:sz w:val="23"/>
                <w:szCs w:val="23"/>
              </w:rPr>
              <w:t>}}</w:t>
            </w:r>
          </w:p>
        </w:tc>
      </w:tr>
    </w:tbl>
    <w:p w14:paraId="79D94CA5" w14:textId="77777777" w:rsidR="00B556CB" w:rsidRDefault="00B556CB">
      <w:pPr>
        <w:ind w:firstLineChars="0" w:firstLine="0"/>
        <w:jc w:val="center"/>
        <w:rPr>
          <w:rFonts w:ascii="仿宋" w:hAnsi="仿宋"/>
          <w:color w:val="0000FF"/>
        </w:rPr>
      </w:pPr>
    </w:p>
    <w:p w14:paraId="553098F8" w14:textId="77777777" w:rsidR="00562419" w:rsidRDefault="00562419">
      <w:pPr>
        <w:ind w:firstLineChars="0" w:firstLine="0"/>
        <w:jc w:val="center"/>
        <w:rPr>
          <w:rFonts w:ascii="仿宋" w:hAnsi="仿宋"/>
          <w:color w:val="0000FF"/>
        </w:rPr>
      </w:pPr>
    </w:p>
    <w:p w14:paraId="166ED781" w14:textId="77777777" w:rsidR="00562419" w:rsidRDefault="00562419">
      <w:pPr>
        <w:ind w:firstLineChars="0" w:firstLine="0"/>
        <w:jc w:val="center"/>
        <w:rPr>
          <w:rFonts w:ascii="仿宋" w:hAnsi="仿宋"/>
          <w:color w:val="0000FF"/>
        </w:rPr>
      </w:pPr>
    </w:p>
    <w:p w14:paraId="13F61807" w14:textId="77777777" w:rsidR="00562419" w:rsidRDefault="00562419">
      <w:pPr>
        <w:ind w:firstLineChars="0" w:firstLine="0"/>
        <w:jc w:val="center"/>
        <w:rPr>
          <w:rFonts w:ascii="仿宋" w:hAnsi="仿宋"/>
          <w:color w:val="0000FF"/>
        </w:rPr>
      </w:pPr>
    </w:p>
    <w:p w14:paraId="205E42E4" w14:textId="77777777" w:rsidR="00B556CB"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8296" w:type="dxa"/>
        <w:tblLayout w:type="fixed"/>
        <w:tblLook w:val="04A0" w:firstRow="1" w:lastRow="0" w:firstColumn="1" w:lastColumn="0" w:noHBand="0" w:noVBand="1"/>
      </w:tblPr>
      <w:tblGrid>
        <w:gridCol w:w="1129"/>
        <w:gridCol w:w="993"/>
        <w:gridCol w:w="1275"/>
        <w:gridCol w:w="851"/>
        <w:gridCol w:w="992"/>
        <w:gridCol w:w="851"/>
        <w:gridCol w:w="708"/>
        <w:gridCol w:w="709"/>
        <w:gridCol w:w="788"/>
      </w:tblGrid>
      <w:tr w:rsidR="00682D04" w14:paraId="3BD59DDE" w14:textId="77777777" w:rsidTr="0034586A">
        <w:trPr>
          <w:cnfStyle w:val="100000000000" w:firstRow="1" w:lastRow="0" w:firstColumn="0" w:lastColumn="0" w:oddVBand="0" w:evenVBand="0" w:oddHBand="0" w:evenHBand="0" w:firstRowFirstColumn="0" w:firstRowLastColumn="0" w:lastRowFirstColumn="0" w:lastRowLastColumn="0"/>
          <w:trHeight w:val="3806"/>
        </w:trPr>
        <w:tc>
          <w:tcPr>
            <w:cnfStyle w:val="001000000000" w:firstRow="0" w:lastRow="0" w:firstColumn="1" w:lastColumn="0" w:oddVBand="0" w:evenVBand="0" w:oddHBand="0" w:evenHBand="0" w:firstRowFirstColumn="0" w:firstRowLastColumn="0" w:lastRowFirstColumn="0" w:lastRowLastColumn="0"/>
            <w:tcW w:w="1129" w:type="dxa"/>
            <w:noWrap/>
          </w:tcPr>
          <w:p w14:paraId="5B38DC80" w14:textId="57BAC9EE" w:rsidR="00B556CB" w:rsidRPr="00562419" w:rsidRDefault="00562419">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r w:rsidR="00C63920" w:rsidRPr="00C63920">
              <w:rPr>
                <w:rFonts w:ascii="仿宋" w:hAnsi="仿宋" w:cs="宋体"/>
                <w:color w:val="0000FF"/>
                <w:kern w:val="0"/>
                <w:sz w:val="21"/>
                <w:szCs w:val="21"/>
              </w:rPr>
              <w:t>wideSpreadInventoryList</w:t>
            </w:r>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993" w:type="dxa"/>
          </w:tcPr>
          <w:p w14:paraId="2F6FF2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1275" w:type="dxa"/>
          </w:tcPr>
          <w:p w14:paraId="74C121F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851" w:type="dxa"/>
          </w:tcPr>
          <w:p w14:paraId="3041F07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992" w:type="dxa"/>
          </w:tcPr>
          <w:p w14:paraId="6CB3650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851" w:type="dxa"/>
          </w:tcPr>
          <w:p w14:paraId="39381FF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清单单价</w:t>
            </w:r>
          </w:p>
        </w:tc>
        <w:tc>
          <w:tcPr>
            <w:tcW w:w="708" w:type="dxa"/>
          </w:tcPr>
          <w:p w14:paraId="392F90A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复核单价</w:t>
            </w:r>
          </w:p>
        </w:tc>
        <w:tc>
          <w:tcPr>
            <w:tcW w:w="709" w:type="dxa"/>
          </w:tcPr>
          <w:p w14:paraId="70CD913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单价差值（复核价格-清单价格）</w:t>
            </w:r>
          </w:p>
        </w:tc>
        <w:tc>
          <w:tcPr>
            <w:tcW w:w="788" w:type="dxa"/>
          </w:tcPr>
          <w:p w14:paraId="1949B5F1"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9B52F3" w14:paraId="6AA5A9EB" w14:textId="77777777" w:rsidTr="009B52F3">
        <w:trPr>
          <w:trHeight w:val="1832"/>
        </w:trPr>
        <w:tc>
          <w:tcPr>
            <w:cnfStyle w:val="001000000000" w:firstRow="0" w:lastRow="0" w:firstColumn="1" w:lastColumn="0" w:oddVBand="0" w:evenVBand="0" w:oddHBand="0" w:evenHBand="0" w:firstRowFirstColumn="0" w:firstRowLastColumn="0" w:lastRowFirstColumn="0" w:lastRowLastColumn="0"/>
            <w:tcW w:w="1129" w:type="dxa"/>
            <w:shd w:val="clear" w:color="auto" w:fill="F2F2F2" w:themeFill="background1" w:themeFillShade="F2"/>
            <w:noWrap/>
          </w:tcPr>
          <w:p w14:paraId="0F44ECC8" w14:textId="209933EE" w:rsidR="009B52F3" w:rsidRDefault="009B52F3">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w:t>
            </w:r>
            <w:r w:rsidRPr="009B52F3">
              <w:rPr>
                <w:rFonts w:ascii="仿宋" w:hAnsi="仿宋" w:cs="宋体"/>
                <w:kern w:val="0"/>
                <w:sz w:val="21"/>
                <w:szCs w:val="21"/>
              </w:rPr>
              <w:t>serialNumber</w:t>
            </w:r>
            <w:r>
              <w:rPr>
                <w:rFonts w:ascii="仿宋" w:hAnsi="仿宋" w:cs="宋体"/>
                <w:kern w:val="0"/>
                <w:sz w:val="21"/>
                <w:szCs w:val="21"/>
              </w:rPr>
              <w:t>]</w:t>
            </w:r>
          </w:p>
        </w:tc>
        <w:tc>
          <w:tcPr>
            <w:tcW w:w="993" w:type="dxa"/>
            <w:shd w:val="clear" w:color="auto" w:fill="F2F2F2" w:themeFill="background1" w:themeFillShade="F2"/>
          </w:tcPr>
          <w:p w14:paraId="623C7851" w14:textId="049C54CF"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9B52F3">
              <w:rPr>
                <w:rFonts w:ascii="仿宋" w:hAnsi="仿宋" w:cs="宋体"/>
                <w:kern w:val="0"/>
                <w:sz w:val="21"/>
                <w:szCs w:val="21"/>
              </w:rPr>
              <w:t>inventoryCode</w:t>
            </w:r>
            <w:r>
              <w:rPr>
                <w:rFonts w:ascii="仿宋" w:hAnsi="仿宋" w:cs="宋体"/>
                <w:kern w:val="0"/>
                <w:sz w:val="21"/>
                <w:szCs w:val="21"/>
              </w:rPr>
              <w:t>]</w:t>
            </w:r>
          </w:p>
        </w:tc>
        <w:tc>
          <w:tcPr>
            <w:tcW w:w="1275" w:type="dxa"/>
            <w:shd w:val="clear" w:color="auto" w:fill="F2F2F2" w:themeFill="background1" w:themeFillShade="F2"/>
          </w:tcPr>
          <w:p w14:paraId="44E09617" w14:textId="5BFF405C"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9B52F3">
              <w:rPr>
                <w:rFonts w:ascii="仿宋" w:hAnsi="仿宋" w:cs="宋体"/>
                <w:kern w:val="0"/>
                <w:sz w:val="21"/>
                <w:szCs w:val="21"/>
              </w:rPr>
              <w:t>inventoryName</w:t>
            </w:r>
            <w:r>
              <w:rPr>
                <w:rFonts w:ascii="仿宋" w:hAnsi="仿宋" w:cs="宋体"/>
                <w:kern w:val="0"/>
                <w:sz w:val="21"/>
                <w:szCs w:val="21"/>
              </w:rPr>
              <w:t>]</w:t>
            </w:r>
          </w:p>
        </w:tc>
        <w:tc>
          <w:tcPr>
            <w:tcW w:w="851" w:type="dxa"/>
            <w:shd w:val="clear" w:color="auto" w:fill="F2F2F2" w:themeFill="background1" w:themeFillShade="F2"/>
          </w:tcPr>
          <w:p w14:paraId="76EAC1F3" w14:textId="5DAAE31D"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562419">
              <w:rPr>
                <w:rFonts w:ascii="仿宋" w:hAnsi="仿宋" w:cs="宋体"/>
                <w:kern w:val="0"/>
                <w:sz w:val="21"/>
                <w:szCs w:val="21"/>
              </w:rPr>
              <w:t>units</w:t>
            </w:r>
            <w:r>
              <w:rPr>
                <w:rFonts w:ascii="仿宋" w:hAnsi="仿宋" w:cs="宋体"/>
                <w:kern w:val="0"/>
                <w:sz w:val="21"/>
                <w:szCs w:val="21"/>
              </w:rPr>
              <w:t>]</w:t>
            </w:r>
          </w:p>
        </w:tc>
        <w:tc>
          <w:tcPr>
            <w:tcW w:w="992" w:type="dxa"/>
            <w:shd w:val="clear" w:color="auto" w:fill="F2F2F2" w:themeFill="background1" w:themeFillShade="F2"/>
          </w:tcPr>
          <w:p w14:paraId="271F8010" w14:textId="4C93B761"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682D04">
              <w:rPr>
                <w:rFonts w:ascii="仿宋" w:hAnsi="仿宋" w:cs="宋体"/>
                <w:kern w:val="0"/>
                <w:sz w:val="21"/>
                <w:szCs w:val="21"/>
              </w:rPr>
              <w:t>inventoryCount</w:t>
            </w:r>
            <w:r>
              <w:rPr>
                <w:rFonts w:ascii="仿宋" w:hAnsi="仿宋" w:cs="宋体"/>
                <w:kern w:val="0"/>
                <w:sz w:val="21"/>
                <w:szCs w:val="21"/>
              </w:rPr>
              <w:t>]</w:t>
            </w:r>
          </w:p>
        </w:tc>
        <w:tc>
          <w:tcPr>
            <w:tcW w:w="851" w:type="dxa"/>
            <w:shd w:val="clear" w:color="auto" w:fill="F2F2F2" w:themeFill="background1" w:themeFillShade="F2"/>
          </w:tcPr>
          <w:p w14:paraId="7E80B828" w14:textId="1E67587C"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682D04">
              <w:rPr>
                <w:rFonts w:ascii="仿宋" w:hAnsi="仿宋" w:cs="宋体"/>
                <w:kern w:val="0"/>
                <w:sz w:val="21"/>
                <w:szCs w:val="21"/>
              </w:rPr>
              <w:t>contractUnivalence</w:t>
            </w:r>
            <w:r>
              <w:rPr>
                <w:rFonts w:ascii="仿宋" w:hAnsi="仿宋" w:cs="宋体"/>
                <w:kern w:val="0"/>
                <w:sz w:val="21"/>
                <w:szCs w:val="21"/>
              </w:rPr>
              <w:t>]</w:t>
            </w:r>
          </w:p>
        </w:tc>
        <w:tc>
          <w:tcPr>
            <w:tcW w:w="708" w:type="dxa"/>
            <w:shd w:val="clear" w:color="auto" w:fill="F2F2F2" w:themeFill="background1" w:themeFillShade="F2"/>
          </w:tcPr>
          <w:p w14:paraId="2B25C846" w14:textId="4A9C20A6"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9F0DF1">
              <w:rPr>
                <w:rFonts w:ascii="仿宋" w:hAnsi="仿宋" w:cs="宋体"/>
                <w:kern w:val="0"/>
                <w:sz w:val="21"/>
                <w:szCs w:val="21"/>
              </w:rPr>
              <w:t>forecastUnivalence</w:t>
            </w:r>
            <w:r>
              <w:rPr>
                <w:rFonts w:ascii="仿宋" w:hAnsi="仿宋" w:cs="宋体"/>
                <w:kern w:val="0"/>
                <w:sz w:val="21"/>
                <w:szCs w:val="21"/>
              </w:rPr>
              <w:t>]</w:t>
            </w:r>
          </w:p>
        </w:tc>
        <w:tc>
          <w:tcPr>
            <w:tcW w:w="709" w:type="dxa"/>
            <w:shd w:val="clear" w:color="auto" w:fill="F2F2F2" w:themeFill="background1" w:themeFillShade="F2"/>
          </w:tcPr>
          <w:p w14:paraId="6380F514" w14:textId="77939003"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682D04">
              <w:rPr>
                <w:rFonts w:ascii="仿宋" w:hAnsi="仿宋" w:cs="宋体"/>
                <w:kern w:val="0"/>
                <w:sz w:val="21"/>
                <w:szCs w:val="21"/>
              </w:rPr>
              <w:t>univalenceDifference</w:t>
            </w:r>
            <w:r>
              <w:rPr>
                <w:rFonts w:ascii="仿宋" w:hAnsi="仿宋" w:cs="宋体"/>
                <w:kern w:val="0"/>
                <w:sz w:val="21"/>
                <w:szCs w:val="21"/>
              </w:rPr>
              <w:t>]</w:t>
            </w:r>
          </w:p>
        </w:tc>
        <w:tc>
          <w:tcPr>
            <w:tcW w:w="788" w:type="dxa"/>
            <w:shd w:val="clear" w:color="auto" w:fill="F2F2F2" w:themeFill="background1" w:themeFillShade="F2"/>
            <w:noWrap/>
          </w:tcPr>
          <w:p w14:paraId="6546DD53" w14:textId="5A4743FC"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682D04">
              <w:rPr>
                <w:rFonts w:ascii="仿宋" w:hAnsi="仿宋" w:cs="宋体"/>
                <w:kern w:val="0"/>
                <w:sz w:val="21"/>
                <w:szCs w:val="21"/>
              </w:rPr>
              <w:t>totalPriceDifference</w:t>
            </w:r>
            <w:r>
              <w:rPr>
                <w:rFonts w:ascii="仿宋" w:hAnsi="仿宋" w:cs="宋体"/>
                <w:kern w:val="0"/>
                <w:sz w:val="21"/>
                <w:szCs w:val="21"/>
              </w:rPr>
              <w:t>]</w:t>
            </w:r>
          </w:p>
        </w:tc>
      </w:tr>
      <w:tr w:rsidR="00B556CB" w14:paraId="2096B80E" w14:textId="77777777" w:rsidTr="0034586A">
        <w:trPr>
          <w:trHeight w:val="97"/>
        </w:trPr>
        <w:tc>
          <w:tcPr>
            <w:cnfStyle w:val="001000000000" w:firstRow="0" w:lastRow="0" w:firstColumn="1" w:lastColumn="0" w:oddVBand="0" w:evenVBand="0" w:oddHBand="0" w:evenHBand="0" w:firstRowFirstColumn="0" w:firstRowLastColumn="0" w:lastRowFirstColumn="0" w:lastRowLastColumn="0"/>
            <w:tcW w:w="7508" w:type="dxa"/>
            <w:gridSpan w:val="8"/>
            <w:shd w:val="clear" w:color="auto" w:fill="F2F2F2" w:themeFill="background1" w:themeFillShade="F2"/>
            <w:noWrap/>
          </w:tcPr>
          <w:p w14:paraId="293345FA"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788" w:type="dxa"/>
            <w:shd w:val="clear" w:color="auto" w:fill="F2F2F2" w:themeFill="background1" w:themeFillShade="F2"/>
            <w:noWrap/>
          </w:tcPr>
          <w:p w14:paraId="2F1054EC" w14:textId="5D58B4DF" w:rsidR="00B556CB" w:rsidRDefault="00562419">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r w:rsidR="00682D04" w:rsidRPr="00682D04">
              <w:rPr>
                <w:rFonts w:ascii="仿宋" w:hAnsi="仿宋" w:cs="宋体"/>
                <w:kern w:val="0"/>
                <w:sz w:val="21"/>
                <w:szCs w:val="21"/>
              </w:rPr>
              <w:t>wideSpreadInventoryTotal</w:t>
            </w:r>
            <w:r>
              <w:rPr>
                <w:rFonts w:ascii="仿宋" w:hAnsi="仿宋" w:cs="宋体"/>
                <w:kern w:val="0"/>
                <w:sz w:val="21"/>
                <w:szCs w:val="21"/>
              </w:rPr>
              <w:t>}}</w:t>
            </w:r>
          </w:p>
        </w:tc>
      </w:tr>
    </w:tbl>
    <w:p w14:paraId="511FAE27" w14:textId="77777777" w:rsidR="00B556CB" w:rsidRDefault="00B556CB">
      <w:pPr>
        <w:ind w:firstLineChars="0" w:firstLine="0"/>
        <w:jc w:val="center"/>
        <w:rPr>
          <w:rFonts w:ascii="仿宋" w:hAnsi="仿宋"/>
          <w:color w:val="0000FF"/>
        </w:rPr>
      </w:pPr>
    </w:p>
    <w:p w14:paraId="2BDA5AEA" w14:textId="77777777" w:rsidR="0034586A" w:rsidRDefault="0034586A">
      <w:pPr>
        <w:ind w:firstLineChars="0" w:firstLine="0"/>
        <w:jc w:val="center"/>
        <w:rPr>
          <w:rFonts w:ascii="仿宋" w:hAnsi="仿宋"/>
          <w:color w:val="0000FF"/>
        </w:rPr>
      </w:pPr>
    </w:p>
    <w:p w14:paraId="60200EEB" w14:textId="77777777" w:rsidR="0034586A" w:rsidRDefault="0034586A">
      <w:pPr>
        <w:ind w:firstLineChars="0" w:firstLine="0"/>
        <w:jc w:val="center"/>
        <w:rPr>
          <w:rFonts w:ascii="仿宋" w:hAnsi="仿宋"/>
          <w:color w:val="0000FF"/>
        </w:rPr>
      </w:pPr>
    </w:p>
    <w:p w14:paraId="3552801D" w14:textId="77777777" w:rsidR="0034586A" w:rsidRDefault="0034586A">
      <w:pPr>
        <w:ind w:firstLineChars="0" w:firstLine="0"/>
        <w:jc w:val="center"/>
        <w:rPr>
          <w:rFonts w:ascii="仿宋" w:hAnsi="仿宋"/>
          <w:color w:val="0000FF"/>
        </w:rPr>
      </w:pPr>
    </w:p>
    <w:p w14:paraId="45600F49" w14:textId="77777777" w:rsidR="0034586A" w:rsidRDefault="0034586A">
      <w:pPr>
        <w:ind w:firstLineChars="0" w:firstLine="0"/>
        <w:jc w:val="center"/>
        <w:rPr>
          <w:rFonts w:ascii="仿宋" w:hAnsi="仿宋"/>
          <w:color w:val="0000FF"/>
        </w:rPr>
      </w:pPr>
    </w:p>
    <w:p w14:paraId="1105AF68" w14:textId="77777777" w:rsidR="0034586A" w:rsidRDefault="0034586A">
      <w:pPr>
        <w:ind w:firstLineChars="0" w:firstLine="0"/>
        <w:jc w:val="center"/>
        <w:rPr>
          <w:rFonts w:ascii="仿宋" w:hAnsi="仿宋"/>
          <w:color w:val="0000FF"/>
        </w:rPr>
      </w:pPr>
    </w:p>
    <w:p w14:paraId="46B76ED7" w14:textId="77777777" w:rsidR="0034586A" w:rsidRDefault="0034586A">
      <w:pPr>
        <w:ind w:firstLineChars="0" w:firstLine="0"/>
        <w:jc w:val="center"/>
        <w:rPr>
          <w:rFonts w:ascii="仿宋" w:hAnsi="仿宋"/>
          <w:color w:val="0000FF"/>
        </w:rPr>
      </w:pPr>
    </w:p>
    <w:p w14:paraId="4768E96E" w14:textId="77777777" w:rsidR="00B556CB" w:rsidRDefault="00000000">
      <w:pPr>
        <w:ind w:firstLineChars="0" w:firstLine="0"/>
        <w:jc w:val="center"/>
        <w:rPr>
          <w:rFonts w:ascii="仿宋" w:hAnsi="仿宋"/>
          <w:color w:val="0000FF"/>
        </w:rPr>
      </w:pPr>
      <w:r>
        <w:rPr>
          <w:rFonts w:ascii="仿宋" w:hAnsi="仿宋" w:hint="eastAsia"/>
          <w:color w:val="0000FF"/>
        </w:rPr>
        <w:lastRenderedPageBreak/>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1271"/>
        <w:gridCol w:w="4196"/>
        <w:gridCol w:w="711"/>
        <w:gridCol w:w="1260"/>
        <w:gridCol w:w="1488"/>
        <w:gridCol w:w="1212"/>
      </w:tblGrid>
      <w:tr w:rsidR="00B556CB" w14:paraId="7A4DA91B" w14:textId="77777777" w:rsidTr="0034586A">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271" w:type="dxa"/>
            <w:noWrap/>
          </w:tcPr>
          <w:p w14:paraId="1ED003F2" w14:textId="5FCE406E" w:rsidR="00B556CB" w:rsidRDefault="00562419">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r w:rsidRPr="00562419">
              <w:rPr>
                <w:rFonts w:ascii="仿宋" w:hAnsi="仿宋" w:cs="宋体"/>
                <w:color w:val="0000FF"/>
                <w:kern w:val="0"/>
                <w:sz w:val="21"/>
                <w:szCs w:val="21"/>
              </w:rPr>
              <w:t>ulcerativeCervicalScrofulaInventoryList</w:t>
            </w:r>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4196" w:type="dxa"/>
          </w:tcPr>
          <w:p w14:paraId="2D340C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漏项描述</w:t>
            </w:r>
          </w:p>
        </w:tc>
        <w:tc>
          <w:tcPr>
            <w:tcW w:w="711" w:type="dxa"/>
          </w:tcPr>
          <w:p w14:paraId="40CB477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60" w:type="dxa"/>
          </w:tcPr>
          <w:p w14:paraId="5182825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预估数量</w:t>
            </w:r>
          </w:p>
        </w:tc>
        <w:tc>
          <w:tcPr>
            <w:tcW w:w="1488" w:type="dxa"/>
          </w:tcPr>
          <w:p w14:paraId="16CF2E1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预估单价</w:t>
            </w:r>
          </w:p>
        </w:tc>
        <w:tc>
          <w:tcPr>
            <w:tcW w:w="1212" w:type="dxa"/>
          </w:tcPr>
          <w:p w14:paraId="2527936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w:t>
            </w:r>
          </w:p>
        </w:tc>
      </w:tr>
      <w:tr w:rsidR="00B556CB" w14:paraId="3621DD1A" w14:textId="77777777" w:rsidTr="0034586A">
        <w:trPr>
          <w:trHeight w:val="285"/>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noWrap/>
          </w:tcPr>
          <w:p w14:paraId="105D6BD8" w14:textId="2771F03B" w:rsidR="00B556CB" w:rsidRDefault="00682D04">
            <w:pPr>
              <w:widowControl/>
              <w:spacing w:line="240" w:lineRule="auto"/>
              <w:ind w:firstLineChars="0" w:firstLine="0"/>
              <w:jc w:val="center"/>
              <w:rPr>
                <w:rFonts w:ascii="仿宋" w:hAnsi="仿宋" w:cs="宋体"/>
                <w:kern w:val="0"/>
                <w:sz w:val="21"/>
                <w:szCs w:val="21"/>
              </w:rPr>
            </w:pPr>
            <w:r>
              <w:rPr>
                <w:rFonts w:ascii="仿宋" w:hAnsi="仿宋" w:cs="宋体"/>
                <w:kern w:val="0"/>
                <w:sz w:val="21"/>
                <w:szCs w:val="21"/>
              </w:rPr>
              <w:t>[</w:t>
            </w:r>
            <w:r w:rsidRPr="00682D04">
              <w:rPr>
                <w:rFonts w:ascii="仿宋" w:hAnsi="仿宋" w:cs="宋体"/>
                <w:kern w:val="0"/>
                <w:sz w:val="21"/>
                <w:szCs w:val="21"/>
              </w:rPr>
              <w:t>serialNumber</w:t>
            </w:r>
            <w:r>
              <w:rPr>
                <w:rFonts w:ascii="仿宋" w:hAnsi="仿宋" w:cs="宋体"/>
                <w:kern w:val="0"/>
                <w:sz w:val="21"/>
                <w:szCs w:val="21"/>
              </w:rPr>
              <w:t>]</w:t>
            </w:r>
          </w:p>
        </w:tc>
        <w:tc>
          <w:tcPr>
            <w:tcW w:w="4196" w:type="dxa"/>
            <w:shd w:val="clear" w:color="auto" w:fill="F2F2F2" w:themeFill="background1" w:themeFillShade="F2"/>
          </w:tcPr>
          <w:p w14:paraId="6AFEFAD5" w14:textId="23D6BE30" w:rsidR="00B556CB" w:rsidRDefault="00682D0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682D04">
              <w:rPr>
                <w:rFonts w:ascii="仿宋" w:hAnsi="仿宋" w:cs="宋体"/>
                <w:kern w:val="0"/>
                <w:sz w:val="21"/>
                <w:szCs w:val="21"/>
              </w:rPr>
              <w:t>inventoryName</w:t>
            </w:r>
            <w:r>
              <w:rPr>
                <w:rFonts w:ascii="仿宋" w:hAnsi="仿宋" w:cs="宋体"/>
                <w:kern w:val="0"/>
                <w:sz w:val="21"/>
                <w:szCs w:val="21"/>
              </w:rPr>
              <w:t>]</w:t>
            </w:r>
          </w:p>
        </w:tc>
        <w:tc>
          <w:tcPr>
            <w:tcW w:w="711" w:type="dxa"/>
            <w:shd w:val="clear" w:color="auto" w:fill="F2F2F2" w:themeFill="background1" w:themeFillShade="F2"/>
          </w:tcPr>
          <w:p w14:paraId="52E9B484" w14:textId="2EC5F297" w:rsidR="00B556CB" w:rsidRDefault="00682D0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682D04">
              <w:rPr>
                <w:rFonts w:ascii="仿宋" w:hAnsi="仿宋" w:cs="宋体"/>
                <w:kern w:val="0"/>
                <w:sz w:val="21"/>
                <w:szCs w:val="21"/>
              </w:rPr>
              <w:t>units</w:t>
            </w:r>
            <w:r>
              <w:rPr>
                <w:rFonts w:ascii="仿宋" w:hAnsi="仿宋" w:cs="宋体"/>
                <w:kern w:val="0"/>
                <w:sz w:val="21"/>
                <w:szCs w:val="21"/>
              </w:rPr>
              <w:t>]</w:t>
            </w:r>
          </w:p>
        </w:tc>
        <w:tc>
          <w:tcPr>
            <w:tcW w:w="1260" w:type="dxa"/>
            <w:shd w:val="clear" w:color="auto" w:fill="F2F2F2" w:themeFill="background1" w:themeFillShade="F2"/>
          </w:tcPr>
          <w:p w14:paraId="6ABEFE99" w14:textId="4613E0CE" w:rsidR="00B556CB" w:rsidRDefault="00682D0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682D04">
              <w:rPr>
                <w:rFonts w:ascii="仿宋" w:hAnsi="仿宋" w:cs="宋体"/>
                <w:kern w:val="0"/>
                <w:sz w:val="21"/>
                <w:szCs w:val="21"/>
              </w:rPr>
              <w:t>blueprintReviewCount</w:t>
            </w:r>
            <w:r>
              <w:rPr>
                <w:rFonts w:ascii="仿宋" w:hAnsi="仿宋" w:cs="宋体"/>
                <w:kern w:val="0"/>
                <w:sz w:val="21"/>
                <w:szCs w:val="21"/>
              </w:rPr>
              <w:t>]</w:t>
            </w:r>
          </w:p>
        </w:tc>
        <w:tc>
          <w:tcPr>
            <w:tcW w:w="1488" w:type="dxa"/>
            <w:shd w:val="clear" w:color="auto" w:fill="F2F2F2" w:themeFill="background1" w:themeFillShade="F2"/>
          </w:tcPr>
          <w:p w14:paraId="3C3A1AD5" w14:textId="6C005AE3" w:rsidR="00B556CB" w:rsidRDefault="00682D0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682D04">
              <w:rPr>
                <w:rFonts w:ascii="仿宋" w:hAnsi="仿宋" w:cs="宋体"/>
                <w:kern w:val="0"/>
                <w:sz w:val="21"/>
                <w:szCs w:val="21"/>
              </w:rPr>
              <w:t>forecastUnivalence</w:t>
            </w:r>
            <w:r>
              <w:rPr>
                <w:rFonts w:ascii="仿宋" w:hAnsi="仿宋" w:cs="宋体"/>
                <w:kern w:val="0"/>
                <w:sz w:val="21"/>
                <w:szCs w:val="21"/>
              </w:rPr>
              <w:t>]</w:t>
            </w:r>
          </w:p>
        </w:tc>
        <w:tc>
          <w:tcPr>
            <w:tcW w:w="1212" w:type="dxa"/>
            <w:shd w:val="clear" w:color="auto" w:fill="F2F2F2" w:themeFill="background1" w:themeFillShade="F2"/>
            <w:noWrap/>
          </w:tcPr>
          <w:p w14:paraId="1C2442C2" w14:textId="5E048D7A" w:rsidR="00B556CB" w:rsidRDefault="00682D0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682D04">
              <w:rPr>
                <w:rFonts w:ascii="仿宋" w:hAnsi="仿宋" w:cs="宋体"/>
                <w:kern w:val="0"/>
                <w:sz w:val="21"/>
                <w:szCs w:val="21"/>
              </w:rPr>
              <w:t>totalPriceDifference</w:t>
            </w:r>
            <w:r>
              <w:rPr>
                <w:rFonts w:ascii="仿宋" w:hAnsi="仿宋" w:cs="宋体"/>
                <w:kern w:val="0"/>
                <w:sz w:val="21"/>
                <w:szCs w:val="21"/>
              </w:rPr>
              <w:t>]</w:t>
            </w:r>
          </w:p>
        </w:tc>
      </w:tr>
      <w:tr w:rsidR="00B556CB" w14:paraId="2341CCBB" w14:textId="77777777" w:rsidTr="0034586A">
        <w:trPr>
          <w:trHeight w:val="1351"/>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76BE291"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12" w:type="dxa"/>
            <w:noWrap/>
          </w:tcPr>
          <w:p w14:paraId="00DFC2D3" w14:textId="6628FED0" w:rsidR="00B556CB" w:rsidRDefault="00682D04">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r w:rsidRPr="00682D04">
              <w:rPr>
                <w:rFonts w:ascii="仿宋" w:hAnsi="仿宋" w:cs="宋体"/>
                <w:kern w:val="0"/>
                <w:sz w:val="21"/>
                <w:szCs w:val="21"/>
              </w:rPr>
              <w:t>ulcerativeCervicalScrofulaInventoryTotal</w:t>
            </w:r>
            <w:r>
              <w:rPr>
                <w:rFonts w:ascii="仿宋" w:hAnsi="仿宋" w:cs="宋体"/>
                <w:kern w:val="0"/>
                <w:sz w:val="21"/>
                <w:szCs w:val="21"/>
              </w:rPr>
              <w:t>}}</w:t>
            </w:r>
          </w:p>
        </w:tc>
      </w:tr>
    </w:tbl>
    <w:p w14:paraId="2E57DEA1" w14:textId="77777777" w:rsidR="00B556CB" w:rsidRDefault="00000000">
      <w:pPr>
        <w:ind w:firstLineChars="0" w:firstLine="0"/>
        <w:jc w:val="left"/>
        <w:rPr>
          <w:rFonts w:ascii="仿宋" w:hAnsi="仿宋"/>
          <w:color w:val="0000FF"/>
        </w:rPr>
      </w:pPr>
      <w:bookmarkStart w:id="63" w:name="_Toc8468"/>
      <w:bookmarkStart w:id="64" w:name="_Toc23154405"/>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C048A68" w14:textId="77777777" w:rsidR="00B556CB" w:rsidRDefault="00000000">
      <w:pPr>
        <w:ind w:firstLine="560"/>
        <w:rPr>
          <w:rFonts w:ascii="仿宋" w:hAnsi="仿宋"/>
        </w:rPr>
      </w:pPr>
      <w:r>
        <w:rPr>
          <w:rFonts w:ascii="仿宋" w:hAnsi="仿宋" w:hint="eastAsia"/>
        </w:rPr>
        <w:t>合同中的开工条件、计量支付条款、材料调差条款、变更索赔规定、质保期以及其他特殊条款（重点描述特殊内容，常规条款不做重点说明）。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1129"/>
        <w:gridCol w:w="747"/>
        <w:gridCol w:w="2896"/>
        <w:gridCol w:w="3021"/>
      </w:tblGrid>
      <w:tr w:rsidR="00B556CB" w14:paraId="6948C8CF" w14:textId="77777777" w:rsidTr="00FB6055">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724" w:type="pct"/>
            <w:noWrap/>
          </w:tcPr>
          <w:p w14:paraId="553EBE04" w14:textId="279CBBCB" w:rsidR="00B556CB" w:rsidRDefault="00FB6055">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r w:rsidRPr="00FB6055">
              <w:rPr>
                <w:rFonts w:ascii="仿宋" w:hAnsi="仿宋" w:cs="宋体"/>
                <w:bCs w:val="0"/>
                <w:color w:val="0000FF"/>
                <w:kern w:val="0"/>
                <w:sz w:val="21"/>
                <w:szCs w:val="21"/>
              </w:rPr>
              <w:t>exceptionConditionList</w:t>
            </w:r>
            <w:r>
              <w:rPr>
                <w:rFonts w:ascii="仿宋" w:hAnsi="仿宋" w:cs="宋体"/>
                <w:bCs w:val="0"/>
                <w:color w:val="0000FF"/>
                <w:kern w:val="0"/>
                <w:sz w:val="21"/>
                <w:szCs w:val="21"/>
              </w:rPr>
              <w:t>}}</w:t>
            </w:r>
            <w:r>
              <w:rPr>
                <w:rFonts w:ascii="仿宋" w:hAnsi="仿宋" w:cs="宋体" w:hint="eastAsia"/>
                <w:bCs w:val="0"/>
                <w:color w:val="0000FF"/>
                <w:kern w:val="0"/>
                <w:sz w:val="21"/>
                <w:szCs w:val="21"/>
              </w:rPr>
              <w:t>序号</w:t>
            </w:r>
          </w:p>
        </w:tc>
        <w:tc>
          <w:tcPr>
            <w:tcW w:w="479" w:type="pct"/>
            <w:noWrap/>
          </w:tcPr>
          <w:p w14:paraId="630C75D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858" w:type="pct"/>
          </w:tcPr>
          <w:p w14:paraId="7011C9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1938" w:type="pct"/>
            <w:noWrap/>
          </w:tcPr>
          <w:p w14:paraId="757A20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6DA3242A" w14:textId="77777777" w:rsidTr="00FB6055">
        <w:trPr>
          <w:trHeight w:val="533"/>
        </w:trPr>
        <w:tc>
          <w:tcPr>
            <w:cnfStyle w:val="001000000000" w:firstRow="0" w:lastRow="0" w:firstColumn="1" w:lastColumn="0" w:oddVBand="0" w:evenVBand="0" w:oddHBand="0" w:evenHBand="0" w:firstRowFirstColumn="0" w:firstRowLastColumn="0" w:lastRowFirstColumn="0" w:lastRowLastColumn="0"/>
            <w:tcW w:w="724" w:type="pct"/>
            <w:noWrap/>
          </w:tcPr>
          <w:p w14:paraId="284CAEE7" w14:textId="3913532D" w:rsidR="00B556CB" w:rsidRDefault="00FB6055">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w:t>
            </w:r>
            <w:r w:rsidRPr="00FB6055">
              <w:rPr>
                <w:rFonts w:ascii="仿宋" w:hAnsi="仿宋" w:cs="宋体"/>
                <w:kern w:val="0"/>
                <w:sz w:val="21"/>
                <w:szCs w:val="21"/>
              </w:rPr>
              <w:t>serialNumber</w:t>
            </w:r>
            <w:r>
              <w:rPr>
                <w:rFonts w:ascii="仿宋" w:hAnsi="仿宋" w:cs="宋体"/>
                <w:kern w:val="0"/>
                <w:sz w:val="21"/>
                <w:szCs w:val="21"/>
              </w:rPr>
              <w:t>]</w:t>
            </w:r>
          </w:p>
        </w:tc>
        <w:tc>
          <w:tcPr>
            <w:tcW w:w="479" w:type="pct"/>
            <w:noWrap/>
          </w:tcPr>
          <w:p w14:paraId="20DE9781" w14:textId="7EF82172" w:rsidR="00B556CB" w:rsidRDefault="00FB6055">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FB6055">
              <w:rPr>
                <w:rFonts w:ascii="仿宋" w:hAnsi="仿宋" w:cs="宋体"/>
                <w:kern w:val="0"/>
                <w:sz w:val="21"/>
                <w:szCs w:val="21"/>
              </w:rPr>
              <w:t>name</w:t>
            </w:r>
            <w:r>
              <w:rPr>
                <w:rFonts w:ascii="仿宋" w:hAnsi="仿宋" w:cs="宋体"/>
                <w:kern w:val="0"/>
                <w:sz w:val="21"/>
                <w:szCs w:val="21"/>
              </w:rPr>
              <w:t>]</w:t>
            </w:r>
          </w:p>
        </w:tc>
        <w:tc>
          <w:tcPr>
            <w:tcW w:w="1858" w:type="pct"/>
            <w:noWrap/>
          </w:tcPr>
          <w:p w14:paraId="16670390" w14:textId="07B9CB52" w:rsidR="00B556CB" w:rsidRDefault="00FB6055">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FB6055">
              <w:rPr>
                <w:rFonts w:ascii="仿宋" w:hAnsi="仿宋" w:cs="宋体"/>
                <w:kern w:val="0"/>
                <w:sz w:val="21"/>
                <w:szCs w:val="21"/>
              </w:rPr>
              <w:t>content</w:t>
            </w:r>
            <w:r>
              <w:rPr>
                <w:rFonts w:ascii="仿宋" w:hAnsi="仿宋" w:cs="宋体"/>
                <w:kern w:val="0"/>
                <w:sz w:val="21"/>
                <w:szCs w:val="21"/>
              </w:rPr>
              <w:t>]</w:t>
            </w:r>
          </w:p>
        </w:tc>
        <w:tc>
          <w:tcPr>
            <w:tcW w:w="1938" w:type="pct"/>
            <w:noWrap/>
          </w:tcPr>
          <w:p w14:paraId="09005AAC" w14:textId="1D953BD4" w:rsidR="00B556CB" w:rsidRDefault="00FB6055">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FB6055">
              <w:rPr>
                <w:rFonts w:ascii="仿宋" w:hAnsi="仿宋" w:cs="宋体"/>
                <w:kern w:val="0"/>
                <w:sz w:val="21"/>
                <w:szCs w:val="21"/>
              </w:rPr>
              <w:t>analyseSolutions</w:t>
            </w:r>
            <w:r>
              <w:rPr>
                <w:rFonts w:ascii="仿宋" w:hAnsi="仿宋" w:cs="宋体"/>
                <w:kern w:val="0"/>
                <w:sz w:val="21"/>
                <w:szCs w:val="21"/>
              </w:rPr>
              <w:t>]</w:t>
            </w:r>
          </w:p>
        </w:tc>
      </w:tr>
    </w:tbl>
    <w:p w14:paraId="195498F1" w14:textId="77777777" w:rsidR="00B556CB" w:rsidRDefault="00B556CB">
      <w:pPr>
        <w:ind w:firstLine="560"/>
        <w:rPr>
          <w:rFonts w:ascii="仿宋" w:hAnsi="仿宋"/>
          <w:color w:val="0000FF"/>
        </w:rPr>
      </w:pPr>
    </w:p>
    <w:p w14:paraId="5D7C20B4" w14:textId="77777777" w:rsidR="00B556CB"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7DFF7A58" w14:textId="77777777" w:rsidR="00B556CB"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4D0583D2" w14:textId="77777777" w:rsidR="00B556CB" w:rsidRDefault="00000000">
      <w:pPr>
        <w:pStyle w:val="3"/>
        <w:spacing w:before="190" w:after="190"/>
        <w:rPr>
          <w:color w:val="0000FF"/>
        </w:rPr>
      </w:pPr>
      <w:r>
        <w:rPr>
          <w:rFonts w:hint="eastAsia"/>
          <w:color w:val="0000FF"/>
        </w:rPr>
        <w:lastRenderedPageBreak/>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987"/>
        <w:gridCol w:w="709"/>
        <w:gridCol w:w="2769"/>
        <w:gridCol w:w="639"/>
        <w:gridCol w:w="2683"/>
      </w:tblGrid>
      <w:tr w:rsidR="00B556CB" w14:paraId="382B44D9" w14:textId="77777777" w:rsidTr="001F1AC2">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634" w:type="pct"/>
            <w:noWrap/>
          </w:tcPr>
          <w:p w14:paraId="679EE0E2" w14:textId="09FDA008" w:rsidR="00B556CB" w:rsidRDefault="001F1AC2">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r w:rsidRPr="001F1AC2">
              <w:rPr>
                <w:rFonts w:ascii="仿宋" w:hAnsi="仿宋" w:cs="宋体"/>
                <w:bCs w:val="0"/>
                <w:color w:val="0000FF"/>
                <w:kern w:val="0"/>
                <w:sz w:val="21"/>
                <w:szCs w:val="21"/>
              </w:rPr>
              <w:t>advantage2ConditionList</w:t>
            </w:r>
            <w:r>
              <w:rPr>
                <w:rFonts w:ascii="仿宋" w:hAnsi="仿宋" w:cs="宋体"/>
                <w:bCs w:val="0"/>
                <w:color w:val="0000FF"/>
                <w:kern w:val="0"/>
                <w:sz w:val="21"/>
                <w:szCs w:val="21"/>
              </w:rPr>
              <w:t>}}</w:t>
            </w:r>
            <w:r>
              <w:rPr>
                <w:rFonts w:ascii="仿宋" w:hAnsi="仿宋" w:cs="宋体" w:hint="eastAsia"/>
                <w:bCs w:val="0"/>
                <w:color w:val="0000FF"/>
                <w:kern w:val="0"/>
                <w:sz w:val="21"/>
                <w:szCs w:val="21"/>
              </w:rPr>
              <w:t>序号</w:t>
            </w:r>
          </w:p>
        </w:tc>
        <w:tc>
          <w:tcPr>
            <w:tcW w:w="455" w:type="pct"/>
            <w:noWrap/>
          </w:tcPr>
          <w:p w14:paraId="552636E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778" w:type="pct"/>
          </w:tcPr>
          <w:p w14:paraId="361474D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10" w:type="pct"/>
            <w:noWrap/>
          </w:tcPr>
          <w:p w14:paraId="49D21AF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1723" w:type="pct"/>
            <w:noWrap/>
          </w:tcPr>
          <w:p w14:paraId="1C605F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22CA81AB" w14:textId="77777777" w:rsidTr="001F1AC2">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6EFD0B7A" w14:textId="0B982DBE" w:rsidR="00B556CB" w:rsidRDefault="001F1AC2">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w:t>
            </w:r>
            <w:r w:rsidR="00AF4AD4" w:rsidRPr="00AF4AD4">
              <w:rPr>
                <w:rFonts w:ascii="仿宋" w:hAnsi="仿宋" w:cs="宋体"/>
                <w:kern w:val="0"/>
                <w:sz w:val="21"/>
                <w:szCs w:val="21"/>
              </w:rPr>
              <w:t>serialNumber</w:t>
            </w:r>
            <w:r>
              <w:rPr>
                <w:rFonts w:ascii="仿宋" w:hAnsi="仿宋" w:cs="宋体"/>
                <w:kern w:val="0"/>
                <w:sz w:val="21"/>
                <w:szCs w:val="21"/>
              </w:rPr>
              <w:t>]</w:t>
            </w:r>
          </w:p>
        </w:tc>
        <w:tc>
          <w:tcPr>
            <w:tcW w:w="455" w:type="pct"/>
            <w:noWrap/>
          </w:tcPr>
          <w:p w14:paraId="7CAE2E91" w14:textId="33B8085E" w:rsidR="00B556CB" w:rsidRDefault="001F1AC2">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AF4AD4" w:rsidRPr="00AF4AD4">
              <w:rPr>
                <w:rFonts w:ascii="仿宋" w:hAnsi="仿宋" w:cs="宋体"/>
                <w:kern w:val="0"/>
                <w:sz w:val="21"/>
                <w:szCs w:val="21"/>
              </w:rPr>
              <w:t>name</w:t>
            </w:r>
            <w:r>
              <w:rPr>
                <w:rFonts w:ascii="仿宋" w:hAnsi="仿宋" w:cs="宋体"/>
                <w:kern w:val="0"/>
                <w:sz w:val="21"/>
                <w:szCs w:val="21"/>
              </w:rPr>
              <w:t>]</w:t>
            </w:r>
          </w:p>
        </w:tc>
        <w:tc>
          <w:tcPr>
            <w:tcW w:w="1778" w:type="pct"/>
            <w:noWrap/>
          </w:tcPr>
          <w:p w14:paraId="413D7C91" w14:textId="7C068AC9" w:rsidR="00B556CB" w:rsidRDefault="001F1AC2">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AF4AD4" w:rsidRPr="00AF4AD4">
              <w:rPr>
                <w:rFonts w:ascii="仿宋" w:hAnsi="仿宋" w:cs="宋体"/>
                <w:kern w:val="0"/>
                <w:sz w:val="21"/>
                <w:szCs w:val="21"/>
              </w:rPr>
              <w:t>content</w:t>
            </w:r>
            <w:r>
              <w:rPr>
                <w:rFonts w:ascii="仿宋" w:hAnsi="仿宋" w:cs="宋体"/>
                <w:kern w:val="0"/>
                <w:sz w:val="21"/>
                <w:szCs w:val="21"/>
              </w:rPr>
              <w:t>]</w:t>
            </w:r>
          </w:p>
        </w:tc>
        <w:tc>
          <w:tcPr>
            <w:tcW w:w="410" w:type="pct"/>
            <w:noWrap/>
          </w:tcPr>
          <w:p w14:paraId="6EE0A54F" w14:textId="1AD0CB26" w:rsidR="00B556CB" w:rsidRDefault="001F1AC2">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AF4AD4" w:rsidRPr="00AF4AD4">
              <w:rPr>
                <w:rFonts w:ascii="仿宋" w:hAnsi="仿宋" w:cs="宋体"/>
                <w:kern w:val="0"/>
                <w:sz w:val="21"/>
                <w:szCs w:val="21"/>
              </w:rPr>
              <w:t>riskGrade</w:t>
            </w:r>
            <w:r>
              <w:rPr>
                <w:rFonts w:ascii="仿宋" w:hAnsi="仿宋" w:cs="宋体"/>
                <w:kern w:val="0"/>
                <w:sz w:val="21"/>
                <w:szCs w:val="21"/>
              </w:rPr>
              <w:t>]</w:t>
            </w:r>
          </w:p>
        </w:tc>
        <w:tc>
          <w:tcPr>
            <w:tcW w:w="1723" w:type="pct"/>
            <w:noWrap/>
          </w:tcPr>
          <w:p w14:paraId="3B32B159" w14:textId="30723DC5" w:rsidR="00B556CB" w:rsidRDefault="001F1AC2">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AF4AD4" w:rsidRPr="00AF4AD4">
              <w:rPr>
                <w:rFonts w:ascii="仿宋" w:hAnsi="仿宋" w:cs="宋体"/>
                <w:kern w:val="0"/>
                <w:sz w:val="21"/>
                <w:szCs w:val="21"/>
              </w:rPr>
              <w:t>analyseSolutions</w:t>
            </w:r>
            <w:r>
              <w:rPr>
                <w:rFonts w:ascii="仿宋" w:hAnsi="仿宋" w:cs="宋体"/>
                <w:kern w:val="0"/>
                <w:sz w:val="21"/>
                <w:szCs w:val="21"/>
              </w:rPr>
              <w:t>]</w:t>
            </w:r>
          </w:p>
        </w:tc>
      </w:tr>
    </w:tbl>
    <w:p w14:paraId="258F5BDD" w14:textId="77777777" w:rsidR="00B556CB" w:rsidRDefault="00000000">
      <w:pPr>
        <w:pStyle w:val="3"/>
        <w:spacing w:before="190" w:after="190"/>
        <w:rPr>
          <w:color w:val="0000FF"/>
        </w:rPr>
      </w:pPr>
      <w:r>
        <w:rPr>
          <w:rFonts w:hint="eastAsia"/>
          <w:color w:val="0000FF"/>
        </w:rPr>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988"/>
        <w:gridCol w:w="708"/>
        <w:gridCol w:w="2541"/>
        <w:gridCol w:w="3558"/>
      </w:tblGrid>
      <w:tr w:rsidR="00B556CB" w14:paraId="6A0DD276" w14:textId="77777777" w:rsidTr="005A1D3F">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634" w:type="pct"/>
            <w:noWrap/>
          </w:tcPr>
          <w:p w14:paraId="07C3FA77" w14:textId="36D15670" w:rsidR="00B556CB" w:rsidRDefault="001F1AC2">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r w:rsidRPr="001F1AC2">
              <w:rPr>
                <w:rFonts w:ascii="仿宋" w:hAnsi="仿宋" w:cs="宋体"/>
                <w:bCs w:val="0"/>
                <w:color w:val="0000FF"/>
                <w:kern w:val="0"/>
                <w:sz w:val="21"/>
                <w:szCs w:val="21"/>
              </w:rPr>
              <w:t>advantage1ConditionList</w:t>
            </w:r>
            <w:r>
              <w:rPr>
                <w:rFonts w:ascii="仿宋" w:hAnsi="仿宋" w:cs="宋体"/>
                <w:bCs w:val="0"/>
                <w:color w:val="0000FF"/>
                <w:kern w:val="0"/>
                <w:sz w:val="21"/>
                <w:szCs w:val="21"/>
              </w:rPr>
              <w:t>}}</w:t>
            </w:r>
            <w:r>
              <w:rPr>
                <w:rFonts w:ascii="仿宋" w:hAnsi="仿宋" w:cs="宋体" w:hint="eastAsia"/>
                <w:bCs w:val="0"/>
                <w:color w:val="0000FF"/>
                <w:kern w:val="0"/>
                <w:sz w:val="21"/>
                <w:szCs w:val="21"/>
              </w:rPr>
              <w:t>序号</w:t>
            </w:r>
          </w:p>
        </w:tc>
        <w:tc>
          <w:tcPr>
            <w:tcW w:w="454" w:type="pct"/>
            <w:noWrap/>
          </w:tcPr>
          <w:p w14:paraId="046C5E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630" w:type="pct"/>
          </w:tcPr>
          <w:p w14:paraId="4C64DD7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282" w:type="pct"/>
            <w:noWrap/>
          </w:tcPr>
          <w:p w14:paraId="54916CF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7756D2F4" w14:textId="77777777" w:rsidTr="005A1D3F">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2F4FE271" w14:textId="21DA2B00" w:rsidR="00B556CB" w:rsidRDefault="001F1AC2">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color w:val="000000" w:themeColor="text1"/>
                <w:kern w:val="0"/>
                <w:sz w:val="21"/>
                <w:szCs w:val="21"/>
              </w:rPr>
              <w:t>[</w:t>
            </w:r>
            <w:r w:rsidR="00AF4AD4" w:rsidRPr="00AF4AD4">
              <w:rPr>
                <w:rFonts w:ascii="仿宋" w:hAnsi="仿宋" w:cs="宋体"/>
                <w:color w:val="000000" w:themeColor="text1"/>
                <w:kern w:val="0"/>
                <w:sz w:val="21"/>
                <w:szCs w:val="21"/>
              </w:rPr>
              <w:t>serialNumber</w:t>
            </w:r>
            <w:r>
              <w:rPr>
                <w:rFonts w:ascii="仿宋" w:hAnsi="仿宋" w:cs="宋体"/>
                <w:color w:val="000000" w:themeColor="text1"/>
                <w:kern w:val="0"/>
                <w:sz w:val="21"/>
                <w:szCs w:val="21"/>
              </w:rPr>
              <w:t>]</w:t>
            </w:r>
          </w:p>
        </w:tc>
        <w:tc>
          <w:tcPr>
            <w:tcW w:w="454" w:type="pct"/>
            <w:noWrap/>
          </w:tcPr>
          <w:p w14:paraId="26AEE045" w14:textId="4C1B093C" w:rsidR="00B556CB" w:rsidRDefault="001F1AC2">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00AF4AD4" w:rsidRPr="00AF4AD4">
              <w:rPr>
                <w:rFonts w:ascii="仿宋" w:hAnsi="仿宋" w:cs="宋体"/>
                <w:color w:val="000000" w:themeColor="text1"/>
                <w:kern w:val="0"/>
                <w:sz w:val="21"/>
                <w:szCs w:val="21"/>
              </w:rPr>
              <w:t>name</w:t>
            </w:r>
            <w:r>
              <w:rPr>
                <w:rFonts w:ascii="仿宋" w:hAnsi="仿宋" w:cs="宋体"/>
                <w:color w:val="000000" w:themeColor="text1"/>
                <w:kern w:val="0"/>
                <w:sz w:val="21"/>
                <w:szCs w:val="21"/>
              </w:rPr>
              <w:t>]</w:t>
            </w:r>
          </w:p>
        </w:tc>
        <w:tc>
          <w:tcPr>
            <w:tcW w:w="1630" w:type="pct"/>
            <w:noWrap/>
          </w:tcPr>
          <w:p w14:paraId="1DDE7B07" w14:textId="6F265B7F" w:rsidR="00B556CB" w:rsidRDefault="001F1AC2">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00AF4AD4" w:rsidRPr="00AF4AD4">
              <w:rPr>
                <w:rFonts w:ascii="仿宋" w:hAnsi="仿宋" w:cs="宋体"/>
                <w:color w:val="000000" w:themeColor="text1"/>
                <w:kern w:val="0"/>
                <w:sz w:val="21"/>
                <w:szCs w:val="21"/>
              </w:rPr>
              <w:t>content</w:t>
            </w:r>
            <w:r>
              <w:rPr>
                <w:rFonts w:ascii="仿宋" w:hAnsi="仿宋" w:cs="宋体"/>
                <w:color w:val="000000" w:themeColor="text1"/>
                <w:kern w:val="0"/>
                <w:sz w:val="21"/>
                <w:szCs w:val="21"/>
              </w:rPr>
              <w:t>]</w:t>
            </w:r>
          </w:p>
        </w:tc>
        <w:tc>
          <w:tcPr>
            <w:tcW w:w="2282" w:type="pct"/>
            <w:noWrap/>
          </w:tcPr>
          <w:p w14:paraId="7B228BB7" w14:textId="31AB30FD" w:rsidR="00B556CB" w:rsidRDefault="001F1AC2">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00AF4AD4" w:rsidRPr="00AF4AD4">
              <w:rPr>
                <w:rFonts w:ascii="仿宋" w:hAnsi="仿宋" w:cs="宋体"/>
                <w:color w:val="000000" w:themeColor="text1"/>
                <w:kern w:val="0"/>
                <w:sz w:val="21"/>
                <w:szCs w:val="21"/>
              </w:rPr>
              <w:t>analyseSolutions</w:t>
            </w:r>
            <w:r>
              <w:rPr>
                <w:rFonts w:ascii="仿宋" w:hAnsi="仿宋" w:cs="宋体"/>
                <w:color w:val="000000" w:themeColor="text1"/>
                <w:kern w:val="0"/>
                <w:sz w:val="21"/>
                <w:szCs w:val="21"/>
              </w:rPr>
              <w:t>]</w:t>
            </w:r>
          </w:p>
        </w:tc>
      </w:tr>
    </w:tbl>
    <w:p w14:paraId="72EDC36D" w14:textId="77777777" w:rsidR="00B556CB" w:rsidRDefault="00B556CB">
      <w:pPr>
        <w:ind w:firstLine="560"/>
        <w:rPr>
          <w:color w:val="0000FF"/>
        </w:rPr>
      </w:pPr>
    </w:p>
    <w:p w14:paraId="266F0ED5" w14:textId="77777777" w:rsidR="00B556CB"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0D98B9F4" w14:textId="77777777" w:rsidR="00B556CB"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37227E70" w14:textId="77777777" w:rsidR="00B556CB"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988"/>
        <w:gridCol w:w="850"/>
        <w:gridCol w:w="1928"/>
        <w:gridCol w:w="681"/>
        <w:gridCol w:w="3341"/>
      </w:tblGrid>
      <w:tr w:rsidR="00B556CB" w14:paraId="07F646E3" w14:textId="77777777" w:rsidTr="001F1AC2">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4" w:type="pct"/>
            <w:noWrap/>
          </w:tcPr>
          <w:p w14:paraId="41595C63" w14:textId="4756A979" w:rsidR="00B556CB" w:rsidRDefault="001F1AC2">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r w:rsidRPr="001F1AC2">
              <w:rPr>
                <w:rFonts w:ascii="仿宋" w:hAnsi="仿宋" w:cs="宋体"/>
                <w:bCs w:val="0"/>
                <w:color w:val="0000FF"/>
                <w:kern w:val="0"/>
                <w:sz w:val="21"/>
                <w:szCs w:val="21"/>
              </w:rPr>
              <w:t>advantage4Condition</w:t>
            </w:r>
            <w:r w:rsidRPr="001F1AC2">
              <w:rPr>
                <w:rFonts w:ascii="仿宋" w:hAnsi="仿宋" w:cs="宋体"/>
                <w:bCs w:val="0"/>
                <w:color w:val="0000FF"/>
                <w:kern w:val="0"/>
                <w:sz w:val="21"/>
                <w:szCs w:val="21"/>
              </w:rPr>
              <w:lastRenderedPageBreak/>
              <w:t>List</w:t>
            </w:r>
            <w:r>
              <w:rPr>
                <w:rFonts w:ascii="仿宋" w:hAnsi="仿宋" w:cs="宋体"/>
                <w:bCs w:val="0"/>
                <w:color w:val="0000FF"/>
                <w:kern w:val="0"/>
                <w:sz w:val="21"/>
                <w:szCs w:val="21"/>
              </w:rPr>
              <w:t>}}序号</w:t>
            </w:r>
          </w:p>
        </w:tc>
        <w:tc>
          <w:tcPr>
            <w:tcW w:w="546" w:type="pct"/>
            <w:noWrap/>
          </w:tcPr>
          <w:p w14:paraId="1C3A29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lastRenderedPageBreak/>
              <w:t>事项</w:t>
            </w:r>
          </w:p>
        </w:tc>
        <w:tc>
          <w:tcPr>
            <w:tcW w:w="1238" w:type="pct"/>
          </w:tcPr>
          <w:p w14:paraId="7E5D479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37" w:type="pct"/>
            <w:noWrap/>
          </w:tcPr>
          <w:p w14:paraId="5B8FFD6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2145" w:type="pct"/>
            <w:noWrap/>
          </w:tcPr>
          <w:p w14:paraId="3DF8AC4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4767E863" w14:textId="77777777" w:rsidTr="001F1AC2">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0E0A2831" w14:textId="083CBDAB" w:rsidR="00B556CB" w:rsidRDefault="00AF4AD4">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serialNumber</w:t>
            </w:r>
            <w:r>
              <w:rPr>
                <w:rFonts w:ascii="仿宋" w:hAnsi="仿宋" w:cs="宋体"/>
                <w:color w:val="000000" w:themeColor="text1"/>
                <w:kern w:val="0"/>
                <w:sz w:val="21"/>
                <w:szCs w:val="21"/>
              </w:rPr>
              <w:t>]</w:t>
            </w:r>
          </w:p>
        </w:tc>
        <w:tc>
          <w:tcPr>
            <w:tcW w:w="546" w:type="pct"/>
            <w:noWrap/>
          </w:tcPr>
          <w:p w14:paraId="36B49C58" w14:textId="20932335" w:rsidR="00B556CB" w:rsidRDefault="00AF4AD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name</w:t>
            </w:r>
            <w:r>
              <w:rPr>
                <w:rFonts w:ascii="仿宋" w:hAnsi="仿宋" w:cs="宋体"/>
                <w:color w:val="000000" w:themeColor="text1"/>
                <w:kern w:val="0"/>
                <w:sz w:val="21"/>
                <w:szCs w:val="21"/>
              </w:rPr>
              <w:t>]</w:t>
            </w:r>
          </w:p>
        </w:tc>
        <w:tc>
          <w:tcPr>
            <w:tcW w:w="1238" w:type="pct"/>
            <w:noWrap/>
          </w:tcPr>
          <w:p w14:paraId="49DEACD1" w14:textId="4D2C0C8C" w:rsidR="00B556CB" w:rsidRDefault="00AF4AD4">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content</w:t>
            </w:r>
            <w:r>
              <w:rPr>
                <w:rFonts w:ascii="仿宋" w:hAnsi="仿宋" w:cs="宋体"/>
                <w:color w:val="000000" w:themeColor="text1"/>
                <w:kern w:val="0"/>
                <w:sz w:val="21"/>
                <w:szCs w:val="21"/>
              </w:rPr>
              <w:t>]</w:t>
            </w:r>
          </w:p>
        </w:tc>
        <w:tc>
          <w:tcPr>
            <w:tcW w:w="437" w:type="pct"/>
            <w:noWrap/>
          </w:tcPr>
          <w:p w14:paraId="7E98A763" w14:textId="06258BC1" w:rsidR="00B556CB" w:rsidRDefault="00AF4AD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riskGrade</w:t>
            </w:r>
            <w:r>
              <w:rPr>
                <w:rFonts w:ascii="仿宋" w:hAnsi="仿宋" w:cs="宋体"/>
                <w:color w:val="000000" w:themeColor="text1"/>
                <w:kern w:val="0"/>
                <w:sz w:val="21"/>
                <w:szCs w:val="21"/>
              </w:rPr>
              <w:t>]</w:t>
            </w:r>
          </w:p>
        </w:tc>
        <w:tc>
          <w:tcPr>
            <w:tcW w:w="2145" w:type="pct"/>
            <w:noWrap/>
          </w:tcPr>
          <w:p w14:paraId="415A7C86" w14:textId="09A2CF48" w:rsidR="00B556CB" w:rsidRDefault="00AF4AD4">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analyseSolutions</w:t>
            </w:r>
            <w:r>
              <w:rPr>
                <w:rFonts w:ascii="仿宋" w:hAnsi="仿宋" w:cs="宋体"/>
                <w:color w:val="000000" w:themeColor="text1"/>
                <w:kern w:val="0"/>
                <w:sz w:val="21"/>
                <w:szCs w:val="21"/>
              </w:rPr>
              <w:t>]</w:t>
            </w:r>
          </w:p>
        </w:tc>
      </w:tr>
    </w:tbl>
    <w:p w14:paraId="5C28CDBD" w14:textId="77777777" w:rsidR="00B556CB"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987"/>
        <w:gridCol w:w="1135"/>
        <w:gridCol w:w="1641"/>
        <w:gridCol w:w="4012"/>
      </w:tblGrid>
      <w:tr w:rsidR="00B556CB" w14:paraId="79158C36" w14:textId="77777777" w:rsidTr="00AF4AD4">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5" w:type="pct"/>
            <w:noWrap/>
          </w:tcPr>
          <w:p w14:paraId="2469C2F3" w14:textId="12A5BB02" w:rsidR="00B556CB" w:rsidRDefault="00AF4AD4">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r w:rsidRPr="00AF4AD4">
              <w:rPr>
                <w:rFonts w:ascii="仿宋" w:hAnsi="仿宋" w:cs="宋体"/>
                <w:bCs w:val="0"/>
                <w:color w:val="0000FF"/>
                <w:kern w:val="0"/>
                <w:sz w:val="21"/>
                <w:szCs w:val="21"/>
              </w:rPr>
              <w:t>advantage3ConditionList</w:t>
            </w:r>
            <w:r>
              <w:rPr>
                <w:rFonts w:ascii="仿宋" w:hAnsi="仿宋" w:cs="宋体"/>
                <w:bCs w:val="0"/>
                <w:color w:val="0000FF"/>
                <w:kern w:val="0"/>
                <w:sz w:val="21"/>
                <w:szCs w:val="21"/>
              </w:rPr>
              <w:t>}}序号</w:t>
            </w:r>
          </w:p>
        </w:tc>
        <w:tc>
          <w:tcPr>
            <w:tcW w:w="730" w:type="pct"/>
            <w:noWrap/>
          </w:tcPr>
          <w:p w14:paraId="08689E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055" w:type="pct"/>
          </w:tcPr>
          <w:p w14:paraId="308F8D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580" w:type="pct"/>
            <w:noWrap/>
          </w:tcPr>
          <w:p w14:paraId="0E3096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0553DD63" w14:textId="77777777" w:rsidTr="00AF4AD4">
        <w:trPr>
          <w:trHeight w:val="526"/>
        </w:trPr>
        <w:tc>
          <w:tcPr>
            <w:cnfStyle w:val="001000000000" w:firstRow="0" w:lastRow="0" w:firstColumn="1" w:lastColumn="0" w:oddVBand="0" w:evenVBand="0" w:oddHBand="0" w:evenHBand="0" w:firstRowFirstColumn="0" w:firstRowLastColumn="0" w:lastRowFirstColumn="0" w:lastRowLastColumn="0"/>
            <w:tcW w:w="635" w:type="pct"/>
            <w:shd w:val="clear" w:color="auto" w:fill="F2F2F2" w:themeFill="background1" w:themeFillShade="F2"/>
            <w:noWrap/>
          </w:tcPr>
          <w:p w14:paraId="4AB0E2BC" w14:textId="77F67EBA" w:rsidR="00B556CB" w:rsidRDefault="00AF4AD4" w:rsidP="00AF4AD4">
            <w:pPr>
              <w:widowControl/>
              <w:spacing w:line="240" w:lineRule="auto"/>
              <w:ind w:firstLineChars="0" w:firstLine="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serialNumber</w:t>
            </w:r>
            <w:r>
              <w:rPr>
                <w:rFonts w:ascii="仿宋" w:hAnsi="仿宋" w:cs="宋体"/>
                <w:color w:val="000000" w:themeColor="text1"/>
                <w:kern w:val="0"/>
                <w:sz w:val="21"/>
                <w:szCs w:val="21"/>
              </w:rPr>
              <w:t>]</w:t>
            </w:r>
          </w:p>
        </w:tc>
        <w:tc>
          <w:tcPr>
            <w:tcW w:w="730" w:type="pct"/>
            <w:shd w:val="clear" w:color="auto" w:fill="F2F2F2" w:themeFill="background1" w:themeFillShade="F2"/>
            <w:noWrap/>
          </w:tcPr>
          <w:p w14:paraId="7EF72E85" w14:textId="72C1575F" w:rsidR="00B556CB" w:rsidRDefault="00AF4AD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name</w:t>
            </w:r>
            <w:r>
              <w:rPr>
                <w:rFonts w:ascii="仿宋" w:hAnsi="仿宋" w:cs="宋体"/>
                <w:color w:val="000000" w:themeColor="text1"/>
                <w:kern w:val="0"/>
                <w:sz w:val="21"/>
                <w:szCs w:val="21"/>
              </w:rPr>
              <w:t>]</w:t>
            </w:r>
          </w:p>
        </w:tc>
        <w:tc>
          <w:tcPr>
            <w:tcW w:w="1055" w:type="pct"/>
            <w:shd w:val="clear" w:color="auto" w:fill="F2F2F2" w:themeFill="background1" w:themeFillShade="F2"/>
            <w:noWrap/>
          </w:tcPr>
          <w:p w14:paraId="31EDF1C9" w14:textId="199AC968" w:rsidR="00B556CB" w:rsidRDefault="00AF4AD4">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content</w:t>
            </w:r>
            <w:r>
              <w:rPr>
                <w:rFonts w:ascii="仿宋" w:hAnsi="仿宋" w:cs="宋体"/>
                <w:color w:val="000000" w:themeColor="text1"/>
                <w:kern w:val="0"/>
                <w:sz w:val="21"/>
                <w:szCs w:val="21"/>
              </w:rPr>
              <w:t>]</w:t>
            </w:r>
          </w:p>
        </w:tc>
        <w:tc>
          <w:tcPr>
            <w:tcW w:w="2580" w:type="pct"/>
            <w:shd w:val="clear" w:color="auto" w:fill="F2F2F2" w:themeFill="background1" w:themeFillShade="F2"/>
            <w:noWrap/>
          </w:tcPr>
          <w:p w14:paraId="106171B5" w14:textId="245652CD" w:rsidR="00B556CB" w:rsidRDefault="00AF4AD4">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r w:rsidRPr="00AF4AD4">
              <w:rPr>
                <w:rFonts w:ascii="仿宋" w:eastAsia="仿宋" w:hAnsi="仿宋" w:cs="宋体"/>
                <w:color w:val="000000" w:themeColor="text1"/>
                <w:kern w:val="0"/>
                <w:szCs w:val="21"/>
              </w:rPr>
              <w:t>analyseSolutions</w:t>
            </w:r>
            <w:r>
              <w:rPr>
                <w:rFonts w:ascii="仿宋" w:eastAsia="仿宋" w:hAnsi="仿宋" w:cs="宋体"/>
                <w:color w:val="000000" w:themeColor="text1"/>
                <w:kern w:val="0"/>
                <w:szCs w:val="21"/>
              </w:rPr>
              <w:t>]</w:t>
            </w:r>
          </w:p>
        </w:tc>
      </w:tr>
    </w:tbl>
    <w:p w14:paraId="7ABA409E" w14:textId="77777777" w:rsidR="00B556CB"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564DDF83" w14:textId="77777777" w:rsidR="00B556CB" w:rsidRDefault="00000000">
      <w:pPr>
        <w:pStyle w:val="2"/>
        <w:spacing w:before="190"/>
        <w:rPr>
          <w:rFonts w:ascii="仿宋" w:hAnsi="仿宋"/>
          <w:color w:val="0000FF"/>
        </w:rPr>
      </w:pPr>
      <w:bookmarkStart w:id="69" w:name="_Toc26555"/>
      <w:bookmarkStart w:id="70" w:name="_Toc23154409"/>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04849702" w14:textId="77777777" w:rsidR="00B556CB" w:rsidRDefault="00000000">
      <w:pPr>
        <w:ind w:firstLine="560"/>
        <w:rPr>
          <w:color w:val="000000" w:themeColor="text1"/>
        </w:rPr>
      </w:pPr>
      <w:r>
        <w:rPr>
          <w:rFonts w:ascii="仿宋" w:hAnsi="仿宋" w:hint="eastAsia"/>
          <w:color w:val="000000" w:themeColor="text1"/>
        </w:rPr>
        <w:t>项目内控完工日期为XX年XX月XX日，较合同工期提前XX天完工。</w:t>
      </w:r>
    </w:p>
    <w:p w14:paraId="6DA1E936" w14:textId="77777777" w:rsidR="00B556CB"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tbl>
      <w:tblPr>
        <w:tblStyle w:val="110"/>
        <w:tblW w:w="5000" w:type="pct"/>
        <w:tblLayout w:type="fixed"/>
        <w:tblLook w:val="04A0" w:firstRow="1" w:lastRow="0" w:firstColumn="1" w:lastColumn="0" w:noHBand="0" w:noVBand="1"/>
      </w:tblPr>
      <w:tblGrid>
        <w:gridCol w:w="988"/>
        <w:gridCol w:w="1134"/>
        <w:gridCol w:w="1417"/>
        <w:gridCol w:w="2268"/>
        <w:gridCol w:w="2489"/>
      </w:tblGrid>
      <w:tr w:rsidR="00E67322" w14:paraId="66891E75" w14:textId="5A7CEE6B" w:rsidTr="00E67322">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595" w:type="pct"/>
            <w:noWrap/>
          </w:tcPr>
          <w:p w14:paraId="64C26321" w14:textId="17BCBF51" w:rsidR="00E67322" w:rsidRDefault="00E67322" w:rsidP="002C404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r w:rsidR="00FB3B2F" w:rsidRPr="00FB3B2F">
              <w:rPr>
                <w:rFonts w:ascii="仿宋" w:hAnsi="仿宋" w:cs="宋体"/>
                <w:bCs w:val="0"/>
                <w:color w:val="0000FF"/>
                <w:kern w:val="0"/>
                <w:sz w:val="21"/>
                <w:szCs w:val="21"/>
              </w:rPr>
              <w:t>projectOperationObjectiveList</w:t>
            </w:r>
            <w:r>
              <w:rPr>
                <w:rFonts w:ascii="仿宋" w:hAnsi="仿宋" w:cs="宋体"/>
                <w:bCs w:val="0"/>
                <w:color w:val="0000FF"/>
                <w:kern w:val="0"/>
                <w:sz w:val="21"/>
                <w:szCs w:val="21"/>
              </w:rPr>
              <w:t>}}序号</w:t>
            </w:r>
          </w:p>
        </w:tc>
        <w:tc>
          <w:tcPr>
            <w:tcW w:w="683" w:type="pct"/>
            <w:noWrap/>
          </w:tcPr>
          <w:p w14:paraId="1061D650" w14:textId="59634B57" w:rsidR="00E67322" w:rsidRDefault="00E67322" w:rsidP="002C404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color w:val="0000FF"/>
                <w:kern w:val="0"/>
                <w:sz w:val="21"/>
                <w:szCs w:val="21"/>
              </w:rPr>
              <w:t>经营目标</w:t>
            </w:r>
          </w:p>
        </w:tc>
        <w:tc>
          <w:tcPr>
            <w:tcW w:w="854" w:type="pct"/>
          </w:tcPr>
          <w:p w14:paraId="14676F11" w14:textId="29237B66" w:rsidR="00E67322" w:rsidRDefault="00E67322" w:rsidP="002C404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主要事项</w:t>
            </w:r>
          </w:p>
        </w:tc>
        <w:tc>
          <w:tcPr>
            <w:tcW w:w="1367" w:type="pct"/>
            <w:noWrap/>
          </w:tcPr>
          <w:p w14:paraId="5F1C94E6" w14:textId="6B11EAB3" w:rsidR="00E67322" w:rsidRDefault="00E67322" w:rsidP="002C404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影响因素</w:t>
            </w:r>
          </w:p>
        </w:tc>
        <w:tc>
          <w:tcPr>
            <w:tcW w:w="1500" w:type="pct"/>
          </w:tcPr>
          <w:p w14:paraId="05D37304" w14:textId="02D83FCE" w:rsidR="00E67322" w:rsidRDefault="00E67322" w:rsidP="002C404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应对措施</w:t>
            </w:r>
          </w:p>
        </w:tc>
      </w:tr>
      <w:tr w:rsidR="00E67322" w14:paraId="5DF68F30" w14:textId="1BF00266" w:rsidTr="00E67322">
        <w:trPr>
          <w:trHeight w:val="526"/>
        </w:trPr>
        <w:tc>
          <w:tcPr>
            <w:cnfStyle w:val="001000000000" w:firstRow="0" w:lastRow="0" w:firstColumn="1" w:lastColumn="0" w:oddVBand="0" w:evenVBand="0" w:oddHBand="0" w:evenHBand="0" w:firstRowFirstColumn="0" w:firstRowLastColumn="0" w:lastRowFirstColumn="0" w:lastRowLastColumn="0"/>
            <w:tcW w:w="595" w:type="pct"/>
            <w:shd w:val="clear" w:color="auto" w:fill="F2F2F2" w:themeFill="background1" w:themeFillShade="F2"/>
            <w:noWrap/>
          </w:tcPr>
          <w:p w14:paraId="356265B7" w14:textId="77777777" w:rsidR="00E67322" w:rsidRDefault="00E67322" w:rsidP="002C4040">
            <w:pPr>
              <w:widowControl/>
              <w:spacing w:line="240" w:lineRule="auto"/>
              <w:ind w:firstLineChars="0" w:firstLine="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serialNumber</w:t>
            </w:r>
            <w:r>
              <w:rPr>
                <w:rFonts w:ascii="仿宋" w:hAnsi="仿宋" w:cs="宋体"/>
                <w:color w:val="000000" w:themeColor="text1"/>
                <w:kern w:val="0"/>
                <w:sz w:val="21"/>
                <w:szCs w:val="21"/>
              </w:rPr>
              <w:t>]</w:t>
            </w:r>
          </w:p>
        </w:tc>
        <w:tc>
          <w:tcPr>
            <w:tcW w:w="683" w:type="pct"/>
            <w:shd w:val="clear" w:color="auto" w:fill="F2F2F2" w:themeFill="background1" w:themeFillShade="F2"/>
            <w:noWrap/>
          </w:tcPr>
          <w:p w14:paraId="1AE4F6F3" w14:textId="58B3CAAA" w:rsidR="00E67322" w:rsidRDefault="00E67322" w:rsidP="002C404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00FB3B2F" w:rsidRPr="00FB3B2F">
              <w:rPr>
                <w:rFonts w:ascii="仿宋" w:hAnsi="仿宋" w:cs="宋体"/>
                <w:color w:val="000000" w:themeColor="text1"/>
                <w:kern w:val="0"/>
                <w:sz w:val="21"/>
                <w:szCs w:val="21"/>
              </w:rPr>
              <w:t>operationObjective</w:t>
            </w:r>
            <w:r>
              <w:rPr>
                <w:rFonts w:ascii="仿宋" w:hAnsi="仿宋" w:cs="宋体"/>
                <w:color w:val="000000" w:themeColor="text1"/>
                <w:kern w:val="0"/>
                <w:sz w:val="21"/>
                <w:szCs w:val="21"/>
              </w:rPr>
              <w:t>]</w:t>
            </w:r>
          </w:p>
        </w:tc>
        <w:tc>
          <w:tcPr>
            <w:tcW w:w="854" w:type="pct"/>
            <w:shd w:val="clear" w:color="auto" w:fill="F2F2F2" w:themeFill="background1" w:themeFillShade="F2"/>
            <w:noWrap/>
          </w:tcPr>
          <w:p w14:paraId="5CE2771B" w14:textId="120BD4E6" w:rsidR="00E67322" w:rsidRDefault="00E67322" w:rsidP="002C404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00FB3B2F" w:rsidRPr="00FB3B2F">
              <w:rPr>
                <w:rFonts w:ascii="仿宋" w:hAnsi="仿宋" w:cs="宋体"/>
                <w:color w:val="000000" w:themeColor="text1"/>
                <w:kern w:val="0"/>
                <w:sz w:val="21"/>
                <w:szCs w:val="21"/>
              </w:rPr>
              <w:t>majorItem</w:t>
            </w:r>
            <w:r>
              <w:rPr>
                <w:rFonts w:ascii="仿宋" w:hAnsi="仿宋" w:cs="宋体"/>
                <w:color w:val="000000" w:themeColor="text1"/>
                <w:kern w:val="0"/>
                <w:sz w:val="21"/>
                <w:szCs w:val="21"/>
              </w:rPr>
              <w:t>]</w:t>
            </w:r>
          </w:p>
        </w:tc>
        <w:tc>
          <w:tcPr>
            <w:tcW w:w="1367" w:type="pct"/>
            <w:shd w:val="clear" w:color="auto" w:fill="F2F2F2" w:themeFill="background1" w:themeFillShade="F2"/>
            <w:noWrap/>
          </w:tcPr>
          <w:p w14:paraId="770034CD" w14:textId="0211118D" w:rsidR="00E67322" w:rsidRDefault="00E67322" w:rsidP="002C404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r w:rsidR="00FB3B2F" w:rsidRPr="00FB3B2F">
              <w:rPr>
                <w:rFonts w:ascii="仿宋" w:eastAsia="仿宋" w:hAnsi="仿宋" w:cs="宋体"/>
                <w:color w:val="000000" w:themeColor="text1"/>
                <w:kern w:val="0"/>
                <w:szCs w:val="21"/>
              </w:rPr>
              <w:t>influenceFactor</w:t>
            </w:r>
            <w:r>
              <w:rPr>
                <w:rFonts w:ascii="仿宋" w:eastAsia="仿宋" w:hAnsi="仿宋" w:cs="宋体"/>
                <w:color w:val="000000" w:themeColor="text1"/>
                <w:kern w:val="0"/>
                <w:szCs w:val="21"/>
              </w:rPr>
              <w:t>]</w:t>
            </w:r>
          </w:p>
        </w:tc>
        <w:tc>
          <w:tcPr>
            <w:tcW w:w="1500" w:type="pct"/>
            <w:shd w:val="clear" w:color="auto" w:fill="F2F2F2" w:themeFill="background1" w:themeFillShade="F2"/>
          </w:tcPr>
          <w:p w14:paraId="6198C165" w14:textId="519B20EA" w:rsidR="00E67322" w:rsidRDefault="00FB3B2F" w:rsidP="002C404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s="宋体"/>
                <w:color w:val="000000" w:themeColor="text1"/>
                <w:kern w:val="0"/>
                <w:szCs w:val="21"/>
              </w:rPr>
            </w:pPr>
            <w:r>
              <w:rPr>
                <w:rFonts w:ascii="仿宋" w:eastAsia="仿宋" w:hAnsi="仿宋" w:cs="宋体" w:hint="eastAsia"/>
                <w:color w:val="000000" w:themeColor="text1"/>
                <w:kern w:val="0"/>
                <w:szCs w:val="21"/>
              </w:rPr>
              <w:t>[</w:t>
            </w:r>
            <w:r w:rsidRPr="00FB3B2F">
              <w:rPr>
                <w:rFonts w:ascii="仿宋" w:eastAsia="仿宋" w:hAnsi="仿宋" w:cs="宋体"/>
                <w:color w:val="000000" w:themeColor="text1"/>
                <w:kern w:val="0"/>
                <w:szCs w:val="21"/>
              </w:rPr>
              <w:t>solutions</w:t>
            </w:r>
            <w:r>
              <w:rPr>
                <w:rFonts w:ascii="仿宋" w:eastAsia="仿宋" w:hAnsi="仿宋" w:cs="宋体"/>
                <w:color w:val="000000" w:themeColor="text1"/>
                <w:kern w:val="0"/>
                <w:szCs w:val="21"/>
              </w:rPr>
              <w:t>]</w:t>
            </w:r>
          </w:p>
        </w:tc>
      </w:tr>
    </w:tbl>
    <w:p w14:paraId="19BF8E4A" w14:textId="77777777" w:rsidR="00E67322" w:rsidRPr="00E67322" w:rsidRDefault="00E67322" w:rsidP="00E67322">
      <w:pPr>
        <w:ind w:firstLine="560"/>
      </w:pPr>
    </w:p>
    <w:p w14:paraId="777CB360" w14:textId="77777777" w:rsidR="00B556CB" w:rsidRDefault="00000000">
      <w:pPr>
        <w:pStyle w:val="2"/>
        <w:spacing w:before="190"/>
        <w:rPr>
          <w:rFonts w:ascii="仿宋" w:hAnsi="仿宋"/>
          <w:color w:val="0000FF"/>
        </w:rPr>
      </w:pPr>
      <w:bookmarkStart w:id="73" w:name="_Toc6867"/>
      <w:r>
        <w:rPr>
          <w:rFonts w:ascii="仿宋" w:hAnsi="仿宋" w:hint="eastAsia"/>
          <w:color w:val="0000FF"/>
        </w:rPr>
        <w:lastRenderedPageBreak/>
        <w:t>4.</w:t>
      </w:r>
      <w:r>
        <w:rPr>
          <w:rFonts w:ascii="仿宋" w:hAnsi="仿宋"/>
          <w:color w:val="0000FF"/>
        </w:rPr>
        <w:t>3</w:t>
      </w:r>
      <w:r>
        <w:rPr>
          <w:rFonts w:ascii="仿宋" w:hAnsi="仿宋" w:hint="eastAsia"/>
          <w:color w:val="0000FF"/>
        </w:rPr>
        <w:t>、安全目标</w:t>
      </w:r>
      <w:bookmarkEnd w:id="73"/>
    </w:p>
    <w:p w14:paraId="05FA6656" w14:textId="77777777" w:rsidR="00B556CB" w:rsidRDefault="00000000">
      <w:pPr>
        <w:ind w:firstLine="560"/>
        <w:rPr>
          <w:rFonts w:ascii="仿宋" w:hAnsi="仿宋"/>
          <w:color w:val="0000FF"/>
        </w:rPr>
      </w:pPr>
      <w:r>
        <w:rPr>
          <w:rFonts w:ascii="仿宋" w:hAnsi="仿宋" w:hint="eastAsia"/>
          <w:color w:val="0000FF"/>
        </w:rPr>
        <w:t>零事故，零伤害。</w:t>
      </w:r>
    </w:p>
    <w:p w14:paraId="7234997A" w14:textId="77777777" w:rsidR="00B556CB" w:rsidRDefault="00000000">
      <w:pPr>
        <w:ind w:firstLine="560"/>
        <w:rPr>
          <w:rFonts w:ascii="仿宋" w:hAnsi="仿宋"/>
          <w:color w:val="0000FF"/>
        </w:rPr>
      </w:pPr>
      <w:r>
        <w:rPr>
          <w:rFonts w:ascii="仿宋" w:hAnsi="仿宋" w:hint="eastAsia"/>
          <w:color w:val="0000FF"/>
        </w:rPr>
        <w:t>1.杜绝发生一般及以上生产安全责任事故。</w:t>
      </w:r>
    </w:p>
    <w:p w14:paraId="66F0CBEA" w14:textId="77777777" w:rsidR="00B556CB"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3ECBADBE" w14:textId="77777777" w:rsidR="00B556CB" w:rsidRDefault="00000000">
      <w:pPr>
        <w:ind w:firstLine="560"/>
        <w:rPr>
          <w:rFonts w:ascii="仿宋" w:hAnsi="仿宋"/>
          <w:color w:val="0000FF"/>
        </w:rPr>
      </w:pPr>
      <w:r>
        <w:rPr>
          <w:rFonts w:ascii="仿宋" w:hAnsi="仿宋" w:hint="eastAsia"/>
          <w:color w:val="0000FF"/>
        </w:rPr>
        <w:t>3.杜绝发生职业病危害事故。</w:t>
      </w:r>
    </w:p>
    <w:p w14:paraId="26D534C8" w14:textId="77777777" w:rsidR="00B556CB" w:rsidRDefault="00000000">
      <w:pPr>
        <w:ind w:firstLine="560"/>
        <w:rPr>
          <w:rFonts w:ascii="仿宋" w:hAnsi="仿宋"/>
          <w:color w:val="0000FF"/>
        </w:rPr>
      </w:pPr>
      <w:r>
        <w:rPr>
          <w:rFonts w:ascii="仿宋" w:hAnsi="仿宋" w:hint="eastAsia"/>
          <w:color w:val="0000FF"/>
        </w:rPr>
        <w:t>4.杜绝发生一般及以上水上交通责任事故。</w:t>
      </w:r>
    </w:p>
    <w:p w14:paraId="5C569F91" w14:textId="77777777" w:rsidR="00B556CB"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02345F63" w14:textId="24B7C518" w:rsidR="00B556CB"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r w:rsidR="00997F1D" w:rsidRPr="006B345C">
        <w:rPr>
          <w:rFonts w:ascii="仿宋" w:hAnsi="仿宋" w:hint="eastAsia"/>
          <w:color w:val="FF0000"/>
        </w:rPr>
        <w:t>（9</w:t>
      </w:r>
      <w:r w:rsidR="00997F1D" w:rsidRPr="006B345C">
        <w:rPr>
          <w:rFonts w:ascii="仿宋" w:hAnsi="仿宋"/>
          <w:color w:val="FF0000"/>
        </w:rPr>
        <w:t>.6.2</w:t>
      </w:r>
      <w:r w:rsidR="00997F1D" w:rsidRPr="006B345C">
        <w:rPr>
          <w:rFonts w:ascii="仿宋" w:hAnsi="仿宋" w:hint="eastAsia"/>
          <w:color w:val="FF0000"/>
        </w:rPr>
        <w:t>）</w:t>
      </w:r>
    </w:p>
    <w:p w14:paraId="2E3C070C" w14:textId="77777777" w:rsidR="00B556CB" w:rsidRDefault="00000000">
      <w:pPr>
        <w:ind w:firstLine="560"/>
        <w:rPr>
          <w:rFonts w:ascii="仿宋" w:hAnsi="仿宋"/>
          <w:color w:val="0000FF"/>
        </w:rPr>
      </w:pPr>
      <w:r>
        <w:rPr>
          <w:rFonts w:ascii="仿宋" w:hAnsi="仿宋" w:hint="eastAsia"/>
          <w:color w:val="0000FF"/>
        </w:rPr>
        <w:t>无质量事故发生。</w:t>
      </w:r>
    </w:p>
    <w:p w14:paraId="4FE72609" w14:textId="28E6CEFC" w:rsidR="00B556CB" w:rsidRDefault="00000000">
      <w:pPr>
        <w:ind w:firstLineChars="0" w:firstLine="0"/>
        <w:jc w:val="center"/>
        <w:rPr>
          <w:rFonts w:ascii="仿宋" w:hAnsi="仿宋"/>
          <w:color w:val="0000FF"/>
        </w:rPr>
      </w:pPr>
      <w:r>
        <w:rPr>
          <w:rFonts w:ascii="仿宋" w:hAnsi="仿宋" w:hint="eastAsia"/>
          <w:color w:val="0000FF"/>
        </w:rPr>
        <w:t>项目创优计划</w:t>
      </w:r>
    </w:p>
    <w:tbl>
      <w:tblPr>
        <w:tblStyle w:val="af1"/>
        <w:tblW w:w="4998" w:type="pct"/>
        <w:jc w:val="center"/>
        <w:tblLook w:val="04A0" w:firstRow="1" w:lastRow="0" w:firstColumn="1" w:lastColumn="0" w:noHBand="0" w:noVBand="1"/>
      </w:tblPr>
      <w:tblGrid>
        <w:gridCol w:w="4526"/>
        <w:gridCol w:w="3767"/>
      </w:tblGrid>
      <w:tr w:rsidR="00B556CB" w14:paraId="483057E4" w14:textId="77777777">
        <w:trPr>
          <w:trHeight w:hRule="exact" w:val="454"/>
          <w:jc w:val="center"/>
        </w:trPr>
        <w:tc>
          <w:tcPr>
            <w:tcW w:w="2728" w:type="pct"/>
          </w:tcPr>
          <w:p w14:paraId="71AB0D78"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4A30AB81"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B556CB" w14:paraId="37B9FBB2" w14:textId="77777777">
        <w:trPr>
          <w:trHeight w:hRule="exact" w:val="454"/>
          <w:jc w:val="center"/>
        </w:trPr>
        <w:tc>
          <w:tcPr>
            <w:tcW w:w="2728" w:type="pct"/>
          </w:tcPr>
          <w:p w14:paraId="01A8B27A"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一公局级</w:t>
            </w:r>
          </w:p>
        </w:tc>
        <w:tc>
          <w:tcPr>
            <w:tcW w:w="2271" w:type="pct"/>
          </w:tcPr>
          <w:p w14:paraId="3FD3B455"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114C3D2E" w14:textId="77777777">
        <w:trPr>
          <w:trHeight w:hRule="exact" w:val="454"/>
          <w:jc w:val="center"/>
        </w:trPr>
        <w:tc>
          <w:tcPr>
            <w:tcW w:w="2728" w:type="pct"/>
          </w:tcPr>
          <w:p w14:paraId="74F9A04C"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中交级</w:t>
            </w:r>
          </w:p>
        </w:tc>
        <w:tc>
          <w:tcPr>
            <w:tcW w:w="2271" w:type="pct"/>
          </w:tcPr>
          <w:p w14:paraId="27876C23"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22C2131D" w14:textId="77777777">
        <w:trPr>
          <w:trHeight w:hRule="exact" w:val="454"/>
          <w:jc w:val="center"/>
        </w:trPr>
        <w:tc>
          <w:tcPr>
            <w:tcW w:w="2728" w:type="pct"/>
          </w:tcPr>
          <w:p w14:paraId="34D3C59C"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3B50B87B"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757679EB" w14:textId="77777777">
        <w:trPr>
          <w:trHeight w:hRule="exact" w:val="454"/>
          <w:jc w:val="center"/>
        </w:trPr>
        <w:tc>
          <w:tcPr>
            <w:tcW w:w="2728" w:type="pct"/>
          </w:tcPr>
          <w:p w14:paraId="0A63FD81"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3900F9A8"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5D302F0B" w14:textId="58E526C5" w:rsidR="00B556CB" w:rsidRDefault="00000000">
      <w:pPr>
        <w:ind w:firstLineChars="0" w:firstLine="0"/>
        <w:jc w:val="center"/>
        <w:rPr>
          <w:rFonts w:ascii="仿宋" w:hAnsi="仿宋"/>
          <w:color w:val="0000FF"/>
        </w:rPr>
      </w:pPr>
      <w:r>
        <w:rPr>
          <w:rFonts w:ascii="仿宋" w:hAnsi="仿宋" w:hint="eastAsia"/>
          <w:color w:val="0000FF"/>
        </w:rPr>
        <w:t>QC课题名称及创优目标</w:t>
      </w:r>
    </w:p>
    <w:tbl>
      <w:tblPr>
        <w:tblStyle w:val="af1"/>
        <w:tblW w:w="0" w:type="auto"/>
        <w:jc w:val="center"/>
        <w:tblLook w:val="04A0" w:firstRow="1" w:lastRow="0" w:firstColumn="1" w:lastColumn="0" w:noHBand="0" w:noVBand="1"/>
      </w:tblPr>
      <w:tblGrid>
        <w:gridCol w:w="2650"/>
        <w:gridCol w:w="1952"/>
        <w:gridCol w:w="2262"/>
        <w:gridCol w:w="1432"/>
      </w:tblGrid>
      <w:tr w:rsidR="00B556CB" w14:paraId="77C9CD01" w14:textId="77777777" w:rsidTr="00085BB3">
        <w:trPr>
          <w:trHeight w:hRule="exact" w:val="1217"/>
          <w:jc w:val="center"/>
        </w:trPr>
        <w:tc>
          <w:tcPr>
            <w:tcW w:w="1781" w:type="dxa"/>
          </w:tcPr>
          <w:p w14:paraId="1C89B0CF" w14:textId="44B7FBE6" w:rsidR="00B556CB" w:rsidRDefault="00085BB3">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r w:rsidRPr="00085BB3">
              <w:rPr>
                <w:rFonts w:ascii="仿宋" w:hAnsi="仿宋"/>
                <w:b/>
                <w:bCs/>
                <w:color w:val="0000FF"/>
                <w:sz w:val="21"/>
                <w:szCs w:val="18"/>
              </w:rPr>
              <w:t>qcImplementPlanList</w:t>
            </w:r>
            <w:r>
              <w:rPr>
                <w:rFonts w:ascii="仿宋" w:hAnsi="仿宋"/>
                <w:b/>
                <w:bCs/>
                <w:color w:val="0000FF"/>
                <w:sz w:val="21"/>
                <w:szCs w:val="18"/>
              </w:rPr>
              <w:t>}}</w:t>
            </w:r>
            <w:r>
              <w:rPr>
                <w:rFonts w:ascii="仿宋" w:hAnsi="仿宋" w:hint="eastAsia"/>
                <w:b/>
                <w:bCs/>
                <w:color w:val="0000FF"/>
                <w:sz w:val="21"/>
                <w:szCs w:val="18"/>
              </w:rPr>
              <w:t>序号</w:t>
            </w:r>
          </w:p>
        </w:tc>
        <w:tc>
          <w:tcPr>
            <w:tcW w:w="2366" w:type="dxa"/>
          </w:tcPr>
          <w:p w14:paraId="6950B9AE"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448" w:type="dxa"/>
          </w:tcPr>
          <w:p w14:paraId="58F04929"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01" w:type="dxa"/>
          </w:tcPr>
          <w:p w14:paraId="15339AE4"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B556CB" w14:paraId="703435BC" w14:textId="77777777" w:rsidTr="00085BB3">
        <w:trPr>
          <w:trHeight w:hRule="exact" w:val="454"/>
          <w:jc w:val="center"/>
        </w:trPr>
        <w:tc>
          <w:tcPr>
            <w:tcW w:w="1781" w:type="dxa"/>
          </w:tcPr>
          <w:p w14:paraId="13CA97B3" w14:textId="78584946" w:rsidR="00B556CB" w:rsidRDefault="00085BB3">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serialNumber</w:t>
            </w:r>
            <w:r>
              <w:rPr>
                <w:rFonts w:ascii="仿宋" w:hAnsi="仿宋" w:cs="宋体"/>
                <w:color w:val="000000" w:themeColor="text1"/>
                <w:kern w:val="0"/>
                <w:sz w:val="21"/>
                <w:szCs w:val="21"/>
              </w:rPr>
              <w:t>]</w:t>
            </w:r>
          </w:p>
        </w:tc>
        <w:tc>
          <w:tcPr>
            <w:tcW w:w="2366" w:type="dxa"/>
          </w:tcPr>
          <w:p w14:paraId="5E2A7D13" w14:textId="3B123A05" w:rsidR="00B556CB" w:rsidRDefault="00085BB3">
            <w:pPr>
              <w:ind w:firstLineChars="0" w:firstLine="0"/>
              <w:jc w:val="center"/>
              <w:rPr>
                <w:rFonts w:ascii="仿宋" w:hAnsi="仿宋"/>
                <w:color w:val="0000FF"/>
                <w:sz w:val="21"/>
                <w:szCs w:val="18"/>
              </w:rPr>
            </w:pPr>
            <w:r w:rsidRPr="00085BB3">
              <w:rPr>
                <w:rFonts w:ascii="仿宋" w:hAnsi="仿宋" w:hint="eastAsia"/>
                <w:color w:val="000000" w:themeColor="text1"/>
                <w:sz w:val="21"/>
                <w:szCs w:val="18"/>
              </w:rPr>
              <w:t>[</w:t>
            </w:r>
            <w:r w:rsidR="00B73CCF" w:rsidRPr="00B73CCF">
              <w:rPr>
                <w:rFonts w:ascii="仿宋" w:hAnsi="仿宋"/>
                <w:color w:val="000000" w:themeColor="text1"/>
                <w:sz w:val="21"/>
                <w:szCs w:val="18"/>
              </w:rPr>
              <w:t>topicName</w:t>
            </w:r>
            <w:r w:rsidRPr="00085BB3">
              <w:rPr>
                <w:rFonts w:ascii="仿宋" w:hAnsi="仿宋"/>
                <w:color w:val="000000" w:themeColor="text1"/>
                <w:sz w:val="21"/>
                <w:szCs w:val="18"/>
              </w:rPr>
              <w:t>]</w:t>
            </w:r>
          </w:p>
        </w:tc>
        <w:tc>
          <w:tcPr>
            <w:tcW w:w="2448" w:type="dxa"/>
          </w:tcPr>
          <w:p w14:paraId="1F0D33F2" w14:textId="43956677" w:rsidR="00B556CB" w:rsidRDefault="00085BB3">
            <w:pPr>
              <w:ind w:firstLineChars="0" w:firstLine="0"/>
              <w:jc w:val="center"/>
              <w:rPr>
                <w:rFonts w:ascii="仿宋" w:hAnsi="仿宋"/>
                <w:color w:val="0000FF"/>
                <w:sz w:val="21"/>
                <w:szCs w:val="18"/>
              </w:rPr>
            </w:pPr>
            <w:r w:rsidRPr="00085BB3">
              <w:rPr>
                <w:rFonts w:ascii="仿宋" w:hAnsi="仿宋" w:hint="eastAsia"/>
                <w:color w:val="000000" w:themeColor="text1"/>
                <w:sz w:val="21"/>
                <w:szCs w:val="18"/>
              </w:rPr>
              <w:t>[</w:t>
            </w:r>
            <w:r w:rsidR="00B73CCF" w:rsidRPr="00B73CCF">
              <w:rPr>
                <w:rFonts w:ascii="仿宋" w:hAnsi="仿宋"/>
                <w:color w:val="000000" w:themeColor="text1"/>
                <w:sz w:val="21"/>
                <w:szCs w:val="18"/>
              </w:rPr>
              <w:t>excellenceGoals</w:t>
            </w:r>
            <w:r w:rsidRPr="00085BB3">
              <w:rPr>
                <w:rFonts w:ascii="仿宋" w:hAnsi="仿宋"/>
                <w:color w:val="000000" w:themeColor="text1"/>
                <w:sz w:val="21"/>
                <w:szCs w:val="18"/>
              </w:rPr>
              <w:t>]</w:t>
            </w:r>
          </w:p>
        </w:tc>
        <w:tc>
          <w:tcPr>
            <w:tcW w:w="1701" w:type="dxa"/>
          </w:tcPr>
          <w:p w14:paraId="588E8FEC" w14:textId="7453CFBB" w:rsidR="00B556CB" w:rsidRDefault="00085BB3">
            <w:pPr>
              <w:ind w:firstLineChars="0" w:firstLine="0"/>
              <w:jc w:val="center"/>
              <w:rPr>
                <w:rFonts w:ascii="仿宋" w:hAnsi="仿宋"/>
                <w:color w:val="0000FF"/>
                <w:sz w:val="21"/>
                <w:szCs w:val="18"/>
              </w:rPr>
            </w:pPr>
            <w:r w:rsidRPr="00085BB3">
              <w:rPr>
                <w:rFonts w:ascii="仿宋" w:hAnsi="仿宋" w:hint="eastAsia"/>
                <w:color w:val="000000" w:themeColor="text1"/>
                <w:sz w:val="21"/>
                <w:szCs w:val="18"/>
              </w:rPr>
              <w:t>[</w:t>
            </w:r>
            <w:r w:rsidR="00B73CCF" w:rsidRPr="00B73CCF">
              <w:rPr>
                <w:rFonts w:ascii="仿宋" w:hAnsi="仿宋"/>
                <w:color w:val="000000" w:themeColor="text1"/>
                <w:sz w:val="21"/>
                <w:szCs w:val="18"/>
              </w:rPr>
              <w:t>remark</w:t>
            </w:r>
            <w:r w:rsidRPr="00085BB3">
              <w:rPr>
                <w:rFonts w:ascii="仿宋" w:hAnsi="仿宋"/>
                <w:color w:val="000000" w:themeColor="text1"/>
                <w:sz w:val="21"/>
                <w:szCs w:val="18"/>
              </w:rPr>
              <w:t>]</w:t>
            </w:r>
          </w:p>
        </w:tc>
      </w:tr>
    </w:tbl>
    <w:p w14:paraId="28BFA5CF" w14:textId="77777777" w:rsidR="00B556CB" w:rsidRDefault="00B556CB">
      <w:pPr>
        <w:ind w:firstLine="560"/>
        <w:rPr>
          <w:rFonts w:ascii="仿宋" w:hAnsi="仿宋"/>
          <w:color w:val="0000FF"/>
        </w:rPr>
      </w:pPr>
    </w:p>
    <w:p w14:paraId="3327BC79" w14:textId="176799D1" w:rsidR="008C60E9" w:rsidRPr="008C60E9" w:rsidRDefault="00000000" w:rsidP="008C60E9">
      <w:pPr>
        <w:pStyle w:val="2"/>
        <w:keepNext w:val="0"/>
        <w:keepLines w:val="0"/>
        <w:spacing w:before="190"/>
        <w:rPr>
          <w:rFonts w:ascii="仿宋" w:hAnsi="仿宋"/>
          <w:color w:val="FF0000"/>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11E95240" w14:textId="77777777" w:rsidR="00B556CB"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1.确保项目外账税务风险可控，年度外账财务报告按时报出，外账税务审计顺利通过。其中：外账策划执行率偏差不超过5%，外账票据质量100%合格，外账综合所得税费率（含预扣）不超过国别公司平</w:t>
      </w:r>
      <w:r>
        <w:rPr>
          <w:rFonts w:ascii="仿宋" w:hAnsi="仿宋" w:hint="eastAsia"/>
        </w:rPr>
        <w:lastRenderedPageBreak/>
        <w:t>均水平，税务违法事件0例。</w:t>
      </w:r>
    </w:p>
    <w:p w14:paraId="3F05170D" w14:textId="77777777" w:rsidR="00B556CB" w:rsidRDefault="00000000">
      <w:pPr>
        <w:ind w:firstLine="560"/>
        <w:rPr>
          <w:rFonts w:ascii="仿宋" w:hAnsi="仿宋"/>
        </w:rPr>
      </w:pPr>
      <w:r>
        <w:rPr>
          <w:rFonts w:ascii="仿宋" w:hAnsi="仿宋" w:hint="eastAsia"/>
        </w:rPr>
        <w:t>2.持续提升资金预算及管控能力。其中：应收账款占比营业收入比重低于25%，合同资产与存货合计占比营业收入比重低于25%，实际外汇使用总额不超过前期策划确定额度。</w:t>
      </w:r>
    </w:p>
    <w:p w14:paraId="4152113C" w14:textId="77777777" w:rsidR="00B556CB" w:rsidRDefault="00B556CB">
      <w:pPr>
        <w:ind w:firstLine="560"/>
        <w:rPr>
          <w:rFonts w:ascii="仿宋" w:hAnsi="仿宋"/>
          <w:color w:val="0000FF"/>
        </w:rPr>
      </w:pPr>
    </w:p>
    <w:tbl>
      <w:tblPr>
        <w:tblStyle w:val="af1"/>
        <w:tblW w:w="0" w:type="auto"/>
        <w:jc w:val="center"/>
        <w:tblLayout w:type="fixed"/>
        <w:tblLook w:val="04A0" w:firstRow="1" w:lastRow="0" w:firstColumn="1" w:lastColumn="0" w:noHBand="0" w:noVBand="1"/>
      </w:tblPr>
      <w:tblGrid>
        <w:gridCol w:w="1129"/>
        <w:gridCol w:w="1418"/>
        <w:gridCol w:w="1559"/>
        <w:gridCol w:w="2126"/>
        <w:gridCol w:w="2064"/>
      </w:tblGrid>
      <w:tr w:rsidR="008C60E9" w14:paraId="52B8860C" w14:textId="77777777" w:rsidTr="008C60E9">
        <w:trPr>
          <w:trHeight w:hRule="exact" w:val="1217"/>
          <w:jc w:val="center"/>
        </w:trPr>
        <w:tc>
          <w:tcPr>
            <w:tcW w:w="1129" w:type="dxa"/>
            <w:vMerge w:val="restart"/>
            <w:vAlign w:val="center"/>
          </w:tcPr>
          <w:p w14:paraId="63D71747" w14:textId="071482D1" w:rsidR="008C60E9" w:rsidRDefault="008C60E9" w:rsidP="008C60E9">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977" w:type="dxa"/>
            <w:gridSpan w:val="2"/>
            <w:vAlign w:val="center"/>
          </w:tcPr>
          <w:p w14:paraId="1618CBB9" w14:textId="7AEE8010" w:rsidR="008C60E9" w:rsidRDefault="008C60E9" w:rsidP="00A6463A">
            <w:pPr>
              <w:ind w:firstLineChars="0" w:firstLine="0"/>
              <w:jc w:val="center"/>
              <w:rPr>
                <w:rFonts w:ascii="仿宋" w:hAnsi="仿宋"/>
                <w:b/>
                <w:bCs/>
                <w:color w:val="0000FF"/>
                <w:sz w:val="21"/>
                <w:szCs w:val="18"/>
              </w:rPr>
            </w:pPr>
            <w:r>
              <w:rPr>
                <w:rFonts w:ascii="仿宋" w:hAnsi="仿宋" w:hint="eastAsia"/>
                <w:b/>
                <w:bCs/>
                <w:color w:val="0000FF"/>
                <w:sz w:val="21"/>
                <w:szCs w:val="18"/>
              </w:rPr>
              <w:t>目标</w:t>
            </w:r>
          </w:p>
        </w:tc>
        <w:tc>
          <w:tcPr>
            <w:tcW w:w="2126" w:type="dxa"/>
            <w:vMerge w:val="restart"/>
            <w:vAlign w:val="center"/>
          </w:tcPr>
          <w:p w14:paraId="4C7B7DF5" w14:textId="6DD822CC" w:rsidR="008C60E9" w:rsidRDefault="008C60E9" w:rsidP="00A6463A">
            <w:pPr>
              <w:ind w:firstLineChars="0" w:firstLine="0"/>
              <w:jc w:val="center"/>
              <w:rPr>
                <w:rFonts w:ascii="仿宋" w:hAnsi="仿宋"/>
                <w:b/>
                <w:bCs/>
                <w:color w:val="0000FF"/>
                <w:sz w:val="21"/>
                <w:szCs w:val="18"/>
              </w:rPr>
            </w:pPr>
            <w:r>
              <w:rPr>
                <w:rFonts w:ascii="仿宋" w:hAnsi="仿宋" w:hint="eastAsia"/>
                <w:b/>
                <w:bCs/>
                <w:color w:val="0000FF"/>
                <w:sz w:val="21"/>
                <w:szCs w:val="18"/>
              </w:rPr>
              <w:t>关键影响因素</w:t>
            </w:r>
          </w:p>
        </w:tc>
        <w:tc>
          <w:tcPr>
            <w:tcW w:w="2064" w:type="dxa"/>
            <w:vMerge w:val="restart"/>
            <w:vAlign w:val="center"/>
          </w:tcPr>
          <w:p w14:paraId="389BF952" w14:textId="4EA4AF1E" w:rsidR="008C60E9" w:rsidRDefault="008C60E9" w:rsidP="00A6463A">
            <w:pPr>
              <w:ind w:firstLineChars="0" w:firstLine="0"/>
              <w:jc w:val="center"/>
              <w:rPr>
                <w:rFonts w:ascii="仿宋" w:hAnsi="仿宋"/>
                <w:b/>
                <w:bCs/>
                <w:color w:val="0000FF"/>
                <w:sz w:val="21"/>
                <w:szCs w:val="18"/>
              </w:rPr>
            </w:pPr>
            <w:r>
              <w:rPr>
                <w:rFonts w:ascii="仿宋" w:hAnsi="仿宋" w:hint="eastAsia"/>
                <w:b/>
                <w:bCs/>
                <w:color w:val="0000FF"/>
                <w:sz w:val="21"/>
                <w:szCs w:val="18"/>
              </w:rPr>
              <w:t>应对措施</w:t>
            </w:r>
          </w:p>
        </w:tc>
      </w:tr>
      <w:tr w:rsidR="008C60E9" w14:paraId="7F24787A" w14:textId="77777777" w:rsidTr="008C60E9">
        <w:trPr>
          <w:trHeight w:hRule="exact" w:val="1217"/>
          <w:jc w:val="center"/>
        </w:trPr>
        <w:tc>
          <w:tcPr>
            <w:tcW w:w="1129" w:type="dxa"/>
            <w:vMerge/>
          </w:tcPr>
          <w:p w14:paraId="158E99ED" w14:textId="77777777" w:rsidR="008C60E9" w:rsidRDefault="008C60E9" w:rsidP="00A6463A">
            <w:pPr>
              <w:ind w:firstLineChars="0" w:firstLine="0"/>
              <w:jc w:val="center"/>
              <w:rPr>
                <w:rFonts w:ascii="仿宋" w:hAnsi="仿宋"/>
                <w:b/>
                <w:bCs/>
                <w:color w:val="0000FF"/>
                <w:sz w:val="21"/>
                <w:szCs w:val="18"/>
              </w:rPr>
            </w:pPr>
          </w:p>
        </w:tc>
        <w:tc>
          <w:tcPr>
            <w:tcW w:w="1418" w:type="dxa"/>
            <w:vAlign w:val="center"/>
          </w:tcPr>
          <w:p w14:paraId="1AB3D412" w14:textId="38EB3284" w:rsidR="008C60E9" w:rsidRDefault="007F7CCD" w:rsidP="00A6463A">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r w:rsidRPr="007F7CCD">
              <w:rPr>
                <w:rFonts w:ascii="仿宋" w:hAnsi="仿宋"/>
                <w:b/>
                <w:bCs/>
                <w:color w:val="0000FF"/>
                <w:sz w:val="21"/>
                <w:szCs w:val="18"/>
              </w:rPr>
              <w:t>taxGoalList</w:t>
            </w:r>
            <w:r>
              <w:rPr>
                <w:rFonts w:ascii="仿宋" w:hAnsi="仿宋"/>
                <w:b/>
                <w:bCs/>
                <w:color w:val="0000FF"/>
                <w:sz w:val="21"/>
                <w:szCs w:val="18"/>
              </w:rPr>
              <w:t>}}</w:t>
            </w:r>
            <w:r w:rsidR="008C60E9">
              <w:rPr>
                <w:rFonts w:ascii="仿宋" w:hAnsi="仿宋" w:hint="eastAsia"/>
                <w:b/>
                <w:bCs/>
                <w:color w:val="0000FF"/>
                <w:sz w:val="21"/>
                <w:szCs w:val="18"/>
              </w:rPr>
              <w:t>总目标</w:t>
            </w:r>
          </w:p>
        </w:tc>
        <w:tc>
          <w:tcPr>
            <w:tcW w:w="1559" w:type="dxa"/>
            <w:vAlign w:val="center"/>
          </w:tcPr>
          <w:p w14:paraId="7FDB6823" w14:textId="51050ACA" w:rsidR="008C60E9" w:rsidRDefault="008C60E9" w:rsidP="00A6463A">
            <w:pPr>
              <w:ind w:firstLineChars="0" w:firstLine="0"/>
              <w:jc w:val="center"/>
              <w:rPr>
                <w:rFonts w:ascii="仿宋" w:hAnsi="仿宋"/>
                <w:b/>
                <w:bCs/>
                <w:color w:val="0000FF"/>
                <w:sz w:val="21"/>
                <w:szCs w:val="18"/>
              </w:rPr>
            </w:pPr>
            <w:r>
              <w:rPr>
                <w:rFonts w:ascii="仿宋" w:hAnsi="仿宋" w:hint="eastAsia"/>
                <w:b/>
                <w:bCs/>
                <w:color w:val="0000FF"/>
                <w:sz w:val="21"/>
                <w:szCs w:val="18"/>
              </w:rPr>
              <w:t>分目标</w:t>
            </w:r>
          </w:p>
        </w:tc>
        <w:tc>
          <w:tcPr>
            <w:tcW w:w="2126" w:type="dxa"/>
            <w:vMerge/>
          </w:tcPr>
          <w:p w14:paraId="1F37105C" w14:textId="77777777" w:rsidR="008C60E9" w:rsidRDefault="008C60E9" w:rsidP="00A6463A">
            <w:pPr>
              <w:ind w:firstLineChars="0" w:firstLine="0"/>
              <w:jc w:val="center"/>
              <w:rPr>
                <w:rFonts w:ascii="仿宋" w:hAnsi="仿宋"/>
                <w:b/>
                <w:bCs/>
                <w:color w:val="0000FF"/>
                <w:sz w:val="21"/>
                <w:szCs w:val="18"/>
              </w:rPr>
            </w:pPr>
          </w:p>
        </w:tc>
        <w:tc>
          <w:tcPr>
            <w:tcW w:w="2064" w:type="dxa"/>
            <w:vMerge/>
          </w:tcPr>
          <w:p w14:paraId="1E7B66D3" w14:textId="77777777" w:rsidR="008C60E9" w:rsidRDefault="008C60E9" w:rsidP="00A6463A">
            <w:pPr>
              <w:ind w:firstLineChars="0" w:firstLine="0"/>
              <w:jc w:val="center"/>
              <w:rPr>
                <w:rFonts w:ascii="仿宋" w:hAnsi="仿宋"/>
                <w:b/>
                <w:bCs/>
                <w:color w:val="0000FF"/>
                <w:sz w:val="21"/>
                <w:szCs w:val="18"/>
              </w:rPr>
            </w:pPr>
          </w:p>
        </w:tc>
      </w:tr>
      <w:tr w:rsidR="008C60E9" w14:paraId="7DB4AD41" w14:textId="77777777" w:rsidTr="008C60E9">
        <w:trPr>
          <w:trHeight w:hRule="exact" w:val="1233"/>
          <w:jc w:val="center"/>
        </w:trPr>
        <w:tc>
          <w:tcPr>
            <w:tcW w:w="1129" w:type="dxa"/>
          </w:tcPr>
          <w:p w14:paraId="0BFB4A3D" w14:textId="7DDDA4BF" w:rsidR="008C60E9" w:rsidRDefault="008C60E9" w:rsidP="00A6463A">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r w:rsidR="007F7CCD" w:rsidRPr="007F7CCD">
              <w:rPr>
                <w:rFonts w:ascii="仿宋" w:hAnsi="仿宋" w:cs="宋体"/>
                <w:color w:val="000000" w:themeColor="text1"/>
                <w:kern w:val="0"/>
                <w:sz w:val="21"/>
                <w:szCs w:val="21"/>
              </w:rPr>
              <w:t>serNum</w:t>
            </w:r>
            <w:r>
              <w:rPr>
                <w:rFonts w:ascii="仿宋" w:hAnsi="仿宋" w:cs="宋体"/>
                <w:color w:val="000000" w:themeColor="text1"/>
                <w:kern w:val="0"/>
                <w:sz w:val="21"/>
                <w:szCs w:val="21"/>
              </w:rPr>
              <w:t>]</w:t>
            </w:r>
          </w:p>
        </w:tc>
        <w:tc>
          <w:tcPr>
            <w:tcW w:w="1418" w:type="dxa"/>
          </w:tcPr>
          <w:p w14:paraId="425BAB66" w14:textId="5B81CE51" w:rsidR="008C60E9" w:rsidRDefault="008C60E9" w:rsidP="00A6463A">
            <w:pPr>
              <w:ind w:firstLineChars="0" w:firstLine="0"/>
              <w:jc w:val="center"/>
              <w:rPr>
                <w:rFonts w:ascii="仿宋" w:hAnsi="仿宋"/>
                <w:color w:val="0000FF"/>
                <w:sz w:val="21"/>
                <w:szCs w:val="18"/>
              </w:rPr>
            </w:pPr>
            <w:r w:rsidRPr="00085BB3">
              <w:rPr>
                <w:rFonts w:ascii="仿宋" w:hAnsi="仿宋" w:hint="eastAsia"/>
                <w:color w:val="000000" w:themeColor="text1"/>
                <w:sz w:val="21"/>
                <w:szCs w:val="18"/>
              </w:rPr>
              <w:t>[</w:t>
            </w:r>
            <w:r w:rsidR="007F7CCD" w:rsidRPr="007F7CCD">
              <w:rPr>
                <w:rFonts w:ascii="仿宋" w:hAnsi="仿宋"/>
                <w:color w:val="000000" w:themeColor="text1"/>
                <w:sz w:val="21"/>
                <w:szCs w:val="18"/>
              </w:rPr>
              <w:t>allGoal</w:t>
            </w:r>
            <w:r w:rsidRPr="00085BB3">
              <w:rPr>
                <w:rFonts w:ascii="仿宋" w:hAnsi="仿宋"/>
                <w:color w:val="000000" w:themeColor="text1"/>
                <w:sz w:val="21"/>
                <w:szCs w:val="18"/>
              </w:rPr>
              <w:t>]</w:t>
            </w:r>
          </w:p>
        </w:tc>
        <w:tc>
          <w:tcPr>
            <w:tcW w:w="1559" w:type="dxa"/>
          </w:tcPr>
          <w:p w14:paraId="18650585" w14:textId="748F5789" w:rsidR="008C60E9" w:rsidRPr="00085BB3" w:rsidRDefault="008C60E9" w:rsidP="00A6463A">
            <w:pPr>
              <w:ind w:firstLineChars="0" w:firstLine="0"/>
              <w:jc w:val="center"/>
              <w:rPr>
                <w:rFonts w:ascii="仿宋" w:hAnsi="仿宋"/>
                <w:color w:val="000000" w:themeColor="text1"/>
                <w:sz w:val="21"/>
                <w:szCs w:val="18"/>
              </w:rPr>
            </w:pPr>
            <w:r>
              <w:rPr>
                <w:rFonts w:ascii="仿宋" w:hAnsi="仿宋" w:hint="eastAsia"/>
                <w:color w:val="000000" w:themeColor="text1"/>
                <w:sz w:val="21"/>
                <w:szCs w:val="18"/>
              </w:rPr>
              <w:t>[</w:t>
            </w:r>
            <w:r w:rsidR="007F7CCD" w:rsidRPr="007F7CCD">
              <w:rPr>
                <w:rFonts w:ascii="仿宋" w:hAnsi="仿宋"/>
                <w:color w:val="000000" w:themeColor="text1"/>
                <w:sz w:val="21"/>
                <w:szCs w:val="18"/>
              </w:rPr>
              <w:t>partGoal</w:t>
            </w:r>
            <w:r>
              <w:rPr>
                <w:rFonts w:ascii="仿宋" w:hAnsi="仿宋"/>
                <w:color w:val="000000" w:themeColor="text1"/>
                <w:sz w:val="21"/>
                <w:szCs w:val="18"/>
              </w:rPr>
              <w:t>]</w:t>
            </w:r>
          </w:p>
        </w:tc>
        <w:tc>
          <w:tcPr>
            <w:tcW w:w="2126" w:type="dxa"/>
          </w:tcPr>
          <w:p w14:paraId="51CB4C75" w14:textId="24420060" w:rsidR="008C60E9" w:rsidRDefault="008C60E9" w:rsidP="00A6463A">
            <w:pPr>
              <w:ind w:firstLineChars="0" w:firstLine="0"/>
              <w:jc w:val="center"/>
              <w:rPr>
                <w:rFonts w:ascii="仿宋" w:hAnsi="仿宋"/>
                <w:color w:val="0000FF"/>
                <w:sz w:val="21"/>
                <w:szCs w:val="18"/>
              </w:rPr>
            </w:pPr>
            <w:r w:rsidRPr="00085BB3">
              <w:rPr>
                <w:rFonts w:ascii="仿宋" w:hAnsi="仿宋" w:hint="eastAsia"/>
                <w:color w:val="000000" w:themeColor="text1"/>
                <w:sz w:val="21"/>
                <w:szCs w:val="18"/>
              </w:rPr>
              <w:t>[</w:t>
            </w:r>
            <w:r w:rsidR="007F7CCD" w:rsidRPr="007F7CCD">
              <w:rPr>
                <w:rFonts w:ascii="仿宋" w:hAnsi="仿宋"/>
                <w:color w:val="000000" w:themeColor="text1"/>
                <w:sz w:val="21"/>
                <w:szCs w:val="18"/>
              </w:rPr>
              <w:t>factor</w:t>
            </w:r>
            <w:r w:rsidRPr="00085BB3">
              <w:rPr>
                <w:rFonts w:ascii="仿宋" w:hAnsi="仿宋"/>
                <w:color w:val="000000" w:themeColor="text1"/>
                <w:sz w:val="21"/>
                <w:szCs w:val="18"/>
              </w:rPr>
              <w:t>]</w:t>
            </w:r>
          </w:p>
        </w:tc>
        <w:tc>
          <w:tcPr>
            <w:tcW w:w="2064" w:type="dxa"/>
          </w:tcPr>
          <w:p w14:paraId="7F410DA0" w14:textId="29B81996" w:rsidR="008C60E9" w:rsidRDefault="008C60E9" w:rsidP="00A6463A">
            <w:pPr>
              <w:ind w:firstLineChars="0" w:firstLine="0"/>
              <w:jc w:val="center"/>
              <w:rPr>
                <w:rFonts w:ascii="仿宋" w:hAnsi="仿宋"/>
                <w:color w:val="0000FF"/>
                <w:sz w:val="21"/>
                <w:szCs w:val="18"/>
              </w:rPr>
            </w:pPr>
            <w:r w:rsidRPr="00085BB3">
              <w:rPr>
                <w:rFonts w:ascii="仿宋" w:hAnsi="仿宋" w:hint="eastAsia"/>
                <w:color w:val="000000" w:themeColor="text1"/>
                <w:sz w:val="21"/>
                <w:szCs w:val="18"/>
              </w:rPr>
              <w:t>[</w:t>
            </w:r>
            <w:r w:rsidR="007F7CCD" w:rsidRPr="007F7CCD">
              <w:rPr>
                <w:rFonts w:ascii="仿宋" w:hAnsi="仿宋"/>
                <w:color w:val="000000" w:themeColor="text1"/>
                <w:sz w:val="21"/>
                <w:szCs w:val="18"/>
              </w:rPr>
              <w:t>measure</w:t>
            </w:r>
            <w:r w:rsidRPr="00085BB3">
              <w:rPr>
                <w:rFonts w:ascii="仿宋" w:hAnsi="仿宋"/>
                <w:color w:val="000000" w:themeColor="text1"/>
                <w:sz w:val="21"/>
                <w:szCs w:val="18"/>
              </w:rPr>
              <w:t>]</w:t>
            </w:r>
          </w:p>
        </w:tc>
      </w:tr>
    </w:tbl>
    <w:p w14:paraId="046BF787" w14:textId="77777777" w:rsidR="00B556CB" w:rsidRDefault="00B556CB">
      <w:pPr>
        <w:ind w:firstLine="560"/>
        <w:rPr>
          <w:rFonts w:ascii="仿宋" w:hAnsi="仿宋"/>
          <w:color w:val="0000FF"/>
        </w:rPr>
        <w:sectPr w:rsidR="00B556CB" w:rsidSect="00842529">
          <w:pgSz w:w="11906" w:h="16838"/>
          <w:pgMar w:top="1440" w:right="1800" w:bottom="1440" w:left="1800" w:header="851" w:footer="567" w:gutter="0"/>
          <w:cols w:space="425"/>
          <w:docGrid w:type="lines" w:linePitch="381"/>
        </w:sectPr>
      </w:pPr>
    </w:p>
    <w:p w14:paraId="3D03A985" w14:textId="77777777" w:rsidR="00B556CB"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508B24FD" w14:textId="77777777" w:rsidR="00B556CB"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0516D74E" w14:textId="77777777" w:rsidR="00B556CB" w:rsidRDefault="00000000">
      <w:pPr>
        <w:ind w:firstLine="560"/>
        <w:jc w:val="center"/>
        <w:rPr>
          <w:rFonts w:ascii="仿宋" w:hAnsi="仿宋"/>
          <w:color w:val="0000FF"/>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p w14:paraId="584E7332" w14:textId="77777777" w:rsidR="00B556CB"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1CA88991" wp14:editId="08B22F8F">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5"/>
                    <a:stretch>
                      <a:fillRect/>
                    </a:stretch>
                  </pic:blipFill>
                  <pic:spPr>
                    <a:xfrm>
                      <a:off x="0" y="0"/>
                      <a:ext cx="5273675" cy="3620135"/>
                    </a:xfrm>
                    <a:prstGeom prst="rect">
                      <a:avLst/>
                    </a:prstGeom>
                  </pic:spPr>
                </pic:pic>
              </a:graphicData>
            </a:graphic>
          </wp:inline>
        </w:drawing>
      </w:r>
    </w:p>
    <w:p w14:paraId="54A63747" w14:textId="77777777" w:rsidR="00B556CB" w:rsidRDefault="00B556CB">
      <w:pPr>
        <w:ind w:firstLine="560"/>
        <w:rPr>
          <w:rFonts w:ascii="仿宋" w:hAnsi="仿宋"/>
          <w:color w:val="0000FF"/>
        </w:rPr>
        <w:sectPr w:rsidR="00B556CB" w:rsidSect="00842529">
          <w:pgSz w:w="11906" w:h="16838"/>
          <w:pgMar w:top="1440" w:right="1800" w:bottom="1440" w:left="1800" w:header="851" w:footer="567" w:gutter="0"/>
          <w:cols w:space="425"/>
          <w:docGrid w:type="lines" w:linePitch="381"/>
        </w:sectPr>
      </w:pPr>
    </w:p>
    <w:p w14:paraId="1F8113B6" w14:textId="0DB16A63" w:rsidR="00997F1D" w:rsidRPr="00286756" w:rsidRDefault="00997F1D" w:rsidP="00997F1D">
      <w:pPr>
        <w:ind w:firstLineChars="0" w:firstLine="0"/>
        <w:jc w:val="center"/>
        <w:rPr>
          <w:rFonts w:ascii="仿宋" w:hAnsi="仿宋"/>
          <w:color w:val="FF0000"/>
        </w:rPr>
      </w:pPr>
      <w:r w:rsidRPr="00286756">
        <w:rPr>
          <w:rFonts w:ascii="仿宋" w:hAnsi="仿宋" w:hint="eastAsia"/>
          <w:color w:val="FF0000"/>
        </w:rPr>
        <w:lastRenderedPageBreak/>
        <w:t>（下方表直接放1.5.1、1.5.2）</w:t>
      </w:r>
    </w:p>
    <w:p w14:paraId="07A39123" w14:textId="5CC57E09" w:rsidR="00B556CB" w:rsidRDefault="00000000">
      <w:pPr>
        <w:ind w:firstLineChars="0" w:firstLine="0"/>
        <w:jc w:val="center"/>
        <w:rPr>
          <w:rFonts w:ascii="仿宋" w:hAnsi="仿宋"/>
          <w:color w:val="0000FF"/>
        </w:rPr>
      </w:pPr>
      <w:r>
        <w:rPr>
          <w:rFonts w:ascii="仿宋" w:hAnsi="仿宋" w:hint="eastAsia"/>
          <w:color w:val="0000FF"/>
        </w:rPr>
        <w:t>项目自有</w:t>
      </w:r>
      <w:r>
        <w:rPr>
          <w:rFonts w:ascii="仿宋" w:hAnsi="仿宋"/>
          <w:color w:val="0000FF"/>
        </w:rPr>
        <w:t>人员配置表</w:t>
      </w:r>
      <w:r>
        <w:rPr>
          <w:rFonts w:ascii="仿宋" w:hAnsi="仿宋" w:hint="eastAsia"/>
          <w:color w:val="FF0000"/>
        </w:rPr>
        <w:t>（1.5.1）</w:t>
      </w:r>
    </w:p>
    <w:tbl>
      <w:tblPr>
        <w:tblStyle w:val="110"/>
        <w:tblW w:w="13463" w:type="dxa"/>
        <w:tblLook w:val="04A0" w:firstRow="1" w:lastRow="0" w:firstColumn="1" w:lastColumn="0" w:noHBand="0" w:noVBand="1"/>
      </w:tblPr>
      <w:tblGrid>
        <w:gridCol w:w="582"/>
        <w:gridCol w:w="1144"/>
        <w:gridCol w:w="1320"/>
        <w:gridCol w:w="1116"/>
        <w:gridCol w:w="4152"/>
        <w:gridCol w:w="1308"/>
        <w:gridCol w:w="1428"/>
        <w:gridCol w:w="1459"/>
        <w:gridCol w:w="954"/>
      </w:tblGrid>
      <w:tr w:rsidR="00B556CB" w14:paraId="5D367A9A"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903A63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C0D205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20" w:type="dxa"/>
            <w:vMerge w:val="restart"/>
          </w:tcPr>
          <w:p w14:paraId="6E9D99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16" w:type="dxa"/>
            <w:vMerge w:val="restart"/>
          </w:tcPr>
          <w:p w14:paraId="2F0612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2" w:type="dxa"/>
            <w:vMerge w:val="restart"/>
          </w:tcPr>
          <w:p w14:paraId="170511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387EA25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D25C65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07BF12E3"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E0A49FA"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3BC4C21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065747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5D6B1E1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vMerge/>
            <w:shd w:val="clear" w:color="auto" w:fill="F2F2F2" w:themeFill="background1" w:themeFillShade="F2"/>
          </w:tcPr>
          <w:p w14:paraId="716EAA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3DA229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28" w:type="dxa"/>
            <w:shd w:val="clear" w:color="auto" w:fill="F2F2F2" w:themeFill="background1" w:themeFillShade="F2"/>
          </w:tcPr>
          <w:p w14:paraId="1119A8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9" w:type="dxa"/>
            <w:shd w:val="clear" w:color="auto" w:fill="F2F2F2" w:themeFill="background1" w:themeFillShade="F2"/>
          </w:tcPr>
          <w:p w14:paraId="20500D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3A166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0E43FCE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484436D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44" w:type="dxa"/>
          </w:tcPr>
          <w:p w14:paraId="7BF91F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F3508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项目经理</w:t>
            </w:r>
          </w:p>
        </w:tc>
        <w:tc>
          <w:tcPr>
            <w:tcW w:w="1116" w:type="dxa"/>
          </w:tcPr>
          <w:p w14:paraId="508B6F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tcPr>
          <w:p w14:paraId="103C78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总体负责项目的施工进度、质量、安全、财务、经营等工作</w:t>
            </w:r>
          </w:p>
        </w:tc>
        <w:tc>
          <w:tcPr>
            <w:tcW w:w="1308" w:type="dxa"/>
          </w:tcPr>
          <w:p w14:paraId="7AEFB8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tcPr>
          <w:p w14:paraId="59938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tcPr>
          <w:p w14:paraId="0AF3D4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tcPr>
          <w:p w14:paraId="471BBD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07F1EA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614AF21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44" w:type="dxa"/>
            <w:shd w:val="clear" w:color="auto" w:fill="F2F2F2" w:themeFill="background1" w:themeFillShade="F2"/>
          </w:tcPr>
          <w:p w14:paraId="1336BFC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366780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116" w:type="dxa"/>
            <w:shd w:val="clear" w:color="auto" w:fill="F2F2F2" w:themeFill="background1" w:themeFillShade="F2"/>
          </w:tcPr>
          <w:p w14:paraId="3BB57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shd w:val="clear" w:color="auto" w:fill="F2F2F2" w:themeFill="background1" w:themeFillShade="F2"/>
          </w:tcPr>
          <w:p w14:paraId="3B188E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08" w:type="dxa"/>
            <w:shd w:val="clear" w:color="auto" w:fill="F2F2F2" w:themeFill="background1" w:themeFillShade="F2"/>
          </w:tcPr>
          <w:p w14:paraId="382D4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shd w:val="clear" w:color="auto" w:fill="F2F2F2" w:themeFill="background1" w:themeFillShade="F2"/>
          </w:tcPr>
          <w:p w14:paraId="3BBCB1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shd w:val="clear" w:color="auto" w:fill="F2F2F2" w:themeFill="background1" w:themeFillShade="F2"/>
          </w:tcPr>
          <w:p w14:paraId="50F30E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shd w:val="clear" w:color="auto" w:fill="F2F2F2" w:themeFill="background1" w:themeFillShade="F2"/>
          </w:tcPr>
          <w:p w14:paraId="17883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6B7BEB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7C8F3F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434352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8C571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9900B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tcPr>
          <w:p w14:paraId="46242A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74779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28" w:type="dxa"/>
          </w:tcPr>
          <w:p w14:paraId="2C40B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9" w:type="dxa"/>
          </w:tcPr>
          <w:p w14:paraId="49EC09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3D8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21CD3F2" w14:textId="77777777" w:rsidR="00B556CB" w:rsidRDefault="00000000">
      <w:pPr>
        <w:ind w:firstLineChars="0" w:firstLine="0"/>
        <w:jc w:val="center"/>
        <w:rPr>
          <w:rFonts w:ascii="仿宋" w:hAnsi="仿宋"/>
          <w:color w:val="0000FF"/>
        </w:rPr>
      </w:pPr>
      <w:bookmarkStart w:id="80" w:name="_Toc23154413"/>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B556CB" w14:paraId="7E0243A2"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26FB8D75"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1B6E913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项目群岗位</w:t>
            </w:r>
          </w:p>
        </w:tc>
        <w:tc>
          <w:tcPr>
            <w:tcW w:w="1320" w:type="dxa"/>
            <w:vMerge w:val="restart"/>
          </w:tcPr>
          <w:p w14:paraId="7BC6591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3551E0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736DB5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2D704D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1DE1E45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ECD26E2"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37E9901E"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52" w:type="dxa"/>
            <w:vMerge/>
            <w:shd w:val="clear" w:color="auto" w:fill="F2F2F2" w:themeFill="background1" w:themeFillShade="F2"/>
          </w:tcPr>
          <w:p w14:paraId="164AA8E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93DEC1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796660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0FD5CFB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88DCA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12A77D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E9193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71C1B1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C2A63E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0F5989FD"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52" w:type="dxa"/>
          </w:tcPr>
          <w:p w14:paraId="790F7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61AAFA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774D0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1DEED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404078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044C85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0699AE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50BBB5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8EF4C6C"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1147F6C1"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0D20F6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65A67C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3F0C95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60CCB7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28B451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8B2D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6F1D20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4B7E57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C88497D"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F53A84C"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3</w:t>
            </w:r>
          </w:p>
        </w:tc>
        <w:tc>
          <w:tcPr>
            <w:tcW w:w="1152" w:type="dxa"/>
          </w:tcPr>
          <w:p w14:paraId="676C360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3D60F9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4C40C5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BECE5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A1CF8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478DD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6BE280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6B6C8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5378238A" w14:textId="77777777" w:rsidR="00B556CB"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B556CB" w14:paraId="7E7BD731" w14:textId="77777777" w:rsidTr="00B556CB">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42F84AE3" w14:textId="77777777" w:rsidR="00B556CB"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年度</w:t>
            </w:r>
          </w:p>
        </w:tc>
        <w:tc>
          <w:tcPr>
            <w:tcW w:w="2076" w:type="dxa"/>
          </w:tcPr>
          <w:p w14:paraId="4A5DB39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1992" w:type="dxa"/>
          </w:tcPr>
          <w:p w14:paraId="07BE9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086" w:type="dxa"/>
          </w:tcPr>
          <w:p w14:paraId="35D9CE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292" w:type="dxa"/>
          </w:tcPr>
          <w:p w14:paraId="7FDBAA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w:t>
            </w:r>
          </w:p>
        </w:tc>
        <w:tc>
          <w:tcPr>
            <w:tcW w:w="1764" w:type="dxa"/>
          </w:tcPr>
          <w:p w14:paraId="292EAB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797D914"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6FFB757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工资总额</w:t>
            </w:r>
          </w:p>
        </w:tc>
        <w:tc>
          <w:tcPr>
            <w:tcW w:w="1692" w:type="dxa"/>
          </w:tcPr>
          <w:p w14:paraId="1CD69A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FFC3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3A9B79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7984C6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5C8D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35318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5F76BF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276FB1EE" w14:textId="77777777" w:rsidR="00B556CB" w:rsidRDefault="00B556CB">
            <w:pPr>
              <w:widowControl/>
              <w:spacing w:line="240" w:lineRule="auto"/>
              <w:ind w:firstLineChars="0" w:firstLine="0"/>
              <w:jc w:val="center"/>
              <w:rPr>
                <w:rFonts w:ascii="仿宋" w:hAnsi="仿宋" w:cs="宋体"/>
                <w:color w:val="0000FF"/>
                <w:kern w:val="0"/>
                <w:sz w:val="18"/>
                <w:szCs w:val="18"/>
              </w:rPr>
            </w:pPr>
          </w:p>
        </w:tc>
        <w:tc>
          <w:tcPr>
            <w:tcW w:w="1692" w:type="dxa"/>
          </w:tcPr>
          <w:p w14:paraId="0309A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53A47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47D5B4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6C794E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04C7C4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7ECB3D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FF51987" w14:textId="77777777" w:rsidR="00B556CB" w:rsidRDefault="00B556CB">
      <w:pPr>
        <w:ind w:firstLineChars="0" w:firstLine="0"/>
        <w:jc w:val="center"/>
        <w:rPr>
          <w:rFonts w:ascii="仿宋" w:hAnsi="仿宋"/>
          <w:color w:val="0000FF"/>
        </w:rPr>
      </w:pPr>
    </w:p>
    <w:p w14:paraId="48E11820" w14:textId="77777777" w:rsidR="00B556CB"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B556CB" w14:paraId="0CD4775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E67536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5CF8413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3AEB5C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725A0BC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381C2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240BDAC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75D5240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1CDBBDC1"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DF3FBA2"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24094F5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1434AB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3A8BA6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3B0381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07A60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1CF69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4D08DF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87CF5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2B34C4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350B57BA"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1144" w:type="dxa"/>
          </w:tcPr>
          <w:p w14:paraId="0F3140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F8094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32C7E7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A0943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107597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0A4741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6ABACD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B70D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15F609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4381215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4BE81A1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223E7D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525E0B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7CF7651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9EE8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0EE5A9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1B98BA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D38C5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2A311E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CE5DEE"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79F6405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770F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17268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C4892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473B24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2F394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159771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DEE8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4F20A1A" w14:textId="77777777" w:rsidR="00B556CB"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B556CB" w14:paraId="61836F87"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47A8328"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6B0644C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6A8AAA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64C12FB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62506D0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42736E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161018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4A8B95B"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A5A7AB1"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4C219A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4029C9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E3275E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0E235D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5137B2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60D13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54C7FC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173418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48A92B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7DBB11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729" w:type="dxa"/>
          </w:tcPr>
          <w:p w14:paraId="6224F7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3F3D7B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4BDF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AD4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E53AE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6B6C06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A323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29120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AFC88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32B529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00B67A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094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1993C4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54D9E5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63B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684376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7F145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B244F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FBC5A9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5048C6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2A8AC3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87CCF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57292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0ADFD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DE23E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3B811D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63468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00C6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27EB29F8" w14:textId="77777777" w:rsidR="00B556CB"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B556CB" w14:paraId="66E3ADA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3B5D90D"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725485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2FA232B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7C8015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58C028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EDD1FF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42127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44DB147"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78AE080"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35D364B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09CCA97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0B8ED96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0238339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411F1D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61A8E6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278DF8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0C7CA1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728541B"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396C696"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lastRenderedPageBreak/>
              <w:t>1</w:t>
            </w:r>
          </w:p>
        </w:tc>
        <w:tc>
          <w:tcPr>
            <w:tcW w:w="729" w:type="dxa"/>
          </w:tcPr>
          <w:p w14:paraId="5A4D41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60D6E9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2FDAD5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9497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34E6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1F9E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B8850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7926B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4A5E143"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212F66F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28D5B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74012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BBAB4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74AD0F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2E4943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BA113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7D830A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2738AF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D93BEA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ABFA7D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159707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E15E0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84933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B4B47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1F337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A9BF3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0BDB96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021E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805D9A0" w14:textId="77777777" w:rsidR="00B556CB"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637A8825" w14:textId="28E992B5" w:rsidR="00B556CB"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w:t>
      </w:r>
      <w:r w:rsidR="00997F1D">
        <w:rPr>
          <w:rFonts w:ascii="仿宋" w:hAnsi="仿宋" w:hint="eastAsia"/>
          <w:color w:val="FF0000"/>
        </w:rPr>
        <w:t>上表</w:t>
      </w:r>
      <w:r>
        <w:rPr>
          <w:rFonts w:ascii="仿宋" w:hAnsi="仿宋" w:hint="eastAsia"/>
          <w:color w:val="FF0000"/>
        </w:rPr>
        <w:t>)</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B556CB" w14:paraId="31376535"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EC5D60B" w14:textId="77777777" w:rsidR="00B556CB" w:rsidRDefault="00000000">
            <w:pPr>
              <w:ind w:firstLineChars="0" w:firstLine="0"/>
              <w:jc w:val="center"/>
              <w:rPr>
                <w:rFonts w:ascii="仿宋" w:hAnsi="仿宋"/>
                <w:color w:val="0000FF"/>
                <w:sz w:val="21"/>
                <w:szCs w:val="21"/>
              </w:rPr>
            </w:pPr>
            <w:r>
              <w:rPr>
                <w:rFonts w:ascii="仿宋" w:hAnsi="仿宋" w:hint="eastAsia"/>
                <w:color w:val="0000FF"/>
                <w:sz w:val="21"/>
                <w:szCs w:val="21"/>
              </w:rPr>
              <w:t>任务</w:t>
            </w:r>
          </w:p>
        </w:tc>
        <w:tc>
          <w:tcPr>
            <w:tcW w:w="1984" w:type="dxa"/>
          </w:tcPr>
          <w:p w14:paraId="36B165B3"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明细</w:t>
            </w:r>
          </w:p>
        </w:tc>
        <w:tc>
          <w:tcPr>
            <w:tcW w:w="2409" w:type="dxa"/>
          </w:tcPr>
          <w:p w14:paraId="4E9747B0"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工作内容</w:t>
            </w:r>
          </w:p>
        </w:tc>
        <w:tc>
          <w:tcPr>
            <w:tcW w:w="2267" w:type="dxa"/>
          </w:tcPr>
          <w:p w14:paraId="1CA6059A"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主要工程量</w:t>
            </w:r>
          </w:p>
        </w:tc>
        <w:tc>
          <w:tcPr>
            <w:tcW w:w="1136" w:type="dxa"/>
          </w:tcPr>
          <w:p w14:paraId="2831B68B"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组织模式</w:t>
            </w:r>
          </w:p>
        </w:tc>
        <w:tc>
          <w:tcPr>
            <w:tcW w:w="1276" w:type="dxa"/>
          </w:tcPr>
          <w:p w14:paraId="1634C4EC"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选用方式</w:t>
            </w:r>
          </w:p>
        </w:tc>
        <w:tc>
          <w:tcPr>
            <w:tcW w:w="1275" w:type="dxa"/>
          </w:tcPr>
          <w:p w14:paraId="01733DB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3D13873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外账比例</w:t>
            </w:r>
          </w:p>
        </w:tc>
      </w:tr>
      <w:tr w:rsidR="00B556CB" w14:paraId="3224B64B"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5327CD8" w14:textId="77777777" w:rsidR="00B556CB" w:rsidRDefault="00000000">
            <w:pPr>
              <w:ind w:firstLineChars="0" w:firstLine="0"/>
              <w:jc w:val="center"/>
              <w:rPr>
                <w:rFonts w:ascii="仿宋" w:hAnsi="仿宋"/>
                <w:sz w:val="21"/>
                <w:szCs w:val="21"/>
              </w:rPr>
            </w:pPr>
            <w:r>
              <w:rPr>
                <w:rFonts w:ascii="仿宋" w:hAnsi="仿宋" w:hint="eastAsia"/>
                <w:sz w:val="21"/>
                <w:szCs w:val="21"/>
              </w:rPr>
              <w:t>设计</w:t>
            </w:r>
          </w:p>
        </w:tc>
        <w:tc>
          <w:tcPr>
            <w:tcW w:w="1984" w:type="dxa"/>
            <w:shd w:val="clear" w:color="auto" w:fill="F2F2F2" w:themeFill="background1" w:themeFillShade="F2"/>
          </w:tcPr>
          <w:p w14:paraId="6CEC351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3CBDD6A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59DF8A2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C48F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2CF7E2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4D28786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24A03B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3A504DB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45723982" w14:textId="77777777" w:rsidR="00B556CB" w:rsidRDefault="00B556CB">
            <w:pPr>
              <w:ind w:firstLineChars="0" w:firstLine="0"/>
              <w:jc w:val="center"/>
              <w:rPr>
                <w:rFonts w:ascii="仿宋" w:hAnsi="仿宋"/>
                <w:sz w:val="21"/>
                <w:szCs w:val="21"/>
              </w:rPr>
            </w:pPr>
          </w:p>
        </w:tc>
        <w:tc>
          <w:tcPr>
            <w:tcW w:w="1984" w:type="dxa"/>
          </w:tcPr>
          <w:p w14:paraId="4A14F7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2155E0B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699F0F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0ABF22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198AE0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58204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04DA0075"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06DF2E7"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35C31F35"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90FC0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6A21BF8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BEA61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4BF5C13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E01B85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130AA4C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1A6003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41EB8A69"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50C8C3E" w14:textId="77777777" w:rsidR="00B556CB" w:rsidRDefault="00000000">
            <w:pPr>
              <w:ind w:firstLineChars="0" w:firstLine="0"/>
              <w:jc w:val="center"/>
              <w:rPr>
                <w:rFonts w:ascii="仿宋" w:hAnsi="仿宋"/>
                <w:sz w:val="21"/>
                <w:szCs w:val="21"/>
              </w:rPr>
            </w:pPr>
            <w:r>
              <w:rPr>
                <w:rFonts w:ascii="仿宋" w:hAnsi="仿宋" w:hint="eastAsia"/>
                <w:sz w:val="21"/>
                <w:szCs w:val="21"/>
              </w:rPr>
              <w:t>轧石场</w:t>
            </w:r>
          </w:p>
        </w:tc>
        <w:tc>
          <w:tcPr>
            <w:tcW w:w="1984" w:type="dxa"/>
          </w:tcPr>
          <w:p w14:paraId="0D6CF7F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2871CFF1"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31432B2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78DACE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D38CC4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070251A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7F036FF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2BBE3594"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0429A7CE" w14:textId="77777777" w:rsidR="00B556CB" w:rsidRDefault="00B556CB">
            <w:pPr>
              <w:ind w:firstLineChars="0" w:firstLine="0"/>
              <w:jc w:val="center"/>
              <w:rPr>
                <w:rFonts w:ascii="仿宋" w:hAnsi="仿宋"/>
                <w:sz w:val="21"/>
                <w:szCs w:val="21"/>
              </w:rPr>
            </w:pPr>
          </w:p>
        </w:tc>
        <w:tc>
          <w:tcPr>
            <w:tcW w:w="1984" w:type="dxa"/>
          </w:tcPr>
          <w:p w14:paraId="4D172C2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D05B55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2F0B07B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55342FB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4E17E58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5CC9E7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15E921B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B95743C"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B1A4409" w14:textId="77777777" w:rsidR="00B556CB" w:rsidRDefault="00000000">
            <w:pPr>
              <w:ind w:firstLineChars="0" w:firstLine="0"/>
              <w:jc w:val="center"/>
              <w:rPr>
                <w:rFonts w:ascii="仿宋" w:hAnsi="仿宋"/>
                <w:sz w:val="21"/>
                <w:szCs w:val="21"/>
              </w:rPr>
            </w:pPr>
            <w:r>
              <w:rPr>
                <w:rFonts w:ascii="仿宋" w:hAnsi="仿宋" w:hint="eastAsia"/>
                <w:sz w:val="21"/>
                <w:szCs w:val="21"/>
              </w:rPr>
              <w:t>拌合站</w:t>
            </w:r>
          </w:p>
        </w:tc>
        <w:tc>
          <w:tcPr>
            <w:tcW w:w="1984" w:type="dxa"/>
            <w:shd w:val="clear" w:color="auto" w:fill="F2F2F2" w:themeFill="background1" w:themeFillShade="F2"/>
          </w:tcPr>
          <w:p w14:paraId="79B0DBD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10EFC23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58FBA24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488CA0B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55FF0F3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34F745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0D43C2D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3232336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2F99175C" w14:textId="77777777" w:rsidR="00B556CB" w:rsidRDefault="00B556CB">
            <w:pPr>
              <w:ind w:firstLineChars="0" w:firstLine="0"/>
              <w:jc w:val="center"/>
              <w:rPr>
                <w:rFonts w:ascii="仿宋" w:hAnsi="仿宋"/>
                <w:sz w:val="21"/>
                <w:szCs w:val="21"/>
              </w:rPr>
            </w:pPr>
          </w:p>
        </w:tc>
        <w:tc>
          <w:tcPr>
            <w:tcW w:w="1984" w:type="dxa"/>
          </w:tcPr>
          <w:p w14:paraId="1F21FE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761E624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06ACD2B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2F1BEA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5D030987"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58917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5EAD1CA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01B43B9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AEBABDF" w14:textId="77777777" w:rsidR="00B556CB" w:rsidRDefault="00000000">
            <w:pPr>
              <w:ind w:firstLineChars="0" w:firstLine="0"/>
              <w:jc w:val="center"/>
              <w:rPr>
                <w:rFonts w:ascii="仿宋" w:hAnsi="仿宋"/>
                <w:sz w:val="21"/>
                <w:szCs w:val="21"/>
              </w:rPr>
            </w:pPr>
            <w:r>
              <w:rPr>
                <w:rFonts w:ascii="仿宋" w:hAnsi="仿宋" w:hint="eastAsia"/>
                <w:sz w:val="21"/>
                <w:szCs w:val="21"/>
              </w:rPr>
              <w:t>一工区</w:t>
            </w:r>
          </w:p>
        </w:tc>
        <w:tc>
          <w:tcPr>
            <w:tcW w:w="1984" w:type="dxa"/>
          </w:tcPr>
          <w:p w14:paraId="4E2D6A9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3F5F283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40971F33"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0094B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35B40E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ED5036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0CF081E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06BAF71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7A5E9399"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5157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60A7464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0C3F5B66"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5A2107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55EE98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24F7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761E62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04884F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DA5C1CF" w14:textId="77777777" w:rsidR="00B556CB" w:rsidRDefault="00000000">
            <w:pPr>
              <w:ind w:firstLineChars="0" w:firstLine="0"/>
              <w:jc w:val="center"/>
              <w:rPr>
                <w:rFonts w:ascii="仿宋" w:hAnsi="仿宋"/>
                <w:sz w:val="21"/>
                <w:szCs w:val="21"/>
              </w:rPr>
            </w:pPr>
            <w:r>
              <w:rPr>
                <w:rFonts w:ascii="仿宋" w:hAnsi="仿宋" w:hint="eastAsia"/>
                <w:sz w:val="21"/>
                <w:szCs w:val="21"/>
              </w:rPr>
              <w:t>二工区</w:t>
            </w:r>
          </w:p>
        </w:tc>
        <w:tc>
          <w:tcPr>
            <w:tcW w:w="1984" w:type="dxa"/>
          </w:tcPr>
          <w:p w14:paraId="6B091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561B1660"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683653E3"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073D24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4FB5BC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A199D4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13B48B1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5D75D2A1"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4922A804"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51946D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463CB596"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220F07C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5A9E6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20E2F6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D599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1DA1A64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4F0BC5C0"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0C1E5198" w14:textId="77777777" w:rsidR="00B556CB" w:rsidRDefault="00000000">
            <w:pPr>
              <w:ind w:firstLineChars="0" w:firstLine="0"/>
              <w:jc w:val="center"/>
              <w:rPr>
                <w:rFonts w:ascii="仿宋" w:hAnsi="仿宋"/>
                <w:sz w:val="21"/>
                <w:szCs w:val="21"/>
              </w:rPr>
            </w:pPr>
            <w:r>
              <w:rPr>
                <w:rFonts w:ascii="仿宋" w:hAnsi="仿宋" w:hint="eastAsia"/>
                <w:sz w:val="21"/>
                <w:szCs w:val="21"/>
              </w:rPr>
              <w:t>三工区</w:t>
            </w:r>
          </w:p>
        </w:tc>
        <w:tc>
          <w:tcPr>
            <w:tcW w:w="1984" w:type="dxa"/>
          </w:tcPr>
          <w:p w14:paraId="022CE54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F656D7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4125A52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5C3CE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26CDA18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B9CC3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7DC71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5B4BC78"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11AE2E1F"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622C06C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4E0D880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7828CFDB"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50BAF7C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FC135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221C71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38404C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2DDC3F65" w14:textId="77777777" w:rsidTr="00B556CB">
        <w:tc>
          <w:tcPr>
            <w:cnfStyle w:val="001000000000" w:firstRow="0" w:lastRow="0" w:firstColumn="1" w:lastColumn="0" w:oddVBand="0" w:evenVBand="0" w:oddHBand="0" w:evenHBand="0" w:firstRowFirstColumn="0" w:firstRowLastColumn="0" w:lastRowFirstColumn="0" w:lastRowLastColumn="0"/>
            <w:tcW w:w="1555" w:type="dxa"/>
          </w:tcPr>
          <w:p w14:paraId="51AF0974" w14:textId="77777777" w:rsidR="00B556CB" w:rsidRDefault="00000000">
            <w:pPr>
              <w:ind w:firstLineChars="0" w:firstLine="0"/>
              <w:jc w:val="center"/>
              <w:rPr>
                <w:rFonts w:ascii="仿宋" w:hAnsi="仿宋"/>
                <w:sz w:val="21"/>
                <w:szCs w:val="21"/>
              </w:rPr>
            </w:pPr>
            <w:r>
              <w:rPr>
                <w:rFonts w:ascii="仿宋" w:hAnsi="仿宋" w:hint="eastAsia"/>
                <w:sz w:val="21"/>
                <w:szCs w:val="21"/>
              </w:rPr>
              <w:t>全线路面工程</w:t>
            </w:r>
          </w:p>
        </w:tc>
        <w:tc>
          <w:tcPr>
            <w:tcW w:w="1984" w:type="dxa"/>
          </w:tcPr>
          <w:p w14:paraId="430A9A6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底基层、基层、油面</w:t>
            </w:r>
          </w:p>
        </w:tc>
        <w:tc>
          <w:tcPr>
            <w:tcW w:w="2409" w:type="dxa"/>
          </w:tcPr>
          <w:p w14:paraId="08D16305"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底基层、基层、油面施工</w:t>
            </w:r>
          </w:p>
        </w:tc>
        <w:tc>
          <w:tcPr>
            <w:tcW w:w="2267" w:type="dxa"/>
          </w:tcPr>
          <w:p w14:paraId="63D059E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4B150D3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01A9CAB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69D24AA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4387051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5C23FDC1" w14:textId="77777777" w:rsidTr="00B556CB">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578C3F4" w14:textId="77777777" w:rsidR="00B556CB" w:rsidRDefault="00000000">
            <w:pPr>
              <w:ind w:firstLineChars="0" w:firstLine="0"/>
              <w:jc w:val="center"/>
              <w:rPr>
                <w:rFonts w:ascii="仿宋" w:hAnsi="仿宋"/>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350265A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38033F0B"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6F964E61"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449C0B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4C7338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B57B2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6E62B7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6BCACC9F" w14:textId="77777777" w:rsidR="00B556CB" w:rsidRDefault="00B556CB">
      <w:pPr>
        <w:ind w:firstLineChars="0" w:firstLine="0"/>
        <w:rPr>
          <w:rFonts w:ascii="仿宋" w:hAnsi="仿宋"/>
          <w:color w:val="0000FF"/>
        </w:rPr>
        <w:sectPr w:rsidR="00B556CB" w:rsidSect="00842529">
          <w:headerReference w:type="default" r:id="rId26"/>
          <w:footerReference w:type="default" r:id="rId27"/>
          <w:pgSz w:w="16838" w:h="11906" w:orient="landscape"/>
          <w:pgMar w:top="1800" w:right="1440" w:bottom="1800" w:left="1440" w:header="851" w:footer="992" w:gutter="0"/>
          <w:cols w:space="425"/>
          <w:docGrid w:type="lines" w:linePitch="381"/>
        </w:sectPr>
      </w:pPr>
    </w:p>
    <w:p w14:paraId="5E18E519" w14:textId="77777777" w:rsidR="00B556CB"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1A1749C1" w14:textId="66D40BE2" w:rsidR="00CA4776" w:rsidRDefault="00000000" w:rsidP="00CA4776">
      <w:pPr>
        <w:ind w:firstLine="560"/>
        <w:rPr>
          <w:rFonts w:ascii="仿宋" w:hAnsi="仿宋"/>
          <w:color w:val="0000FF"/>
        </w:rPr>
      </w:pP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7C19DB4D" w14:textId="4F3A3B2C" w:rsidR="00B556CB" w:rsidRPr="00CA4776" w:rsidRDefault="00CA4776" w:rsidP="00CA4776">
      <w:pPr>
        <w:ind w:firstLine="560"/>
        <w:rPr>
          <w:rFonts w:ascii="仿宋" w:hAnsi="仿宋" w:hint="eastAsia"/>
          <w:color w:val="0000FF"/>
        </w:rPr>
      </w:pPr>
      <w:r>
        <w:rPr>
          <w:rFonts w:ascii="仿宋" w:hAnsi="仿宋" w:hint="eastAsia"/>
          <w:color w:val="0000FF"/>
        </w:rPr>
        <w:t>{</w:t>
      </w:r>
      <w:r>
        <w:rPr>
          <w:rFonts w:ascii="仿宋" w:hAnsi="仿宋"/>
          <w:color w:val="0000FF"/>
        </w:rPr>
        <w:t>{@</w:t>
      </w:r>
      <w:r w:rsidRPr="00CA4776">
        <w:rPr>
          <w:rFonts w:ascii="仿宋" w:hAnsi="仿宋"/>
          <w:color w:val="0000FF"/>
        </w:rPr>
        <w:t>workPlanPrjImg</w:t>
      </w:r>
      <w:r>
        <w:rPr>
          <w:rFonts w:ascii="仿宋" w:hAnsi="仿宋"/>
          <w:color w:val="0000FF"/>
        </w:rPr>
        <w:t>}}</w:t>
      </w:r>
    </w:p>
    <w:p w14:paraId="06FF1668" w14:textId="77777777" w:rsidR="00B556CB"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030B49F5" w14:textId="77777777" w:rsidR="00B556CB" w:rsidRDefault="00B556CB">
      <w:pPr>
        <w:ind w:firstLineChars="0" w:firstLine="0"/>
        <w:jc w:val="center"/>
        <w:rPr>
          <w:rFonts w:ascii="仿宋" w:hAnsi="仿宋"/>
          <w:color w:val="0000FF"/>
        </w:rPr>
      </w:pPr>
    </w:p>
    <w:p w14:paraId="6320FBFE" w14:textId="77777777" w:rsidR="00B556CB" w:rsidRDefault="00000000">
      <w:pPr>
        <w:ind w:firstLineChars="0" w:firstLine="0"/>
        <w:jc w:val="center"/>
        <w:rPr>
          <w:rFonts w:ascii="仿宋" w:hAnsi="仿宋"/>
          <w:color w:val="0000FF"/>
        </w:rPr>
      </w:pPr>
      <w:r>
        <w:rPr>
          <w:rFonts w:ascii="仿宋" w:hAnsi="仿宋" w:hint="eastAsia"/>
          <w:color w:val="0000FF"/>
        </w:rPr>
        <w:t>大临设施一览表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562"/>
        <w:gridCol w:w="1322"/>
        <w:gridCol w:w="1128"/>
        <w:gridCol w:w="912"/>
        <w:gridCol w:w="996"/>
        <w:gridCol w:w="1104"/>
        <w:gridCol w:w="996"/>
        <w:gridCol w:w="1284"/>
        <w:gridCol w:w="816"/>
        <w:gridCol w:w="940"/>
        <w:gridCol w:w="703"/>
      </w:tblGrid>
      <w:tr w:rsidR="00B556CB" w14:paraId="76266978"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noWrap/>
          </w:tcPr>
          <w:p w14:paraId="03701DC4" w14:textId="77777777" w:rsidR="00B556CB" w:rsidRDefault="00000000">
            <w:pPr>
              <w:widowControl/>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322" w:type="dxa"/>
          </w:tcPr>
          <w:p w14:paraId="7F328E30"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名称</w:t>
            </w:r>
          </w:p>
        </w:tc>
        <w:tc>
          <w:tcPr>
            <w:tcW w:w="1128" w:type="dxa"/>
            <w:noWrap/>
          </w:tcPr>
          <w:p w14:paraId="5185CB2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主线桩号</w:t>
            </w:r>
          </w:p>
        </w:tc>
        <w:tc>
          <w:tcPr>
            <w:tcW w:w="912" w:type="dxa"/>
            <w:noWrap/>
          </w:tcPr>
          <w:p w14:paraId="14CFCA53"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左/右侧</w:t>
            </w:r>
          </w:p>
        </w:tc>
        <w:tc>
          <w:tcPr>
            <w:tcW w:w="996" w:type="dxa"/>
            <w:noWrap/>
          </w:tcPr>
          <w:p w14:paraId="0291913F"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到主线距离（m）</w:t>
            </w:r>
          </w:p>
        </w:tc>
        <w:tc>
          <w:tcPr>
            <w:tcW w:w="1104" w:type="dxa"/>
          </w:tcPr>
          <w:p w14:paraId="257DCF1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占地</w:t>
            </w:r>
          </w:p>
          <w:p w14:paraId="667F7256"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996" w:type="dxa"/>
          </w:tcPr>
          <w:p w14:paraId="4252462D"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建筑</w:t>
            </w:r>
          </w:p>
          <w:p w14:paraId="695B0CA1"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1284" w:type="dxa"/>
          </w:tcPr>
          <w:p w14:paraId="650065FC"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距离不良地质、爆破区</w:t>
            </w:r>
          </w:p>
        </w:tc>
        <w:tc>
          <w:tcPr>
            <w:tcW w:w="816" w:type="dxa"/>
          </w:tcPr>
          <w:p w14:paraId="5B556B28"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电力供应</w:t>
            </w:r>
          </w:p>
        </w:tc>
        <w:tc>
          <w:tcPr>
            <w:tcW w:w="940" w:type="dxa"/>
          </w:tcPr>
          <w:p w14:paraId="76FCCBF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w:t>
            </w:r>
          </w:p>
        </w:tc>
        <w:tc>
          <w:tcPr>
            <w:tcW w:w="703" w:type="dxa"/>
          </w:tcPr>
          <w:p w14:paraId="5B2A059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838285F"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3AA91016"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322" w:type="dxa"/>
            <w:shd w:val="clear" w:color="auto" w:fill="F2F2F2" w:themeFill="background1" w:themeFillShade="F2"/>
          </w:tcPr>
          <w:p w14:paraId="02DB00A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项目经理部</w:t>
            </w:r>
          </w:p>
        </w:tc>
        <w:tc>
          <w:tcPr>
            <w:tcW w:w="1128" w:type="dxa"/>
            <w:shd w:val="clear" w:color="auto" w:fill="F2F2F2" w:themeFill="background1" w:themeFillShade="F2"/>
            <w:noWrap/>
          </w:tcPr>
          <w:p w14:paraId="26B3AB6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K45+800</w:t>
            </w:r>
          </w:p>
        </w:tc>
        <w:tc>
          <w:tcPr>
            <w:tcW w:w="912" w:type="dxa"/>
            <w:shd w:val="clear" w:color="auto" w:fill="F2F2F2" w:themeFill="background1" w:themeFillShade="F2"/>
            <w:noWrap/>
          </w:tcPr>
          <w:p w14:paraId="55C4625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69FEA4F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100</w:t>
            </w:r>
          </w:p>
        </w:tc>
        <w:tc>
          <w:tcPr>
            <w:tcW w:w="1104" w:type="dxa"/>
            <w:shd w:val="clear" w:color="auto" w:fill="F2F2F2" w:themeFill="background1" w:themeFillShade="F2"/>
          </w:tcPr>
          <w:p w14:paraId="690B5206"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7256962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7ECB5E89"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800m</w:t>
            </w:r>
          </w:p>
        </w:tc>
        <w:tc>
          <w:tcPr>
            <w:tcW w:w="816" w:type="dxa"/>
            <w:shd w:val="clear" w:color="auto" w:fill="F2F2F2" w:themeFill="background1" w:themeFillShade="F2"/>
          </w:tcPr>
          <w:p w14:paraId="5AF69E1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可接外电</w:t>
            </w:r>
          </w:p>
        </w:tc>
        <w:tc>
          <w:tcPr>
            <w:tcW w:w="940" w:type="dxa"/>
            <w:shd w:val="clear" w:color="auto" w:fill="F2F2F2" w:themeFill="background1" w:themeFillShade="F2"/>
          </w:tcPr>
          <w:p w14:paraId="421B969F"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3G、宽带</w:t>
            </w:r>
          </w:p>
        </w:tc>
        <w:tc>
          <w:tcPr>
            <w:tcW w:w="703" w:type="dxa"/>
            <w:shd w:val="clear" w:color="auto" w:fill="F2F2F2" w:themeFill="background1" w:themeFillShade="F2"/>
          </w:tcPr>
          <w:p w14:paraId="376E296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2B1237E2"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3D717BF6"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322" w:type="dxa"/>
          </w:tcPr>
          <w:p w14:paraId="45AD4FB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监理营地</w:t>
            </w:r>
          </w:p>
        </w:tc>
        <w:tc>
          <w:tcPr>
            <w:tcW w:w="1128" w:type="dxa"/>
            <w:noWrap/>
          </w:tcPr>
          <w:p w14:paraId="24D877B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45</w:t>
            </w:r>
            <w:r>
              <w:rPr>
                <w:rFonts w:ascii="仿宋" w:hAnsi="仿宋" w:cs="宋体" w:hint="eastAsia"/>
                <w:kern w:val="0"/>
                <w:sz w:val="21"/>
                <w:szCs w:val="21"/>
              </w:rPr>
              <w:t>+</w:t>
            </w:r>
            <w:r>
              <w:rPr>
                <w:rFonts w:ascii="仿宋" w:hAnsi="仿宋" w:cs="宋体"/>
                <w:kern w:val="0"/>
                <w:sz w:val="21"/>
                <w:szCs w:val="21"/>
              </w:rPr>
              <w:t>800</w:t>
            </w:r>
          </w:p>
        </w:tc>
        <w:tc>
          <w:tcPr>
            <w:tcW w:w="912" w:type="dxa"/>
            <w:noWrap/>
          </w:tcPr>
          <w:p w14:paraId="1F75D64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06AAA5CF"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00</w:t>
            </w:r>
          </w:p>
        </w:tc>
        <w:tc>
          <w:tcPr>
            <w:tcW w:w="1104" w:type="dxa"/>
          </w:tcPr>
          <w:p w14:paraId="5BA7B04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4B22182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7604E51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34D545D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74E4786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tcPr>
          <w:p w14:paraId="7BEC15E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0BD178FD"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74F6ACA5"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322" w:type="dxa"/>
            <w:shd w:val="clear" w:color="auto" w:fill="F2F2F2" w:themeFill="background1" w:themeFillShade="F2"/>
          </w:tcPr>
          <w:p w14:paraId="364A241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采石场</w:t>
            </w:r>
          </w:p>
        </w:tc>
        <w:tc>
          <w:tcPr>
            <w:tcW w:w="1128" w:type="dxa"/>
            <w:shd w:val="clear" w:color="auto" w:fill="F2F2F2" w:themeFill="background1" w:themeFillShade="F2"/>
            <w:noWrap/>
          </w:tcPr>
          <w:p w14:paraId="55573A6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shd w:val="clear" w:color="auto" w:fill="F2F2F2" w:themeFill="background1" w:themeFillShade="F2"/>
            <w:noWrap/>
          </w:tcPr>
          <w:p w14:paraId="0E697105"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7E21853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1000</w:t>
            </w:r>
          </w:p>
        </w:tc>
        <w:tc>
          <w:tcPr>
            <w:tcW w:w="1104" w:type="dxa"/>
            <w:shd w:val="clear" w:color="auto" w:fill="F2F2F2" w:themeFill="background1" w:themeFillShade="F2"/>
          </w:tcPr>
          <w:p w14:paraId="67014661"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36F5F38C"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148D027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00A3BF4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24EE0E4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3G</w:t>
            </w:r>
          </w:p>
        </w:tc>
        <w:tc>
          <w:tcPr>
            <w:tcW w:w="703" w:type="dxa"/>
            <w:shd w:val="clear" w:color="auto" w:fill="F2F2F2" w:themeFill="background1" w:themeFillShade="F2"/>
          </w:tcPr>
          <w:p w14:paraId="5BA609C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16300666"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7E1B365B"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322" w:type="dxa"/>
          </w:tcPr>
          <w:p w14:paraId="750146F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轧石场</w:t>
            </w:r>
          </w:p>
        </w:tc>
        <w:tc>
          <w:tcPr>
            <w:tcW w:w="1128" w:type="dxa"/>
            <w:noWrap/>
          </w:tcPr>
          <w:p w14:paraId="4D0BEF42"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noWrap/>
          </w:tcPr>
          <w:p w14:paraId="5DE6911D"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7159F31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1500</w:t>
            </w:r>
          </w:p>
        </w:tc>
        <w:tc>
          <w:tcPr>
            <w:tcW w:w="1104" w:type="dxa"/>
          </w:tcPr>
          <w:p w14:paraId="22CF358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02459892"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42FADDAC"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2D16F80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6535647A"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tcPr>
          <w:p w14:paraId="4C5C90E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7162B13B"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tcPr>
          <w:p w14:paraId="4B724308"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322" w:type="dxa"/>
            <w:shd w:val="clear" w:color="auto" w:fill="F2F2F2" w:themeFill="background1" w:themeFillShade="F2"/>
          </w:tcPr>
          <w:p w14:paraId="79826AC9"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水泥混凝土拌合站</w:t>
            </w:r>
          </w:p>
        </w:tc>
        <w:tc>
          <w:tcPr>
            <w:tcW w:w="1128" w:type="dxa"/>
            <w:shd w:val="clear" w:color="auto" w:fill="F2F2F2" w:themeFill="background1" w:themeFillShade="F2"/>
          </w:tcPr>
          <w:p w14:paraId="1B479BE8"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K45+800</w:t>
            </w:r>
          </w:p>
        </w:tc>
        <w:tc>
          <w:tcPr>
            <w:tcW w:w="912" w:type="dxa"/>
            <w:shd w:val="clear" w:color="auto" w:fill="F2F2F2" w:themeFill="background1" w:themeFillShade="F2"/>
          </w:tcPr>
          <w:p w14:paraId="2534C29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tcPr>
          <w:p w14:paraId="7418D963"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w:t>
            </w:r>
            <w:r>
              <w:rPr>
                <w:rFonts w:ascii="仿宋" w:hAnsi="仿宋" w:cs="宋体"/>
                <w:kern w:val="0"/>
                <w:sz w:val="21"/>
                <w:szCs w:val="21"/>
              </w:rPr>
              <w:t>00</w:t>
            </w:r>
          </w:p>
        </w:tc>
        <w:tc>
          <w:tcPr>
            <w:tcW w:w="1104" w:type="dxa"/>
            <w:shd w:val="clear" w:color="auto" w:fill="F2F2F2" w:themeFill="background1" w:themeFillShade="F2"/>
          </w:tcPr>
          <w:p w14:paraId="7858AB5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7CB1221B"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3276645D"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02F515B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0F4DA282"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shd w:val="clear" w:color="auto" w:fill="F2F2F2" w:themeFill="background1" w:themeFillShade="F2"/>
          </w:tcPr>
          <w:p w14:paraId="3060171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6E1B99BD"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72362981"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322" w:type="dxa"/>
          </w:tcPr>
          <w:p w14:paraId="22E32A7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沥青混凝土拌合站</w:t>
            </w:r>
          </w:p>
        </w:tc>
        <w:tc>
          <w:tcPr>
            <w:tcW w:w="1128" w:type="dxa"/>
            <w:noWrap/>
          </w:tcPr>
          <w:p w14:paraId="7FE18AD2"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K45+500</w:t>
            </w:r>
          </w:p>
        </w:tc>
        <w:tc>
          <w:tcPr>
            <w:tcW w:w="912" w:type="dxa"/>
            <w:noWrap/>
          </w:tcPr>
          <w:p w14:paraId="0A9787D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7242E5CB"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200</w:t>
            </w:r>
          </w:p>
        </w:tc>
        <w:tc>
          <w:tcPr>
            <w:tcW w:w="1104" w:type="dxa"/>
          </w:tcPr>
          <w:p w14:paraId="0B76A0C6"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6102818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382F06D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7F25F277"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6DD3BE4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703" w:type="dxa"/>
          </w:tcPr>
          <w:p w14:paraId="6F38B8EF"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EF0C650"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33E5DDAC"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322" w:type="dxa"/>
            <w:shd w:val="clear" w:color="auto" w:fill="F2F2F2" w:themeFill="background1" w:themeFillShade="F2"/>
          </w:tcPr>
          <w:p w14:paraId="1475ECA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预制场</w:t>
            </w:r>
          </w:p>
        </w:tc>
        <w:tc>
          <w:tcPr>
            <w:tcW w:w="1128" w:type="dxa"/>
            <w:shd w:val="clear" w:color="auto" w:fill="F2F2F2" w:themeFill="background1" w:themeFillShade="F2"/>
            <w:noWrap/>
          </w:tcPr>
          <w:p w14:paraId="0B036123"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shd w:val="clear" w:color="auto" w:fill="F2F2F2" w:themeFill="background1" w:themeFillShade="F2"/>
            <w:noWrap/>
          </w:tcPr>
          <w:p w14:paraId="1BB2393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1F4A6B25"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1500</w:t>
            </w:r>
          </w:p>
        </w:tc>
        <w:tc>
          <w:tcPr>
            <w:tcW w:w="1104" w:type="dxa"/>
            <w:shd w:val="clear" w:color="auto" w:fill="F2F2F2" w:themeFill="background1" w:themeFillShade="F2"/>
          </w:tcPr>
          <w:p w14:paraId="04FD34B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00DB6ABB"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7C9A482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45CEA6D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23E3144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703" w:type="dxa"/>
            <w:shd w:val="clear" w:color="auto" w:fill="F2F2F2" w:themeFill="background1" w:themeFillShade="F2"/>
          </w:tcPr>
          <w:p w14:paraId="598D5B3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15F4BE89" w14:textId="77777777" w:rsidR="00B556CB" w:rsidRDefault="00B556CB">
      <w:pPr>
        <w:pStyle w:val="Default"/>
        <w:spacing w:line="360" w:lineRule="auto"/>
        <w:ind w:firstLineChars="200" w:firstLine="560"/>
        <w:rPr>
          <w:rFonts w:ascii="仿宋" w:eastAsia="仿宋" w:hAnsi="仿宋" w:cstheme="minorBidi"/>
          <w:color w:val="0000FF"/>
          <w:kern w:val="2"/>
          <w:sz w:val="28"/>
          <w:szCs w:val="22"/>
        </w:rPr>
      </w:pPr>
    </w:p>
    <w:p w14:paraId="693E4E95" w14:textId="77777777" w:rsidR="00B556CB" w:rsidRDefault="00000000">
      <w:pPr>
        <w:pStyle w:val="3"/>
        <w:spacing w:before="190" w:after="190"/>
        <w:rPr>
          <w:color w:val="0000FF"/>
        </w:rPr>
      </w:pPr>
      <w:r>
        <w:rPr>
          <w:color w:val="0000FF"/>
        </w:rPr>
        <w:t>5.3.1</w:t>
      </w:r>
      <w:r>
        <w:rPr>
          <w:rFonts w:hint="eastAsia"/>
          <w:color w:val="0000FF"/>
        </w:rPr>
        <w:t>项目经理部</w:t>
      </w:r>
    </w:p>
    <w:p w14:paraId="1659888B" w14:textId="77777777" w:rsidR="00B556CB"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B556CB" w14:paraId="3B0AC510" w14:textId="77777777" w:rsidTr="00B556CB">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3D7EAE1" w14:textId="77777777" w:rsidR="00B556CB" w:rsidRDefault="00000000">
            <w:pPr>
              <w:pStyle w:val="Default"/>
              <w:jc w:val="center"/>
              <w:rPr>
                <w:rFonts w:ascii="仿宋" w:eastAsia="仿宋" w:hAnsi="仿宋" w:cs="华文楷体"/>
                <w:color w:val="0000FF"/>
              </w:rPr>
            </w:pPr>
            <w:r>
              <w:rPr>
                <w:rFonts w:ascii="仿宋" w:eastAsia="仿宋" w:hAnsi="仿宋" w:cs="华文楷体" w:hint="eastAsia"/>
                <w:color w:val="0000FF"/>
              </w:rPr>
              <w:lastRenderedPageBreak/>
              <w:t>名称</w:t>
            </w:r>
          </w:p>
        </w:tc>
        <w:tc>
          <w:tcPr>
            <w:tcW w:w="1315" w:type="dxa"/>
          </w:tcPr>
          <w:p w14:paraId="0D5A7DE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配备标准（m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639DABD0"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单间面积（m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32D525A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间数</w:t>
            </w:r>
          </w:p>
        </w:tc>
        <w:tc>
          <w:tcPr>
            <w:tcW w:w="1392" w:type="dxa"/>
          </w:tcPr>
          <w:p w14:paraId="361332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拟建面积</w:t>
            </w:r>
          </w:p>
          <w:p w14:paraId="199434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65BDBD0F"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拟建材质</w:t>
            </w:r>
          </w:p>
        </w:tc>
      </w:tr>
      <w:tr w:rsidR="00B556CB" w14:paraId="4DA08B98" w14:textId="77777777" w:rsidTr="00B556CB">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736BDC5"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A1B08E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7A326E8B"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7BC7D3D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3C16B6F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4E7731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5FA90B2" w14:textId="77777777" w:rsidTr="00B556CB">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23182CF3"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项目副职办公室</w:t>
            </w:r>
          </w:p>
        </w:tc>
        <w:tc>
          <w:tcPr>
            <w:tcW w:w="1315" w:type="dxa"/>
          </w:tcPr>
          <w:p w14:paraId="71811A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00F0F0D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65476D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160174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3E6A102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68CF6BF5" w14:textId="77777777" w:rsidTr="00B556CB">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88DBF0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70E72D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6FB6BD74"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508F049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9B04C5C"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6E12A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35C5B318" w14:textId="77777777" w:rsidTr="00B556CB">
        <w:tc>
          <w:tcPr>
            <w:cnfStyle w:val="001000000000" w:firstRow="0" w:lastRow="0" w:firstColumn="1" w:lastColumn="0" w:oddVBand="0" w:evenVBand="0" w:oddHBand="0" w:evenHBand="0" w:firstRowFirstColumn="0" w:firstRowLastColumn="0" w:lastRowFirstColumn="0" w:lastRowLastColumn="0"/>
            <w:tcW w:w="1980" w:type="dxa"/>
          </w:tcPr>
          <w:p w14:paraId="786D928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会议室</w:t>
            </w:r>
          </w:p>
        </w:tc>
        <w:tc>
          <w:tcPr>
            <w:tcW w:w="1315" w:type="dxa"/>
          </w:tcPr>
          <w:p w14:paraId="1E9B67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4AD558E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5C1189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0BD873C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09DE71F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319800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C746E5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19B908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6A75858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99154F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775E41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20BC4E6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4799930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3451F4A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宿舍</w:t>
            </w:r>
          </w:p>
        </w:tc>
        <w:tc>
          <w:tcPr>
            <w:tcW w:w="1315" w:type="dxa"/>
          </w:tcPr>
          <w:p w14:paraId="472439D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53CB87E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22A905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75F08CD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2857B3C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6B4B36D"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69A9EE9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37333DD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43D9692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6A2FE0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5F7AF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A24F4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C3D623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0D5448B9"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文娱活动室</w:t>
            </w:r>
          </w:p>
        </w:tc>
        <w:tc>
          <w:tcPr>
            <w:tcW w:w="1315" w:type="dxa"/>
          </w:tcPr>
          <w:p w14:paraId="757698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61D3C80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4ACA7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9B261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1120B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2E1C84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9EC74BA"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6F46BA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0764B37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D45EAA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E48876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F802A4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220F9AC3"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5ACDC694"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2347F3C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A61101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B2E53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1780D04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BB0FE62"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601BE3B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28FCF0A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AA9F1F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4B477C2"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0A631DF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B556CB" w14:paraId="22A60B88"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3C28424"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浴室</w:t>
            </w:r>
          </w:p>
        </w:tc>
        <w:tc>
          <w:tcPr>
            <w:tcW w:w="1315" w:type="dxa"/>
          </w:tcPr>
          <w:p w14:paraId="18541ED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6E2FD5B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C262BB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1F66DB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0FD688"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B556CB" w14:paraId="2AE8E1D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715180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F46AFA9"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35CDC3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1CA6A2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D57BD8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6A0DB5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B556CB" w14:paraId="27837157"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432BB3B7"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7E9A546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1A6282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5E6017F1"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B556CB" w14:paraId="77C9BD49"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789FCE0D"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25B0B27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06BAA4A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414B10A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B556CB" w14:paraId="027473DB"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116FA0B1" w14:textId="77777777" w:rsidR="00B556CB" w:rsidRDefault="00000000">
            <w:pPr>
              <w:pStyle w:val="Default"/>
              <w:rPr>
                <w:rFonts w:ascii="仿宋" w:eastAsia="仿宋" w:hAnsi="仿宋" w:cs="华文楷体"/>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平，I、II类项目需满足人均办公、生活面积标准，并报海外事业部审批。</w:t>
            </w:r>
          </w:p>
        </w:tc>
      </w:tr>
    </w:tbl>
    <w:p w14:paraId="488D4BF6" w14:textId="77777777" w:rsidR="00B556CB"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B556CB" w14:paraId="1758920E" w14:textId="77777777" w:rsidTr="00B556C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6FA7E71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水泥混凝土拌合站</w:t>
            </w:r>
          </w:p>
        </w:tc>
      </w:tr>
      <w:tr w:rsidR="00B556CB" w14:paraId="171BFA9D"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BE7E7F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4ABA05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料仓数量</w:t>
            </w:r>
          </w:p>
        </w:tc>
        <w:tc>
          <w:tcPr>
            <w:tcW w:w="1740" w:type="dxa"/>
            <w:shd w:val="clear" w:color="auto" w:fill="F2F2F2" w:themeFill="background1" w:themeFillShade="F2"/>
          </w:tcPr>
          <w:p w14:paraId="5D844A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料仓面积</w:t>
            </w:r>
          </w:p>
        </w:tc>
        <w:tc>
          <w:tcPr>
            <w:tcW w:w="1899" w:type="dxa"/>
            <w:shd w:val="clear" w:color="auto" w:fill="F2F2F2" w:themeFill="background1" w:themeFillShade="F2"/>
          </w:tcPr>
          <w:p w14:paraId="372D9B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6BB197D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B556CB" w14:paraId="2938BD96"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276A204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HZS75</w:t>
            </w:r>
          </w:p>
        </w:tc>
        <w:tc>
          <w:tcPr>
            <w:tcW w:w="1700" w:type="dxa"/>
          </w:tcPr>
          <w:p w14:paraId="2D65AD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30AF49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4FB187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68AF54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B556CB" w14:paraId="5E2A2418"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0CDD9D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拌和用水来源</w:t>
            </w:r>
          </w:p>
        </w:tc>
        <w:tc>
          <w:tcPr>
            <w:tcW w:w="1700" w:type="dxa"/>
            <w:shd w:val="clear" w:color="auto" w:fill="F2F2F2" w:themeFill="background1" w:themeFillShade="F2"/>
          </w:tcPr>
          <w:p w14:paraId="7429F4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08A325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水泥罐数量</w:t>
            </w:r>
          </w:p>
        </w:tc>
        <w:tc>
          <w:tcPr>
            <w:tcW w:w="1899" w:type="dxa"/>
            <w:shd w:val="clear" w:color="auto" w:fill="F2F2F2" w:themeFill="background1" w:themeFillShade="F2"/>
          </w:tcPr>
          <w:p w14:paraId="75E021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327C1B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B556CB" w14:paraId="585281EA"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11B79BC4"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打井</w:t>
            </w:r>
          </w:p>
        </w:tc>
        <w:tc>
          <w:tcPr>
            <w:tcW w:w="1700" w:type="dxa"/>
          </w:tcPr>
          <w:p w14:paraId="4BDF6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54CCD5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511C3D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437AC7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B556CB" w14:paraId="7B02DAE9"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704EC7E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195881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736815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B556CB" w14:paraId="15E7837C"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3795074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水泥混凝土硬化</w:t>
            </w:r>
          </w:p>
        </w:tc>
        <w:tc>
          <w:tcPr>
            <w:tcW w:w="1740" w:type="dxa"/>
          </w:tcPr>
          <w:p w14:paraId="6B44A7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43E727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6DABF087" w14:textId="77777777" w:rsidR="00B556CB"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B556CB" w14:paraId="0136E058"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78376BF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K62+000  1#沥青混凝土拌合站</w:t>
            </w:r>
          </w:p>
        </w:tc>
      </w:tr>
      <w:tr w:rsidR="00B556CB" w14:paraId="2A917AF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31494731"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633CF7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34F465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料仓数量</w:t>
            </w:r>
          </w:p>
        </w:tc>
        <w:tc>
          <w:tcPr>
            <w:tcW w:w="1660" w:type="dxa"/>
            <w:shd w:val="clear" w:color="auto" w:fill="F2F2F2" w:themeFill="background1" w:themeFillShade="F2"/>
          </w:tcPr>
          <w:p w14:paraId="1EE38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92B3B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B556CB" w14:paraId="3BDFD89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2A261158"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lastRenderedPageBreak/>
              <w:t>林泰格2000</w:t>
            </w:r>
          </w:p>
        </w:tc>
        <w:tc>
          <w:tcPr>
            <w:tcW w:w="1660" w:type="dxa"/>
          </w:tcPr>
          <w:p w14:paraId="117433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1F19A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1CB472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51A82D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B556CB" w14:paraId="0359404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1583FF7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矿粉来源</w:t>
            </w:r>
          </w:p>
        </w:tc>
        <w:tc>
          <w:tcPr>
            <w:tcW w:w="3320" w:type="dxa"/>
            <w:gridSpan w:val="2"/>
            <w:shd w:val="clear" w:color="auto" w:fill="F2F2F2" w:themeFill="background1" w:themeFillShade="F2"/>
          </w:tcPr>
          <w:p w14:paraId="03ECC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2E5FDB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2E7616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084DD66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1203017D"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外购</w:t>
            </w:r>
          </w:p>
        </w:tc>
        <w:tc>
          <w:tcPr>
            <w:tcW w:w="3320" w:type="dxa"/>
            <w:gridSpan w:val="2"/>
          </w:tcPr>
          <w:p w14:paraId="185CE6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3EFA67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2765D2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2D2739E9" w14:textId="77777777" w:rsidR="00B556CB"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B556CB" w14:paraId="000297C9"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54E569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K47+200  1#预制场</w:t>
            </w:r>
          </w:p>
        </w:tc>
      </w:tr>
      <w:tr w:rsidR="00B556CB" w14:paraId="6B6333AA"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7E85B8F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6B157F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32B6D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2CB18E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32AB29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B556CB" w14:paraId="18C2E700"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57C1F4BF"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K10+000</w:t>
            </w:r>
          </w:p>
        </w:tc>
        <w:tc>
          <w:tcPr>
            <w:tcW w:w="1680" w:type="dxa"/>
          </w:tcPr>
          <w:p w14:paraId="46D72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46917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56E25F5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4570F0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B556CB" w14:paraId="787D9158"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824A71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012B112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6C3C9E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6C89AB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366AAAFD"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043DDE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100T</w:t>
            </w:r>
          </w:p>
        </w:tc>
        <w:tc>
          <w:tcPr>
            <w:tcW w:w="3377" w:type="dxa"/>
            <w:gridSpan w:val="2"/>
          </w:tcPr>
          <w:p w14:paraId="5482F0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3E615A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37E3BA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B556CB" w14:paraId="24003B31"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352E86CD"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制梁台座</w:t>
            </w:r>
          </w:p>
        </w:tc>
        <w:tc>
          <w:tcPr>
            <w:tcW w:w="3377" w:type="dxa"/>
            <w:gridSpan w:val="2"/>
            <w:shd w:val="clear" w:color="auto" w:fill="F2F2F2" w:themeFill="background1" w:themeFillShade="F2"/>
          </w:tcPr>
          <w:p w14:paraId="54F626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存梁台座</w:t>
            </w:r>
          </w:p>
        </w:tc>
        <w:tc>
          <w:tcPr>
            <w:tcW w:w="3109" w:type="dxa"/>
            <w:gridSpan w:val="2"/>
            <w:shd w:val="clear" w:color="auto" w:fill="F2F2F2" w:themeFill="background1" w:themeFillShade="F2"/>
          </w:tcPr>
          <w:p w14:paraId="02341B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B556CB" w14:paraId="0B53D784"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37EB879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4个</w:t>
            </w:r>
          </w:p>
        </w:tc>
        <w:tc>
          <w:tcPr>
            <w:tcW w:w="3377" w:type="dxa"/>
            <w:gridSpan w:val="2"/>
          </w:tcPr>
          <w:p w14:paraId="61BE877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655F1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2A7FA198" w14:textId="77777777" w:rsidR="00B556CB" w:rsidRDefault="00B556CB">
      <w:pPr>
        <w:ind w:firstLineChars="0" w:firstLine="0"/>
        <w:jc w:val="center"/>
        <w:rPr>
          <w:rFonts w:ascii="仿宋" w:hAnsi="仿宋"/>
          <w:color w:val="0000FF"/>
          <w:sz w:val="21"/>
          <w:szCs w:val="21"/>
        </w:rPr>
      </w:pPr>
    </w:p>
    <w:p w14:paraId="7D67185C" w14:textId="77777777" w:rsidR="00B556CB" w:rsidRDefault="00B556CB">
      <w:pPr>
        <w:ind w:firstLineChars="0" w:firstLine="0"/>
        <w:jc w:val="center"/>
        <w:rPr>
          <w:rFonts w:ascii="仿宋" w:hAnsi="仿宋"/>
          <w:color w:val="0000FF"/>
          <w:sz w:val="21"/>
          <w:szCs w:val="21"/>
        </w:rPr>
        <w:sectPr w:rsidR="00B556CB" w:rsidSect="00842529">
          <w:pgSz w:w="11906" w:h="16838"/>
          <w:pgMar w:top="1440" w:right="1800" w:bottom="1440" w:left="1800" w:header="851" w:footer="992" w:gutter="0"/>
          <w:cols w:space="425"/>
          <w:docGrid w:type="lines" w:linePitch="381"/>
        </w:sectPr>
      </w:pPr>
    </w:p>
    <w:p w14:paraId="771E80F2" w14:textId="77777777" w:rsidR="00B556CB" w:rsidRDefault="00000000">
      <w:pPr>
        <w:pStyle w:val="3"/>
        <w:spacing w:before="190" w:after="190"/>
        <w:rPr>
          <w:color w:val="0000FF"/>
        </w:rPr>
      </w:pPr>
      <w:r>
        <w:rPr>
          <w:rFonts w:hint="eastAsia"/>
          <w:color w:val="0000FF"/>
        </w:rPr>
        <w:lastRenderedPageBreak/>
        <w:t>5.3.5便道部署</w:t>
      </w:r>
    </w:p>
    <w:p w14:paraId="6845CA1C" w14:textId="77777777" w:rsidR="00B556CB"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271"/>
        <w:gridCol w:w="1271"/>
        <w:gridCol w:w="1481"/>
        <w:gridCol w:w="1060"/>
        <w:gridCol w:w="1060"/>
        <w:gridCol w:w="1060"/>
        <w:gridCol w:w="1060"/>
        <w:gridCol w:w="2962"/>
        <w:gridCol w:w="992"/>
        <w:gridCol w:w="1134"/>
      </w:tblGrid>
      <w:tr w:rsidR="00B556CB" w14:paraId="60294813"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58677A4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障碍物编号</w:t>
            </w:r>
          </w:p>
        </w:tc>
        <w:tc>
          <w:tcPr>
            <w:tcW w:w="0" w:type="auto"/>
          </w:tcPr>
          <w:p w14:paraId="14CBA58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障碍物类型</w:t>
            </w:r>
          </w:p>
        </w:tc>
        <w:tc>
          <w:tcPr>
            <w:tcW w:w="0" w:type="auto"/>
            <w:noWrap/>
          </w:tcPr>
          <w:p w14:paraId="639AFA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对应主线桩号</w:t>
            </w:r>
          </w:p>
        </w:tc>
        <w:tc>
          <w:tcPr>
            <w:tcW w:w="0" w:type="auto"/>
            <w:noWrap/>
          </w:tcPr>
          <w:p w14:paraId="4B811A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正常宽度</w:t>
            </w:r>
          </w:p>
        </w:tc>
        <w:tc>
          <w:tcPr>
            <w:tcW w:w="0" w:type="auto"/>
            <w:noWrap/>
          </w:tcPr>
          <w:p w14:paraId="32F24CA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正常水位</w:t>
            </w:r>
          </w:p>
        </w:tc>
        <w:tc>
          <w:tcPr>
            <w:tcW w:w="0" w:type="auto"/>
          </w:tcPr>
          <w:p w14:paraId="1473DE7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汛期宽度</w:t>
            </w:r>
          </w:p>
        </w:tc>
        <w:tc>
          <w:tcPr>
            <w:tcW w:w="0" w:type="auto"/>
          </w:tcPr>
          <w:p w14:paraId="3C294FD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汛期水位</w:t>
            </w:r>
          </w:p>
        </w:tc>
        <w:tc>
          <w:tcPr>
            <w:tcW w:w="2962" w:type="dxa"/>
          </w:tcPr>
          <w:p w14:paraId="17E9E8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0377B32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计划便桥长度</w:t>
            </w:r>
          </w:p>
        </w:tc>
        <w:tc>
          <w:tcPr>
            <w:tcW w:w="1134" w:type="dxa"/>
          </w:tcPr>
          <w:p w14:paraId="2220D21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简述材料用量</w:t>
            </w:r>
          </w:p>
        </w:tc>
      </w:tr>
      <w:tr w:rsidR="00B556CB" w14:paraId="7DC2FF52"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EDAD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shd w:val="clear" w:color="auto" w:fill="F2F2F2" w:themeFill="background1" w:themeFillShade="F2"/>
          </w:tcPr>
          <w:p w14:paraId="76DD5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河流</w:t>
            </w:r>
          </w:p>
        </w:tc>
        <w:tc>
          <w:tcPr>
            <w:tcW w:w="0" w:type="auto"/>
            <w:shd w:val="clear" w:color="auto" w:fill="F2F2F2" w:themeFill="background1" w:themeFillShade="F2"/>
            <w:noWrap/>
          </w:tcPr>
          <w:p w14:paraId="2534FB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shd w:val="clear" w:color="auto" w:fill="F2F2F2" w:themeFill="background1" w:themeFillShade="F2"/>
            <w:noWrap/>
          </w:tcPr>
          <w:p w14:paraId="7CB241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shd w:val="clear" w:color="auto" w:fill="F2F2F2" w:themeFill="background1" w:themeFillShade="F2"/>
            <w:noWrap/>
          </w:tcPr>
          <w:p w14:paraId="5D8DEC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shd w:val="clear" w:color="auto" w:fill="F2F2F2" w:themeFill="background1" w:themeFillShade="F2"/>
          </w:tcPr>
          <w:p w14:paraId="28C715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shd w:val="clear" w:color="auto" w:fill="F2F2F2" w:themeFill="background1" w:themeFillShade="F2"/>
          </w:tcPr>
          <w:p w14:paraId="7899E5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2962" w:type="dxa"/>
            <w:shd w:val="clear" w:color="auto" w:fill="F2F2F2" w:themeFill="background1" w:themeFillShade="F2"/>
          </w:tcPr>
          <w:p w14:paraId="42F6F0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992" w:type="dxa"/>
            <w:shd w:val="clear" w:color="auto" w:fill="F2F2F2" w:themeFill="background1" w:themeFillShade="F2"/>
          </w:tcPr>
          <w:p w14:paraId="1672B2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1134" w:type="dxa"/>
            <w:shd w:val="clear" w:color="auto" w:fill="F2F2F2" w:themeFill="background1" w:themeFillShade="F2"/>
          </w:tcPr>
          <w:p w14:paraId="4923CE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D62E345"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CC9D83D" w14:textId="77777777" w:rsidR="00B556CB" w:rsidRDefault="00B556CB">
            <w:pPr>
              <w:widowControl/>
              <w:spacing w:line="240" w:lineRule="auto"/>
              <w:ind w:firstLineChars="0" w:firstLine="0"/>
              <w:jc w:val="center"/>
              <w:rPr>
                <w:rFonts w:ascii="仿宋" w:hAnsi="仿宋" w:cs="宋体"/>
                <w:kern w:val="0"/>
                <w:sz w:val="21"/>
                <w:szCs w:val="21"/>
              </w:rPr>
            </w:pPr>
          </w:p>
        </w:tc>
        <w:tc>
          <w:tcPr>
            <w:tcW w:w="0" w:type="auto"/>
          </w:tcPr>
          <w:p w14:paraId="267961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19AE52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F9958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8D89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37962D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176828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2962" w:type="dxa"/>
          </w:tcPr>
          <w:p w14:paraId="11D664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2" w:type="dxa"/>
          </w:tcPr>
          <w:p w14:paraId="68E7D4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134" w:type="dxa"/>
          </w:tcPr>
          <w:p w14:paraId="20BD68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5B58330" w14:textId="77777777" w:rsidR="00B556CB" w:rsidRDefault="00B556CB">
      <w:pPr>
        <w:ind w:firstLineChars="0" w:firstLine="0"/>
        <w:jc w:val="center"/>
        <w:rPr>
          <w:rFonts w:ascii="仿宋" w:hAnsi="仿宋"/>
          <w:color w:val="0000FF"/>
        </w:rPr>
      </w:pPr>
    </w:p>
    <w:p w14:paraId="4F76C052" w14:textId="77777777" w:rsidR="00B556CB"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B556CB" w14:paraId="0FD82C42"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19BCFB9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020D3F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515480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31CAB6A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48CD393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041907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4F3E4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2249DE4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06E04A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658DE6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备注（架梁便道等）</w:t>
            </w:r>
          </w:p>
        </w:tc>
      </w:tr>
      <w:tr w:rsidR="00B556CB" w14:paraId="77CAAF5F" w14:textId="77777777" w:rsidTr="00B556CB">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7326A189" w14:textId="77777777" w:rsidR="00B556CB" w:rsidRDefault="00B556CB">
            <w:pPr>
              <w:widowControl/>
              <w:spacing w:line="240" w:lineRule="auto"/>
              <w:ind w:firstLineChars="0" w:firstLine="0"/>
              <w:rPr>
                <w:rFonts w:ascii="仿宋" w:hAnsi="仿宋" w:cs="宋体"/>
                <w:color w:val="0000FF"/>
                <w:kern w:val="0"/>
                <w:sz w:val="21"/>
                <w:szCs w:val="21"/>
              </w:rPr>
            </w:pPr>
          </w:p>
        </w:tc>
        <w:tc>
          <w:tcPr>
            <w:tcW w:w="2547" w:type="dxa"/>
            <w:vMerge/>
            <w:shd w:val="clear" w:color="auto" w:fill="F2F2F2" w:themeFill="background1" w:themeFillShade="F2"/>
          </w:tcPr>
          <w:p w14:paraId="2C1002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7D3CBA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1DCD62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6B5159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2AEB29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1AB54E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3888F5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793C25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136BDD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2C2739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4E7A68D"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5B6B8C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tcPr>
          <w:p w14:paraId="3DDBD8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36190B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79E9CE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99165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79EB83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5B2354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756D92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07882D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0E4468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1578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B556CB" w14:paraId="718C2F6C"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5ED42E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7A2D07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2C75CF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EA278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79F04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121554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752EE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23916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D6648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780612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C0E74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3A23DCA3"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2A04483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0" w:type="auto"/>
          </w:tcPr>
          <w:p w14:paraId="0152EA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4F740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C6E27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28EA6F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44B1A2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6DBE7A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F638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1533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D537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67824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5D3DE3BD"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CD4204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0" w:type="auto"/>
            <w:shd w:val="clear" w:color="auto" w:fill="F2F2F2" w:themeFill="background1" w:themeFillShade="F2"/>
          </w:tcPr>
          <w:p w14:paraId="40E5F2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508A26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5EEC87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329758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88DE7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F4FD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FBB23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95B60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1A417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F1A4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2A56B209" w14:textId="77777777" w:rsidR="00B556CB" w:rsidRDefault="00B556CB">
      <w:pPr>
        <w:ind w:firstLineChars="0" w:firstLine="0"/>
        <w:rPr>
          <w:rFonts w:ascii="仿宋" w:hAnsi="仿宋"/>
          <w:color w:val="0000FF"/>
        </w:rPr>
      </w:pPr>
    </w:p>
    <w:p w14:paraId="5AF8DE15" w14:textId="77777777" w:rsidR="00B556CB" w:rsidRDefault="00B556CB">
      <w:pPr>
        <w:ind w:firstLineChars="0" w:firstLine="0"/>
        <w:rPr>
          <w:rFonts w:ascii="仿宋" w:hAnsi="仿宋"/>
          <w:color w:val="0000FF"/>
        </w:rPr>
        <w:sectPr w:rsidR="00B556CB" w:rsidSect="00842529">
          <w:pgSz w:w="16838" w:h="11906" w:orient="landscape"/>
          <w:pgMar w:top="1800" w:right="1440" w:bottom="1800" w:left="1440" w:header="851" w:footer="992" w:gutter="0"/>
          <w:cols w:space="425"/>
          <w:docGrid w:type="lines" w:linePitch="381"/>
        </w:sectPr>
      </w:pPr>
    </w:p>
    <w:p w14:paraId="186CAB2A" w14:textId="77777777" w:rsidR="00B556CB" w:rsidRDefault="00000000">
      <w:pPr>
        <w:pStyle w:val="1"/>
        <w:rPr>
          <w:rFonts w:ascii="仿宋" w:hAnsi="仿宋"/>
          <w:color w:val="0000FF"/>
        </w:rPr>
      </w:pPr>
      <w:bookmarkStart w:id="84" w:name="_Toc22087"/>
      <w:bookmarkStart w:id="85" w:name="_Toc23154417"/>
      <w:r>
        <w:rPr>
          <w:rFonts w:ascii="仿宋" w:hAnsi="仿宋" w:hint="eastAsia"/>
          <w:color w:val="0000FF"/>
        </w:rPr>
        <w:lastRenderedPageBreak/>
        <w:t>六、项目实施计划</w:t>
      </w:r>
      <w:bookmarkEnd w:id="84"/>
      <w:bookmarkEnd w:id="85"/>
    </w:p>
    <w:p w14:paraId="1BEF3470" w14:textId="77777777" w:rsidR="00B556CB" w:rsidRDefault="00000000">
      <w:pPr>
        <w:pStyle w:val="2"/>
        <w:spacing w:before="190"/>
        <w:rPr>
          <w:rFonts w:ascii="仿宋" w:hAnsi="仿宋"/>
          <w:color w:val="0000FF"/>
        </w:rPr>
      </w:pPr>
      <w:bookmarkStart w:id="86" w:name="_Toc20850"/>
      <w:bookmarkStart w:id="87" w:name="_Toc23154418"/>
      <w:r>
        <w:rPr>
          <w:rFonts w:ascii="仿宋" w:hAnsi="仿宋" w:hint="eastAsia"/>
          <w:color w:val="0000FF"/>
        </w:rPr>
        <w:t>6.1、总体进度计划</w:t>
      </w:r>
      <w:bookmarkEnd w:id="86"/>
      <w:bookmarkEnd w:id="87"/>
    </w:p>
    <w:p w14:paraId="42BB7FC8" w14:textId="77777777" w:rsidR="00B556CB" w:rsidRDefault="00000000">
      <w:pPr>
        <w:ind w:firstLine="560"/>
        <w:jc w:val="left"/>
        <w:rPr>
          <w:rFonts w:ascii="仿宋" w:hAnsi="仿宋"/>
          <w:color w:val="005DDD"/>
        </w:rPr>
      </w:pPr>
      <w:r>
        <w:rPr>
          <w:rFonts w:ascii="仿宋" w:hAnsi="仿宋" w:hint="eastAsia"/>
          <w:color w:val="005DDD"/>
        </w:rPr>
        <w:t>P</w:t>
      </w:r>
      <w:r>
        <w:rPr>
          <w:rFonts w:ascii="仿宋" w:hAnsi="仿宋"/>
          <w:color w:val="005DDD"/>
        </w:rPr>
        <w:t>6</w:t>
      </w:r>
      <w:r>
        <w:rPr>
          <w:rFonts w:ascii="仿宋" w:hAnsi="仿宋" w:hint="eastAsia"/>
          <w:color w:val="005DDD"/>
        </w:rPr>
        <w:t>格式，</w:t>
      </w:r>
      <w:r>
        <w:rPr>
          <w:rFonts w:ascii="仿宋" w:hAnsi="仿宋"/>
          <w:color w:val="005DDD"/>
        </w:rPr>
        <w:t>根据项目</w:t>
      </w:r>
      <w:r>
        <w:rPr>
          <w:rFonts w:ascii="仿宋" w:hAnsi="仿宋" w:hint="eastAsia"/>
          <w:color w:val="005DDD"/>
        </w:rPr>
        <w:t>内控</w:t>
      </w:r>
      <w:r>
        <w:rPr>
          <w:rFonts w:ascii="仿宋" w:hAnsi="仿宋"/>
          <w:color w:val="005DDD"/>
        </w:rPr>
        <w:t>工期目标</w:t>
      </w:r>
      <w:r>
        <w:rPr>
          <w:rFonts w:ascii="仿宋" w:hAnsi="仿宋" w:hint="eastAsia"/>
          <w:color w:val="005DDD"/>
        </w:rPr>
        <w:t>编制（含勘查设计、技术准备、征地拆迁、轧石、物设采购等关键工作）总体进度计划，作为附件4-1。</w:t>
      </w:r>
    </w:p>
    <w:p w14:paraId="2E22065B" w14:textId="77777777" w:rsidR="00B556CB" w:rsidRDefault="00000000">
      <w:pPr>
        <w:pStyle w:val="2"/>
        <w:spacing w:before="190"/>
        <w:rPr>
          <w:rFonts w:ascii="仿宋" w:hAnsi="仿宋"/>
          <w:color w:val="0000FF"/>
        </w:rPr>
      </w:pPr>
      <w:bookmarkStart w:id="88" w:name="_Toc27837"/>
      <w:bookmarkStart w:id="89" w:name="_Toc23154419"/>
      <w:r>
        <w:rPr>
          <w:rFonts w:ascii="仿宋" w:hAnsi="仿宋"/>
          <w:color w:val="0000FF"/>
        </w:rPr>
        <w:t>6</w:t>
      </w:r>
      <w:r>
        <w:rPr>
          <w:rFonts w:ascii="仿宋" w:hAnsi="仿宋" w:hint="eastAsia"/>
          <w:color w:val="0000FF"/>
        </w:rPr>
        <w:t>.2、节点计划</w:t>
      </w:r>
      <w:bookmarkEnd w:id="88"/>
      <w:bookmarkEnd w:id="89"/>
    </w:p>
    <w:p w14:paraId="6A5A9DB5" w14:textId="77777777" w:rsidR="00B556CB"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B556CB" w14:paraId="2CC27D86"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316121FD" w14:textId="77777777" w:rsidR="00B556CB" w:rsidRDefault="00000000">
            <w:pPr>
              <w:widowControl/>
              <w:spacing w:line="240" w:lineRule="auto"/>
              <w:ind w:firstLineChars="0" w:firstLine="0"/>
              <w:jc w:val="center"/>
              <w:rPr>
                <w:rFonts w:ascii="仿宋" w:hAnsi="仿宋" w:cs="宋体"/>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7661BC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作业</w:t>
            </w:r>
          </w:p>
        </w:tc>
        <w:tc>
          <w:tcPr>
            <w:tcW w:w="1620" w:type="dxa"/>
          </w:tcPr>
          <w:p w14:paraId="1E911E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开始时间</w:t>
            </w:r>
          </w:p>
        </w:tc>
        <w:tc>
          <w:tcPr>
            <w:tcW w:w="1620" w:type="dxa"/>
          </w:tcPr>
          <w:p w14:paraId="40484D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结束时间</w:t>
            </w:r>
          </w:p>
        </w:tc>
        <w:tc>
          <w:tcPr>
            <w:tcW w:w="1620" w:type="dxa"/>
          </w:tcPr>
          <w:p w14:paraId="30D314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21DCD342"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C5649C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555A52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0521C3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4E84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0E2E5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13278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FA147F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620" w:type="dxa"/>
          </w:tcPr>
          <w:p w14:paraId="5952C9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5804C2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4995DD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1563C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C174D6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46DFB53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F36E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478EEB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50F52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67672C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CFFAD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501876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620" w:type="dxa"/>
          </w:tcPr>
          <w:p w14:paraId="46B4D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22DFD5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000F15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5DC516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4495FB6"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27AF82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13361B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轧石生产</w:t>
            </w:r>
          </w:p>
        </w:tc>
        <w:tc>
          <w:tcPr>
            <w:tcW w:w="1620" w:type="dxa"/>
            <w:shd w:val="clear" w:color="auto" w:fill="F2F2F2" w:themeFill="background1" w:themeFillShade="F2"/>
          </w:tcPr>
          <w:p w14:paraId="1DCE49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0DDDEA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156EB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AEB5A15"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DE9B6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620" w:type="dxa"/>
          </w:tcPr>
          <w:p w14:paraId="2A1160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77B629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226237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2D002D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4D30E7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1EBD4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3F4B1D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3FB9C4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54B71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0FBF31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9BB97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FDFE87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8</w:t>
            </w:r>
          </w:p>
        </w:tc>
        <w:tc>
          <w:tcPr>
            <w:tcW w:w="1620" w:type="dxa"/>
          </w:tcPr>
          <w:p w14:paraId="6BE5FE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715832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5FA189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532AF2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57CFA39"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E2709F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7AB6D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535A35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46CA46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59044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9E470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76980C5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10</w:t>
            </w:r>
          </w:p>
        </w:tc>
        <w:tc>
          <w:tcPr>
            <w:tcW w:w="1620" w:type="dxa"/>
          </w:tcPr>
          <w:p w14:paraId="421F13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3D35DC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56562A0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4297F0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BBC5C54" w14:textId="77777777" w:rsidR="00B556CB" w:rsidRDefault="00B556CB">
      <w:pPr>
        <w:ind w:firstLineChars="0" w:firstLine="0"/>
        <w:jc w:val="center"/>
        <w:rPr>
          <w:rFonts w:ascii="仿宋" w:hAnsi="仿宋"/>
          <w:color w:val="0000FF"/>
        </w:rPr>
      </w:pPr>
    </w:p>
    <w:p w14:paraId="742ED216" w14:textId="77777777" w:rsidR="00B556CB"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B556CB" w14:paraId="7BFD4B45" w14:textId="77777777" w:rsidTr="00B556CB">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33E92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9" w:type="dxa"/>
          </w:tcPr>
          <w:p w14:paraId="5285146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事件</w:t>
            </w:r>
          </w:p>
        </w:tc>
        <w:tc>
          <w:tcPr>
            <w:tcW w:w="1620" w:type="dxa"/>
          </w:tcPr>
          <w:p w14:paraId="566B957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时间</w:t>
            </w:r>
          </w:p>
        </w:tc>
        <w:tc>
          <w:tcPr>
            <w:tcW w:w="3782" w:type="dxa"/>
          </w:tcPr>
          <w:p w14:paraId="7851FA5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备注（示例）</w:t>
            </w:r>
          </w:p>
        </w:tc>
      </w:tr>
      <w:tr w:rsidR="00B556CB" w14:paraId="107E502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F3D7F7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3550CE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78009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4A4D3F3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B556CB" w14:paraId="71E6C449"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8D5029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969" w:type="dxa"/>
          </w:tcPr>
          <w:p w14:paraId="7ED042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16A083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26ED1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B556CB" w14:paraId="5A094D7D"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D051A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07DD70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52969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30C6E9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B556CB" w14:paraId="2A71F91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1EEA22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969" w:type="dxa"/>
          </w:tcPr>
          <w:p w14:paraId="2AD09C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201184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035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178AA6C"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716E2B5D"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2A8295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EB146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21E1E0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B556CB" w14:paraId="6E24FAE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D2EEE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969" w:type="dxa"/>
          </w:tcPr>
          <w:p w14:paraId="4C86CC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6A583F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68CA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6764692"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BB9BCE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3F905C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2033E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032FA9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B556CB" w14:paraId="3970FEAE"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27E34D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8</w:t>
            </w:r>
          </w:p>
        </w:tc>
        <w:tc>
          <w:tcPr>
            <w:tcW w:w="1969" w:type="dxa"/>
          </w:tcPr>
          <w:p w14:paraId="0EBF13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536469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E29EC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30428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EE7209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43DB2B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4A157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34F550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66A7D1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075790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45B1EE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561835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79C505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0E4D0AA9" w14:textId="77777777" w:rsidR="00B556CB" w:rsidRDefault="00B556CB">
      <w:pPr>
        <w:ind w:firstLineChars="0" w:firstLine="0"/>
        <w:jc w:val="center"/>
        <w:rPr>
          <w:color w:val="0000FF"/>
        </w:rPr>
        <w:sectPr w:rsidR="00B556CB" w:rsidSect="00842529">
          <w:pgSz w:w="11906" w:h="16838"/>
          <w:pgMar w:top="1440" w:right="1800" w:bottom="1440" w:left="1800" w:header="851" w:footer="992" w:gutter="0"/>
          <w:cols w:space="425"/>
          <w:docGrid w:type="lines" w:linePitch="381"/>
        </w:sectPr>
      </w:pPr>
    </w:p>
    <w:p w14:paraId="3C9EB72F" w14:textId="77777777" w:rsidR="00B556CB"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B556CB" w14:paraId="13FA1030"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2FE64BFC"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段落划分</w:t>
            </w:r>
          </w:p>
          <w:p w14:paraId="30FDC815"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（匹配施工计划）</w:t>
            </w:r>
          </w:p>
        </w:tc>
        <w:tc>
          <w:tcPr>
            <w:tcW w:w="1197" w:type="dxa"/>
          </w:tcPr>
          <w:p w14:paraId="12F196B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1197" w:type="dxa"/>
          </w:tcPr>
          <w:p w14:paraId="592E953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1198" w:type="dxa"/>
          </w:tcPr>
          <w:p w14:paraId="6B1FFA9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初步设计</w:t>
            </w:r>
          </w:p>
        </w:tc>
        <w:tc>
          <w:tcPr>
            <w:tcW w:w="1198" w:type="dxa"/>
          </w:tcPr>
          <w:p w14:paraId="44DD138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1198" w:type="dxa"/>
          </w:tcPr>
          <w:p w14:paraId="7042DD0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第三方审核</w:t>
            </w:r>
          </w:p>
        </w:tc>
        <w:tc>
          <w:tcPr>
            <w:tcW w:w="1241" w:type="dxa"/>
          </w:tcPr>
          <w:p w14:paraId="5025940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图纸会审</w:t>
            </w:r>
          </w:p>
        </w:tc>
        <w:tc>
          <w:tcPr>
            <w:tcW w:w="1320" w:type="dxa"/>
          </w:tcPr>
          <w:p w14:paraId="4CADC08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优化、修改</w:t>
            </w:r>
          </w:p>
        </w:tc>
        <w:tc>
          <w:tcPr>
            <w:tcW w:w="1198" w:type="dxa"/>
          </w:tcPr>
          <w:p w14:paraId="40BF633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施工图报批</w:t>
            </w:r>
          </w:p>
        </w:tc>
        <w:tc>
          <w:tcPr>
            <w:tcW w:w="1198" w:type="dxa"/>
          </w:tcPr>
          <w:p w14:paraId="094E17F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施工图批复</w:t>
            </w:r>
          </w:p>
        </w:tc>
      </w:tr>
      <w:tr w:rsidR="00B556CB" w14:paraId="7D0B8C09"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7B4BB06A"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21BBCE7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CEB895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2FF87B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007816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0AFB3BA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632C789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C1A39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50AA0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3AA084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4469915E"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3F08411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3AB5C0B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9AFBAA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599322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126AC1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3A4834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494C6E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14441AB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C1FA0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A1E20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5C8A6C6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0FAA708"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197" w:type="dxa"/>
            <w:shd w:val="clear" w:color="auto" w:fill="F2F2F2" w:themeFill="background1" w:themeFillShade="F2"/>
          </w:tcPr>
          <w:p w14:paraId="4AE69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0B1F05D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030EFB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068FFB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261CB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C2781A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2A5A4D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7B2407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C5F3BE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456E8B6E" w14:textId="77777777" w:rsidR="00B556CB"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B556CB" w14:paraId="6DFB48F7" w14:textId="77777777" w:rsidTr="00B556CB">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3CE7E223"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工作范围</w:t>
            </w:r>
          </w:p>
        </w:tc>
        <w:tc>
          <w:tcPr>
            <w:tcW w:w="1379" w:type="dxa"/>
          </w:tcPr>
          <w:p w14:paraId="26DB372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里程</w:t>
            </w:r>
          </w:p>
        </w:tc>
        <w:tc>
          <w:tcPr>
            <w:tcW w:w="2014" w:type="dxa"/>
          </w:tcPr>
          <w:p w14:paraId="42DE9B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现状描述</w:t>
            </w:r>
          </w:p>
        </w:tc>
        <w:tc>
          <w:tcPr>
            <w:tcW w:w="1693" w:type="dxa"/>
          </w:tcPr>
          <w:p w14:paraId="70FB4F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拆迁重点</w:t>
            </w:r>
          </w:p>
        </w:tc>
        <w:tc>
          <w:tcPr>
            <w:tcW w:w="1693" w:type="dxa"/>
          </w:tcPr>
          <w:p w14:paraId="742D44B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情况调查</w:t>
            </w:r>
          </w:p>
        </w:tc>
        <w:tc>
          <w:tcPr>
            <w:tcW w:w="1693" w:type="dxa"/>
          </w:tcPr>
          <w:p w14:paraId="07B3083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材料整理上报</w:t>
            </w:r>
          </w:p>
        </w:tc>
        <w:tc>
          <w:tcPr>
            <w:tcW w:w="1693" w:type="dxa"/>
          </w:tcPr>
          <w:p w14:paraId="7A4EDB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主管部门</w:t>
            </w:r>
          </w:p>
          <w:p w14:paraId="3E4F6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审批执行</w:t>
            </w:r>
          </w:p>
        </w:tc>
        <w:tc>
          <w:tcPr>
            <w:tcW w:w="1735" w:type="dxa"/>
          </w:tcPr>
          <w:p w14:paraId="07D41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备注</w:t>
            </w:r>
          </w:p>
        </w:tc>
      </w:tr>
      <w:tr w:rsidR="00B556CB" w14:paraId="6DEA133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C2B2749"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E8F09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506FB9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1FC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3F87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EE5C8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0473B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7D267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61D5A7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7EF1F15"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B885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7C66C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22E3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461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466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30AEA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4CCF6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737DB23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F24AD5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7D1AFD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F7E22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5061F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6F11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A7B83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F6F50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6400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0CD869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382BF553"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096F54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0F01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C313E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0FB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0050B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A35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00A2CE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837E06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67B0552C"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2C05E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59065E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4632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9E662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266B13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4E341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D4E8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B556CB" w14:paraId="3537137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72A9F290"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7CCB82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26511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041E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AFAC8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DA7F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6473E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62645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B556CB" w14:paraId="2D7DC71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1CF2046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0B9FFD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13D18F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7D2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29E9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9D609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3392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21CFF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B556CB" w14:paraId="34D8D017"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D4A8BB4"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FDE4F8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E9DF7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D36C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A8A7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62CE4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34A00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914FA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7CB3D2C0" w14:textId="77777777" w:rsidR="00B556CB" w:rsidRDefault="00000000">
      <w:pPr>
        <w:ind w:firstLine="560"/>
        <w:rPr>
          <w:rFonts w:ascii="仿宋" w:hAnsi="仿宋"/>
        </w:rPr>
      </w:pPr>
      <w:r>
        <w:rPr>
          <w:rFonts w:ascii="仿宋" w:hAnsi="仿宋" w:hint="eastAsia"/>
        </w:rPr>
        <w:t>附典型照片：</w:t>
      </w:r>
    </w:p>
    <w:p w14:paraId="19A90C22" w14:textId="77777777" w:rsidR="00B556CB" w:rsidRDefault="00B556CB">
      <w:pPr>
        <w:ind w:firstLineChars="0" w:firstLine="0"/>
        <w:jc w:val="center"/>
      </w:pPr>
    </w:p>
    <w:p w14:paraId="05433BE9" w14:textId="77777777" w:rsidR="00B556CB" w:rsidRDefault="00000000">
      <w:pPr>
        <w:ind w:firstLineChars="0" w:firstLine="0"/>
        <w:jc w:val="center"/>
      </w:pPr>
      <w:r>
        <w:rPr>
          <w:rFonts w:hint="eastAsia"/>
        </w:rPr>
        <w:t>轧石关键节点计划表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B556CB" w14:paraId="4AADB75C"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7F5E1F0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场站编号</w:t>
            </w:r>
          </w:p>
        </w:tc>
        <w:tc>
          <w:tcPr>
            <w:tcW w:w="1417" w:type="dxa"/>
          </w:tcPr>
          <w:p w14:paraId="58D9310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采石场征地</w:t>
            </w:r>
          </w:p>
        </w:tc>
        <w:tc>
          <w:tcPr>
            <w:tcW w:w="1339" w:type="dxa"/>
          </w:tcPr>
          <w:p w14:paraId="1F3A992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轧石场征地</w:t>
            </w:r>
          </w:p>
        </w:tc>
        <w:tc>
          <w:tcPr>
            <w:tcW w:w="1221" w:type="dxa"/>
          </w:tcPr>
          <w:p w14:paraId="2612758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设备到场</w:t>
            </w:r>
          </w:p>
        </w:tc>
        <w:tc>
          <w:tcPr>
            <w:tcW w:w="1221" w:type="dxa"/>
          </w:tcPr>
          <w:p w14:paraId="2D33F91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场站建设</w:t>
            </w:r>
          </w:p>
        </w:tc>
        <w:tc>
          <w:tcPr>
            <w:tcW w:w="1221" w:type="dxa"/>
          </w:tcPr>
          <w:p w14:paraId="3DE7A58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水泥混凝土料生产</w:t>
            </w:r>
          </w:p>
        </w:tc>
        <w:tc>
          <w:tcPr>
            <w:tcW w:w="1221" w:type="dxa"/>
          </w:tcPr>
          <w:p w14:paraId="7AC6BC8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基层料生产</w:t>
            </w:r>
          </w:p>
        </w:tc>
        <w:tc>
          <w:tcPr>
            <w:tcW w:w="1437" w:type="dxa"/>
          </w:tcPr>
          <w:p w14:paraId="353C857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沥青混凝土料生产</w:t>
            </w:r>
          </w:p>
        </w:tc>
        <w:tc>
          <w:tcPr>
            <w:tcW w:w="1416" w:type="dxa"/>
          </w:tcPr>
          <w:p w14:paraId="6DD976C1"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料场恢复</w:t>
            </w:r>
          </w:p>
        </w:tc>
      </w:tr>
      <w:tr w:rsidR="00B556CB" w14:paraId="0606CB76"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056017F9"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52844C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388607A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8E0D9E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134D6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08D38E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4CC5F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2F84985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0CD5ED8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05B9D9EA"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4DB818CD"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2</w:t>
            </w:r>
            <w:r>
              <w:rPr>
                <w:rFonts w:ascii="仿宋" w:hAnsi="仿宋" w:hint="eastAsia"/>
                <w:sz w:val="21"/>
                <w:szCs w:val="21"/>
              </w:rPr>
              <w:t>#</w:t>
            </w:r>
          </w:p>
        </w:tc>
        <w:tc>
          <w:tcPr>
            <w:tcW w:w="1417" w:type="dxa"/>
          </w:tcPr>
          <w:p w14:paraId="2A9C4D6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49518B6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85EEB3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C72077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D95A82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160383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635A106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133A7D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2B85077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45E9A971"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417" w:type="dxa"/>
            <w:shd w:val="clear" w:color="auto" w:fill="F2F2F2" w:themeFill="background1" w:themeFillShade="F2"/>
          </w:tcPr>
          <w:p w14:paraId="3016402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60A8B5F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358D63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1EB28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B3C7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07A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3A81E93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24DC1E5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297D0101" w14:textId="77777777" w:rsidR="00B556CB"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3B9C5EDA" w14:textId="77777777" w:rsidR="00B556CB" w:rsidRDefault="00000000">
      <w:pPr>
        <w:ind w:firstLineChars="0" w:firstLine="0"/>
        <w:jc w:val="left"/>
        <w:rPr>
          <w:rFonts w:ascii="仿宋" w:hAnsi="仿宋"/>
          <w:color w:val="0000FF"/>
        </w:rPr>
      </w:pPr>
      <w:r>
        <w:rPr>
          <w:rFonts w:ascii="仿宋" w:hAnsi="仿宋" w:hint="eastAsia"/>
          <w:color w:val="0000FF"/>
        </w:rPr>
        <w:t>关键线路由P</w:t>
      </w:r>
      <w:r>
        <w:rPr>
          <w:rFonts w:ascii="仿宋" w:hAnsi="仿宋"/>
          <w:color w:val="0000FF"/>
        </w:rPr>
        <w:t>6</w:t>
      </w:r>
      <w:r>
        <w:rPr>
          <w:rFonts w:ascii="仿宋" w:hAnsi="仿宋" w:hint="eastAsia"/>
          <w:color w:val="0000FF"/>
        </w:rPr>
        <w:t>总体进度计划导出，作为附件4-2。</w:t>
      </w:r>
    </w:p>
    <w:p w14:paraId="78EFA2B7" w14:textId="77777777" w:rsidR="00B556CB" w:rsidRDefault="00000000">
      <w:pPr>
        <w:pStyle w:val="2"/>
        <w:spacing w:before="190"/>
        <w:rPr>
          <w:rFonts w:ascii="仿宋" w:hAnsi="仿宋"/>
          <w:color w:val="0000FF"/>
        </w:rPr>
      </w:pPr>
      <w:bookmarkStart w:id="92" w:name="_Toc6896"/>
      <w:bookmarkStart w:id="93" w:name="_Toc2315442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1C42384D" w14:textId="77777777" w:rsidR="00B556CB" w:rsidRDefault="00000000">
      <w:pPr>
        <w:ind w:firstLineChars="0" w:firstLine="0"/>
        <w:jc w:val="center"/>
      </w:pPr>
      <w:bookmarkStart w:id="94" w:name="_Toc23154422"/>
      <w:r>
        <w:rPr>
          <w:rFonts w:hint="eastAsia"/>
        </w:rPr>
        <w:t>示例：一工区填方工效表（以班组为单位）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B556CB" w14:paraId="2D05E98D"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33769227" w14:textId="77777777" w:rsidR="00B556CB" w:rsidRDefault="00000000">
            <w:pPr>
              <w:spacing w:line="240" w:lineRule="auto"/>
              <w:ind w:firstLineChars="0" w:firstLine="0"/>
              <w:jc w:val="center"/>
              <w:rPr>
                <w:rFonts w:ascii="仿宋" w:hAnsi="仿宋" w:cs="宋体"/>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66D1B4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总工期（天）</w:t>
            </w:r>
          </w:p>
        </w:tc>
        <w:tc>
          <w:tcPr>
            <w:tcW w:w="848" w:type="pct"/>
            <w:gridSpan w:val="2"/>
          </w:tcPr>
          <w:p w14:paraId="15F897F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生产周期</w:t>
            </w:r>
          </w:p>
        </w:tc>
        <w:tc>
          <w:tcPr>
            <w:tcW w:w="1174" w:type="pct"/>
            <w:gridSpan w:val="3"/>
          </w:tcPr>
          <w:p w14:paraId="7CEB35E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w:t>
            </w:r>
          </w:p>
        </w:tc>
        <w:tc>
          <w:tcPr>
            <w:tcW w:w="1246" w:type="pct"/>
            <w:gridSpan w:val="3"/>
          </w:tcPr>
          <w:p w14:paraId="6680925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w:t>
            </w:r>
          </w:p>
        </w:tc>
        <w:tc>
          <w:tcPr>
            <w:tcW w:w="697" w:type="pct"/>
            <w:vMerge w:val="restart"/>
          </w:tcPr>
          <w:p w14:paraId="6D7B44A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单个班组设备配置</w:t>
            </w:r>
          </w:p>
        </w:tc>
      </w:tr>
      <w:tr w:rsidR="00B556CB" w14:paraId="0B03EFF1" w14:textId="77777777" w:rsidTr="00B556CB">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56DD9E43" w14:textId="77777777" w:rsidR="00B556CB" w:rsidRDefault="00B556CB">
            <w:pPr>
              <w:widowControl/>
              <w:spacing w:line="240" w:lineRule="auto"/>
              <w:ind w:firstLineChars="0" w:firstLine="0"/>
              <w:jc w:val="center"/>
              <w:rPr>
                <w:rFonts w:ascii="仿宋" w:hAnsi="仿宋" w:cs="宋体"/>
                <w:kern w:val="0"/>
                <w:sz w:val="22"/>
              </w:rPr>
            </w:pPr>
          </w:p>
        </w:tc>
        <w:tc>
          <w:tcPr>
            <w:tcW w:w="505" w:type="pct"/>
            <w:vMerge/>
            <w:shd w:val="clear" w:color="auto" w:fill="F2F2F2" w:themeFill="background1" w:themeFillShade="F2"/>
          </w:tcPr>
          <w:p w14:paraId="0F0D5A9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0E591C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0B965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21963A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1B5E9E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班组数量（个）</w:t>
            </w:r>
          </w:p>
        </w:tc>
        <w:tc>
          <w:tcPr>
            <w:tcW w:w="424" w:type="pct"/>
            <w:shd w:val="clear" w:color="auto" w:fill="F2F2F2" w:themeFill="background1" w:themeFillShade="F2"/>
          </w:tcPr>
          <w:p w14:paraId="17E2A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6D0B0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5B5463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班组数量（个）</w:t>
            </w:r>
          </w:p>
        </w:tc>
        <w:tc>
          <w:tcPr>
            <w:tcW w:w="476" w:type="pct"/>
            <w:shd w:val="clear" w:color="auto" w:fill="F2F2F2" w:themeFill="background1" w:themeFillShade="F2"/>
          </w:tcPr>
          <w:p w14:paraId="4F73D1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292BA9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FA34591" w14:textId="77777777" w:rsidTr="00B556CB">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3118B6AF"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1C2532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59FC80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46CCEA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3E4284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18DA0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7F52A3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2052FC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2ABA5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49E45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57D133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05B09795" w14:textId="77777777" w:rsidR="00B556CB" w:rsidRDefault="00000000">
      <w:pPr>
        <w:ind w:firstLineChars="0" w:firstLine="0"/>
        <w:jc w:val="center"/>
        <w:rPr>
          <w:rFonts w:ascii="仿宋" w:hAnsi="仿宋"/>
        </w:rPr>
      </w:pPr>
      <w:r>
        <w:rPr>
          <w:rFonts w:ascii="仿宋" w:hAnsi="仿宋" w:hint="eastAsia"/>
        </w:rPr>
        <w:t>示例：轧石工效表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B556CB" w14:paraId="07FE0AF3"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62B3E2A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材料规格</w:t>
            </w:r>
          </w:p>
        </w:tc>
        <w:tc>
          <w:tcPr>
            <w:tcW w:w="1620" w:type="dxa"/>
            <w:vMerge w:val="restart"/>
            <w:noWrap/>
          </w:tcPr>
          <w:p w14:paraId="2A0C05D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2A49517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w:t>
            </w:r>
          </w:p>
        </w:tc>
        <w:tc>
          <w:tcPr>
            <w:tcW w:w="2700" w:type="dxa"/>
            <w:gridSpan w:val="2"/>
            <w:noWrap/>
          </w:tcPr>
          <w:p w14:paraId="59C71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工效分析</w:t>
            </w:r>
          </w:p>
        </w:tc>
        <w:tc>
          <w:tcPr>
            <w:tcW w:w="1080" w:type="dxa"/>
            <w:vMerge w:val="restart"/>
          </w:tcPr>
          <w:p w14:paraId="44DD839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生产周期（天）</w:t>
            </w:r>
          </w:p>
        </w:tc>
        <w:tc>
          <w:tcPr>
            <w:tcW w:w="1080" w:type="dxa"/>
            <w:vMerge w:val="restart"/>
          </w:tcPr>
          <w:p w14:paraId="010ED5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轧石总周期（天）</w:t>
            </w:r>
          </w:p>
        </w:tc>
        <w:tc>
          <w:tcPr>
            <w:tcW w:w="1080" w:type="dxa"/>
            <w:vMerge w:val="restart"/>
          </w:tcPr>
          <w:p w14:paraId="311DD9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计划施工周期</w:t>
            </w:r>
          </w:p>
        </w:tc>
        <w:tc>
          <w:tcPr>
            <w:tcW w:w="1080" w:type="dxa"/>
            <w:vMerge w:val="restart"/>
          </w:tcPr>
          <w:p w14:paraId="612F46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轧石机选型</w:t>
            </w:r>
          </w:p>
        </w:tc>
        <w:tc>
          <w:tcPr>
            <w:tcW w:w="1080" w:type="dxa"/>
            <w:vMerge w:val="restart"/>
          </w:tcPr>
          <w:p w14:paraId="6D9F0134" w14:textId="77777777" w:rsidR="00B556CB"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采石设备选型</w:t>
            </w:r>
          </w:p>
        </w:tc>
      </w:tr>
      <w:tr w:rsidR="00B556CB" w14:paraId="66113E5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7F6C4D9"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shd w:val="clear" w:color="auto" w:fill="F2F2F2" w:themeFill="background1" w:themeFillShade="F2"/>
          </w:tcPr>
          <w:p w14:paraId="10EA97F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12D5B8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2C26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4B46B7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72F4FC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3B809C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004661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3CD1EE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F28482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764189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2084E0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3E915A62"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tcPr>
          <w:p w14:paraId="6945461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219E5D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370621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96F299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589BC3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6AA2155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7193C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E27D7C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98CF5C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FBDDE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3CE59F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63A758B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260402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02E00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68A7EB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CEFB6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6327C0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071790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E06C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56422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441476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6025C3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潜孔钻型号号、数量</w:t>
            </w:r>
          </w:p>
        </w:tc>
      </w:tr>
      <w:tr w:rsidR="00B556CB" w14:paraId="6CBD28F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3E5E4334"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基层料土料</w:t>
            </w:r>
          </w:p>
        </w:tc>
        <w:tc>
          <w:tcPr>
            <w:tcW w:w="1620" w:type="dxa"/>
            <w:noWrap/>
          </w:tcPr>
          <w:p w14:paraId="41450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F1DDF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809D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7C4F19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19E03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25F53A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BDD56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54514D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63E43B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DB7BC3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E53562E"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2FD90C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34C93D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73C64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52D72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2148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85115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29B29F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49331B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DE7E5F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46D36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CE0FC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E1DECE4" w14:textId="77777777" w:rsidR="00B556CB" w:rsidRDefault="00000000">
      <w:pPr>
        <w:ind w:firstLine="560"/>
      </w:pPr>
      <w:r>
        <w:rPr>
          <w:rFonts w:hint="eastAsia"/>
        </w:rPr>
        <w:t>注：工效分析时，请采用虚方</w:t>
      </w:r>
    </w:p>
    <w:p w14:paraId="6D15B9EC" w14:textId="77777777" w:rsidR="00B556CB"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B556CB" w14:paraId="4B79B112"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758A7D6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CFAD7F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643" w:type="pct"/>
          </w:tcPr>
          <w:p w14:paraId="1E3C64C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0DF28FF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2D89CBA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592" w:type="pct"/>
            <w:noWrap/>
          </w:tcPr>
          <w:p w14:paraId="1A558B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5ECBCCB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B556CB" w14:paraId="6082A167" w14:textId="77777777" w:rsidTr="00B556CB">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168ACD8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65FC0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103F7C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6E90C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4280E1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655B24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9A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0E76CEA7" w14:textId="77777777" w:rsidR="00B556CB"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B556CB" w14:paraId="41594D94"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7EE2952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58144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965" w:type="pct"/>
          </w:tcPr>
          <w:p w14:paraId="5B2BC1A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每台班拌和能力（吨）</w:t>
            </w:r>
          </w:p>
        </w:tc>
        <w:tc>
          <w:tcPr>
            <w:tcW w:w="926" w:type="pct"/>
            <w:noWrap/>
          </w:tcPr>
          <w:p w14:paraId="38B1D1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项目工程量（吨）</w:t>
            </w:r>
          </w:p>
        </w:tc>
        <w:tc>
          <w:tcPr>
            <w:tcW w:w="486" w:type="pct"/>
            <w:noWrap/>
          </w:tcPr>
          <w:p w14:paraId="18C9A78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709" w:type="pct"/>
          </w:tcPr>
          <w:p w14:paraId="0B2C663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平均日产量（吨）</w:t>
            </w:r>
          </w:p>
        </w:tc>
      </w:tr>
      <w:tr w:rsidR="00B556CB" w14:paraId="6049A58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1A01F033"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576888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6041DF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5A28BA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677CEC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3E871B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046120F7" w14:textId="77777777" w:rsidR="00B556CB" w:rsidRDefault="00B556CB">
      <w:pPr>
        <w:ind w:firstLineChars="0" w:firstLine="0"/>
        <w:jc w:val="center"/>
        <w:rPr>
          <w:rFonts w:ascii="仿宋" w:hAnsi="仿宋"/>
        </w:rPr>
      </w:pPr>
    </w:p>
    <w:p w14:paraId="1D3A582F" w14:textId="77777777" w:rsidR="00B556CB"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B556CB" w14:paraId="4C45235C"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6255BC3E"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部署</w:t>
            </w:r>
          </w:p>
        </w:tc>
        <w:tc>
          <w:tcPr>
            <w:tcW w:w="837" w:type="dxa"/>
            <w:noWrap/>
          </w:tcPr>
          <w:p w14:paraId="0E23871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归属</w:t>
            </w:r>
          </w:p>
        </w:tc>
        <w:tc>
          <w:tcPr>
            <w:tcW w:w="700" w:type="dxa"/>
            <w:noWrap/>
          </w:tcPr>
          <w:p w14:paraId="04016A4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序号</w:t>
            </w:r>
          </w:p>
        </w:tc>
        <w:tc>
          <w:tcPr>
            <w:tcW w:w="1533" w:type="dxa"/>
            <w:noWrap/>
          </w:tcPr>
          <w:p w14:paraId="4556C3C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设备名称</w:t>
            </w:r>
          </w:p>
        </w:tc>
        <w:tc>
          <w:tcPr>
            <w:tcW w:w="1534" w:type="dxa"/>
            <w:noWrap/>
          </w:tcPr>
          <w:p w14:paraId="2CA102D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型号</w:t>
            </w:r>
          </w:p>
        </w:tc>
        <w:tc>
          <w:tcPr>
            <w:tcW w:w="1143" w:type="dxa"/>
            <w:noWrap/>
          </w:tcPr>
          <w:p w14:paraId="37F75E6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额定功率（kw）</w:t>
            </w:r>
          </w:p>
        </w:tc>
        <w:tc>
          <w:tcPr>
            <w:tcW w:w="700" w:type="dxa"/>
            <w:noWrap/>
          </w:tcPr>
          <w:p w14:paraId="27EE77C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单位</w:t>
            </w:r>
          </w:p>
        </w:tc>
        <w:tc>
          <w:tcPr>
            <w:tcW w:w="700" w:type="dxa"/>
          </w:tcPr>
          <w:p w14:paraId="027500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数量</w:t>
            </w:r>
          </w:p>
        </w:tc>
        <w:tc>
          <w:tcPr>
            <w:tcW w:w="1255" w:type="dxa"/>
          </w:tcPr>
          <w:p w14:paraId="5D92C3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设备来源</w:t>
            </w:r>
          </w:p>
        </w:tc>
        <w:tc>
          <w:tcPr>
            <w:tcW w:w="1139" w:type="dxa"/>
          </w:tcPr>
          <w:p w14:paraId="626BE3A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进场日期</w:t>
            </w:r>
          </w:p>
        </w:tc>
        <w:tc>
          <w:tcPr>
            <w:tcW w:w="1134" w:type="dxa"/>
            <w:noWrap/>
          </w:tcPr>
          <w:p w14:paraId="600985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退场日期</w:t>
            </w:r>
          </w:p>
        </w:tc>
        <w:tc>
          <w:tcPr>
            <w:tcW w:w="992" w:type="dxa"/>
            <w:noWrap/>
          </w:tcPr>
          <w:p w14:paraId="684579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61B826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36A4CA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700A65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59E69A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7EBD521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4002B7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43379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ECBC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60CFD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B5494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56D83F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12D4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A7F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DC5863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0A10F6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DD83F8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C08F9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1F4A22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7A1C8A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340ADB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F938D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AB786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DB27CF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7370AE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FBD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C39502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3E031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DBBE5B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C67AA2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F7F8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7073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5BD3D5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68A046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7B70E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4A428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ACCD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785B3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F341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CCDF2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514990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ADE4A8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CDF16D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57BBC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705D83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464479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4BE744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022E2D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40A32D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0C4E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62638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5CBD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7D518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E6564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3E807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2D281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BA82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4014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1B5D7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6C00DD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783E1D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0209A1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7EF0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ED788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D9EBA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D76F6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C33EB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A8808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拌合站</w:t>
            </w:r>
          </w:p>
        </w:tc>
        <w:tc>
          <w:tcPr>
            <w:tcW w:w="837" w:type="dxa"/>
            <w:vMerge w:val="restart"/>
            <w:noWrap/>
          </w:tcPr>
          <w:p w14:paraId="1FBFDC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1E7A4C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4CD0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7B9D7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0F8A42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25CA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2C5D6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ABEFA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B94F7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D56A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267BCD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4CBB5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D4AEE4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EA499F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BB3C0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E9B6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60ACF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47CCDE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19904E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02778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4E3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5CBF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C7B04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56A38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FF7BB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5ED931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631556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A69E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28AE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3FB812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13B2DA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F6A1A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48340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5AB7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5506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95988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AD914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F3A4F1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83A493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F188B9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B0F9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F71B9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78D785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7F2C0B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7C50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CF73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2DC47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7C0E5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1E4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B62F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F01588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FA3B0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CB6F1B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1644E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01BCE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5C3C8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22FC8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1E5F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35B1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3E308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D2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91EE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14CEB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41213F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AED5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5430A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7DBB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0302EC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22DC3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50B553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429F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C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C5BD4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EEC9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8AC8C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1E8F21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BF37C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7494C2EB"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管砖预制场</w:t>
            </w:r>
          </w:p>
        </w:tc>
        <w:tc>
          <w:tcPr>
            <w:tcW w:w="837" w:type="dxa"/>
            <w:vMerge w:val="restart"/>
            <w:noWrap/>
          </w:tcPr>
          <w:p w14:paraId="0A06A9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3CA673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8B787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13DFBF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09D08F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12971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DEF82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86041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C800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6BD8D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40D75AB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633935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2CABFD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72E044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65FC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284ED5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709163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149DDB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F2DDD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2E350B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404F0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C96C0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72AB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01E51C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25516D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3A7260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69A1D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72BF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E1AF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7BB96A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33D68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35E1B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300660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FA11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2382D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03ECA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3F6137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D3502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55A1DC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D3650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C14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2C0090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CC714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6C619D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E4B3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BD4C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E3392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B78F1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E7A0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261716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855755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BB5D3A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985D3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E1A94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3CB8E0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1B89C9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1001FB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720C6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F6B44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11FCC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062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4790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8A6B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4A605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182EEA8"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770A86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69D258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4590C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5D9B8D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33933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325ED4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15950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60248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20B135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950D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CB63C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60C51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E5F23A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2E7980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C046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307061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624D09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40744D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8D70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D87B6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72F3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7066C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7D4A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DA224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B9E55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768A2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D9DEE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ECDCE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7882B1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48E2B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3BD9A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81F86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C772C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032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AE756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7F62F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A8641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66DE36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34EB7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D3A269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AE68F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2C25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0A9E0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B162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4B4E89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0EE4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962D4A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600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2D8F6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86B46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A15D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0BB00C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11A8C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8BA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1F51A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72F691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782EB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3B3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863E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60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C3AF1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C5B4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40B75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FA6086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79486B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8015A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EF0F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C3576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0A1224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7520E9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A9CD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F4456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BB5ED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5D3C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CF337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9AEBD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EDF81A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F9CBF9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6EE6D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89A7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E9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09ED8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68F08E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F85CD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24EC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A27F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F0F2E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6685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1BBA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85A7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F7E805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30DA5A6"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98C5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8E40E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6006AB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7AE363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00609B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368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0695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2A17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7EE75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2495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AD3A8C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26ED8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172EAE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0AA77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56A65D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47697C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34D1A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9AD4E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8AC5D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78735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173CE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B8837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B391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CA72C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4FEDBE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noWrap/>
          </w:tcPr>
          <w:p w14:paraId="7047A9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0838B9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3348B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11E70F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683D31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0EB0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368B2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A563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F835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617EA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E7A9C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A7FC0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A17F4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9D8C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61E61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369592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3128C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19AB4F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5C21DA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9CDBD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4FE68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F067A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68DC3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78EC0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A0FBF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17C8B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57BDEC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1F8C3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153AC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21C91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5D07B4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BABE3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5C44D4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79B71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5775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3A6B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427C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5FAE6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EFA34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E56AAA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DD07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437AA9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53BA9B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38E261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5FC187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E72EE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A224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95D7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27697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A9D7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DB4B79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66403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EBAFB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64DCA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715EEBF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618F3D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4F38DD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538446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4818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0E6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9DFA5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EE54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92CFB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C4E4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8F4FA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92D3DC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A8AB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2CCB18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0686D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7D2599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681BF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A9D3B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D0B92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FFFCB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31BE0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7C6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76E05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03617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CBE04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C6CF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6615E2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70A475C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70486F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25E676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6822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6FC0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D619D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01A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45D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810E5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A5F6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E7B93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E758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574DFD4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65FBB5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0465A4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A7607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D14F6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A74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5A325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ED4DF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79D4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9E055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2B3DC4F6"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基层施工</w:t>
            </w:r>
          </w:p>
        </w:tc>
        <w:tc>
          <w:tcPr>
            <w:tcW w:w="837" w:type="dxa"/>
            <w:vMerge w:val="restart"/>
            <w:noWrap/>
          </w:tcPr>
          <w:p w14:paraId="7BB9E6B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25D4A9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A7E8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13622F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38BA01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2DC93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303B5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065D2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3D0D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A35D2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DE0B5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C3C97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40EC7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BBB09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1C5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0A35E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465F9A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5CAE0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A6AAA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91846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3538E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78DE3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5684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715C2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B556CB" w14:paraId="5C169F5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15B82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E4647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92AF3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FCC3F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59B6A9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F87E9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C23DF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750D3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2BE17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9B71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6D0B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965A9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B556CB" w14:paraId="727DD9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AEBE7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72D840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82FEA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1505D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31138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6A39A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7140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CC738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1DF70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3E522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5651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903C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34864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11AD81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DE1943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1FF1C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301C2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1593D3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240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767D3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52C7D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6E6D61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116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B982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D8B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78DE9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B5123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52D0D9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12330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E0E05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6B045D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8BC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9985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33E54B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E8210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BD3B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C98F6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290A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79042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5FFFB95E" w14:textId="77777777" w:rsidR="00B556CB" w:rsidRDefault="00B556CB">
            <w:pPr>
              <w:widowControl/>
              <w:spacing w:line="240" w:lineRule="auto"/>
              <w:ind w:firstLineChars="0" w:firstLine="0"/>
              <w:jc w:val="center"/>
              <w:rPr>
                <w:rFonts w:ascii="仿宋" w:hAnsi="仿宋" w:cs="宋体"/>
                <w:kern w:val="0"/>
                <w:sz w:val="20"/>
                <w:szCs w:val="20"/>
              </w:rPr>
            </w:pPr>
          </w:p>
        </w:tc>
        <w:tc>
          <w:tcPr>
            <w:tcW w:w="837" w:type="dxa"/>
            <w:vMerge/>
            <w:noWrap/>
          </w:tcPr>
          <w:p w14:paraId="707730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7933B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565AE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78743B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E2B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B265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56DDDBA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4098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3563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4933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B5532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9482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A1302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9BFFB1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51075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375A8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63D957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40093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3939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3F509A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43E4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97B3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CB5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9D9AB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5464A1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6D822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26BD2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344B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436E5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091A11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15D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332A7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AF12A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0F40E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D48C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19A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EAF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68EB0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95692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2F04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5D64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7FEC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336B3A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3C020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B1E4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F9EFF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CF74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C20D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809C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118D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0B540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20D0E8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9F370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B4099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83A91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09FC4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DACE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A0FC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70B0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CEEC6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38D3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17BE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E5D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490CD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A3DD1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665DD4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E6B4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29A485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7B398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FF38B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3B38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EB4E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537A8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34952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EA3F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B906A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F7574E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37F5E8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85AAF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04B8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2326C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1375CD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94AAA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8654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C67A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4312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371D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56505A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F95C3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CBFA9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8125D6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3969E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457CD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476197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600E3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B1C04D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F1A0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CAA9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C6FE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16C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2E17B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F3F5C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67C61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FE5B31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A14982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31CFF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0A9054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5E0DE5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383E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CCE0E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CDD20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A29A2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3C2A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135F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E3D07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2B0B1C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626D95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结构物施工</w:t>
            </w:r>
          </w:p>
        </w:tc>
        <w:tc>
          <w:tcPr>
            <w:tcW w:w="837" w:type="dxa"/>
            <w:vMerge w:val="restart"/>
            <w:shd w:val="clear" w:color="auto" w:fill="F2F2F2" w:themeFill="background1" w:themeFillShade="F2"/>
            <w:noWrap/>
          </w:tcPr>
          <w:p w14:paraId="6B6BA9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1C41538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112D58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13A527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1E59F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211BCF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42F0FB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DE5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51AC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4F12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081DB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0C8CE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920C3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A0372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071BD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68AA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004ABC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4E38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685214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2FE1F5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0A9D21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40D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725D5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17DE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50DF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62C9A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EAA18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1425BF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9CF73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69525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2D39E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6B659B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417A6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0A5F17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0A9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B7B08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F08B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C2A5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EF6731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EDE33C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D7530B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3DB75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052A90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4CE5C4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25BACF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0ABCE6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0BE2A1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05F3F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119E3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30E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50369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D32620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FAAEE4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843C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B1901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395E7C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78CFD7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588704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4ED2CE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08462F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9DC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3D62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FEF3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7687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C854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0E727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D57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EE810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67BC2C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8F194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26D082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81E39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2A9E74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BD61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3EA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0E2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CC676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01F945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64E5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DC3A2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5374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65D5EF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5B4284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F323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079AAC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DE5A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4535B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CEE79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AE0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62478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93D04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89EDB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tcPr>
          <w:p w14:paraId="4470B2AF"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3283C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4ACEA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78A055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39EACC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7FB343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B337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D968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284C8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B15F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2C0E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C7A4AB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D15FC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F555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6ED0A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EB2A2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旋挖钻</w:t>
            </w:r>
          </w:p>
        </w:tc>
        <w:tc>
          <w:tcPr>
            <w:tcW w:w="1534" w:type="dxa"/>
            <w:shd w:val="clear" w:color="auto" w:fill="F2F2F2" w:themeFill="background1" w:themeFillShade="F2"/>
            <w:noWrap/>
          </w:tcPr>
          <w:p w14:paraId="4622C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EF176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505456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E8F96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58030A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D86D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6E37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E876D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EB839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9048F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BC52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1D673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B06DC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414262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2ADB67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E286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2F50F1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5086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F4B2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14BB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127F4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386C1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A24BFE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EE2DE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848F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87F0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0CE95BF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6F78B4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04A889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50B90D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642D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E2789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DA7E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34ED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D00907"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3C1D73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69D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0F0B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42265D7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4DC5C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24E3A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4D29F6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5DE9EA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1D030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ADF76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D6EA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4DC4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C7B4C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7F7051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8B425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7D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C578C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05C54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7B87898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19B455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364FC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C0CA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51660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7C1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0D6DC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654C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16E36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070D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F349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401530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07F81D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548175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0589FB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199373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8B137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B2AB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E6B9A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12584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170847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42E60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57F33F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F894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0A658D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74FFA3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E251F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12C52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5C55D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46E4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1C9EE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DC2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C23B8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9B0124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49684E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D744F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2142E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1B383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56F8A4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BD2D1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1B716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7F0E3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62C2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AC1D7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9839E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952D4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52300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2BA733A"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轧石施工</w:t>
            </w:r>
          </w:p>
        </w:tc>
        <w:tc>
          <w:tcPr>
            <w:tcW w:w="837" w:type="dxa"/>
            <w:vMerge w:val="restart"/>
            <w:shd w:val="clear" w:color="auto" w:fill="F2F2F2" w:themeFill="background1" w:themeFillShade="F2"/>
          </w:tcPr>
          <w:p w14:paraId="75E369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06200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AA71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轧石机</w:t>
            </w:r>
          </w:p>
        </w:tc>
        <w:tc>
          <w:tcPr>
            <w:tcW w:w="1534" w:type="dxa"/>
            <w:shd w:val="clear" w:color="auto" w:fill="F2F2F2" w:themeFill="background1" w:themeFillShade="F2"/>
            <w:noWrap/>
          </w:tcPr>
          <w:p w14:paraId="385467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91EDD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14AF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497A3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86FF6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628C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AED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B6002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14B9C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996D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BEBD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973C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9FBE9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2048C4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295A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8B9C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056B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2C2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109B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325C0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A4FA2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887B2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28F38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8130D6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F726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D808E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F3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1FA69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6EA68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5CD05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56776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D45B6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77E5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0AE5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F5775A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E978C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9CA9DD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171C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C04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3DEAEE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8CB8C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33D8C2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3C3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571C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CED9D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2BBC9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3FC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2B1F7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94965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FD8224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A77D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1862F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3C9DA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1D41D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71897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1A925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11BD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09921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969C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5FB3F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43B39D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2062AFE4"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附属施工</w:t>
            </w:r>
          </w:p>
        </w:tc>
        <w:tc>
          <w:tcPr>
            <w:tcW w:w="837" w:type="dxa"/>
            <w:noWrap/>
          </w:tcPr>
          <w:p w14:paraId="05027D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4BA199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11872C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09D0B3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695B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8DC7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752ED2A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5458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EE5BE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D53B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54647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F25A8B8" w14:textId="77777777" w:rsidR="00B556CB" w:rsidRDefault="00B556CB">
      <w:pPr>
        <w:pStyle w:val="2"/>
        <w:spacing w:before="190"/>
        <w:rPr>
          <w:rFonts w:ascii="仿宋" w:hAnsi="仿宋"/>
          <w:color w:val="0000FF"/>
        </w:rPr>
        <w:sectPr w:rsidR="00B556CB" w:rsidSect="00842529">
          <w:pgSz w:w="16838" w:h="11906" w:orient="landscape"/>
          <w:pgMar w:top="1800" w:right="1440" w:bottom="1800" w:left="1440" w:header="851" w:footer="992" w:gutter="0"/>
          <w:cols w:space="425"/>
          <w:docGrid w:type="lines" w:linePitch="381"/>
        </w:sectPr>
      </w:pPr>
      <w:bookmarkStart w:id="96" w:name="_Toc22568407"/>
      <w:bookmarkStart w:id="97" w:name="_Toc22568403"/>
    </w:p>
    <w:p w14:paraId="42C6719C" w14:textId="77777777" w:rsidR="00B556CB" w:rsidRDefault="00B556CB">
      <w:pPr>
        <w:ind w:firstLine="560"/>
        <w:rPr>
          <w:rFonts w:ascii="仿宋" w:hAnsi="仿宋"/>
          <w:color w:val="0000FF"/>
        </w:rPr>
      </w:pPr>
    </w:p>
    <w:p w14:paraId="5201548C" w14:textId="77777777" w:rsidR="00B556CB"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181567C3" w14:textId="77777777" w:rsidR="00B556CB"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83A62B5" w14:textId="77777777" w:rsidR="00B556CB"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42E97C71" w14:textId="77777777" w:rsidR="00B556CB" w:rsidRDefault="00000000">
      <w:pPr>
        <w:ind w:firstLineChars="0" w:firstLine="0"/>
        <w:jc w:val="center"/>
        <w:rPr>
          <w:color w:val="0000FF"/>
        </w:rPr>
      </w:pPr>
      <w:r>
        <w:rPr>
          <w:rFonts w:hint="eastAsia"/>
          <w:color w:val="0000FF"/>
        </w:rPr>
        <w:t>示例：</w:t>
      </w:r>
      <w:r>
        <w:rPr>
          <w:rFonts w:hint="eastAsia"/>
          <w:color w:val="0000FF"/>
        </w:rPr>
        <w:t>DB</w:t>
      </w:r>
      <w:r>
        <w:rPr>
          <w:rFonts w:hint="eastAsia"/>
          <w:color w:val="0000FF"/>
        </w:rPr>
        <w:t>项目优化点清单</w:t>
      </w:r>
    </w:p>
    <w:tbl>
      <w:tblPr>
        <w:tblStyle w:val="110"/>
        <w:tblW w:w="9634" w:type="dxa"/>
        <w:tblLook w:val="04A0" w:firstRow="1" w:lastRow="0" w:firstColumn="1" w:lastColumn="0" w:noHBand="0" w:noVBand="1"/>
      </w:tblPr>
      <w:tblGrid>
        <w:gridCol w:w="645"/>
        <w:gridCol w:w="2469"/>
        <w:gridCol w:w="1559"/>
        <w:gridCol w:w="1134"/>
        <w:gridCol w:w="1276"/>
        <w:gridCol w:w="1276"/>
        <w:gridCol w:w="1275"/>
      </w:tblGrid>
      <w:tr w:rsidR="00B556CB" w14:paraId="6DC817E4"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5" w:type="dxa"/>
          </w:tcPr>
          <w:p w14:paraId="1257C7DB" w14:textId="77777777" w:rsidR="00B556CB" w:rsidRDefault="00000000">
            <w:pPr>
              <w:adjustRightInd w:val="0"/>
              <w:snapToGrid w:val="0"/>
              <w:ind w:firstLineChars="0" w:firstLine="0"/>
              <w:jc w:val="center"/>
              <w:rPr>
                <w:rFonts w:ascii="仿宋" w:hAnsi="仿宋"/>
                <w:bCs w:val="0"/>
                <w:color w:val="0000FF"/>
                <w:sz w:val="21"/>
              </w:rPr>
            </w:pPr>
            <w:r>
              <w:rPr>
                <w:rFonts w:ascii="仿宋" w:hAnsi="仿宋" w:hint="eastAsia"/>
                <w:bCs w:val="0"/>
                <w:color w:val="0000FF"/>
                <w:sz w:val="21"/>
              </w:rPr>
              <w:t>序号</w:t>
            </w:r>
          </w:p>
        </w:tc>
        <w:tc>
          <w:tcPr>
            <w:tcW w:w="2469" w:type="dxa"/>
          </w:tcPr>
          <w:p w14:paraId="4C9AD701"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优化点</w:t>
            </w:r>
          </w:p>
        </w:tc>
        <w:tc>
          <w:tcPr>
            <w:tcW w:w="1559" w:type="dxa"/>
          </w:tcPr>
          <w:p w14:paraId="6B370EE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主要变更原则</w:t>
            </w:r>
          </w:p>
        </w:tc>
        <w:tc>
          <w:tcPr>
            <w:tcW w:w="1134" w:type="dxa"/>
          </w:tcPr>
          <w:p w14:paraId="3A4400C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变更量</w:t>
            </w:r>
          </w:p>
        </w:tc>
        <w:tc>
          <w:tcPr>
            <w:tcW w:w="1276" w:type="dxa"/>
          </w:tcPr>
          <w:p w14:paraId="5DDE76C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原单价</w:t>
            </w:r>
          </w:p>
        </w:tc>
        <w:tc>
          <w:tcPr>
            <w:tcW w:w="1276" w:type="dxa"/>
          </w:tcPr>
          <w:p w14:paraId="3A7FC21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变更后单价</w:t>
            </w:r>
          </w:p>
        </w:tc>
        <w:tc>
          <w:tcPr>
            <w:tcW w:w="1275" w:type="dxa"/>
          </w:tcPr>
          <w:p w14:paraId="52464B6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预计节省</w:t>
            </w:r>
          </w:p>
        </w:tc>
      </w:tr>
      <w:tr w:rsidR="00B556CB" w14:paraId="0CBD6A9F"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304985B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1</w:t>
            </w:r>
          </w:p>
        </w:tc>
        <w:tc>
          <w:tcPr>
            <w:tcW w:w="2469" w:type="dxa"/>
            <w:shd w:val="clear" w:color="auto" w:fill="F2F2F2" w:themeFill="background1" w:themeFillShade="F2"/>
          </w:tcPr>
          <w:p w14:paraId="0F9C332C"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石方开挖</w:t>
            </w:r>
          </w:p>
        </w:tc>
        <w:tc>
          <w:tcPr>
            <w:tcW w:w="1559" w:type="dxa"/>
            <w:shd w:val="clear" w:color="auto" w:fill="F2F2F2" w:themeFill="background1" w:themeFillShade="F2"/>
          </w:tcPr>
          <w:p w14:paraId="7663E97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降低工程量</w:t>
            </w:r>
          </w:p>
        </w:tc>
        <w:tc>
          <w:tcPr>
            <w:tcW w:w="1134" w:type="dxa"/>
            <w:shd w:val="clear" w:color="auto" w:fill="F2F2F2" w:themeFill="background1" w:themeFillShade="F2"/>
          </w:tcPr>
          <w:p w14:paraId="720042D5"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0F10E609"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655961A"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6C6C2B13"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7EAB2EB7"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59B00CD5"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2</w:t>
            </w:r>
          </w:p>
        </w:tc>
        <w:tc>
          <w:tcPr>
            <w:tcW w:w="2469" w:type="dxa"/>
          </w:tcPr>
          <w:p w14:paraId="51E934A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桥梁工程现浇箱梁改预制箱梁</w:t>
            </w:r>
          </w:p>
        </w:tc>
        <w:tc>
          <w:tcPr>
            <w:tcW w:w="1559" w:type="dxa"/>
          </w:tcPr>
          <w:p w14:paraId="7A94B18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tcPr>
          <w:p w14:paraId="356B1B8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690BC63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03BFD9F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721A869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255D3F67"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82C2216"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3</w:t>
            </w:r>
          </w:p>
        </w:tc>
        <w:tc>
          <w:tcPr>
            <w:tcW w:w="2469" w:type="dxa"/>
            <w:shd w:val="clear" w:color="auto" w:fill="F2F2F2" w:themeFill="background1" w:themeFillShade="F2"/>
          </w:tcPr>
          <w:p w14:paraId="2024665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石方边坡坡率由1：1</w:t>
            </w:r>
            <w:r>
              <w:rPr>
                <w:rFonts w:ascii="仿宋" w:hAnsi="仿宋"/>
                <w:bCs/>
                <w:sz w:val="21"/>
              </w:rPr>
              <w:t>.5</w:t>
            </w:r>
            <w:r>
              <w:rPr>
                <w:rFonts w:ascii="仿宋" w:hAnsi="仿宋" w:hint="eastAsia"/>
                <w:bCs/>
                <w:sz w:val="21"/>
              </w:rPr>
              <w:t>改为1:0.75</w:t>
            </w:r>
          </w:p>
        </w:tc>
        <w:tc>
          <w:tcPr>
            <w:tcW w:w="1559" w:type="dxa"/>
            <w:shd w:val="clear" w:color="auto" w:fill="F2F2F2" w:themeFill="background1" w:themeFillShade="F2"/>
          </w:tcPr>
          <w:p w14:paraId="2F778C0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shd w:val="clear" w:color="auto" w:fill="F2F2F2" w:themeFill="background1" w:themeFillShade="F2"/>
          </w:tcPr>
          <w:p w14:paraId="1843894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71F69DD1"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D1155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3CFBDD1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58A9FA5B"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055624E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4</w:t>
            </w:r>
          </w:p>
        </w:tc>
        <w:tc>
          <w:tcPr>
            <w:tcW w:w="2469" w:type="dxa"/>
          </w:tcPr>
          <w:p w14:paraId="54D2FE5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部分箱涵改为管涵</w:t>
            </w:r>
          </w:p>
        </w:tc>
        <w:tc>
          <w:tcPr>
            <w:tcW w:w="1559" w:type="dxa"/>
          </w:tcPr>
          <w:p w14:paraId="3D737D6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tcPr>
          <w:p w14:paraId="129EF50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772A8C6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3659C94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2D8B6B8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44D14B5A"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BF651C0"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5</w:t>
            </w:r>
          </w:p>
        </w:tc>
        <w:tc>
          <w:tcPr>
            <w:tcW w:w="2469" w:type="dxa"/>
            <w:shd w:val="clear" w:color="auto" w:fill="F2F2F2" w:themeFill="background1" w:themeFillShade="F2"/>
          </w:tcPr>
          <w:p w14:paraId="03AADA5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部分小桥改为通道</w:t>
            </w:r>
          </w:p>
        </w:tc>
        <w:tc>
          <w:tcPr>
            <w:tcW w:w="1559" w:type="dxa"/>
            <w:shd w:val="clear" w:color="auto" w:fill="F2F2F2" w:themeFill="background1" w:themeFillShade="F2"/>
          </w:tcPr>
          <w:p w14:paraId="4C86054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shd w:val="clear" w:color="auto" w:fill="F2F2F2" w:themeFill="background1" w:themeFillShade="F2"/>
          </w:tcPr>
          <w:p w14:paraId="4C865DC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59C93A7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7D5D66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018E22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2C448F65" w14:textId="77777777" w:rsidR="00B556CB"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5D3DD082" w14:textId="77777777" w:rsidR="00B556CB" w:rsidRDefault="00000000">
      <w:pPr>
        <w:ind w:firstLine="560"/>
        <w:rPr>
          <w:rFonts w:ascii="仿宋" w:hAnsi="仿宋"/>
        </w:rPr>
      </w:pPr>
      <w:r>
        <w:rPr>
          <w:rFonts w:ascii="仿宋" w:hAnsi="仿宋"/>
        </w:rPr>
        <w:t>维多利亚尼罗河特大桥方案比选</w:t>
      </w:r>
    </w:p>
    <w:p w14:paraId="2774FB9F" w14:textId="77777777" w:rsidR="00B556CB"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drawing>
          <wp:inline distT="0" distB="0" distL="0" distR="0" wp14:anchorId="1874A9A2" wp14:editId="4E9C60D3">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28" cstate="print"/>
                    <a:stretch>
                      <a:fillRect/>
                    </a:stretch>
                  </pic:blipFill>
                  <pic:spPr>
                    <a:xfrm>
                      <a:off x="0" y="0"/>
                      <a:ext cx="4810760" cy="3504565"/>
                    </a:xfrm>
                    <a:prstGeom prst="rect">
                      <a:avLst/>
                    </a:prstGeom>
                  </pic:spPr>
                </pic:pic>
              </a:graphicData>
            </a:graphic>
          </wp:inline>
        </w:drawing>
      </w:r>
      <w:bookmarkEnd w:id="101"/>
    </w:p>
    <w:p w14:paraId="4DE5C7EC" w14:textId="77777777" w:rsidR="00B556CB" w:rsidRDefault="00B556CB">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B556CB" w14:paraId="08095F4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03337551" w14:textId="77777777" w:rsidR="00B556CB" w:rsidRDefault="00000000">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lastRenderedPageBreak/>
              <w:t>序号</w:t>
            </w:r>
          </w:p>
        </w:tc>
        <w:tc>
          <w:tcPr>
            <w:tcW w:w="0" w:type="auto"/>
          </w:tcPr>
          <w:p w14:paraId="682849F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比选内容</w:t>
            </w:r>
          </w:p>
        </w:tc>
        <w:tc>
          <w:tcPr>
            <w:tcW w:w="2804" w:type="dxa"/>
          </w:tcPr>
          <w:p w14:paraId="6CAA62A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投标方案</w:t>
            </w:r>
          </w:p>
        </w:tc>
        <w:tc>
          <w:tcPr>
            <w:tcW w:w="2082" w:type="dxa"/>
          </w:tcPr>
          <w:p w14:paraId="5F97439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方案一</w:t>
            </w:r>
          </w:p>
        </w:tc>
        <w:tc>
          <w:tcPr>
            <w:tcW w:w="2312" w:type="dxa"/>
          </w:tcPr>
          <w:p w14:paraId="49089DD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方案二</w:t>
            </w:r>
          </w:p>
        </w:tc>
        <w:tc>
          <w:tcPr>
            <w:tcW w:w="709" w:type="dxa"/>
          </w:tcPr>
          <w:p w14:paraId="6A9C44D4"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备注</w:t>
            </w:r>
          </w:p>
        </w:tc>
      </w:tr>
      <w:tr w:rsidR="00B556CB" w14:paraId="7E36197E"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A9997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215FF3AD"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7913F38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D72B7BF"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04FFE04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674C892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DB0BF80"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7C7CFACB"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61AE400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74DBE16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32630C7A"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1CE279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374B455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3758F0B4"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0AF6C9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44E6981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D65175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A3C9FC0"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大桩号侧新建一座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52C93E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D82A9F6"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大桩号侧新建一座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68BEF65E"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00FE503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01CF8B44"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6A16FA3D"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E8ADB18"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0003CE89"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2D1714B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6981A99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2E54AF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121E5000" w14:textId="77777777" w:rsidR="00B556CB" w:rsidRDefault="00B556CB">
      <w:pPr>
        <w:pStyle w:val="2"/>
        <w:spacing w:before="120"/>
        <w:rPr>
          <w:rFonts w:ascii="仿宋" w:hAnsi="仿宋"/>
          <w:color w:val="0000FF"/>
        </w:rPr>
        <w:sectPr w:rsidR="00B556CB" w:rsidSect="00842529">
          <w:pgSz w:w="11900" w:h="16840"/>
          <w:pgMar w:top="1120" w:right="900" w:bottom="1160" w:left="1560" w:header="879" w:footer="977" w:gutter="0"/>
          <w:cols w:space="720"/>
          <w:docGrid w:linePitch="381"/>
        </w:sectPr>
      </w:pPr>
      <w:bookmarkStart w:id="102" w:name="_Toc23154428"/>
    </w:p>
    <w:p w14:paraId="2FEFCE7E" w14:textId="77777777" w:rsidR="00B556CB"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B556CB" w14:paraId="6CA2F4CE" w14:textId="77777777" w:rsidTr="00B556CB">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1DD194FD"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序号</w:t>
            </w:r>
          </w:p>
        </w:tc>
        <w:tc>
          <w:tcPr>
            <w:tcW w:w="2325" w:type="dxa"/>
          </w:tcPr>
          <w:p w14:paraId="0C4D5F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F64673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w:t>
            </w:r>
          </w:p>
        </w:tc>
        <w:tc>
          <w:tcPr>
            <w:tcW w:w="4596" w:type="dxa"/>
          </w:tcPr>
          <w:p w14:paraId="19D8D4C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E68367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编制时间</w:t>
            </w:r>
          </w:p>
        </w:tc>
        <w:tc>
          <w:tcPr>
            <w:tcW w:w="1369" w:type="dxa"/>
          </w:tcPr>
          <w:p w14:paraId="6EFED22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审批时间</w:t>
            </w:r>
          </w:p>
        </w:tc>
        <w:tc>
          <w:tcPr>
            <w:tcW w:w="1268" w:type="dxa"/>
          </w:tcPr>
          <w:p w14:paraId="40D097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审批部门</w:t>
            </w:r>
          </w:p>
        </w:tc>
        <w:tc>
          <w:tcPr>
            <w:tcW w:w="1266" w:type="dxa"/>
          </w:tcPr>
          <w:p w14:paraId="1D51F7F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责任人</w:t>
            </w:r>
          </w:p>
        </w:tc>
      </w:tr>
      <w:tr w:rsidR="00B556CB" w14:paraId="017C457E"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42966B83"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1FA750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70DAC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567A50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443276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5EF043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268F0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4EDFF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18C506"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17829BFD"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2</w:t>
            </w:r>
          </w:p>
        </w:tc>
        <w:tc>
          <w:tcPr>
            <w:tcW w:w="2325" w:type="dxa"/>
          </w:tcPr>
          <w:p w14:paraId="08A6E8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0637B5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223ECB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5E0705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4E6F27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93F9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36E494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34B6C98" w14:textId="77777777" w:rsidR="00B556CB" w:rsidRDefault="00B556CB">
      <w:pPr>
        <w:ind w:firstLineChars="0" w:firstLine="0"/>
        <w:rPr>
          <w:rFonts w:ascii="仿宋" w:hAnsi="仿宋"/>
          <w:color w:val="0000FF"/>
        </w:rPr>
      </w:pPr>
      <w:bookmarkStart w:id="104" w:name="_Toc23154429"/>
    </w:p>
    <w:p w14:paraId="1F91CEF9" w14:textId="77777777" w:rsidR="00B556CB" w:rsidRDefault="00B556CB">
      <w:pPr>
        <w:ind w:firstLineChars="0" w:firstLine="0"/>
        <w:rPr>
          <w:rFonts w:ascii="仿宋" w:hAnsi="仿宋"/>
          <w:color w:val="0000FF"/>
        </w:rPr>
      </w:pPr>
    </w:p>
    <w:p w14:paraId="37BDF26F" w14:textId="77777777" w:rsidR="00B556CB" w:rsidRDefault="00B556CB">
      <w:pPr>
        <w:ind w:firstLineChars="0" w:firstLine="0"/>
        <w:rPr>
          <w:rFonts w:ascii="仿宋" w:hAnsi="仿宋"/>
          <w:color w:val="0000FF"/>
        </w:rPr>
        <w:sectPr w:rsidR="00B556CB" w:rsidSect="00842529">
          <w:pgSz w:w="16840" w:h="11900" w:orient="landscape"/>
          <w:pgMar w:top="1560" w:right="1120" w:bottom="900" w:left="1160" w:header="879" w:footer="977" w:gutter="0"/>
          <w:cols w:space="720"/>
          <w:docGrid w:linePitch="381"/>
        </w:sectPr>
      </w:pPr>
    </w:p>
    <w:p w14:paraId="0D0A6D36" w14:textId="77777777" w:rsidR="00B556CB"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（3.4.1暂搁置）</w:t>
      </w:r>
    </w:p>
    <w:p w14:paraId="640C5EC5" w14:textId="77777777" w:rsidR="00B556CB" w:rsidRDefault="00000000">
      <w:pPr>
        <w:ind w:firstLineChars="71" w:firstLine="199"/>
        <w:jc w:val="center"/>
        <w:rPr>
          <w:rFonts w:ascii="仿宋" w:hAnsi="仿宋"/>
        </w:rPr>
      </w:pPr>
      <w:r>
        <w:rPr>
          <w:rFonts w:ascii="仿宋" w:hAnsi="仿宋" w:hint="eastAsia"/>
        </w:rPr>
        <w:t>石质边坡机械破碎开挖和液压致裂开挖方案对比表</w:t>
      </w:r>
    </w:p>
    <w:tbl>
      <w:tblPr>
        <w:tblStyle w:val="110"/>
        <w:tblW w:w="0" w:type="auto"/>
        <w:tblLook w:val="04A0" w:firstRow="1" w:lastRow="0" w:firstColumn="1" w:lastColumn="0" w:noHBand="0" w:noVBand="1"/>
      </w:tblPr>
      <w:tblGrid>
        <w:gridCol w:w="638"/>
        <w:gridCol w:w="1266"/>
        <w:gridCol w:w="1686"/>
        <w:gridCol w:w="3366"/>
        <w:gridCol w:w="979"/>
      </w:tblGrid>
      <w:tr w:rsidR="00B556CB" w14:paraId="001303A1"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0" w:type="auto"/>
          </w:tcPr>
          <w:p w14:paraId="499CA79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0" w:type="auto"/>
          </w:tcPr>
          <w:p w14:paraId="19D57D7C"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0" w:type="auto"/>
          </w:tcPr>
          <w:p w14:paraId="2E3BB1A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机械破碎开挖</w:t>
            </w:r>
          </w:p>
        </w:tc>
        <w:tc>
          <w:tcPr>
            <w:tcW w:w="0" w:type="auto"/>
          </w:tcPr>
          <w:p w14:paraId="431BF31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液压致裂开挖</w:t>
            </w:r>
          </w:p>
        </w:tc>
        <w:tc>
          <w:tcPr>
            <w:tcW w:w="979" w:type="dxa"/>
          </w:tcPr>
          <w:p w14:paraId="2249B0DE"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747ED15D"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47ED5D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40DE3BE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0" w:type="auto"/>
            <w:shd w:val="clear" w:color="auto" w:fill="F2F2F2" w:themeFill="background1" w:themeFillShade="F2"/>
          </w:tcPr>
          <w:p w14:paraId="28ABCC6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破碎锤、挖掘机</w:t>
            </w:r>
          </w:p>
        </w:tc>
        <w:tc>
          <w:tcPr>
            <w:tcW w:w="0" w:type="auto"/>
            <w:shd w:val="clear" w:color="auto" w:fill="F2F2F2" w:themeFill="background1" w:themeFillShade="F2"/>
          </w:tcPr>
          <w:p w14:paraId="61CE597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潜孔钻、劈裂机、破碎锤、挖掘机</w:t>
            </w:r>
          </w:p>
        </w:tc>
        <w:tc>
          <w:tcPr>
            <w:tcW w:w="979" w:type="dxa"/>
            <w:shd w:val="clear" w:color="auto" w:fill="F2F2F2" w:themeFill="background1" w:themeFillShade="F2"/>
          </w:tcPr>
          <w:p w14:paraId="444A612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96848B4"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tcPr>
          <w:p w14:paraId="4032CAB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7797473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0" w:type="auto"/>
          </w:tcPr>
          <w:p w14:paraId="0193CB1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tcPr>
          <w:p w14:paraId="1DE22D1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08E94E2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A56017F"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0BA26BA"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706C7D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0" w:type="auto"/>
            <w:shd w:val="clear" w:color="auto" w:fill="F2F2F2" w:themeFill="background1" w:themeFillShade="F2"/>
          </w:tcPr>
          <w:p w14:paraId="0D06EAA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shd w:val="clear" w:color="auto" w:fill="F2F2F2" w:themeFill="background1" w:themeFillShade="F2"/>
          </w:tcPr>
          <w:p w14:paraId="5D654E6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979" w:type="dxa"/>
            <w:shd w:val="clear" w:color="auto" w:fill="F2F2F2" w:themeFill="background1" w:themeFillShade="F2"/>
          </w:tcPr>
          <w:p w14:paraId="127DACA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312C12A"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tcPr>
          <w:p w14:paraId="50845C1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0CEFC3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0" w:type="auto"/>
          </w:tcPr>
          <w:p w14:paraId="1FAD78A2"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tcPr>
          <w:p w14:paraId="5CF9A55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70499CD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4C1E71C2"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F2F2F2" w:themeFill="background1" w:themeFillShade="F2"/>
          </w:tcPr>
          <w:p w14:paraId="1189592E"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拟选方案</w:t>
            </w:r>
          </w:p>
        </w:tc>
        <w:tc>
          <w:tcPr>
            <w:tcW w:w="0" w:type="auto"/>
            <w:shd w:val="clear" w:color="auto" w:fill="F2F2F2" w:themeFill="background1" w:themeFillShade="F2"/>
          </w:tcPr>
          <w:p w14:paraId="5D2EE2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shd w:val="clear" w:color="auto" w:fill="F2F2F2" w:themeFill="background1" w:themeFillShade="F2"/>
          </w:tcPr>
          <w:p w14:paraId="6AC44DD3"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shd w:val="clear" w:color="auto" w:fill="F2F2F2" w:themeFill="background1" w:themeFillShade="F2"/>
          </w:tcPr>
          <w:p w14:paraId="07EA8C8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46FF0155" w14:textId="77777777" w:rsidR="00B556CB"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B556CB" w14:paraId="4D7EF9FB"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3FE2FC4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1701" w:type="dxa"/>
          </w:tcPr>
          <w:p w14:paraId="01F45CC7"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2117" w:type="dxa"/>
          </w:tcPr>
          <w:p w14:paraId="1697E7E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冷再生</w:t>
            </w:r>
          </w:p>
        </w:tc>
        <w:tc>
          <w:tcPr>
            <w:tcW w:w="1985" w:type="dxa"/>
          </w:tcPr>
          <w:p w14:paraId="5CA775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挖除</w:t>
            </w:r>
          </w:p>
        </w:tc>
        <w:tc>
          <w:tcPr>
            <w:tcW w:w="1134" w:type="dxa"/>
          </w:tcPr>
          <w:p w14:paraId="1F4C4EF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088A4A82"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1B48E342"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564322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68A1E660"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260FDF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4A10FB6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AB19819"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3C5922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1701" w:type="dxa"/>
          </w:tcPr>
          <w:p w14:paraId="42975BE5"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43AD3DD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682AAFF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48AE1D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054A26D5"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6A24CF0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2127E2A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122E7A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C2DDB2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263CCB2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FB49886"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08C06B6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1701" w:type="dxa"/>
          </w:tcPr>
          <w:p w14:paraId="58E641B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1472D7E7"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14D1800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44294E7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1FA705B7"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E4C56B2" w14:textId="77777777" w:rsidR="00B556CB" w:rsidRDefault="00000000">
            <w:pPr>
              <w:adjustRightInd w:val="0"/>
              <w:snapToGrid w:val="0"/>
              <w:ind w:firstLineChars="0" w:firstLine="0"/>
              <w:jc w:val="center"/>
              <w:rPr>
                <w:rFonts w:ascii="仿宋" w:hAnsi="仿宋"/>
                <w:bCs w:val="0"/>
                <w:sz w:val="21"/>
                <w:szCs w:val="21"/>
              </w:rPr>
            </w:pPr>
            <w:r>
              <w:rPr>
                <w:rFonts w:ascii="仿宋" w:hAnsi="仿宋"/>
                <w:bCs w:val="0"/>
                <w:sz w:val="21"/>
                <w:szCs w:val="21"/>
              </w:rPr>
              <w:t>5</w:t>
            </w:r>
          </w:p>
        </w:tc>
        <w:tc>
          <w:tcPr>
            <w:tcW w:w="1701" w:type="dxa"/>
            <w:shd w:val="clear" w:color="auto" w:fill="F2F2F2" w:themeFill="background1" w:themeFillShade="F2"/>
          </w:tcPr>
          <w:p w14:paraId="61A6DA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592BB3B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7C9B2A5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7B4D6F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2177E49"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6593045C" w14:textId="77777777" w:rsidR="00B556CB" w:rsidRDefault="00000000">
            <w:pPr>
              <w:adjustRightInd w:val="0"/>
              <w:snapToGrid w:val="0"/>
              <w:ind w:firstLineChars="0" w:firstLine="0"/>
              <w:jc w:val="center"/>
              <w:rPr>
                <w:rFonts w:ascii="仿宋" w:hAnsi="仿宋"/>
                <w:bCs w:val="0"/>
                <w:sz w:val="21"/>
                <w:szCs w:val="21"/>
              </w:rPr>
            </w:pPr>
            <w:bookmarkStart w:id="106" w:name="_Toc23154430"/>
            <w:bookmarkEnd w:id="97"/>
            <w:r>
              <w:rPr>
                <w:rFonts w:ascii="仿宋" w:hAnsi="仿宋" w:hint="eastAsia"/>
                <w:bCs w:val="0"/>
                <w:sz w:val="21"/>
                <w:szCs w:val="21"/>
              </w:rPr>
              <w:t>拟选方案</w:t>
            </w:r>
          </w:p>
        </w:tc>
        <w:tc>
          <w:tcPr>
            <w:tcW w:w="2117" w:type="dxa"/>
          </w:tcPr>
          <w:p w14:paraId="541B372E"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3320BF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0A6F7C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A54A498" w14:textId="77777777" w:rsidR="00B556CB"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p>
    <w:tbl>
      <w:tblPr>
        <w:tblStyle w:val="110"/>
        <w:tblW w:w="0" w:type="auto"/>
        <w:tblLook w:val="04A0" w:firstRow="1" w:lastRow="0" w:firstColumn="1" w:lastColumn="0" w:noHBand="0" w:noVBand="1"/>
      </w:tblPr>
      <w:tblGrid>
        <w:gridCol w:w="608"/>
        <w:gridCol w:w="1363"/>
        <w:gridCol w:w="3265"/>
        <w:gridCol w:w="3060"/>
      </w:tblGrid>
      <w:tr w:rsidR="00B556CB" w14:paraId="64AC9248" w14:textId="77777777" w:rsidTr="00B556CB">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6C3B0840"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序号</w:t>
            </w:r>
          </w:p>
        </w:tc>
        <w:tc>
          <w:tcPr>
            <w:tcW w:w="1363" w:type="dxa"/>
          </w:tcPr>
          <w:p w14:paraId="2FB85F76"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危险性较大的分部分项工程</w:t>
            </w:r>
          </w:p>
        </w:tc>
        <w:tc>
          <w:tcPr>
            <w:tcW w:w="3265" w:type="dxa"/>
          </w:tcPr>
          <w:p w14:paraId="4F32EE09"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简要说明</w:t>
            </w:r>
          </w:p>
        </w:tc>
        <w:tc>
          <w:tcPr>
            <w:tcW w:w="3060" w:type="dxa"/>
          </w:tcPr>
          <w:p w14:paraId="6FE2A3A3"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主要措施</w:t>
            </w:r>
          </w:p>
        </w:tc>
      </w:tr>
      <w:tr w:rsidR="00B556CB" w14:paraId="5B9E5812" w14:textId="77777777" w:rsidTr="00B556CB">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4B74CDE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1</w:t>
            </w:r>
          </w:p>
        </w:tc>
        <w:tc>
          <w:tcPr>
            <w:tcW w:w="1363" w:type="dxa"/>
            <w:shd w:val="clear" w:color="auto" w:fill="F2F2F2" w:themeFill="background1" w:themeFillShade="F2"/>
          </w:tcPr>
          <w:p w14:paraId="5B0C6A37"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深基坑开挖防护工程</w:t>
            </w:r>
          </w:p>
        </w:tc>
        <w:tc>
          <w:tcPr>
            <w:tcW w:w="3265" w:type="dxa"/>
            <w:shd w:val="clear" w:color="auto" w:fill="F2F2F2" w:themeFill="background1" w:themeFillShade="F2"/>
          </w:tcPr>
          <w:p w14:paraId="0653A284"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本项目桥台基坑开挖深度大于5米，属于超过一定规模的危险性较大的分部分项工程。</w:t>
            </w:r>
          </w:p>
        </w:tc>
        <w:tc>
          <w:tcPr>
            <w:tcW w:w="3060" w:type="dxa"/>
            <w:shd w:val="clear" w:color="auto" w:fill="F2F2F2" w:themeFill="background1" w:themeFillShade="F2"/>
          </w:tcPr>
          <w:p w14:paraId="518E4FF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施工时需重点关注基坑降水、排水以及边坡稳定性。</w:t>
            </w:r>
          </w:p>
        </w:tc>
      </w:tr>
      <w:tr w:rsidR="00B556CB" w14:paraId="395DF4B7" w14:textId="77777777" w:rsidTr="00B556CB">
        <w:trPr>
          <w:trHeight w:val="1137"/>
        </w:trPr>
        <w:tc>
          <w:tcPr>
            <w:cnfStyle w:val="001000000000" w:firstRow="0" w:lastRow="0" w:firstColumn="1" w:lastColumn="0" w:oddVBand="0" w:evenVBand="0" w:oddHBand="0" w:evenHBand="0" w:firstRowFirstColumn="0" w:firstRowLastColumn="0" w:lastRowFirstColumn="0" w:lastRowLastColumn="0"/>
            <w:tcW w:w="608" w:type="dxa"/>
          </w:tcPr>
          <w:p w14:paraId="64A5A438"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lastRenderedPageBreak/>
              <w:t>2</w:t>
            </w:r>
          </w:p>
        </w:tc>
        <w:tc>
          <w:tcPr>
            <w:tcW w:w="1363" w:type="dxa"/>
          </w:tcPr>
          <w:p w14:paraId="4199F7F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高大模板工程</w:t>
            </w:r>
          </w:p>
        </w:tc>
        <w:tc>
          <w:tcPr>
            <w:tcW w:w="3265" w:type="dxa"/>
          </w:tcPr>
          <w:p w14:paraId="4AC9E591"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本项目高支模工程较多，最大模板搭设高度10m，属于超过一定规模的危险性较大的分部分项工程。</w:t>
            </w:r>
          </w:p>
        </w:tc>
        <w:tc>
          <w:tcPr>
            <w:tcW w:w="3060" w:type="dxa"/>
          </w:tcPr>
          <w:p w14:paraId="3E78BFA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施工时需重点关注架体稳定性。</w:t>
            </w:r>
          </w:p>
        </w:tc>
      </w:tr>
      <w:tr w:rsidR="00B556CB" w14:paraId="335B0617" w14:textId="77777777" w:rsidTr="00B556CB">
        <w:trPr>
          <w:trHeight w:val="1107"/>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6481D20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3</w:t>
            </w:r>
          </w:p>
        </w:tc>
        <w:tc>
          <w:tcPr>
            <w:tcW w:w="1363" w:type="dxa"/>
            <w:shd w:val="clear" w:color="auto" w:fill="F2F2F2" w:themeFill="background1" w:themeFillShade="F2"/>
          </w:tcPr>
          <w:p w14:paraId="6363C75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人工挖孔桩工程</w:t>
            </w:r>
          </w:p>
        </w:tc>
        <w:tc>
          <w:tcPr>
            <w:tcW w:w="3265" w:type="dxa"/>
            <w:shd w:val="clear" w:color="auto" w:fill="F2F2F2" w:themeFill="background1" w:themeFillShade="F2"/>
          </w:tcPr>
          <w:p w14:paraId="05E40CB0"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本项目存在多处挖孔桩工程，最大深度10米，属于危险性较大的分部分项工程。</w:t>
            </w:r>
          </w:p>
        </w:tc>
        <w:tc>
          <w:tcPr>
            <w:tcW w:w="3060" w:type="dxa"/>
            <w:shd w:val="clear" w:color="auto" w:fill="F2F2F2" w:themeFill="background1" w:themeFillShade="F2"/>
          </w:tcPr>
          <w:p w14:paraId="18C75D8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施工时需特别注意作业人员安全。</w:t>
            </w:r>
          </w:p>
        </w:tc>
      </w:tr>
      <w:tr w:rsidR="00B556CB" w14:paraId="1385A4C3" w14:textId="77777777" w:rsidTr="00B556CB">
        <w:trPr>
          <w:trHeight w:val="1024"/>
        </w:trPr>
        <w:tc>
          <w:tcPr>
            <w:cnfStyle w:val="001000000000" w:firstRow="0" w:lastRow="0" w:firstColumn="1" w:lastColumn="0" w:oddVBand="0" w:evenVBand="0" w:oddHBand="0" w:evenHBand="0" w:firstRowFirstColumn="0" w:firstRowLastColumn="0" w:lastRowFirstColumn="0" w:lastRowLastColumn="0"/>
            <w:tcW w:w="608" w:type="dxa"/>
          </w:tcPr>
          <w:p w14:paraId="46056D3B"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 w:val="0"/>
                <w:color w:val="0000FF"/>
                <w:sz w:val="21"/>
              </w:rPr>
              <w:t>4</w:t>
            </w:r>
          </w:p>
        </w:tc>
        <w:tc>
          <w:tcPr>
            <w:tcW w:w="1363" w:type="dxa"/>
          </w:tcPr>
          <w:p w14:paraId="593C583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18"/>
                <w:szCs w:val="18"/>
              </w:rPr>
            </w:pPr>
            <w:r>
              <w:rPr>
                <w:rFonts w:ascii="仿宋" w:hAnsi="仿宋" w:hint="eastAsia"/>
                <w:color w:val="0000FF"/>
                <w:sz w:val="18"/>
                <w:szCs w:val="18"/>
              </w:rPr>
              <w:t>。。。</w:t>
            </w:r>
          </w:p>
        </w:tc>
        <w:tc>
          <w:tcPr>
            <w:tcW w:w="3265" w:type="dxa"/>
          </w:tcPr>
          <w:p w14:paraId="7B10D90B"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c>
          <w:tcPr>
            <w:tcW w:w="3060" w:type="dxa"/>
          </w:tcPr>
          <w:p w14:paraId="50637B7F"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090E765B" w14:textId="77777777" w:rsidR="00B556CB"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0ADF264D" w14:textId="77777777" w:rsidR="00B556CB"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（3.6.4暂搁置）</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B556CB" w14:paraId="5E6CD8FF"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DCD1604" w14:textId="77777777" w:rsidR="00B556CB" w:rsidRDefault="00000000">
            <w:pPr>
              <w:widowControl/>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1524" w:type="dxa"/>
          </w:tcPr>
          <w:p w14:paraId="2FD25A3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名称</w:t>
            </w:r>
          </w:p>
        </w:tc>
        <w:tc>
          <w:tcPr>
            <w:tcW w:w="1453" w:type="dxa"/>
          </w:tcPr>
          <w:p w14:paraId="33DBC3C0"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917" w:type="dxa"/>
          </w:tcPr>
          <w:p w14:paraId="10F17971"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精度</w:t>
            </w:r>
          </w:p>
        </w:tc>
        <w:tc>
          <w:tcPr>
            <w:tcW w:w="1185" w:type="dxa"/>
          </w:tcPr>
          <w:p w14:paraId="1ACC8B9E"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185" w:type="dxa"/>
          </w:tcPr>
          <w:p w14:paraId="3414DC4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来源</w:t>
            </w:r>
          </w:p>
        </w:tc>
        <w:tc>
          <w:tcPr>
            <w:tcW w:w="1186" w:type="dxa"/>
          </w:tcPr>
          <w:p w14:paraId="1F536C42"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备注</w:t>
            </w:r>
          </w:p>
        </w:tc>
      </w:tr>
      <w:tr w:rsidR="00B556CB" w14:paraId="3D140D6B"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0CD913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1</w:t>
            </w:r>
          </w:p>
        </w:tc>
        <w:tc>
          <w:tcPr>
            <w:tcW w:w="1524" w:type="dxa"/>
            <w:shd w:val="clear" w:color="auto" w:fill="F2F2F2" w:themeFill="background1" w:themeFillShade="F2"/>
          </w:tcPr>
          <w:p w14:paraId="3949D2DD"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602B2BDE"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733EDDB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4DCC3E7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F857A0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2EA64E3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B4EFF4E" w14:textId="77777777" w:rsidTr="00B556CB">
        <w:tc>
          <w:tcPr>
            <w:cnfStyle w:val="001000000000" w:firstRow="0" w:lastRow="0" w:firstColumn="1" w:lastColumn="0" w:oddVBand="0" w:evenVBand="0" w:oddHBand="0" w:evenHBand="0" w:firstRowFirstColumn="0" w:firstRowLastColumn="0" w:lastRowFirstColumn="0" w:lastRowLastColumn="0"/>
            <w:tcW w:w="846" w:type="dxa"/>
          </w:tcPr>
          <w:p w14:paraId="45538F7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2</w:t>
            </w:r>
          </w:p>
        </w:tc>
        <w:tc>
          <w:tcPr>
            <w:tcW w:w="1524" w:type="dxa"/>
          </w:tcPr>
          <w:p w14:paraId="31B4DBDF"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tcPr>
          <w:p w14:paraId="0263C09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tcPr>
          <w:p w14:paraId="47E0651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tcPr>
          <w:p w14:paraId="0693872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tcPr>
          <w:p w14:paraId="64B441C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tcPr>
          <w:p w14:paraId="724B3C23"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C6AC78D"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30A51F17" w14:textId="77777777" w:rsidR="00B556CB" w:rsidRDefault="00000000">
            <w:pPr>
              <w:widowControl/>
              <w:snapToGrid w:val="0"/>
              <w:ind w:firstLineChars="0" w:firstLine="0"/>
              <w:jc w:val="center"/>
              <w:rPr>
                <w:rFonts w:ascii="仿宋" w:hAnsi="仿宋"/>
                <w:sz w:val="21"/>
                <w:szCs w:val="21"/>
              </w:rPr>
            </w:pPr>
            <w:r>
              <w:rPr>
                <w:rFonts w:ascii="仿宋" w:hAnsi="仿宋"/>
                <w:sz w:val="21"/>
                <w:szCs w:val="21"/>
              </w:rPr>
              <w:t>…</w:t>
            </w:r>
          </w:p>
        </w:tc>
        <w:tc>
          <w:tcPr>
            <w:tcW w:w="1524" w:type="dxa"/>
            <w:shd w:val="clear" w:color="auto" w:fill="F2F2F2" w:themeFill="background1" w:themeFillShade="F2"/>
          </w:tcPr>
          <w:p w14:paraId="49A6815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13BC7AC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40BE5F5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625D221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9F0B14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11CCE49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7663BC" w14:textId="77777777" w:rsidR="00B556CB"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（3.7.4暂搁置）</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B556CB" w14:paraId="721C5FF4" w14:textId="77777777" w:rsidTr="00B556CB">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03DCF25A" w14:textId="77777777" w:rsidR="00B556CB" w:rsidRDefault="00000000">
            <w:pPr>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2126" w:type="dxa"/>
          </w:tcPr>
          <w:p w14:paraId="4E4A0C0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仪器设备名称</w:t>
            </w:r>
          </w:p>
        </w:tc>
        <w:tc>
          <w:tcPr>
            <w:tcW w:w="2006" w:type="dxa"/>
          </w:tcPr>
          <w:p w14:paraId="09BB941A"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1659" w:type="dxa"/>
          </w:tcPr>
          <w:p w14:paraId="7C2D6815"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659" w:type="dxa"/>
          </w:tcPr>
          <w:p w14:paraId="74FEE82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计划来源</w:t>
            </w:r>
          </w:p>
        </w:tc>
      </w:tr>
      <w:tr w:rsidR="00B556CB" w14:paraId="2732EF28"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599FA5E"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1</w:t>
            </w:r>
          </w:p>
        </w:tc>
        <w:tc>
          <w:tcPr>
            <w:tcW w:w="2126" w:type="dxa"/>
            <w:shd w:val="clear" w:color="auto" w:fill="F2F2F2" w:themeFill="background1" w:themeFillShade="F2"/>
          </w:tcPr>
          <w:p w14:paraId="3F26C330"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4D1AD683"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19A443C6"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4DC8B0C9"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1992DC"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tcPr>
          <w:p w14:paraId="680D86BA"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2</w:t>
            </w:r>
          </w:p>
        </w:tc>
        <w:tc>
          <w:tcPr>
            <w:tcW w:w="2126" w:type="dxa"/>
          </w:tcPr>
          <w:p w14:paraId="69F68C6C"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tcPr>
          <w:p w14:paraId="3275F8EE"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72DB994D"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6D950CD1"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E204E0A"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223A8D0"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w:t>
            </w:r>
          </w:p>
        </w:tc>
        <w:tc>
          <w:tcPr>
            <w:tcW w:w="2126" w:type="dxa"/>
            <w:shd w:val="clear" w:color="auto" w:fill="F2F2F2" w:themeFill="background1" w:themeFillShade="F2"/>
          </w:tcPr>
          <w:p w14:paraId="7D0FF173"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67AECA54"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3794D49A"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63ACFAD9"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85ED576" w14:textId="77777777" w:rsidR="00B556CB" w:rsidRDefault="00B556CB">
      <w:pPr>
        <w:ind w:firstLine="560"/>
        <w:rPr>
          <w:color w:val="0000FF"/>
        </w:rPr>
      </w:pPr>
    </w:p>
    <w:p w14:paraId="292FE536" w14:textId="77777777" w:rsidR="00B556CB"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2D791E30" w14:textId="77777777" w:rsidR="00B556CB" w:rsidRDefault="00B556CB">
      <w:pPr>
        <w:ind w:firstLine="560"/>
        <w:rPr>
          <w:color w:val="0000FF"/>
        </w:rPr>
      </w:pPr>
    </w:p>
    <w:p w14:paraId="1A87DB8D" w14:textId="77777777" w:rsidR="00B556CB" w:rsidRDefault="00B556CB">
      <w:pPr>
        <w:ind w:firstLine="560"/>
        <w:rPr>
          <w:color w:val="0000FF"/>
        </w:rPr>
        <w:sectPr w:rsidR="00B556CB" w:rsidSect="00842529">
          <w:pgSz w:w="11906" w:h="16838"/>
          <w:pgMar w:top="1440" w:right="1800" w:bottom="1440" w:left="1800" w:header="851" w:footer="992" w:gutter="0"/>
          <w:cols w:space="425"/>
          <w:docGrid w:type="lines" w:linePitch="381"/>
        </w:sectPr>
      </w:pPr>
    </w:p>
    <w:p w14:paraId="68FE67F8" w14:textId="77777777" w:rsidR="00B556CB"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02E77455" w14:textId="77777777" w:rsidR="00B556CB" w:rsidRDefault="00000000">
      <w:pPr>
        <w:pStyle w:val="2"/>
        <w:spacing w:before="190"/>
        <w:rPr>
          <w:rFonts w:ascii="仿宋" w:hAnsi="仿宋"/>
          <w:color w:val="0000FF"/>
        </w:rPr>
      </w:pPr>
      <w:bookmarkStart w:id="111" w:name="_Toc23154435"/>
      <w:bookmarkStart w:id="112" w:name="_Toc3002"/>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bookmarkEnd w:id="111"/>
      <w:bookmarkEnd w:id="112"/>
    </w:p>
    <w:p w14:paraId="04668F30" w14:textId="77777777" w:rsidR="00B556CB" w:rsidRDefault="00000000">
      <w:pPr>
        <w:ind w:firstLine="560"/>
        <w:rPr>
          <w:color w:val="0000FF"/>
        </w:rPr>
      </w:pPr>
      <w:r>
        <w:rPr>
          <w:rFonts w:hint="eastAsia"/>
          <w:color w:val="0000FF"/>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新增组价建议如下表：</w:t>
      </w:r>
    </w:p>
    <w:tbl>
      <w:tblPr>
        <w:tblStyle w:val="110"/>
        <w:tblW w:w="8931" w:type="dxa"/>
        <w:tblLook w:val="04A0" w:firstRow="1" w:lastRow="0" w:firstColumn="1" w:lastColumn="0" w:noHBand="0" w:noVBand="1"/>
      </w:tblPr>
      <w:tblGrid>
        <w:gridCol w:w="716"/>
        <w:gridCol w:w="1360"/>
        <w:gridCol w:w="4396"/>
        <w:gridCol w:w="2459"/>
      </w:tblGrid>
      <w:tr w:rsidR="00B556CB" w14:paraId="1B96BF1D"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6D8FE1A7"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序号</w:t>
            </w:r>
          </w:p>
        </w:tc>
        <w:tc>
          <w:tcPr>
            <w:tcW w:w="1360" w:type="dxa"/>
            <w:noWrap/>
          </w:tcPr>
          <w:p w14:paraId="43D0C3D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项目</w:t>
            </w:r>
          </w:p>
        </w:tc>
        <w:tc>
          <w:tcPr>
            <w:tcW w:w="4396" w:type="dxa"/>
            <w:noWrap/>
          </w:tcPr>
          <w:p w14:paraId="3AF6B7B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描述</w:t>
            </w:r>
          </w:p>
        </w:tc>
        <w:tc>
          <w:tcPr>
            <w:tcW w:w="2459" w:type="dxa"/>
            <w:noWrap/>
          </w:tcPr>
          <w:p w14:paraId="25F3F8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备注</w:t>
            </w:r>
          </w:p>
        </w:tc>
      </w:tr>
      <w:tr w:rsidR="00B556CB" w14:paraId="10B9F71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012E87F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360" w:type="dxa"/>
            <w:vMerge w:val="restart"/>
            <w:shd w:val="clear" w:color="auto" w:fill="F2F2F2" w:themeFill="background1" w:themeFillShade="F2"/>
          </w:tcPr>
          <w:p w14:paraId="7122CC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人、机、材的单价选择</w:t>
            </w:r>
          </w:p>
        </w:tc>
        <w:tc>
          <w:tcPr>
            <w:tcW w:w="4396" w:type="dxa"/>
            <w:shd w:val="clear" w:color="auto" w:fill="F2F2F2" w:themeFill="background1" w:themeFillShade="F2"/>
          </w:tcPr>
          <w:p w14:paraId="5F13AAD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1）采用合同中投标单价分析中的人、机、材单价较好的</w:t>
            </w:r>
          </w:p>
        </w:tc>
        <w:tc>
          <w:tcPr>
            <w:tcW w:w="2459" w:type="dxa"/>
            <w:vMerge w:val="restart"/>
            <w:shd w:val="clear" w:color="auto" w:fill="F2F2F2" w:themeFill="background1" w:themeFillShade="F2"/>
            <w:noWrap/>
          </w:tcPr>
          <w:p w14:paraId="108D1DB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3579E33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4949A9CA"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2A03823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63A6B3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2）采用合同中计日工中的人、机、材单价较好的</w:t>
            </w:r>
          </w:p>
        </w:tc>
        <w:tc>
          <w:tcPr>
            <w:tcW w:w="2459" w:type="dxa"/>
            <w:vMerge/>
          </w:tcPr>
          <w:p w14:paraId="0D4F47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A5C2BAD"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00F7946"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0CAC2B4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4405FDA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3）采用当前实际的人机材价格。</w:t>
            </w:r>
          </w:p>
          <w:p w14:paraId="34E060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风险：该新增单项无法参与调价</w:t>
            </w:r>
          </w:p>
        </w:tc>
        <w:tc>
          <w:tcPr>
            <w:tcW w:w="2459" w:type="dxa"/>
            <w:vMerge/>
            <w:shd w:val="clear" w:color="auto" w:fill="F2F2F2" w:themeFill="background1" w:themeFillShade="F2"/>
          </w:tcPr>
          <w:p w14:paraId="1ED5C7B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8192F"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0D043E0E"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76CD470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3C2A83E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4）采用第1点及第2点中已有的较低的价格，综合考虑调价的影响是否能够挽回当前的损失</w:t>
            </w:r>
          </w:p>
        </w:tc>
        <w:tc>
          <w:tcPr>
            <w:tcW w:w="2459" w:type="dxa"/>
            <w:vMerge/>
          </w:tcPr>
          <w:p w14:paraId="4612FCC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F02F41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576B176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360" w:type="dxa"/>
            <w:vMerge w:val="restart"/>
            <w:shd w:val="clear" w:color="auto" w:fill="F2F2F2" w:themeFill="background1" w:themeFillShade="F2"/>
          </w:tcPr>
          <w:p w14:paraId="426EE4B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人、机、材的工效选择</w:t>
            </w:r>
          </w:p>
        </w:tc>
        <w:tc>
          <w:tcPr>
            <w:tcW w:w="4396" w:type="dxa"/>
            <w:shd w:val="clear" w:color="auto" w:fill="F2F2F2" w:themeFill="background1" w:themeFillShade="F2"/>
          </w:tcPr>
          <w:p w14:paraId="334980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1）采用合同中投标单价分析中较好的工效</w:t>
            </w:r>
          </w:p>
        </w:tc>
        <w:tc>
          <w:tcPr>
            <w:tcW w:w="2459" w:type="dxa"/>
            <w:vMerge w:val="restart"/>
            <w:shd w:val="clear" w:color="auto" w:fill="F2F2F2" w:themeFill="background1" w:themeFillShade="F2"/>
            <w:noWrap/>
          </w:tcPr>
          <w:p w14:paraId="25D45D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5893FF5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F5C23C7"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5CD54C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7DF6074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2）采用项目实际施工工效</w:t>
            </w:r>
          </w:p>
        </w:tc>
        <w:tc>
          <w:tcPr>
            <w:tcW w:w="2459" w:type="dxa"/>
            <w:vMerge/>
          </w:tcPr>
          <w:p w14:paraId="62830C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B15B8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0B6C61B"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3EDAC11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692D790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3）采用所在国认可的类似定额的工效</w:t>
            </w:r>
          </w:p>
        </w:tc>
        <w:tc>
          <w:tcPr>
            <w:tcW w:w="2459" w:type="dxa"/>
            <w:vMerge/>
            <w:shd w:val="clear" w:color="auto" w:fill="F2F2F2" w:themeFill="background1" w:themeFillShade="F2"/>
          </w:tcPr>
          <w:p w14:paraId="1089B3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F551F6" w14:textId="77777777" w:rsidTr="00B556CB">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68123FB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360" w:type="dxa"/>
          </w:tcPr>
          <w:p w14:paraId="1F22F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费率</w:t>
            </w:r>
          </w:p>
        </w:tc>
        <w:tc>
          <w:tcPr>
            <w:tcW w:w="4396" w:type="dxa"/>
          </w:tcPr>
          <w:p w14:paraId="1C4C6D2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间接费+管理费+利润：30%~40%</w:t>
            </w:r>
          </w:p>
        </w:tc>
        <w:tc>
          <w:tcPr>
            <w:tcW w:w="2459" w:type="dxa"/>
          </w:tcPr>
          <w:p w14:paraId="3B043F1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各项费率均为参考值，需要根据投标报价中的费率或所在国认可的费率填写</w:t>
            </w:r>
          </w:p>
        </w:tc>
      </w:tr>
    </w:tbl>
    <w:p w14:paraId="5A5626D4" w14:textId="77777777" w:rsidR="00B556CB"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361C7266" w14:textId="77777777" w:rsidR="00B556CB" w:rsidRDefault="00B556CB">
      <w:pPr>
        <w:pStyle w:val="2"/>
        <w:spacing w:before="190"/>
        <w:rPr>
          <w:color w:val="0000FF"/>
        </w:rPr>
        <w:sectPr w:rsidR="00B556CB" w:rsidSect="00842529">
          <w:pgSz w:w="11906" w:h="16838"/>
          <w:pgMar w:top="1440" w:right="1800" w:bottom="1440" w:left="1800" w:header="851" w:footer="992" w:gutter="0"/>
          <w:cols w:space="425"/>
          <w:docGrid w:type="lines" w:linePitch="381"/>
        </w:sectPr>
      </w:pPr>
    </w:p>
    <w:tbl>
      <w:tblPr>
        <w:tblStyle w:val="110"/>
        <w:tblW w:w="14318" w:type="dxa"/>
        <w:tblLook w:val="04A0" w:firstRow="1" w:lastRow="0" w:firstColumn="1" w:lastColumn="0" w:noHBand="0" w:noVBand="1"/>
      </w:tblPr>
      <w:tblGrid>
        <w:gridCol w:w="716"/>
        <w:gridCol w:w="680"/>
        <w:gridCol w:w="4280"/>
        <w:gridCol w:w="1979"/>
        <w:gridCol w:w="5529"/>
        <w:gridCol w:w="1134"/>
      </w:tblGrid>
      <w:tr w:rsidR="00B556CB" w14:paraId="361E7544" w14:textId="77777777" w:rsidTr="00B556CB">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7C5D95A8"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2D434F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0A56A2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8B66B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494D50B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本项目发生概率</w:t>
            </w:r>
          </w:p>
        </w:tc>
      </w:tr>
      <w:tr w:rsidR="00B556CB" w14:paraId="0A5A8961"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985840D" w14:textId="77777777" w:rsidR="00B556CB" w:rsidRDefault="00B556CB">
            <w:pPr>
              <w:widowControl/>
              <w:spacing w:line="240" w:lineRule="auto"/>
              <w:ind w:firstLineChars="0" w:firstLine="0"/>
              <w:jc w:val="left"/>
              <w:rPr>
                <w:rFonts w:ascii="仿宋" w:hAnsi="仿宋" w:cs="宋体"/>
                <w:b w:val="0"/>
                <w:bCs w:val="0"/>
                <w:color w:val="0000FF"/>
                <w:kern w:val="0"/>
                <w:sz w:val="21"/>
                <w:szCs w:val="21"/>
              </w:rPr>
            </w:pPr>
          </w:p>
        </w:tc>
        <w:tc>
          <w:tcPr>
            <w:tcW w:w="680" w:type="dxa"/>
            <w:shd w:val="clear" w:color="auto" w:fill="F2F2F2" w:themeFill="background1" w:themeFillShade="F2"/>
          </w:tcPr>
          <w:p w14:paraId="2227B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67E85EF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588F390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098C074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5C0016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B556CB" w14:paraId="66E5FA02"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4E54F8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680" w:type="dxa"/>
            <w:noWrap/>
          </w:tcPr>
          <w:p w14:paraId="2CCE0B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w:t>
            </w:r>
          </w:p>
        </w:tc>
        <w:tc>
          <w:tcPr>
            <w:tcW w:w="4280" w:type="dxa"/>
            <w:noWrap/>
          </w:tcPr>
          <w:p w14:paraId="778B20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延误的图纸或指示</w:t>
            </w:r>
          </w:p>
        </w:tc>
        <w:tc>
          <w:tcPr>
            <w:tcW w:w="1979" w:type="dxa"/>
            <w:noWrap/>
          </w:tcPr>
          <w:p w14:paraId="2F57B3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5283DBC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监理未能在合同规定时间内给出指令或批复，导致承包商遭受损失</w:t>
            </w:r>
            <w:r>
              <w:rPr>
                <w:rFonts w:ascii="仿宋" w:hAnsi="仿宋" w:cs="宋体" w:hint="eastAsia"/>
                <w:color w:val="0000FF"/>
                <w:kern w:val="0"/>
                <w:sz w:val="21"/>
                <w:szCs w:val="21"/>
              </w:rPr>
              <w:br/>
              <w:t>说明：3.3款规定了监理口头指令的处理程序，按流程使监理口头指令正规化</w:t>
            </w:r>
          </w:p>
        </w:tc>
        <w:tc>
          <w:tcPr>
            <w:tcW w:w="1134" w:type="dxa"/>
            <w:noWrap/>
          </w:tcPr>
          <w:p w14:paraId="2793A9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高</w:t>
            </w:r>
          </w:p>
        </w:tc>
      </w:tr>
      <w:tr w:rsidR="00B556CB" w14:paraId="48537833"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1FB5051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680" w:type="dxa"/>
            <w:shd w:val="clear" w:color="auto" w:fill="F2F2F2" w:themeFill="background1" w:themeFillShade="F2"/>
            <w:noWrap/>
          </w:tcPr>
          <w:p w14:paraId="7E90AE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w:t>
            </w:r>
          </w:p>
        </w:tc>
        <w:tc>
          <w:tcPr>
            <w:tcW w:w="4280" w:type="dxa"/>
            <w:shd w:val="clear" w:color="auto" w:fill="F2F2F2" w:themeFill="background1" w:themeFillShade="F2"/>
            <w:noWrap/>
          </w:tcPr>
          <w:p w14:paraId="0F8CD77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现场进入权</w:t>
            </w:r>
          </w:p>
        </w:tc>
        <w:tc>
          <w:tcPr>
            <w:tcW w:w="1979" w:type="dxa"/>
            <w:shd w:val="clear" w:color="auto" w:fill="F2F2F2" w:themeFill="background1" w:themeFillShade="F2"/>
            <w:noWrap/>
          </w:tcPr>
          <w:p w14:paraId="2932B0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18A212B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属于业主负责的征地拆迁延误</w:t>
            </w:r>
          </w:p>
        </w:tc>
        <w:tc>
          <w:tcPr>
            <w:tcW w:w="1134" w:type="dxa"/>
            <w:shd w:val="clear" w:color="auto" w:fill="F2F2F2" w:themeFill="background1" w:themeFillShade="F2"/>
            <w:noWrap/>
          </w:tcPr>
          <w:p w14:paraId="1CB434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w:t>
            </w:r>
          </w:p>
        </w:tc>
      </w:tr>
      <w:tr w:rsidR="00B556CB" w14:paraId="2743F850"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45371E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680" w:type="dxa"/>
            <w:noWrap/>
          </w:tcPr>
          <w:p w14:paraId="6E9857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4.7</w:t>
            </w:r>
          </w:p>
        </w:tc>
        <w:tc>
          <w:tcPr>
            <w:tcW w:w="4280" w:type="dxa"/>
          </w:tcPr>
          <w:p w14:paraId="656F2E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放线</w:t>
            </w:r>
          </w:p>
        </w:tc>
        <w:tc>
          <w:tcPr>
            <w:tcW w:w="1979" w:type="dxa"/>
            <w:noWrap/>
          </w:tcPr>
          <w:p w14:paraId="7565F1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62EB1F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业主提供的原始基准点、基准线或基准标高中出现错误且此错误是一个有经验的承包商不能合理发现的</w:t>
            </w:r>
          </w:p>
        </w:tc>
        <w:tc>
          <w:tcPr>
            <w:tcW w:w="1134" w:type="dxa"/>
            <w:noWrap/>
          </w:tcPr>
          <w:p w14:paraId="711755D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低</w:t>
            </w:r>
          </w:p>
        </w:tc>
      </w:tr>
      <w:tr w:rsidR="00B556CB" w14:paraId="50297C86"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599D0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680" w:type="dxa"/>
            <w:shd w:val="clear" w:color="auto" w:fill="F2F2F2" w:themeFill="background1" w:themeFillShade="F2"/>
            <w:noWrap/>
          </w:tcPr>
          <w:p w14:paraId="28DA1A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4.12</w:t>
            </w:r>
          </w:p>
        </w:tc>
        <w:tc>
          <w:tcPr>
            <w:tcW w:w="4280" w:type="dxa"/>
            <w:shd w:val="clear" w:color="auto" w:fill="F2F2F2" w:themeFill="background1" w:themeFillShade="F2"/>
            <w:noWrap/>
          </w:tcPr>
          <w:p w14:paraId="5231E8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不可预见的物质条件</w:t>
            </w:r>
          </w:p>
        </w:tc>
        <w:tc>
          <w:tcPr>
            <w:tcW w:w="1979" w:type="dxa"/>
            <w:shd w:val="clear" w:color="auto" w:fill="F2F2F2" w:themeFill="background1" w:themeFillShade="F2"/>
            <w:noWrap/>
          </w:tcPr>
          <w:p w14:paraId="5F9E4B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shd w:val="clear" w:color="auto" w:fill="F2F2F2" w:themeFill="background1" w:themeFillShade="F2"/>
          </w:tcPr>
          <w:p w14:paraId="56B4D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在投标时没有预见到的情况：</w:t>
            </w:r>
            <w:r>
              <w:rPr>
                <w:rFonts w:ascii="仿宋" w:hAnsi="仿宋" w:cs="宋体" w:hint="eastAsia"/>
                <w:color w:val="0000FF"/>
                <w:kern w:val="0"/>
                <w:sz w:val="21"/>
                <w:szCs w:val="21"/>
              </w:rPr>
              <w:br/>
              <w:t>1、不可预见的地下水</w:t>
            </w:r>
            <w:r>
              <w:rPr>
                <w:rFonts w:ascii="仿宋" w:hAnsi="仿宋" w:cs="宋体" w:hint="eastAsia"/>
                <w:color w:val="0000FF"/>
                <w:kern w:val="0"/>
                <w:sz w:val="21"/>
                <w:szCs w:val="21"/>
              </w:rPr>
              <w:br/>
              <w:t>2、地质变化</w:t>
            </w:r>
            <w:r>
              <w:rPr>
                <w:rFonts w:ascii="仿宋" w:hAnsi="仿宋" w:cs="宋体" w:hint="eastAsia"/>
                <w:color w:val="0000FF"/>
                <w:kern w:val="0"/>
                <w:sz w:val="21"/>
                <w:szCs w:val="21"/>
              </w:rPr>
              <w:br/>
              <w:t>3、未在图纸上标注的地下管线</w:t>
            </w:r>
          </w:p>
        </w:tc>
        <w:tc>
          <w:tcPr>
            <w:tcW w:w="1134" w:type="dxa"/>
            <w:shd w:val="clear" w:color="auto" w:fill="F2F2F2" w:themeFill="background1" w:themeFillShade="F2"/>
            <w:noWrap/>
          </w:tcPr>
          <w:p w14:paraId="73EFC3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52BE3C3"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629AFC9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680" w:type="dxa"/>
            <w:noWrap/>
          </w:tcPr>
          <w:p w14:paraId="6EDA0E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4.24</w:t>
            </w:r>
          </w:p>
        </w:tc>
        <w:tc>
          <w:tcPr>
            <w:tcW w:w="4280" w:type="dxa"/>
          </w:tcPr>
          <w:p w14:paraId="3E66053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979" w:type="dxa"/>
            <w:noWrap/>
          </w:tcPr>
          <w:p w14:paraId="6AE3CDF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4060C67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134" w:type="dxa"/>
          </w:tcPr>
          <w:p w14:paraId="5BAB49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概率小</w:t>
            </w:r>
          </w:p>
        </w:tc>
      </w:tr>
      <w:tr w:rsidR="00B556CB" w14:paraId="34C153C0"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0FCD86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680" w:type="dxa"/>
            <w:shd w:val="clear" w:color="auto" w:fill="F2F2F2" w:themeFill="background1" w:themeFillShade="F2"/>
            <w:noWrap/>
          </w:tcPr>
          <w:p w14:paraId="5AAEEF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7.4</w:t>
            </w:r>
          </w:p>
        </w:tc>
        <w:tc>
          <w:tcPr>
            <w:tcW w:w="4280" w:type="dxa"/>
            <w:shd w:val="clear" w:color="auto" w:fill="F2F2F2" w:themeFill="background1" w:themeFillShade="F2"/>
            <w:noWrap/>
          </w:tcPr>
          <w:p w14:paraId="041FBD1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试验</w:t>
            </w:r>
          </w:p>
        </w:tc>
        <w:tc>
          <w:tcPr>
            <w:tcW w:w="1979" w:type="dxa"/>
            <w:shd w:val="clear" w:color="auto" w:fill="F2F2F2" w:themeFill="background1" w:themeFillShade="F2"/>
            <w:noWrap/>
          </w:tcPr>
          <w:p w14:paraId="50A5B3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7FE3624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监理没有在报检单上规定的时间和地点参加试验</w:t>
            </w:r>
          </w:p>
        </w:tc>
        <w:tc>
          <w:tcPr>
            <w:tcW w:w="1134" w:type="dxa"/>
            <w:shd w:val="clear" w:color="auto" w:fill="F2F2F2" w:themeFill="background1" w:themeFillShade="F2"/>
            <w:noWrap/>
          </w:tcPr>
          <w:p w14:paraId="513D3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07DC3F7B" w14:textId="77777777" w:rsidTr="00B556CB">
        <w:trPr>
          <w:trHeight w:val="841"/>
        </w:trPr>
        <w:tc>
          <w:tcPr>
            <w:cnfStyle w:val="001000000000" w:firstRow="0" w:lastRow="0" w:firstColumn="1" w:lastColumn="0" w:oddVBand="0" w:evenVBand="0" w:oddHBand="0" w:evenHBand="0" w:firstRowFirstColumn="0" w:firstRowLastColumn="0" w:lastRowFirstColumn="0" w:lastRowLastColumn="0"/>
            <w:tcW w:w="716" w:type="dxa"/>
            <w:noWrap/>
          </w:tcPr>
          <w:p w14:paraId="77B6CBE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680" w:type="dxa"/>
            <w:noWrap/>
          </w:tcPr>
          <w:p w14:paraId="3AB977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8.4</w:t>
            </w:r>
          </w:p>
        </w:tc>
        <w:tc>
          <w:tcPr>
            <w:tcW w:w="4280" w:type="dxa"/>
            <w:noWrap/>
          </w:tcPr>
          <w:p w14:paraId="782452B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竣工时间的延长</w:t>
            </w:r>
          </w:p>
        </w:tc>
        <w:tc>
          <w:tcPr>
            <w:tcW w:w="1979" w:type="dxa"/>
            <w:noWrap/>
          </w:tcPr>
          <w:p w14:paraId="248732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tcPr>
          <w:p w14:paraId="71B556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1、变更</w:t>
            </w:r>
            <w:r>
              <w:rPr>
                <w:rFonts w:ascii="仿宋" w:hAnsi="仿宋" w:cs="宋体" w:hint="eastAsia"/>
                <w:color w:val="0000FF"/>
                <w:kern w:val="0"/>
                <w:sz w:val="21"/>
                <w:szCs w:val="21"/>
              </w:rPr>
              <w:br/>
              <w:t>2、异常气候</w:t>
            </w:r>
            <w:r>
              <w:rPr>
                <w:rFonts w:ascii="仿宋" w:hAnsi="仿宋" w:cs="宋体" w:hint="eastAsia"/>
                <w:color w:val="0000FF"/>
                <w:kern w:val="0"/>
                <w:sz w:val="21"/>
                <w:szCs w:val="21"/>
              </w:rPr>
              <w:br/>
            </w:r>
            <w:r>
              <w:rPr>
                <w:rFonts w:ascii="仿宋" w:hAnsi="仿宋" w:cs="宋体" w:hint="eastAsia"/>
                <w:color w:val="0000FF"/>
                <w:kern w:val="0"/>
                <w:sz w:val="21"/>
                <w:szCs w:val="21"/>
              </w:rPr>
              <w:lastRenderedPageBreak/>
              <w:t>3、流行病或政府行为造成人员或货物的短缺</w:t>
            </w:r>
            <w:r>
              <w:rPr>
                <w:rFonts w:ascii="仿宋" w:hAnsi="仿宋" w:cs="宋体" w:hint="eastAsia"/>
                <w:color w:val="0000FF"/>
                <w:kern w:val="0"/>
                <w:sz w:val="21"/>
                <w:szCs w:val="21"/>
              </w:rPr>
              <w:br/>
              <w:t>4、业主或监理原因造成的损失</w:t>
            </w:r>
          </w:p>
        </w:tc>
        <w:tc>
          <w:tcPr>
            <w:tcW w:w="1134" w:type="dxa"/>
            <w:noWrap/>
          </w:tcPr>
          <w:p w14:paraId="54B39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lastRenderedPageBreak/>
              <w:t xml:space="preserve">　</w:t>
            </w:r>
          </w:p>
        </w:tc>
      </w:tr>
      <w:tr w:rsidR="00B556CB" w14:paraId="2A902121"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277C08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680" w:type="dxa"/>
            <w:shd w:val="clear" w:color="auto" w:fill="F2F2F2" w:themeFill="background1" w:themeFillShade="F2"/>
            <w:noWrap/>
          </w:tcPr>
          <w:p w14:paraId="5C7160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8.5</w:t>
            </w:r>
          </w:p>
        </w:tc>
        <w:tc>
          <w:tcPr>
            <w:tcW w:w="4280" w:type="dxa"/>
            <w:shd w:val="clear" w:color="auto" w:fill="F2F2F2" w:themeFill="background1" w:themeFillShade="F2"/>
            <w:noWrap/>
          </w:tcPr>
          <w:p w14:paraId="04A1F77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当局造成的延误</w:t>
            </w:r>
          </w:p>
        </w:tc>
        <w:tc>
          <w:tcPr>
            <w:tcW w:w="1979" w:type="dxa"/>
            <w:shd w:val="clear" w:color="auto" w:fill="F2F2F2" w:themeFill="background1" w:themeFillShade="F2"/>
            <w:noWrap/>
          </w:tcPr>
          <w:p w14:paraId="54A057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shd w:val="clear" w:color="auto" w:fill="F2F2F2" w:themeFill="background1" w:themeFillShade="F2"/>
          </w:tcPr>
          <w:p w14:paraId="2652EBF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工程所在国当局影响了工程的施工</w:t>
            </w:r>
          </w:p>
        </w:tc>
        <w:tc>
          <w:tcPr>
            <w:tcW w:w="1134" w:type="dxa"/>
            <w:shd w:val="clear" w:color="auto" w:fill="F2F2F2" w:themeFill="background1" w:themeFillShade="F2"/>
            <w:noWrap/>
          </w:tcPr>
          <w:p w14:paraId="56342C3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E711C2A"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7653B3D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680" w:type="dxa"/>
            <w:noWrap/>
          </w:tcPr>
          <w:p w14:paraId="04276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8.9</w:t>
            </w:r>
          </w:p>
        </w:tc>
        <w:tc>
          <w:tcPr>
            <w:tcW w:w="4280" w:type="dxa"/>
            <w:noWrap/>
          </w:tcPr>
          <w:p w14:paraId="7609EE1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暂停的后果</w:t>
            </w:r>
          </w:p>
        </w:tc>
        <w:tc>
          <w:tcPr>
            <w:tcW w:w="1979" w:type="dxa"/>
            <w:noWrap/>
          </w:tcPr>
          <w:p w14:paraId="75FFCE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71A9D46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业主、监理发出暂时停工指令</w:t>
            </w:r>
          </w:p>
        </w:tc>
        <w:tc>
          <w:tcPr>
            <w:tcW w:w="1134" w:type="dxa"/>
            <w:noWrap/>
          </w:tcPr>
          <w:p w14:paraId="1B45C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132A30B"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3452604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680" w:type="dxa"/>
            <w:shd w:val="clear" w:color="auto" w:fill="F2F2F2" w:themeFill="background1" w:themeFillShade="F2"/>
            <w:noWrap/>
          </w:tcPr>
          <w:p w14:paraId="574583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10.3</w:t>
            </w:r>
          </w:p>
        </w:tc>
        <w:tc>
          <w:tcPr>
            <w:tcW w:w="4280" w:type="dxa"/>
            <w:shd w:val="clear" w:color="auto" w:fill="F2F2F2" w:themeFill="background1" w:themeFillShade="F2"/>
            <w:noWrap/>
          </w:tcPr>
          <w:p w14:paraId="20D2A64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对竣工试验的干扰</w:t>
            </w:r>
          </w:p>
        </w:tc>
        <w:tc>
          <w:tcPr>
            <w:tcW w:w="1979" w:type="dxa"/>
            <w:shd w:val="clear" w:color="auto" w:fill="F2F2F2" w:themeFill="background1" w:themeFillShade="F2"/>
            <w:noWrap/>
          </w:tcPr>
          <w:p w14:paraId="4C42F2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F545B0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业主恶意无理由的不进行竣工试验超过14天以上</w:t>
            </w:r>
          </w:p>
        </w:tc>
        <w:tc>
          <w:tcPr>
            <w:tcW w:w="1134" w:type="dxa"/>
            <w:shd w:val="clear" w:color="auto" w:fill="F2F2F2" w:themeFill="background1" w:themeFillShade="F2"/>
            <w:noWrap/>
          </w:tcPr>
          <w:p w14:paraId="223473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66C5AA6E"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noWrap/>
          </w:tcPr>
          <w:p w14:paraId="1EA5AAD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680" w:type="dxa"/>
            <w:noWrap/>
          </w:tcPr>
          <w:p w14:paraId="5498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13.7</w:t>
            </w:r>
          </w:p>
        </w:tc>
        <w:tc>
          <w:tcPr>
            <w:tcW w:w="4280" w:type="dxa"/>
            <w:noWrap/>
          </w:tcPr>
          <w:p w14:paraId="6994EA6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因法律改变的调整</w:t>
            </w:r>
          </w:p>
        </w:tc>
        <w:tc>
          <w:tcPr>
            <w:tcW w:w="1979" w:type="dxa"/>
            <w:noWrap/>
          </w:tcPr>
          <w:p w14:paraId="10F0DD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368126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合同基准期后工程所在国法律法规发生变化，导致项目遭受损失</w:t>
            </w:r>
          </w:p>
        </w:tc>
        <w:tc>
          <w:tcPr>
            <w:tcW w:w="1134" w:type="dxa"/>
            <w:noWrap/>
          </w:tcPr>
          <w:p w14:paraId="4A9590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13FBC2E6"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4828234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680" w:type="dxa"/>
            <w:shd w:val="clear" w:color="auto" w:fill="F2F2F2" w:themeFill="background1" w:themeFillShade="F2"/>
            <w:noWrap/>
          </w:tcPr>
          <w:p w14:paraId="46DDB1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w:t>
            </w:r>
          </w:p>
        </w:tc>
        <w:tc>
          <w:tcPr>
            <w:tcW w:w="4280" w:type="dxa"/>
            <w:shd w:val="clear" w:color="auto" w:fill="F2F2F2" w:themeFill="background1" w:themeFillShade="F2"/>
          </w:tcPr>
          <w:p w14:paraId="41E9DF1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承包商暂停工作的权利</w:t>
            </w:r>
          </w:p>
        </w:tc>
        <w:tc>
          <w:tcPr>
            <w:tcW w:w="1979" w:type="dxa"/>
            <w:shd w:val="clear" w:color="auto" w:fill="F2F2F2" w:themeFill="background1" w:themeFillShade="F2"/>
            <w:noWrap/>
          </w:tcPr>
          <w:p w14:paraId="4420C9A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8E3E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业主未能按照合同约定付款，承包商可提前21天去函业主要求放缓或暂停施工</w:t>
            </w:r>
          </w:p>
        </w:tc>
        <w:tc>
          <w:tcPr>
            <w:tcW w:w="1134" w:type="dxa"/>
            <w:shd w:val="clear" w:color="auto" w:fill="F2F2F2" w:themeFill="background1" w:themeFillShade="F2"/>
            <w:noWrap/>
          </w:tcPr>
          <w:p w14:paraId="1B6886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27E5861" w14:textId="77777777" w:rsidTr="00B556CB">
        <w:trPr>
          <w:trHeight w:val="1920"/>
        </w:trPr>
        <w:tc>
          <w:tcPr>
            <w:cnfStyle w:val="001000000000" w:firstRow="0" w:lastRow="0" w:firstColumn="1" w:lastColumn="0" w:oddVBand="0" w:evenVBand="0" w:oddHBand="0" w:evenHBand="0" w:firstRowFirstColumn="0" w:firstRowLastColumn="0" w:lastRowFirstColumn="0" w:lastRowLastColumn="0"/>
            <w:tcW w:w="716" w:type="dxa"/>
            <w:noWrap/>
          </w:tcPr>
          <w:p w14:paraId="3C70BD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680" w:type="dxa"/>
            <w:noWrap/>
          </w:tcPr>
          <w:p w14:paraId="4C210B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16.2</w:t>
            </w:r>
          </w:p>
        </w:tc>
        <w:tc>
          <w:tcPr>
            <w:tcW w:w="4280" w:type="dxa"/>
          </w:tcPr>
          <w:p w14:paraId="2ABFE08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因条款中列明的业主原因，导致承包商暂停施工或终止合同</w:t>
            </w:r>
          </w:p>
        </w:tc>
        <w:tc>
          <w:tcPr>
            <w:tcW w:w="1979" w:type="dxa"/>
            <w:noWrap/>
          </w:tcPr>
          <w:p w14:paraId="1E14D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208384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1、16.1款中发出通知后42天，业主仍未支付；</w:t>
            </w:r>
            <w:r>
              <w:rPr>
                <w:rFonts w:ascii="仿宋" w:hAnsi="仿宋" w:cs="宋体" w:hint="eastAsia"/>
                <w:color w:val="0000FF"/>
                <w:kern w:val="0"/>
                <w:sz w:val="21"/>
                <w:szCs w:val="21"/>
              </w:rPr>
              <w:br/>
              <w:t>2、监理未能在收到承包商报表后56天内颁发付款证书；</w:t>
            </w:r>
            <w:r>
              <w:rPr>
                <w:rFonts w:ascii="仿宋" w:hAnsi="仿宋" w:cs="宋体" w:hint="eastAsia"/>
                <w:color w:val="0000FF"/>
                <w:kern w:val="0"/>
                <w:sz w:val="21"/>
                <w:szCs w:val="21"/>
              </w:rPr>
              <w:br/>
              <w:t>3、业主超出合同规定付款时间42天，仍未支付；</w:t>
            </w:r>
            <w:r>
              <w:rPr>
                <w:rFonts w:ascii="仿宋" w:hAnsi="仿宋" w:cs="宋体" w:hint="eastAsia"/>
                <w:color w:val="0000FF"/>
                <w:kern w:val="0"/>
                <w:sz w:val="21"/>
                <w:szCs w:val="21"/>
              </w:rPr>
              <w:br/>
              <w:t>4、其他证明业主无力履行合同约定的行为</w:t>
            </w:r>
          </w:p>
        </w:tc>
        <w:tc>
          <w:tcPr>
            <w:tcW w:w="1134" w:type="dxa"/>
            <w:noWrap/>
          </w:tcPr>
          <w:p w14:paraId="707FD0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DAA5A02" w14:textId="77777777" w:rsidTr="00B556CB">
        <w:trPr>
          <w:trHeight w:val="120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411641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680" w:type="dxa"/>
            <w:shd w:val="clear" w:color="auto" w:fill="F2F2F2" w:themeFill="background1" w:themeFillShade="F2"/>
            <w:noWrap/>
          </w:tcPr>
          <w:p w14:paraId="5A38D0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17.4</w:t>
            </w:r>
          </w:p>
        </w:tc>
        <w:tc>
          <w:tcPr>
            <w:tcW w:w="4280" w:type="dxa"/>
            <w:shd w:val="clear" w:color="auto" w:fill="F2F2F2" w:themeFill="background1" w:themeFillShade="F2"/>
            <w:noWrap/>
          </w:tcPr>
          <w:p w14:paraId="50A356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雇主风险</w:t>
            </w:r>
          </w:p>
        </w:tc>
        <w:tc>
          <w:tcPr>
            <w:tcW w:w="1979" w:type="dxa"/>
            <w:shd w:val="clear" w:color="auto" w:fill="F2F2F2" w:themeFill="background1" w:themeFillShade="F2"/>
            <w:noWrap/>
          </w:tcPr>
          <w:p w14:paraId="253685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79C646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1、业主提供的设计存在错误或疏漏导致承包商遭受损失</w:t>
            </w:r>
            <w:r>
              <w:rPr>
                <w:rFonts w:ascii="仿宋" w:hAnsi="仿宋" w:cs="宋体" w:hint="eastAsia"/>
                <w:color w:val="0000FF"/>
                <w:kern w:val="0"/>
                <w:sz w:val="21"/>
                <w:szCs w:val="21"/>
              </w:rPr>
              <w:br/>
              <w:t>2、业主使用或占用的永久性工程造成的损失</w:t>
            </w:r>
            <w:r>
              <w:rPr>
                <w:rFonts w:ascii="仿宋" w:hAnsi="仿宋" w:cs="宋体" w:hint="eastAsia"/>
                <w:color w:val="0000FF"/>
                <w:kern w:val="0"/>
                <w:sz w:val="21"/>
                <w:szCs w:val="21"/>
              </w:rPr>
              <w:br/>
              <w:t>3、不可抗力（该条不可索赔利润）</w:t>
            </w:r>
          </w:p>
        </w:tc>
        <w:tc>
          <w:tcPr>
            <w:tcW w:w="1134" w:type="dxa"/>
            <w:shd w:val="clear" w:color="auto" w:fill="F2F2F2" w:themeFill="background1" w:themeFillShade="F2"/>
            <w:noWrap/>
          </w:tcPr>
          <w:p w14:paraId="05C47A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5670CF7"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6B4BE3E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680" w:type="dxa"/>
            <w:noWrap/>
          </w:tcPr>
          <w:p w14:paraId="597210D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19.4</w:t>
            </w:r>
          </w:p>
        </w:tc>
        <w:tc>
          <w:tcPr>
            <w:tcW w:w="4280" w:type="dxa"/>
            <w:noWrap/>
          </w:tcPr>
          <w:p w14:paraId="07FC194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不可抗力</w:t>
            </w:r>
          </w:p>
        </w:tc>
        <w:tc>
          <w:tcPr>
            <w:tcW w:w="1979" w:type="dxa"/>
            <w:noWrap/>
          </w:tcPr>
          <w:p w14:paraId="6D62EC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727E6B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战争、恐怖主义、自然灾害等</w:t>
            </w:r>
          </w:p>
        </w:tc>
        <w:tc>
          <w:tcPr>
            <w:tcW w:w="1134" w:type="dxa"/>
            <w:noWrap/>
          </w:tcPr>
          <w:p w14:paraId="20C9B6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bl>
    <w:p w14:paraId="0D695C7D" w14:textId="77777777" w:rsidR="00B556CB" w:rsidRDefault="00B556CB">
      <w:pPr>
        <w:ind w:firstLine="560"/>
        <w:rPr>
          <w:color w:val="0000FF"/>
        </w:rPr>
        <w:sectPr w:rsidR="00B556CB" w:rsidSect="00842529">
          <w:pgSz w:w="16838" w:h="11906" w:orient="landscape"/>
          <w:pgMar w:top="1800" w:right="1440" w:bottom="1800" w:left="1440" w:header="851" w:footer="992" w:gutter="0"/>
          <w:cols w:space="425"/>
          <w:docGrid w:type="lines" w:linePitch="381"/>
        </w:sectPr>
      </w:pPr>
    </w:p>
    <w:p w14:paraId="1E0DEB86" w14:textId="77777777" w:rsidR="00B556CB" w:rsidRDefault="00000000">
      <w:pPr>
        <w:pStyle w:val="2"/>
        <w:spacing w:before="190"/>
        <w:rPr>
          <w:rFonts w:ascii="仿宋" w:hAnsi="仿宋"/>
          <w:color w:val="0000FF"/>
        </w:rPr>
      </w:pPr>
      <w:bookmarkStart w:id="115" w:name="_Toc23154439"/>
      <w:bookmarkStart w:id="116" w:name="_Toc7394"/>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p>
    <w:p w14:paraId="17112B6E" w14:textId="77777777" w:rsidR="00B556CB" w:rsidRDefault="00000000">
      <w:pPr>
        <w:ind w:firstLine="560"/>
        <w:rPr>
          <w:color w:val="0000FF"/>
        </w:rPr>
      </w:pPr>
      <w:r>
        <w:rPr>
          <w:rFonts w:hint="eastAsia"/>
          <w:color w:val="0000FF"/>
        </w:rPr>
        <w:t>当地币贬值止损措施：</w:t>
      </w:r>
    </w:p>
    <w:p w14:paraId="08BBD3D6" w14:textId="77777777" w:rsidR="00B556CB"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8BA670D" w14:textId="77777777" w:rsidR="00B556CB" w:rsidRDefault="00000000">
      <w:pPr>
        <w:ind w:firstLine="560"/>
        <w:rPr>
          <w:color w:val="0000FF"/>
        </w:rPr>
      </w:pPr>
      <w:r>
        <w:rPr>
          <w:color w:val="0000FF"/>
        </w:rPr>
        <w:t>2.</w:t>
      </w:r>
      <w:r>
        <w:rPr>
          <w:rFonts w:hint="eastAsia"/>
          <w:color w:val="0000FF"/>
        </w:rPr>
        <w:t>提前订购当地币可以采购的大宗材料</w:t>
      </w:r>
    </w:p>
    <w:p w14:paraId="12101AF1" w14:textId="77777777" w:rsidR="00B556CB"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0EE65264" w14:textId="77777777" w:rsidR="00B556CB"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34F37AB4" w14:textId="77777777" w:rsidR="00B556CB" w:rsidRDefault="00000000">
      <w:pPr>
        <w:ind w:firstLine="560"/>
        <w:rPr>
          <w:rFonts w:ascii="仿宋" w:hAnsi="仿宋"/>
          <w:color w:val="0000FF"/>
        </w:rPr>
      </w:pPr>
      <w:r>
        <w:rPr>
          <w:rFonts w:ascii="仿宋" w:hAnsi="仿宋" w:hint="eastAsia"/>
          <w:color w:val="0000FF"/>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B556CB" w14:paraId="11699A2E" w14:textId="77777777" w:rsidTr="00B556CB">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BB72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分项</w:t>
            </w:r>
          </w:p>
        </w:tc>
        <w:tc>
          <w:tcPr>
            <w:tcW w:w="1915" w:type="dxa"/>
            <w:noWrap/>
          </w:tcPr>
          <w:p w14:paraId="3BEB3C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金额（USD）</w:t>
            </w:r>
          </w:p>
        </w:tc>
        <w:tc>
          <w:tcPr>
            <w:tcW w:w="4950" w:type="dxa"/>
            <w:noWrap/>
          </w:tcPr>
          <w:p w14:paraId="4A754F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备注</w:t>
            </w:r>
          </w:p>
        </w:tc>
      </w:tr>
      <w:tr w:rsidR="00B556CB" w14:paraId="614F377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B4C8D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1、人工费</w:t>
            </w:r>
          </w:p>
        </w:tc>
        <w:tc>
          <w:tcPr>
            <w:tcW w:w="1915" w:type="dxa"/>
            <w:shd w:val="clear" w:color="auto" w:fill="F2F2F2" w:themeFill="background1" w:themeFillShade="F2"/>
            <w:noWrap/>
          </w:tcPr>
          <w:p w14:paraId="62DC9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4DCAF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E0BF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70F741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中方人员工资</w:t>
            </w:r>
          </w:p>
        </w:tc>
        <w:tc>
          <w:tcPr>
            <w:tcW w:w="1915" w:type="dxa"/>
            <w:noWrap/>
          </w:tcPr>
          <w:p w14:paraId="66E6A3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9148D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按XX人，XX个月考虑</w:t>
            </w:r>
          </w:p>
        </w:tc>
      </w:tr>
      <w:tr w:rsidR="00B556CB" w14:paraId="029E564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86DABB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2、材料费</w:t>
            </w:r>
          </w:p>
        </w:tc>
        <w:tc>
          <w:tcPr>
            <w:tcW w:w="1915" w:type="dxa"/>
            <w:shd w:val="clear" w:color="auto" w:fill="F2F2F2" w:themeFill="background1" w:themeFillShade="F2"/>
            <w:noWrap/>
          </w:tcPr>
          <w:p w14:paraId="626173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F86D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A61D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F5F9B5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钢筋</w:t>
            </w:r>
          </w:p>
        </w:tc>
        <w:tc>
          <w:tcPr>
            <w:tcW w:w="1915" w:type="dxa"/>
            <w:noWrap/>
          </w:tcPr>
          <w:p w14:paraId="61D5F92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C4E4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计划国内采购XX吨</w:t>
            </w:r>
          </w:p>
        </w:tc>
      </w:tr>
      <w:tr w:rsidR="00B556CB" w14:paraId="48C98BDF"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D7647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沥青</w:t>
            </w:r>
          </w:p>
        </w:tc>
        <w:tc>
          <w:tcPr>
            <w:tcW w:w="1915" w:type="dxa"/>
            <w:shd w:val="clear" w:color="auto" w:fill="F2F2F2" w:themeFill="background1" w:themeFillShade="F2"/>
            <w:noWrap/>
          </w:tcPr>
          <w:p w14:paraId="013720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tcPr>
          <w:p w14:paraId="3ADCEE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计划第三国采购1200t</w:t>
            </w:r>
          </w:p>
        </w:tc>
      </w:tr>
      <w:tr w:rsidR="00B556CB" w14:paraId="74146FA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707CA2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00E2C9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74604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BA07D9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F0B7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3、设备、仪器</w:t>
            </w:r>
          </w:p>
        </w:tc>
        <w:tc>
          <w:tcPr>
            <w:tcW w:w="1915" w:type="dxa"/>
            <w:shd w:val="clear" w:color="auto" w:fill="F2F2F2" w:themeFill="background1" w:themeFillShade="F2"/>
            <w:noWrap/>
          </w:tcPr>
          <w:p w14:paraId="056C2E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2245D2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BF71B2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6FF63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设备折旧</w:t>
            </w:r>
          </w:p>
        </w:tc>
        <w:tc>
          <w:tcPr>
            <w:tcW w:w="1915" w:type="dxa"/>
            <w:noWrap/>
          </w:tcPr>
          <w:p w14:paraId="0E9139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44DE92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一套轧石设备、拌合站2套、罐车3台</w:t>
            </w:r>
          </w:p>
        </w:tc>
      </w:tr>
      <w:tr w:rsidR="00B556CB" w14:paraId="2D207276"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1DA26E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林泰格1500型+脱桶</w:t>
            </w:r>
          </w:p>
        </w:tc>
        <w:tc>
          <w:tcPr>
            <w:tcW w:w="1915" w:type="dxa"/>
            <w:shd w:val="clear" w:color="auto" w:fill="F2F2F2" w:themeFill="background1" w:themeFillShade="F2"/>
            <w:noWrap/>
          </w:tcPr>
          <w:p w14:paraId="29131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D51FB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考虑新购一套</w:t>
            </w:r>
          </w:p>
        </w:tc>
      </w:tr>
      <w:tr w:rsidR="00B556CB" w14:paraId="0A1FEAC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0D3D2C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测量仪器</w:t>
            </w:r>
          </w:p>
        </w:tc>
        <w:tc>
          <w:tcPr>
            <w:tcW w:w="1915" w:type="dxa"/>
            <w:noWrap/>
          </w:tcPr>
          <w:p w14:paraId="694A5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34C8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52A3300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57DE44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试验设备</w:t>
            </w:r>
          </w:p>
        </w:tc>
        <w:tc>
          <w:tcPr>
            <w:tcW w:w="1915" w:type="dxa"/>
            <w:shd w:val="clear" w:color="auto" w:fill="F2F2F2" w:themeFill="background1" w:themeFillShade="F2"/>
            <w:noWrap/>
          </w:tcPr>
          <w:p w14:paraId="49AB3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493A0A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011B355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975BA6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办公生活用品</w:t>
            </w:r>
          </w:p>
        </w:tc>
        <w:tc>
          <w:tcPr>
            <w:tcW w:w="1915" w:type="dxa"/>
            <w:noWrap/>
          </w:tcPr>
          <w:p w14:paraId="147C0C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5F989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B23042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BDAB4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监理办公室家具</w:t>
            </w:r>
          </w:p>
        </w:tc>
        <w:tc>
          <w:tcPr>
            <w:tcW w:w="1915" w:type="dxa"/>
            <w:shd w:val="clear" w:color="auto" w:fill="F2F2F2" w:themeFill="background1" w:themeFillShade="F2"/>
            <w:noWrap/>
          </w:tcPr>
          <w:p w14:paraId="604F82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54535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D8B426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9627DD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52838E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C02AB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5631A7F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27E20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4、分包费用</w:t>
            </w:r>
          </w:p>
        </w:tc>
        <w:tc>
          <w:tcPr>
            <w:tcW w:w="1915" w:type="dxa"/>
            <w:shd w:val="clear" w:color="auto" w:fill="F2F2F2" w:themeFill="background1" w:themeFillShade="F2"/>
            <w:noWrap/>
          </w:tcPr>
          <w:p w14:paraId="4BA1C3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17CAB2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 xml:space="preserve">　</w:t>
            </w:r>
          </w:p>
        </w:tc>
      </w:tr>
      <w:tr w:rsidR="00B556CB" w14:paraId="2F2F24A4"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A0489A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临建分包</w:t>
            </w:r>
          </w:p>
        </w:tc>
        <w:tc>
          <w:tcPr>
            <w:tcW w:w="1915" w:type="dxa"/>
            <w:noWrap/>
          </w:tcPr>
          <w:p w14:paraId="2B2212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167,250.00 </w:t>
            </w:r>
          </w:p>
        </w:tc>
        <w:tc>
          <w:tcPr>
            <w:tcW w:w="4950" w:type="dxa"/>
            <w:noWrap/>
          </w:tcPr>
          <w:p w14:paraId="553361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中方劳务队伍开展，</w:t>
            </w:r>
            <w:r>
              <w:rPr>
                <w:rFonts w:ascii="仿宋" w:hAnsi="仿宋" w:cs="宋体"/>
                <w:color w:val="0000FF"/>
                <w:kern w:val="0"/>
                <w:sz w:val="22"/>
              </w:rPr>
              <w:t>7</w:t>
            </w:r>
            <w:r>
              <w:rPr>
                <w:rFonts w:ascii="仿宋" w:hAnsi="仿宋" w:cs="宋体" w:hint="eastAsia"/>
                <w:color w:val="0000FF"/>
                <w:kern w:val="0"/>
                <w:sz w:val="22"/>
              </w:rPr>
              <w:t>0%外币</w:t>
            </w:r>
          </w:p>
        </w:tc>
      </w:tr>
      <w:tr w:rsidR="00B556CB" w14:paraId="4E3972F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E9D7E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设计分包</w:t>
            </w:r>
          </w:p>
        </w:tc>
        <w:tc>
          <w:tcPr>
            <w:tcW w:w="1915" w:type="dxa"/>
            <w:shd w:val="clear" w:color="auto" w:fill="F2F2F2" w:themeFill="background1" w:themeFillShade="F2"/>
            <w:noWrap/>
          </w:tcPr>
          <w:p w14:paraId="3B0D7C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348,500.00 </w:t>
            </w:r>
          </w:p>
        </w:tc>
        <w:tc>
          <w:tcPr>
            <w:tcW w:w="4950" w:type="dxa"/>
            <w:shd w:val="clear" w:color="auto" w:fill="F2F2F2" w:themeFill="background1" w:themeFillShade="F2"/>
            <w:noWrap/>
          </w:tcPr>
          <w:p w14:paraId="0F6C71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合同额2%考虑，50%外币</w:t>
            </w:r>
          </w:p>
        </w:tc>
      </w:tr>
      <w:tr w:rsidR="00B556CB" w14:paraId="4BF8251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CFD0C0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土石方分包</w:t>
            </w:r>
          </w:p>
        </w:tc>
        <w:tc>
          <w:tcPr>
            <w:tcW w:w="1915" w:type="dxa"/>
            <w:noWrap/>
          </w:tcPr>
          <w:p w14:paraId="62C36A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DDE15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考虑1家中资单位20%外币</w:t>
            </w:r>
          </w:p>
        </w:tc>
      </w:tr>
      <w:tr w:rsidR="00B556CB" w14:paraId="40DDD72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9B4548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轧石分包</w:t>
            </w:r>
          </w:p>
        </w:tc>
        <w:tc>
          <w:tcPr>
            <w:tcW w:w="1915" w:type="dxa"/>
            <w:shd w:val="clear" w:color="auto" w:fill="F2F2F2" w:themeFill="background1" w:themeFillShade="F2"/>
            <w:noWrap/>
          </w:tcPr>
          <w:p w14:paraId="661C73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C8B8E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考虑中资单位，30%</w:t>
            </w:r>
          </w:p>
        </w:tc>
      </w:tr>
      <w:tr w:rsidR="00B556CB" w14:paraId="7FC1992C"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199447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5、保函费用</w:t>
            </w:r>
          </w:p>
        </w:tc>
        <w:tc>
          <w:tcPr>
            <w:tcW w:w="1915" w:type="dxa"/>
            <w:noWrap/>
          </w:tcPr>
          <w:p w14:paraId="6896C3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noWrap/>
          </w:tcPr>
          <w:p w14:paraId="7ACF5A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2D05D05A"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11E30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保函国内办理费用</w:t>
            </w:r>
          </w:p>
        </w:tc>
        <w:tc>
          <w:tcPr>
            <w:tcW w:w="1915" w:type="dxa"/>
            <w:shd w:val="clear" w:color="auto" w:fill="F2F2F2" w:themeFill="background1" w:themeFillShade="F2"/>
            <w:noWrap/>
          </w:tcPr>
          <w:p w14:paraId="3E36D6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8CF8A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履约、预付款、质保期保函</w:t>
            </w:r>
          </w:p>
        </w:tc>
      </w:tr>
      <w:tr w:rsidR="00B556CB" w14:paraId="2B222B1E"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316D75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2E4F61B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663BB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C073E40"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8DCDBA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w:t>
            </w:r>
            <w:r>
              <w:rPr>
                <w:rFonts w:ascii="仿宋" w:hAnsi="仿宋" w:cs="宋体" w:hint="eastAsia"/>
                <w:color w:val="0000FF"/>
                <w:kern w:val="0"/>
                <w:sz w:val="22"/>
              </w:rPr>
              <w:t>合计</w:t>
            </w:r>
          </w:p>
        </w:tc>
        <w:tc>
          <w:tcPr>
            <w:tcW w:w="1915" w:type="dxa"/>
            <w:shd w:val="clear" w:color="auto" w:fill="F2F2F2" w:themeFill="background1" w:themeFillShade="F2"/>
            <w:noWrap/>
          </w:tcPr>
          <w:p w14:paraId="2BE2E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3C177C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1+</w:t>
            </w:r>
            <w:r>
              <w:rPr>
                <w:rFonts w:ascii="仿宋" w:hAnsi="仿宋" w:cs="宋体"/>
                <w:b/>
                <w:bCs/>
                <w:color w:val="0000FF"/>
                <w:kern w:val="0"/>
                <w:sz w:val="22"/>
              </w:rPr>
              <w:t>2</w:t>
            </w:r>
            <w:r>
              <w:rPr>
                <w:rFonts w:ascii="仿宋" w:hAnsi="仿宋" w:cs="宋体" w:hint="eastAsia"/>
                <w:b/>
                <w:bCs/>
                <w:color w:val="0000FF"/>
                <w:kern w:val="0"/>
                <w:sz w:val="22"/>
              </w:rPr>
              <w:t>+</w:t>
            </w:r>
            <w:r>
              <w:rPr>
                <w:rFonts w:ascii="仿宋" w:hAnsi="仿宋" w:cs="宋体"/>
                <w:b/>
                <w:bCs/>
                <w:color w:val="0000FF"/>
                <w:kern w:val="0"/>
                <w:sz w:val="22"/>
              </w:rPr>
              <w:t>3</w:t>
            </w:r>
            <w:r>
              <w:rPr>
                <w:rFonts w:ascii="仿宋" w:hAnsi="仿宋" w:cs="宋体" w:hint="eastAsia"/>
                <w:b/>
                <w:bCs/>
                <w:color w:val="0000FF"/>
                <w:kern w:val="0"/>
                <w:sz w:val="22"/>
              </w:rPr>
              <w:t>+</w:t>
            </w:r>
            <w:r>
              <w:rPr>
                <w:rFonts w:ascii="仿宋" w:hAnsi="仿宋" w:cs="宋体"/>
                <w:b/>
                <w:bCs/>
                <w:color w:val="0000FF"/>
                <w:kern w:val="0"/>
                <w:sz w:val="22"/>
              </w:rPr>
              <w:t>4</w:t>
            </w:r>
            <w:r>
              <w:rPr>
                <w:rFonts w:ascii="仿宋" w:hAnsi="仿宋" w:cs="宋体" w:hint="eastAsia"/>
                <w:b/>
                <w:bCs/>
                <w:color w:val="0000FF"/>
                <w:kern w:val="0"/>
                <w:sz w:val="22"/>
              </w:rPr>
              <w:t>+</w:t>
            </w:r>
            <w:r>
              <w:rPr>
                <w:rFonts w:ascii="仿宋" w:hAnsi="仿宋" w:cs="宋体"/>
                <w:b/>
                <w:bCs/>
                <w:color w:val="0000FF"/>
                <w:kern w:val="0"/>
                <w:sz w:val="22"/>
              </w:rPr>
              <w:t>5</w:t>
            </w:r>
          </w:p>
        </w:tc>
      </w:tr>
      <w:tr w:rsidR="00B556CB" w14:paraId="0410649F"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6CEC1F9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合同金额</w:t>
            </w:r>
          </w:p>
        </w:tc>
        <w:tc>
          <w:tcPr>
            <w:tcW w:w="1915" w:type="dxa"/>
            <w:noWrap/>
          </w:tcPr>
          <w:p w14:paraId="398619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7C4F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3D923D99"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3F0D5F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外币使用占比</w:t>
            </w:r>
          </w:p>
        </w:tc>
        <w:tc>
          <w:tcPr>
            <w:tcW w:w="1915" w:type="dxa"/>
            <w:shd w:val="clear" w:color="auto" w:fill="F2F2F2" w:themeFill="background1" w:themeFillShade="F2"/>
            <w:noWrap/>
          </w:tcPr>
          <w:p w14:paraId="494E4D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5C0EC4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外币使用合计/合同金额*</w:t>
            </w:r>
            <w:r>
              <w:rPr>
                <w:rFonts w:ascii="仿宋" w:hAnsi="仿宋" w:cs="宋体"/>
                <w:color w:val="0000FF"/>
                <w:kern w:val="0"/>
                <w:sz w:val="22"/>
              </w:rPr>
              <w:t>100</w:t>
            </w:r>
            <w:r>
              <w:rPr>
                <w:rFonts w:ascii="仿宋" w:hAnsi="仿宋" w:cs="宋体" w:hint="eastAsia"/>
                <w:color w:val="0000FF"/>
                <w:kern w:val="0"/>
                <w:sz w:val="22"/>
              </w:rPr>
              <w:t>%</w:t>
            </w:r>
          </w:p>
        </w:tc>
      </w:tr>
      <w:tr w:rsidR="00B556CB" w14:paraId="5D90B3CB"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E51F2AC" w14:textId="77777777" w:rsidR="00B556CB" w:rsidRDefault="00B556CB">
            <w:pPr>
              <w:widowControl/>
              <w:spacing w:line="240" w:lineRule="auto"/>
              <w:ind w:firstLineChars="0" w:firstLine="0"/>
              <w:jc w:val="center"/>
              <w:rPr>
                <w:rFonts w:ascii="仿宋" w:hAnsi="仿宋" w:cs="宋体"/>
                <w:color w:val="0000FF"/>
                <w:kern w:val="0"/>
                <w:sz w:val="22"/>
              </w:rPr>
            </w:pPr>
          </w:p>
        </w:tc>
        <w:tc>
          <w:tcPr>
            <w:tcW w:w="1915" w:type="dxa"/>
            <w:noWrap/>
          </w:tcPr>
          <w:p w14:paraId="18D76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c>
          <w:tcPr>
            <w:tcW w:w="4950" w:type="dxa"/>
            <w:noWrap/>
          </w:tcPr>
          <w:p w14:paraId="1B7E76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r>
    </w:tbl>
    <w:p w14:paraId="134E47F1" w14:textId="77777777" w:rsidR="00B556CB"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、延付项目分包合同支付策划（仅延付项目需做该项策划）</w:t>
      </w:r>
      <w:bookmarkEnd w:id="118"/>
    </w:p>
    <w:p w14:paraId="3D2AB02F" w14:textId="77777777" w:rsidR="00B556CB" w:rsidRDefault="00000000">
      <w:pPr>
        <w:ind w:firstLine="560"/>
        <w:rPr>
          <w:color w:val="0000FF"/>
        </w:rPr>
      </w:pPr>
      <w:r>
        <w:rPr>
          <w:rFonts w:hint="eastAsia"/>
          <w:color w:val="0000FF"/>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B556CB" w14:paraId="5846CFAC"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B5C76E" w14:textId="77777777" w:rsidR="00B556CB" w:rsidRDefault="00000000">
            <w:pPr>
              <w:widowControl/>
              <w:ind w:firstLineChars="0" w:firstLine="0"/>
              <w:jc w:val="center"/>
              <w:textAlignment w:val="center"/>
              <w:rPr>
                <w:rFonts w:ascii="仿宋" w:hAnsi="仿宋" w:cs="仿宋"/>
                <w:b/>
                <w:bCs/>
                <w:color w:val="0000FF"/>
                <w:sz w:val="22"/>
              </w:rPr>
            </w:pPr>
            <w:r>
              <w:rPr>
                <w:rFonts w:ascii="仿宋" w:hAnsi="仿宋" w:cs="仿宋" w:hint="eastAsia"/>
                <w:b/>
                <w:bCs/>
                <w:color w:val="0000FF"/>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B07DF5"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DD0648"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延迟金额返还规定</w:t>
            </w:r>
          </w:p>
        </w:tc>
      </w:tr>
      <w:tr w:rsidR="00B556CB" w14:paraId="4F1387FB"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99D952"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32DE7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8DD74C"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894472"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宋体" w:hint="eastAsia"/>
                <w:color w:val="0000FF"/>
                <w:kern w:val="0"/>
                <w:sz w:val="22"/>
              </w:rPr>
              <w:t>85%的EPC工程款在4年内分8次等额支付；若还款期业主出现还款逾期，承包商将在银行利率基础上加收10%罚息。如果180天后业主仍未清偿到期应付款项，承包商将按照当地法律启动司法拍卖手续处置抵押土地及其他质押权益</w:t>
            </w:r>
          </w:p>
        </w:tc>
      </w:tr>
      <w:tr w:rsidR="00B556CB" w14:paraId="0434B23D"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54755C"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2727B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2B2A1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F9837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30%延期支付的工程款,在业主颁发一期工程工程接收证书之后的24个月内，分4次等额支付工程款，相应利息按照应支付时间起至实际支付日期止计算，年利率为4%。</w:t>
            </w:r>
          </w:p>
        </w:tc>
      </w:tr>
      <w:tr w:rsidR="00B556CB" w14:paraId="183D654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A6915E"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23C0B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A589E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A7E65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01F3251B"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628F4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1EC19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F5F6A1" w14:textId="77777777" w:rsidR="00B556CB" w:rsidRDefault="00B556CB">
            <w:pPr>
              <w:ind w:firstLineChars="0" w:firstLine="0"/>
              <w:rPr>
                <w:rFonts w:ascii="仿宋" w:hAnsi="仿宋" w:cs="仿宋"/>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303557C" w14:textId="77777777" w:rsidR="00B556CB" w:rsidRDefault="00B556CB">
            <w:pPr>
              <w:ind w:firstLineChars="0" w:firstLine="0"/>
              <w:rPr>
                <w:rFonts w:ascii="仿宋" w:hAnsi="仿宋" w:cs="仿宋"/>
                <w:color w:val="0000FF"/>
                <w:sz w:val="20"/>
                <w:szCs w:val="20"/>
              </w:rPr>
            </w:pPr>
          </w:p>
        </w:tc>
      </w:tr>
      <w:tr w:rsidR="00B556CB" w14:paraId="0BEB5F04"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E332FB"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27AD8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39564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项目为预垫资模式，无工程预付款，承包商自行垫资3000万美元。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AEF4A0"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B556CB" w14:paraId="665340B2"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8DB77"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F85B37"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D037E8"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FD7A8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甲方限量免费提供主材，乙方在延付期限内主要承担其设备、人员费用</w:t>
            </w:r>
          </w:p>
        </w:tc>
      </w:tr>
      <w:tr w:rsidR="00B556CB" w14:paraId="0C08ED42"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E5E5D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AE9E7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028B76"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ACD8E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545BB862"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82B552"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72FB68" w14:textId="77777777" w:rsidR="00B556CB" w:rsidRDefault="00000000">
            <w:pPr>
              <w:widowControl/>
              <w:ind w:firstLineChars="0" w:firstLine="0"/>
              <w:jc w:val="left"/>
              <w:textAlignment w:val="center"/>
              <w:rPr>
                <w:rFonts w:ascii="等线" w:eastAsia="等线" w:hAnsi="等线" w:cs="等线"/>
                <w:color w:val="0000FF"/>
                <w:sz w:val="20"/>
                <w:szCs w:val="20"/>
              </w:rPr>
            </w:pPr>
            <w:r>
              <w:rPr>
                <w:rFonts w:ascii="等线" w:eastAsia="等线" w:hAnsi="等线" w:cs="等线"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239ED9" w14:textId="77777777" w:rsidR="00B556CB" w:rsidRDefault="00B556CB">
            <w:pPr>
              <w:ind w:firstLineChars="0" w:firstLine="0"/>
              <w:rPr>
                <w:rFonts w:ascii="等线" w:eastAsia="等线" w:hAnsi="等线" w:cs="等线"/>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91AB0C" w14:textId="77777777" w:rsidR="00B556CB" w:rsidRDefault="00B556CB">
            <w:pPr>
              <w:ind w:firstLineChars="0" w:firstLine="0"/>
              <w:rPr>
                <w:rFonts w:ascii="等线" w:eastAsia="等线" w:hAnsi="等线" w:cs="等线"/>
                <w:color w:val="0000FF"/>
                <w:sz w:val="20"/>
                <w:szCs w:val="20"/>
              </w:rPr>
            </w:pPr>
          </w:p>
        </w:tc>
      </w:tr>
    </w:tbl>
    <w:p w14:paraId="5DBD7D50" w14:textId="77777777" w:rsidR="00B556CB" w:rsidRDefault="00000000">
      <w:pPr>
        <w:pStyle w:val="2"/>
        <w:spacing w:before="190"/>
        <w:rPr>
          <w:rFonts w:ascii="仿宋" w:hAnsi="仿宋"/>
          <w:color w:val="0000FF"/>
        </w:rPr>
      </w:pPr>
      <w:bookmarkStart w:id="119" w:name="_Toc13168"/>
      <w:r>
        <w:rPr>
          <w:rFonts w:ascii="仿宋" w:hAnsi="仿宋"/>
          <w:color w:val="0000FF"/>
        </w:rPr>
        <w:t>8.</w:t>
      </w:r>
      <w:r>
        <w:rPr>
          <w:rFonts w:ascii="仿宋" w:hAnsi="仿宋" w:hint="eastAsia"/>
          <w:color w:val="0000FF"/>
        </w:rPr>
        <w:t>6、成本采集系统应用</w:t>
      </w:r>
      <w:bookmarkEnd w:id="119"/>
    </w:p>
    <w:p w14:paraId="497D4D9D" w14:textId="77777777" w:rsidR="00B556CB"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67175AEC" w14:textId="77777777" w:rsidR="00B556CB"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0607F63D" w14:textId="77777777" w:rsidR="00B556CB" w:rsidRDefault="00000000">
      <w:pPr>
        <w:ind w:firstLineChars="0" w:firstLine="0"/>
        <w:jc w:val="center"/>
        <w:rPr>
          <w:rFonts w:ascii="仿宋" w:hAnsi="仿宋"/>
          <w:color w:val="0000FF"/>
        </w:rPr>
      </w:pPr>
      <w:r>
        <w:rPr>
          <w:rFonts w:ascii="仿宋" w:hAnsi="仿宋"/>
          <w:noProof/>
          <w:color w:val="0000FF"/>
        </w:rPr>
        <w:lastRenderedPageBreak/>
        <w:drawing>
          <wp:inline distT="0" distB="0" distL="0" distR="0" wp14:anchorId="603B6899" wp14:editId="6228AFA3">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7A7E4837" w14:textId="77777777" w:rsidR="00B556CB"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B556CB" w14:paraId="385995E4" w14:textId="77777777">
        <w:trPr>
          <w:trHeight w:val="660"/>
        </w:trPr>
        <w:tc>
          <w:tcPr>
            <w:tcW w:w="9498" w:type="dxa"/>
            <w:gridSpan w:val="7"/>
            <w:tcBorders>
              <w:top w:val="nil"/>
              <w:left w:val="nil"/>
              <w:bottom w:val="single" w:sz="4" w:space="0" w:color="auto"/>
              <w:right w:val="nil"/>
            </w:tcBorders>
            <w:shd w:val="clear" w:color="auto" w:fill="auto"/>
            <w:vAlign w:val="center"/>
          </w:tcPr>
          <w:p w14:paraId="59A55FD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说明：各项目应成立成本采集系统推广应用工作小组，项目经理为组长，项目总经济师、项目生产经理、项目总工程师为副组长，按照系统的工作流程，协同配合，做好项目生产数据的采集和填报工作。</w:t>
            </w:r>
          </w:p>
        </w:tc>
      </w:tr>
      <w:tr w:rsidR="00B556CB" w14:paraId="72DD5903"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FD811CF"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7F302510"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50AC21B"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38C58A35"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0D53EB9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678205F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022C26E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B556CB" w14:paraId="5CF424CC"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0ACB3E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C7EF118"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B556CB" w14:paraId="6B13B85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D34825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02795AD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049DA62C"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2EFC9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BA68BE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2F5156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E6887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119A49B"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6E93B32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334BC47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CBBF9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2630E3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243CD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w:t>
            </w:r>
            <w:r>
              <w:rPr>
                <w:rFonts w:ascii="仿宋" w:hAnsi="仿宋" w:cs="宋体" w:hint="eastAsia"/>
                <w:color w:val="0000FF"/>
                <w:kern w:val="0"/>
                <w:sz w:val="22"/>
              </w:rPr>
              <w:lastRenderedPageBreak/>
              <w:t>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323F42E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3FF5506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1C3CC643"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0FCCA2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3881154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B1B31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6D3464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10EF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3AC7AB5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90628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33C5159"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628EAB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665227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0E82A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25C12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F3082B1"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0312C46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2055F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6B762C7"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C09918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7621B8B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B556CB" w14:paraId="45A2360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455252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117F90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E7B7A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057E510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F8141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1D27DBA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D223D9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F34885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AFF98C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3A9452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71E5A3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1278586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DE478D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0FD32B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8E6E9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2C9020B"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1D5F5F8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6EE0838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21ADF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451B253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6F4B9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在总经济师或分管领导带领下在项目物设系统完成数据的填报，包括但不限于材料台账、机械台账，审核加油</w:t>
            </w:r>
            <w:r>
              <w:rPr>
                <w:rFonts w:ascii="仿宋" w:hAnsi="仿宋" w:cs="宋体" w:hint="eastAsia"/>
                <w:color w:val="0000FF"/>
                <w:kern w:val="0"/>
                <w:sz w:val="22"/>
              </w:rPr>
              <w:lastRenderedPageBreak/>
              <w:t>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71B43B9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2A6013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6AC2C68F"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4602BA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7850DB"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B556CB" w14:paraId="15C946D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D4856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6B299FA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DF42C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2E12B10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E1E2B5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0672761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029FC8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EFD3DCD"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AEAB4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78EE67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D09C62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2B04AB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D45700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1BE6B15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2DAA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3A7A9322"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438D396"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231A13E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B556CB" w14:paraId="6A0D811D"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0B6B4FC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2EDF4E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7DDA3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1CC7C8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750D6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333695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004FA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5E51FEFB"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1F19B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7B2A55B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226942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3D0EC48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A9674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负责对管理的自营班组、分包班组的核算单元工程量、工料机数据进行采集并填写施工日志--A工区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790E2BD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FB56E3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62C339BA"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AAFDC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17AD8A6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7A3888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57BA821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91D39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6121430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415C8B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073AA40B"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768A7573"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38C8B7A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B556CB" w14:paraId="1B179A48"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6FB3DEB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5.1</w:t>
            </w:r>
          </w:p>
        </w:tc>
        <w:tc>
          <w:tcPr>
            <w:tcW w:w="1200" w:type="dxa"/>
            <w:tcBorders>
              <w:top w:val="nil"/>
              <w:left w:val="nil"/>
              <w:bottom w:val="single" w:sz="4" w:space="0" w:color="auto"/>
              <w:right w:val="single" w:sz="4" w:space="0" w:color="auto"/>
            </w:tcBorders>
            <w:shd w:val="clear" w:color="auto" w:fill="auto"/>
            <w:vAlign w:val="center"/>
          </w:tcPr>
          <w:p w14:paraId="6273C61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E83D97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733B8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EE58B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572C7DB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E061D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6E0438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3866FB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07784B6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CF1370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3CD92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226E1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589AD9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4787269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474677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48B4F4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F6C802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07E191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709539A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7D0D1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10F3610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63DD864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AA772ED"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0B24A1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lastRenderedPageBreak/>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12D1835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B556CB" w14:paraId="74B0EF2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4F09FE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2E3418E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1FACD6B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44B557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BD7DA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22E9BE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C30BC3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2D3AA79" w14:textId="77777777" w:rsidR="00B556CB"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4D3FAECF" w14:textId="77777777" w:rsidR="00B556CB" w:rsidRDefault="00000000">
      <w:pPr>
        <w:ind w:firstLine="560"/>
        <w:rPr>
          <w:color w:val="0000FF"/>
        </w:rPr>
      </w:pPr>
      <w:r>
        <w:rPr>
          <w:color w:val="0000FF"/>
        </w:rPr>
        <w:t xml:space="preserve">4. </w:t>
      </w:r>
      <w:r>
        <w:rPr>
          <w:rFonts w:hint="eastAsia"/>
          <w:color w:val="0000FF"/>
        </w:rPr>
        <w:t>有关工作安排及保障措施：</w:t>
      </w:r>
    </w:p>
    <w:p w14:paraId="1F2226A6" w14:textId="77777777" w:rsidR="00B556CB" w:rsidRDefault="00000000">
      <w:pPr>
        <w:ind w:firstLine="560"/>
        <w:rPr>
          <w:rFonts w:ascii="仿宋" w:hAnsi="仿宋"/>
          <w:color w:val="0000FF"/>
        </w:rPr>
      </w:pPr>
      <w:r>
        <w:rPr>
          <w:rFonts w:ascii="仿宋" w:hAnsi="仿宋" w:hint="eastAsia"/>
          <w:color w:val="0000FF"/>
        </w:rPr>
        <w:t>（1）人员培训计划；</w:t>
      </w:r>
    </w:p>
    <w:p w14:paraId="7C3173E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1038A80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8931472" w14:textId="77777777" w:rsidR="00B556CB" w:rsidRDefault="00000000">
      <w:pPr>
        <w:ind w:firstLine="560"/>
        <w:rPr>
          <w:rFonts w:ascii="仿宋" w:hAnsi="仿宋"/>
          <w:color w:val="0000FF"/>
        </w:rPr>
      </w:pPr>
      <w:r>
        <w:rPr>
          <w:rFonts w:ascii="仿宋" w:hAnsi="仿宋" w:hint="eastAsia"/>
          <w:color w:val="0000FF"/>
        </w:rPr>
        <w:t>（4）其他有关措施。</w:t>
      </w:r>
    </w:p>
    <w:p w14:paraId="6D843593" w14:textId="77777777" w:rsidR="00B556CB"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04083248" w14:textId="77777777" w:rsidR="00B556CB"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属地化人员策划</w:t>
      </w:r>
      <w:bookmarkEnd w:id="122"/>
    </w:p>
    <w:p w14:paraId="497D9A98" w14:textId="77777777" w:rsidR="00B556CB"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职能部门属地化比例指标要求，计划中方人员和属地化人员配置、属地化比例（列表说明）</w:t>
      </w:r>
    </w:p>
    <w:p w14:paraId="72A09A06" w14:textId="77777777" w:rsidR="00B556CB"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50B4539D"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641CC19"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53F8E8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224CD5A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78AC0E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BAD7C2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属地化人员比例</w:t>
            </w:r>
          </w:p>
        </w:tc>
        <w:tc>
          <w:tcPr>
            <w:tcW w:w="834" w:type="pct"/>
            <w:tcBorders>
              <w:top w:val="single" w:sz="4" w:space="0" w:color="auto"/>
              <w:left w:val="nil"/>
              <w:bottom w:val="single" w:sz="4" w:space="0" w:color="auto"/>
              <w:right w:val="single" w:sz="4" w:space="0" w:color="auto"/>
            </w:tcBorders>
            <w:vAlign w:val="center"/>
          </w:tcPr>
          <w:p w14:paraId="49800E6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4D7D8A7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0F886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工程技术部</w:t>
            </w:r>
          </w:p>
        </w:tc>
        <w:tc>
          <w:tcPr>
            <w:tcW w:w="834" w:type="pct"/>
            <w:tcBorders>
              <w:top w:val="nil"/>
              <w:left w:val="nil"/>
              <w:bottom w:val="single" w:sz="4" w:space="0" w:color="auto"/>
              <w:right w:val="single" w:sz="4" w:space="0" w:color="auto"/>
            </w:tcBorders>
            <w:shd w:val="clear" w:color="auto" w:fill="auto"/>
            <w:noWrap/>
            <w:vAlign w:val="center"/>
          </w:tcPr>
          <w:p w14:paraId="4950903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2BA93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ABD8F8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5380F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AFCD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5E711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436F71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BB1F5B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52D18F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E23BC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C07705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6D478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6200A0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2525782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97ECF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E853F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BEA6D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B70B1E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663C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31BAE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62C98E9"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27F3069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151016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BAFED3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72C292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34872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2F7D19D"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4DC4B17"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机材部</w:t>
            </w:r>
          </w:p>
        </w:tc>
        <w:tc>
          <w:tcPr>
            <w:tcW w:w="834" w:type="pct"/>
            <w:tcBorders>
              <w:top w:val="nil"/>
              <w:left w:val="nil"/>
              <w:bottom w:val="single" w:sz="4" w:space="0" w:color="auto"/>
              <w:right w:val="single" w:sz="4" w:space="0" w:color="auto"/>
            </w:tcBorders>
            <w:shd w:val="clear" w:color="auto" w:fill="auto"/>
            <w:noWrap/>
            <w:vAlign w:val="center"/>
          </w:tcPr>
          <w:p w14:paraId="4239B86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B6321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4F5ECF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FC1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B03FC6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3A0ED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831631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69B2D7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D0020C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8F76A5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B8180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7D83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850EE3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757DA0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经营部</w:t>
            </w:r>
          </w:p>
        </w:tc>
        <w:tc>
          <w:tcPr>
            <w:tcW w:w="834" w:type="pct"/>
            <w:tcBorders>
              <w:top w:val="nil"/>
              <w:left w:val="nil"/>
              <w:bottom w:val="single" w:sz="4" w:space="0" w:color="auto"/>
              <w:right w:val="single" w:sz="4" w:space="0" w:color="auto"/>
            </w:tcBorders>
            <w:shd w:val="clear" w:color="auto" w:fill="auto"/>
            <w:noWrap/>
            <w:vAlign w:val="center"/>
          </w:tcPr>
          <w:p w14:paraId="5053C7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09659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88B40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34598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05AD9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59F3DC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3D0A2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25EC85E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DD8D77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2CFAC9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1C7F6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450AA3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3DEF12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911B270"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66F766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C337B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09E76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CFE79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C3BCD"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6911A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D547A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32B4C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F1B165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D35D9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5DE784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2B907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985F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CD7135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20E3BD0"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719656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4547EF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897429C"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5DE3510F"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26861713" w14:textId="77777777" w:rsidR="00B556CB" w:rsidRDefault="00B556CB">
      <w:pPr>
        <w:ind w:firstLineChars="0" w:firstLine="0"/>
        <w:rPr>
          <w:rFonts w:ascii="仿宋" w:hAnsi="仿宋"/>
          <w:color w:val="0000FF"/>
        </w:rPr>
      </w:pPr>
    </w:p>
    <w:p w14:paraId="012FF791" w14:textId="77777777" w:rsidR="00B556CB"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施工班组属地化比例指标要求，计划中方人员和属地化人员配置、属地化比例（列表说明）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7A9356D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83929F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340C2D6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2373FC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2C972FB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3F0F57D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属地化人员比例</w:t>
            </w:r>
          </w:p>
        </w:tc>
        <w:tc>
          <w:tcPr>
            <w:tcW w:w="834" w:type="pct"/>
            <w:tcBorders>
              <w:top w:val="single" w:sz="4" w:space="0" w:color="auto"/>
              <w:left w:val="nil"/>
              <w:bottom w:val="single" w:sz="4" w:space="0" w:color="auto"/>
              <w:right w:val="single" w:sz="4" w:space="0" w:color="auto"/>
            </w:tcBorders>
            <w:vAlign w:val="center"/>
          </w:tcPr>
          <w:p w14:paraId="4AAA1924"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27D11E9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774B0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885113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3F18E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06A34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B3875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45B90D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1B72A8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C904CF2"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6E4A69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CD713E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222FE6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386708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981D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77866D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E724C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079E44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F37E57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6AE6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1459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B763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28F493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10F7697"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2945692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6E0D9E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B139A9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1DF3B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1A6B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56740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DF8739C"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7F77FD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3537E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9AE0C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18FF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FE06C5"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02C90B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5AD2C4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F8922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010A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1EB264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2778C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65183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F5E3AD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8B9AB2F"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路面班组</w:t>
            </w:r>
          </w:p>
        </w:tc>
        <w:tc>
          <w:tcPr>
            <w:tcW w:w="834" w:type="pct"/>
            <w:tcBorders>
              <w:top w:val="nil"/>
              <w:left w:val="nil"/>
              <w:bottom w:val="single" w:sz="4" w:space="0" w:color="auto"/>
              <w:right w:val="single" w:sz="4" w:space="0" w:color="auto"/>
            </w:tcBorders>
            <w:shd w:val="clear" w:color="auto" w:fill="auto"/>
            <w:noWrap/>
            <w:vAlign w:val="center"/>
          </w:tcPr>
          <w:p w14:paraId="25E8DB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D7F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F47D86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24692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861EA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C01BF5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D05073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轧石班组</w:t>
            </w:r>
          </w:p>
        </w:tc>
        <w:tc>
          <w:tcPr>
            <w:tcW w:w="834" w:type="pct"/>
            <w:tcBorders>
              <w:top w:val="nil"/>
              <w:left w:val="nil"/>
              <w:bottom w:val="single" w:sz="4" w:space="0" w:color="auto"/>
              <w:right w:val="single" w:sz="4" w:space="0" w:color="auto"/>
            </w:tcBorders>
            <w:shd w:val="clear" w:color="auto" w:fill="auto"/>
            <w:noWrap/>
            <w:vAlign w:val="center"/>
          </w:tcPr>
          <w:p w14:paraId="14F224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868FE4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EEF36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03A36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A1A34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9394B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168A0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DBA207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87B1FC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67E42B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D286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B82A227"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DB0118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1BC6B7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6473CFA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9F149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89211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A607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6D49A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13D868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69DD4F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FFFEEE8"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87D18B2"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229130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CCC778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0B12F49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605E4AFF" w14:textId="77777777" w:rsidR="00B556CB"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1C6FF8C6" w14:textId="77777777" w:rsidR="00B556CB" w:rsidRDefault="00000000">
      <w:pPr>
        <w:pStyle w:val="2"/>
        <w:spacing w:before="190"/>
        <w:rPr>
          <w:rFonts w:ascii="仿宋" w:hAnsi="仿宋"/>
          <w:color w:val="0000FF"/>
        </w:rPr>
      </w:pPr>
      <w:bookmarkStart w:id="123" w:name="_Toc7834"/>
      <w:r>
        <w:rPr>
          <w:rFonts w:ascii="仿宋" w:hAnsi="仿宋" w:hint="eastAsia"/>
          <w:color w:val="0000FF"/>
        </w:rPr>
        <w:lastRenderedPageBreak/>
        <w:t>9</w:t>
      </w:r>
      <w:r>
        <w:rPr>
          <w:rFonts w:ascii="仿宋" w:hAnsi="仿宋"/>
          <w:color w:val="0000FF"/>
        </w:rPr>
        <w:t>.2</w:t>
      </w:r>
      <w:r>
        <w:rPr>
          <w:rFonts w:ascii="仿宋" w:hAnsi="仿宋" w:hint="eastAsia"/>
          <w:color w:val="0000FF"/>
        </w:rPr>
        <w:t>物资属地化采购</w:t>
      </w:r>
      <w:bookmarkEnd w:id="123"/>
    </w:p>
    <w:p w14:paraId="0EA77922" w14:textId="77777777" w:rsidR="00B556CB" w:rsidRDefault="00000000">
      <w:pPr>
        <w:ind w:firstLine="560"/>
        <w:rPr>
          <w:color w:val="0000FF"/>
        </w:rPr>
      </w:pPr>
      <w:r>
        <w:rPr>
          <w:rFonts w:hint="eastAsia"/>
          <w:color w:val="0000FF"/>
        </w:rPr>
        <w:t>当前可属地化采购的物资，潜在可属地化采购的物资。</w:t>
      </w:r>
    </w:p>
    <w:p w14:paraId="49DEBF7A" w14:textId="77777777" w:rsidR="00B556CB"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p>
    <w:p w14:paraId="01649905" w14:textId="77777777" w:rsidR="00B556CB" w:rsidRDefault="00000000">
      <w:pPr>
        <w:ind w:firstLine="560"/>
        <w:rPr>
          <w:color w:val="0000FF"/>
        </w:rPr>
      </w:pPr>
      <w:r>
        <w:rPr>
          <w:rFonts w:hint="eastAsia"/>
          <w:color w:val="0000FF"/>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B556CB" w14:paraId="752B6843"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B4F05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18AFC1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BF5EEA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24D0B13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属地化分包占总合同金额比例</w:t>
            </w:r>
          </w:p>
        </w:tc>
      </w:tr>
      <w:tr w:rsidR="00B556CB" w14:paraId="0FAEA01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D4BD80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01AAC6B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F96AD0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278CF1F"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F3587"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3941802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20DE4F8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B9DD5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11243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8A9B07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0A567B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6488B2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B24272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4FF7E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4294A9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60E2C3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7676E2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49C932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699C5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32D33FE"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F1FEFB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573BAC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27594C1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7C9C8E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39F40A6"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83044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6EB664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641182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A47E8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AF820D5"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6F80040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1D279E0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13E6DEA5"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r>
    </w:tbl>
    <w:p w14:paraId="3C104A65" w14:textId="77777777" w:rsidR="00B556CB" w:rsidRDefault="00000000">
      <w:pPr>
        <w:ind w:left="560" w:firstLineChars="0" w:firstLine="0"/>
        <w:rPr>
          <w:rFonts w:ascii="仿宋" w:hAnsi="仿宋"/>
          <w:color w:val="0000FF"/>
        </w:rPr>
      </w:pPr>
      <w:r>
        <w:rPr>
          <w:rFonts w:ascii="仿宋" w:hAnsi="仿宋"/>
          <w:color w:val="0000FF"/>
        </w:rPr>
        <w:t>注：</w:t>
      </w:r>
      <w:r>
        <w:rPr>
          <w:rFonts w:ascii="仿宋" w:hAnsi="仿宋" w:hint="eastAsia"/>
          <w:color w:val="0000FF"/>
        </w:rPr>
        <w:t>“十四五”分包比例指标参见附件11-2。</w:t>
      </w:r>
    </w:p>
    <w:p w14:paraId="5802D550" w14:textId="77777777" w:rsidR="00B556CB"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p>
    <w:p w14:paraId="7FBE48FB" w14:textId="77777777" w:rsidR="00B556CB" w:rsidRDefault="00000000">
      <w:pPr>
        <w:ind w:firstLine="560"/>
        <w:rPr>
          <w:color w:val="0000FF"/>
        </w:rPr>
      </w:pPr>
      <w:r>
        <w:rPr>
          <w:rFonts w:hint="eastAsia"/>
          <w:color w:val="0000FF"/>
        </w:rPr>
        <w:t>本项目收入当地币</w:t>
      </w:r>
      <w:r>
        <w:rPr>
          <w:rFonts w:hint="eastAsia"/>
          <w:color w:val="0000FF"/>
        </w:rPr>
        <w:t>XX</w:t>
      </w:r>
      <w:r>
        <w:rPr>
          <w:rFonts w:hint="eastAsia"/>
          <w:color w:val="0000FF"/>
        </w:rPr>
        <w:t>，计划使用当地币</w:t>
      </w:r>
      <w:r>
        <w:rPr>
          <w:rFonts w:hint="eastAsia"/>
          <w:color w:val="0000FF"/>
        </w:rPr>
        <w:t>XX</w:t>
      </w:r>
      <w:r>
        <w:rPr>
          <w:rFonts w:hint="eastAsia"/>
          <w:color w:val="0000FF"/>
        </w:rPr>
        <w:t>，多余当地币消耗方案</w:t>
      </w:r>
      <w:r>
        <w:rPr>
          <w:rFonts w:hint="eastAsia"/>
          <w:color w:val="0000FF"/>
        </w:rPr>
        <w:t>/</w:t>
      </w:r>
      <w:r>
        <w:rPr>
          <w:rFonts w:hint="eastAsia"/>
          <w:color w:val="0000FF"/>
        </w:rPr>
        <w:t>不足当地币来源。</w:t>
      </w:r>
    </w:p>
    <w:p w14:paraId="4202CD1B" w14:textId="77777777" w:rsidR="00B556CB"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00834B78" w14:textId="77777777" w:rsidR="00B556CB"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47F2F915" w14:textId="77777777" w:rsidR="00B556CB"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4F4A8733" w14:textId="77777777" w:rsidR="00B556CB" w:rsidRDefault="00000000">
      <w:pPr>
        <w:ind w:firstLine="560"/>
        <w:rPr>
          <w:color w:val="0000FF"/>
        </w:rPr>
      </w:pPr>
      <w:r>
        <w:rPr>
          <w:rFonts w:hint="eastAsia"/>
          <w:color w:val="0000FF"/>
        </w:rPr>
        <w:t>含税法、双边税收协定、合同等优惠条</w:t>
      </w:r>
      <w:r>
        <w:rPr>
          <w:rFonts w:hint="eastAsia"/>
          <w:color w:val="0000FF"/>
          <w:szCs w:val="28"/>
        </w:rPr>
        <w:t>款</w:t>
      </w:r>
    </w:p>
    <w:p w14:paraId="79319C65" w14:textId="77777777" w:rsidR="00B556CB" w:rsidRDefault="00000000">
      <w:pPr>
        <w:ind w:firstLine="560"/>
        <w:rPr>
          <w:rFonts w:ascii="仿宋" w:hAnsi="仿宋"/>
          <w:bCs/>
          <w:color w:val="0000FF"/>
          <w:szCs w:val="28"/>
        </w:rPr>
      </w:pPr>
      <w:r>
        <w:rPr>
          <w:rFonts w:ascii="仿宋" w:hAnsi="仿宋" w:hint="eastAsia"/>
          <w:bCs/>
          <w:color w:val="0000FF"/>
          <w:szCs w:val="28"/>
        </w:rPr>
        <w:lastRenderedPageBreak/>
        <w:t>操作流程描述：</w:t>
      </w:r>
      <w:r>
        <w:rPr>
          <w:rFonts w:ascii="仿宋" w:hAnsi="仿宋"/>
          <w:bCs/>
          <w:color w:val="0000FF"/>
          <w:szCs w:val="28"/>
        </w:rPr>
        <w:t xml:space="preserve">   </w:t>
      </w:r>
    </w:p>
    <w:p w14:paraId="7F49CBF8" w14:textId="77777777" w:rsidR="00B556CB" w:rsidRDefault="00000000">
      <w:pPr>
        <w:pStyle w:val="3"/>
        <w:spacing w:before="190" w:after="190"/>
        <w:rPr>
          <w:color w:val="0000FF"/>
        </w:rPr>
      </w:pPr>
      <w:r>
        <w:rPr>
          <w:rFonts w:hint="eastAsia"/>
          <w:color w:val="0000FF"/>
        </w:rPr>
        <w:t>*</w:t>
      </w:r>
      <w:r>
        <w:rPr>
          <w:color w:val="0000FF"/>
        </w:rPr>
        <w:t>10.1.2</w:t>
      </w:r>
      <w:r>
        <w:rPr>
          <w:rFonts w:hint="eastAsia"/>
          <w:color w:val="0000FF"/>
        </w:rPr>
        <w:t>当地税法政策</w:t>
      </w:r>
    </w:p>
    <w:p w14:paraId="4D22DDE8" w14:textId="77777777" w:rsidR="00B556CB"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851"/>
        <w:gridCol w:w="956"/>
        <w:gridCol w:w="956"/>
        <w:gridCol w:w="2076"/>
        <w:gridCol w:w="1657"/>
        <w:gridCol w:w="1657"/>
      </w:tblGrid>
      <w:tr w:rsidR="00B556CB" w14:paraId="2F91D87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DA7EE03"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税种</w:t>
            </w:r>
          </w:p>
        </w:tc>
        <w:tc>
          <w:tcPr>
            <w:tcW w:w="956" w:type="dxa"/>
          </w:tcPr>
          <w:p w14:paraId="3E62D60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70B9F52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28FEC9DD"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5192DDF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0A59BC1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C62A787"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092AD8E1"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4BCEDC5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9E7128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0BF801F"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DA2D106"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A3989A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CC21BFE"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4FC1DA68" w14:textId="77777777" w:rsidR="00B556CB" w:rsidRDefault="00B556CB">
            <w:pPr>
              <w:spacing w:line="240" w:lineRule="auto"/>
              <w:ind w:firstLine="422"/>
              <w:rPr>
                <w:rFonts w:ascii="仿宋" w:hAnsi="仿宋"/>
                <w:color w:val="0000FF"/>
                <w:sz w:val="21"/>
                <w:szCs w:val="21"/>
              </w:rPr>
            </w:pPr>
          </w:p>
        </w:tc>
        <w:tc>
          <w:tcPr>
            <w:tcW w:w="956" w:type="dxa"/>
          </w:tcPr>
          <w:p w14:paraId="5AE4A4F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09A7C9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1AB72C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95FB4D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7A9161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2240A33"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DB8C7BA"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54D2E5F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9CDF653"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2D6F98B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D42275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DEB979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FCA5EEB"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2BA807CB" w14:textId="77777777" w:rsidR="00B556CB" w:rsidRDefault="00B556CB">
            <w:pPr>
              <w:spacing w:line="240" w:lineRule="auto"/>
              <w:ind w:firstLine="422"/>
              <w:rPr>
                <w:rFonts w:ascii="仿宋" w:hAnsi="仿宋"/>
                <w:color w:val="0000FF"/>
                <w:sz w:val="21"/>
                <w:szCs w:val="21"/>
              </w:rPr>
            </w:pPr>
          </w:p>
        </w:tc>
        <w:tc>
          <w:tcPr>
            <w:tcW w:w="956" w:type="dxa"/>
          </w:tcPr>
          <w:p w14:paraId="683FB23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EA5B08A"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65728AE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6489C6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AA53AB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D749542"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61A80814"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064AD5A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7FF2970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899701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16EF0C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81735B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EA538D5"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1C8ECE69" w14:textId="77777777" w:rsidR="00B556CB" w:rsidRDefault="00B556CB">
            <w:pPr>
              <w:spacing w:line="240" w:lineRule="auto"/>
              <w:ind w:firstLine="422"/>
              <w:rPr>
                <w:rFonts w:ascii="仿宋" w:hAnsi="仿宋"/>
                <w:color w:val="0000FF"/>
                <w:sz w:val="21"/>
                <w:szCs w:val="21"/>
              </w:rPr>
            </w:pPr>
          </w:p>
        </w:tc>
        <w:tc>
          <w:tcPr>
            <w:tcW w:w="956" w:type="dxa"/>
          </w:tcPr>
          <w:p w14:paraId="2D9145E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393435E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305414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BA6108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CD47BF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73820563" w14:textId="77777777" w:rsidR="00B556CB" w:rsidRDefault="00000000">
      <w:pPr>
        <w:pStyle w:val="2"/>
        <w:spacing w:before="190"/>
        <w:rPr>
          <w:rFonts w:ascii="仿宋" w:hAnsi="仿宋"/>
          <w:color w:val="0000FF"/>
        </w:rPr>
      </w:pPr>
      <w:bookmarkStart w:id="129" w:name="_Toc20407"/>
      <w:bookmarkStart w:id="130" w:name="_Toc23154442"/>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p>
    <w:p w14:paraId="5E15A824" w14:textId="77777777" w:rsidR="00B556CB"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7FE04C9C" w14:textId="77777777" w:rsidR="00B556CB" w:rsidRDefault="00000000">
      <w:pPr>
        <w:ind w:firstLine="560"/>
        <w:rPr>
          <w:rFonts w:ascii="仿宋" w:hAnsi="仿宋"/>
          <w:color w:val="0000FF"/>
          <w:szCs w:val="28"/>
        </w:rPr>
      </w:pPr>
      <w:r>
        <w:rPr>
          <w:rFonts w:ascii="仿宋" w:hAnsi="仿宋" w:hint="eastAsia"/>
          <w:color w:val="0000FF"/>
          <w:szCs w:val="28"/>
        </w:rPr>
        <w:t>涉及的其他会计政策描述：</w:t>
      </w:r>
    </w:p>
    <w:p w14:paraId="5AE7ED36" w14:textId="77777777" w:rsidR="00B556CB" w:rsidRDefault="00000000">
      <w:pPr>
        <w:pStyle w:val="2"/>
        <w:spacing w:before="190"/>
        <w:rPr>
          <w:rFonts w:ascii="仿宋" w:hAnsi="仿宋"/>
          <w:color w:val="0000FF"/>
        </w:rPr>
      </w:pPr>
      <w:bookmarkStart w:id="131" w:name="_Toc11736"/>
      <w:bookmarkStart w:id="132" w:name="_Toc23154443"/>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bookmarkEnd w:id="131"/>
      <w:bookmarkEnd w:id="132"/>
    </w:p>
    <w:p w14:paraId="0E842A3B" w14:textId="77777777" w:rsidR="00B556CB"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956"/>
        <w:gridCol w:w="956"/>
        <w:gridCol w:w="956"/>
        <w:gridCol w:w="2076"/>
        <w:gridCol w:w="1657"/>
        <w:gridCol w:w="1657"/>
      </w:tblGrid>
      <w:tr w:rsidR="00B556CB" w14:paraId="1D62B30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7F54C557" w14:textId="77777777" w:rsidR="00B556CB" w:rsidRDefault="00000000">
            <w:pPr>
              <w:spacing w:line="240" w:lineRule="auto"/>
              <w:ind w:firstLineChars="0" w:firstLine="0"/>
              <w:rPr>
                <w:rFonts w:ascii="仿宋" w:hAnsi="仿宋"/>
                <w:color w:val="0000FF"/>
                <w:sz w:val="21"/>
                <w:szCs w:val="21"/>
              </w:rPr>
            </w:pPr>
            <w:r>
              <w:rPr>
                <w:rFonts w:ascii="仿宋" w:hAnsi="仿宋" w:hint="eastAsia"/>
                <w:color w:val="0000FF"/>
                <w:sz w:val="21"/>
                <w:szCs w:val="21"/>
              </w:rPr>
              <w:t>税种</w:t>
            </w:r>
          </w:p>
        </w:tc>
        <w:tc>
          <w:tcPr>
            <w:tcW w:w="956" w:type="dxa"/>
          </w:tcPr>
          <w:p w14:paraId="72238560"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57C0ADE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15DD7F9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6D75A969"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55F11941"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8446786"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6E7BA46E"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85FFE5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5ACCBC9"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4112ADB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4A036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1467D5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320340"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3445A7E" w14:textId="77777777" w:rsidR="00B556CB" w:rsidRDefault="00B556CB">
            <w:pPr>
              <w:spacing w:line="240" w:lineRule="auto"/>
              <w:ind w:firstLineChars="0" w:firstLine="0"/>
              <w:rPr>
                <w:rFonts w:ascii="仿宋" w:hAnsi="仿宋"/>
                <w:color w:val="0000FF"/>
                <w:sz w:val="21"/>
                <w:szCs w:val="21"/>
              </w:rPr>
            </w:pPr>
          </w:p>
        </w:tc>
        <w:tc>
          <w:tcPr>
            <w:tcW w:w="956" w:type="dxa"/>
          </w:tcPr>
          <w:p w14:paraId="0050735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296467E1"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0BF1F5D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C70E57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21FCE1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E377C87"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EB37F66"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672B3B0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084669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26184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22613A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9CD90C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0F0227"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41B13244" w14:textId="77777777" w:rsidR="00B556CB" w:rsidRDefault="00B556CB">
            <w:pPr>
              <w:spacing w:line="240" w:lineRule="auto"/>
              <w:ind w:firstLineChars="0" w:firstLine="0"/>
              <w:rPr>
                <w:rFonts w:ascii="仿宋" w:hAnsi="仿宋"/>
                <w:color w:val="0000FF"/>
                <w:sz w:val="21"/>
                <w:szCs w:val="21"/>
              </w:rPr>
            </w:pPr>
          </w:p>
        </w:tc>
        <w:tc>
          <w:tcPr>
            <w:tcW w:w="956" w:type="dxa"/>
          </w:tcPr>
          <w:p w14:paraId="45E231C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19C2EF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FC21F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52E42D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AC600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54FC32C"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FD2541C"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2F163A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188E15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B38F6F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366EBA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E6A0BB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C8DDBB5"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FFF2D19" w14:textId="77777777" w:rsidR="00B556CB" w:rsidRDefault="00B556CB">
            <w:pPr>
              <w:spacing w:line="240" w:lineRule="auto"/>
              <w:ind w:firstLineChars="0" w:firstLine="0"/>
              <w:rPr>
                <w:rFonts w:ascii="仿宋" w:hAnsi="仿宋"/>
                <w:color w:val="0000FF"/>
                <w:sz w:val="21"/>
                <w:szCs w:val="21"/>
              </w:rPr>
            </w:pPr>
          </w:p>
        </w:tc>
        <w:tc>
          <w:tcPr>
            <w:tcW w:w="956" w:type="dxa"/>
          </w:tcPr>
          <w:p w14:paraId="5B72082C"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40B075F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4CAB94B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D74616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24CAA0F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62E76E1"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3932562B"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5B2077E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7A5A3C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889CE1B"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9B4CB7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7EE25D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4F938468" w14:textId="77777777" w:rsidR="00B556CB" w:rsidRDefault="00000000">
      <w:pPr>
        <w:pStyle w:val="2"/>
        <w:spacing w:before="190"/>
        <w:rPr>
          <w:rFonts w:ascii="仿宋" w:hAnsi="仿宋"/>
          <w:color w:val="0000FF"/>
        </w:rPr>
      </w:pPr>
      <w:bookmarkStart w:id="133" w:name="_Toc23154444"/>
      <w:bookmarkStart w:id="134" w:name="_Toc21892"/>
      <w:r>
        <w:rPr>
          <w:rFonts w:ascii="仿宋" w:hAnsi="仿宋" w:hint="eastAsia"/>
          <w:color w:val="0000FF"/>
        </w:rPr>
        <w:lastRenderedPageBreak/>
        <w:t>*</w:t>
      </w:r>
      <w:r>
        <w:rPr>
          <w:rFonts w:ascii="仿宋" w:hAnsi="仿宋"/>
          <w:color w:val="0000FF"/>
        </w:rPr>
        <w:t>10.</w:t>
      </w:r>
      <w:r>
        <w:rPr>
          <w:rFonts w:ascii="仿宋" w:hAnsi="仿宋" w:hint="eastAsia"/>
          <w:color w:val="0000FF"/>
        </w:rPr>
        <w:t>4、当地银行情况描述（新国别）：</w:t>
      </w:r>
      <w:bookmarkEnd w:id="133"/>
      <w:bookmarkEnd w:id="134"/>
    </w:p>
    <w:p w14:paraId="694B6E7C" w14:textId="77777777" w:rsidR="00B556CB"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720" w:type="dxa"/>
        <w:tblLook w:val="04A0" w:firstRow="1" w:lastRow="0" w:firstColumn="1" w:lastColumn="0" w:noHBand="0" w:noVBand="1"/>
      </w:tblPr>
      <w:tblGrid>
        <w:gridCol w:w="1141"/>
        <w:gridCol w:w="1288"/>
        <w:gridCol w:w="1046"/>
        <w:gridCol w:w="1066"/>
        <w:gridCol w:w="1141"/>
        <w:gridCol w:w="1529"/>
        <w:gridCol w:w="1509"/>
      </w:tblGrid>
      <w:tr w:rsidR="00B556CB" w14:paraId="7267BC1A" w14:textId="77777777" w:rsidTr="00B556CB">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134" w:type="dxa"/>
          </w:tcPr>
          <w:p w14:paraId="0DDA69AF"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银行名称</w:t>
            </w:r>
          </w:p>
        </w:tc>
        <w:tc>
          <w:tcPr>
            <w:tcW w:w="1280" w:type="dxa"/>
          </w:tcPr>
          <w:p w14:paraId="0F1521D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开户行性质</w:t>
            </w:r>
          </w:p>
        </w:tc>
        <w:tc>
          <w:tcPr>
            <w:tcW w:w="1040" w:type="dxa"/>
          </w:tcPr>
          <w:p w14:paraId="38C0D31C"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存贷款利率</w:t>
            </w:r>
          </w:p>
        </w:tc>
        <w:tc>
          <w:tcPr>
            <w:tcW w:w="1060" w:type="dxa"/>
          </w:tcPr>
          <w:p w14:paraId="586F9902"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银行产品费率</w:t>
            </w:r>
          </w:p>
        </w:tc>
        <w:tc>
          <w:tcPr>
            <w:tcW w:w="1134" w:type="dxa"/>
          </w:tcPr>
          <w:p w14:paraId="4C4DD8A3"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分支机构</w:t>
            </w:r>
          </w:p>
        </w:tc>
        <w:tc>
          <w:tcPr>
            <w:tcW w:w="1520" w:type="dxa"/>
          </w:tcPr>
          <w:p w14:paraId="617CC92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金融业务排名</w:t>
            </w:r>
          </w:p>
        </w:tc>
        <w:tc>
          <w:tcPr>
            <w:tcW w:w="1500" w:type="dxa"/>
          </w:tcPr>
          <w:p w14:paraId="0B3E5C4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特色业务</w:t>
            </w:r>
          </w:p>
        </w:tc>
      </w:tr>
      <w:tr w:rsidR="00B556CB" w14:paraId="5BA0A1B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10A83240"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F9C7E0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中资行</w:t>
            </w:r>
          </w:p>
        </w:tc>
        <w:tc>
          <w:tcPr>
            <w:tcW w:w="1040" w:type="dxa"/>
            <w:shd w:val="clear" w:color="auto" w:fill="F2F2F2" w:themeFill="background1" w:themeFillShade="F2"/>
          </w:tcPr>
          <w:p w14:paraId="519B453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CBACF5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保函费率</w:t>
            </w:r>
          </w:p>
        </w:tc>
        <w:tc>
          <w:tcPr>
            <w:tcW w:w="1134" w:type="dxa"/>
            <w:shd w:val="clear" w:color="auto" w:fill="F2F2F2" w:themeFill="background1" w:themeFillShade="F2"/>
          </w:tcPr>
          <w:p w14:paraId="35B1AC6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C2EC24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例：企业银行业务排名第一</w:t>
            </w:r>
          </w:p>
        </w:tc>
        <w:tc>
          <w:tcPr>
            <w:tcW w:w="1500" w:type="dxa"/>
            <w:shd w:val="clear" w:color="auto" w:fill="F2F2F2" w:themeFill="background1" w:themeFillShade="F2"/>
          </w:tcPr>
          <w:p w14:paraId="28E1059A"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例：人民币结算业务</w:t>
            </w:r>
          </w:p>
        </w:tc>
      </w:tr>
      <w:tr w:rsidR="00B556CB" w14:paraId="6D310F4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3C68A8DF"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162340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外资行</w:t>
            </w:r>
          </w:p>
        </w:tc>
        <w:tc>
          <w:tcPr>
            <w:tcW w:w="1040" w:type="dxa"/>
          </w:tcPr>
          <w:p w14:paraId="615F6ED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252C84A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37E8C9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7882BDF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例：市场份额20%</w:t>
            </w:r>
          </w:p>
        </w:tc>
        <w:tc>
          <w:tcPr>
            <w:tcW w:w="1500" w:type="dxa"/>
          </w:tcPr>
          <w:p w14:paraId="4ABDC4B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例：汇率风险管理业务</w:t>
            </w:r>
          </w:p>
        </w:tc>
      </w:tr>
      <w:tr w:rsidR="00B556CB" w14:paraId="1CD0E88A"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0E23EC5D"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32F70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DEA42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3EF476F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3859D5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7F17C0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例：银行业排名第一</w:t>
            </w:r>
          </w:p>
        </w:tc>
        <w:tc>
          <w:tcPr>
            <w:tcW w:w="1500" w:type="dxa"/>
            <w:shd w:val="clear" w:color="auto" w:fill="F2F2F2" w:themeFill="background1" w:themeFillShade="F2"/>
          </w:tcPr>
          <w:p w14:paraId="0630E514"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例：中国柜台</w:t>
            </w:r>
          </w:p>
        </w:tc>
      </w:tr>
      <w:tr w:rsidR="00B556CB" w14:paraId="1592FE21"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1575B96C"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60571C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tcPr>
          <w:p w14:paraId="08DC2B4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0175866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14B30DE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3429AFB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tcPr>
          <w:p w14:paraId="3E45C49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9A5A40"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432BF521"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0867D5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26BA43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687371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C58F27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0B5A0D1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shd w:val="clear" w:color="auto" w:fill="F2F2F2" w:themeFill="background1" w:themeFillShade="F2"/>
          </w:tcPr>
          <w:p w14:paraId="18B58AC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47850E2F" w14:textId="77777777" w:rsidR="00B556CB" w:rsidRDefault="00B556CB">
      <w:pPr>
        <w:ind w:firstLine="560"/>
        <w:rPr>
          <w:rFonts w:ascii="仿宋" w:hAnsi="仿宋"/>
          <w:color w:val="0000FF"/>
          <w:szCs w:val="28"/>
        </w:rPr>
      </w:pPr>
    </w:p>
    <w:p w14:paraId="567DFF1C" w14:textId="77777777" w:rsidR="00B556CB" w:rsidRDefault="00000000">
      <w:pPr>
        <w:pStyle w:val="2"/>
        <w:spacing w:before="190"/>
        <w:rPr>
          <w:rFonts w:ascii="仿宋" w:hAnsi="仿宋"/>
          <w:color w:val="0000FF"/>
        </w:rPr>
      </w:pPr>
      <w:bookmarkStart w:id="135" w:name="_Toc23154445"/>
      <w:bookmarkStart w:id="136" w:name="_Toc9863"/>
      <w:r>
        <w:rPr>
          <w:rFonts w:ascii="仿宋" w:hAnsi="仿宋"/>
          <w:color w:val="0000FF"/>
        </w:rPr>
        <w:t>10</w:t>
      </w:r>
      <w:r>
        <w:rPr>
          <w:rFonts w:ascii="仿宋" w:hAnsi="仿宋" w:hint="eastAsia"/>
          <w:color w:val="0000FF"/>
        </w:rPr>
        <w:t>.5、外账策划</w:t>
      </w:r>
      <w:bookmarkEnd w:id="135"/>
      <w:bookmarkEnd w:id="136"/>
    </w:p>
    <w:p w14:paraId="3AB0AD70" w14:textId="77777777" w:rsidR="00B556CB" w:rsidRDefault="00000000">
      <w:pPr>
        <w:pStyle w:val="3"/>
        <w:spacing w:before="190" w:after="190"/>
        <w:rPr>
          <w:color w:val="0000FF"/>
        </w:rPr>
      </w:pPr>
      <w:r>
        <w:rPr>
          <w:color w:val="0000FF"/>
        </w:rPr>
        <w:t>10.5.1</w:t>
      </w:r>
      <w:r>
        <w:rPr>
          <w:rFonts w:hint="eastAsia"/>
          <w:color w:val="0000FF"/>
        </w:rPr>
        <w:t>外账利润预测</w:t>
      </w:r>
    </w:p>
    <w:p w14:paraId="26FA7A7B" w14:textId="77777777" w:rsidR="00B556CB"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B556CB" w14:paraId="433E3638" w14:textId="77777777" w:rsidTr="00B556CB">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72397D8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编号</w:t>
            </w:r>
          </w:p>
        </w:tc>
        <w:tc>
          <w:tcPr>
            <w:tcW w:w="2125" w:type="dxa"/>
          </w:tcPr>
          <w:p w14:paraId="22916A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费用名称</w:t>
            </w:r>
          </w:p>
        </w:tc>
        <w:tc>
          <w:tcPr>
            <w:tcW w:w="1276" w:type="dxa"/>
          </w:tcPr>
          <w:p w14:paraId="3FABBA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当地币</w:t>
            </w:r>
          </w:p>
          <w:p w14:paraId="3A1D91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折美元</w:t>
            </w:r>
          </w:p>
        </w:tc>
        <w:tc>
          <w:tcPr>
            <w:tcW w:w="1417" w:type="dxa"/>
          </w:tcPr>
          <w:p w14:paraId="1B68363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美元</w:t>
            </w:r>
          </w:p>
        </w:tc>
        <w:tc>
          <w:tcPr>
            <w:tcW w:w="1560" w:type="dxa"/>
          </w:tcPr>
          <w:p w14:paraId="07F396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合计（美元）</w:t>
            </w:r>
          </w:p>
        </w:tc>
        <w:tc>
          <w:tcPr>
            <w:tcW w:w="1417" w:type="dxa"/>
          </w:tcPr>
          <w:p w14:paraId="26E05AE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可计入</w:t>
            </w:r>
          </w:p>
          <w:p w14:paraId="080D0E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外账成本</w:t>
            </w:r>
          </w:p>
        </w:tc>
        <w:tc>
          <w:tcPr>
            <w:tcW w:w="1276" w:type="dxa"/>
          </w:tcPr>
          <w:p w14:paraId="77E15F1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不可计入</w:t>
            </w:r>
          </w:p>
          <w:p w14:paraId="1C09E90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外账成本</w:t>
            </w:r>
          </w:p>
        </w:tc>
      </w:tr>
      <w:tr w:rsidR="00B556CB" w14:paraId="73CAC01B"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4B2D96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1C4B6D8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14B5D2D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E65A9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11D96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0CEA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29BF31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92F4B8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38AF77"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2</w:t>
            </w:r>
          </w:p>
        </w:tc>
        <w:tc>
          <w:tcPr>
            <w:tcW w:w="2125" w:type="dxa"/>
          </w:tcPr>
          <w:p w14:paraId="4DB0322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7B8219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91E063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FE02B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E0030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2DE159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66AB5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671AA6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31A3E1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标后预算总收入</w:t>
            </w:r>
          </w:p>
        </w:tc>
        <w:tc>
          <w:tcPr>
            <w:tcW w:w="1276" w:type="dxa"/>
            <w:shd w:val="clear" w:color="auto" w:fill="F2F2F2" w:themeFill="background1" w:themeFillShade="F2"/>
          </w:tcPr>
          <w:p w14:paraId="770B030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C80493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08567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8DF521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2A5E157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E7E520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6BCE55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w:t>
            </w:r>
          </w:p>
        </w:tc>
        <w:tc>
          <w:tcPr>
            <w:tcW w:w="2125" w:type="dxa"/>
          </w:tcPr>
          <w:p w14:paraId="47B7F15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76B22DE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C9809E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FC1B1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24C8098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921BD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FE3723A"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1DC8F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54B346D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B20FF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1B00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DCADB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0101F10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28914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3AF927B1"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3A1DB3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4.1.1</w:t>
            </w:r>
          </w:p>
        </w:tc>
        <w:tc>
          <w:tcPr>
            <w:tcW w:w="2125" w:type="dxa"/>
          </w:tcPr>
          <w:p w14:paraId="23636CA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384CFC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C7B76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77CDA3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7BCD781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1484854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3DD4687"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3748EA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2991CFA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59D8D1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DD6CCD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7CED6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7AD7E1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5CAE5C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B556CB" w14:paraId="5495415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E776F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4.2</w:t>
            </w:r>
          </w:p>
        </w:tc>
        <w:tc>
          <w:tcPr>
            <w:tcW w:w="2125" w:type="dxa"/>
          </w:tcPr>
          <w:p w14:paraId="0CCBDE5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041D65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6D389C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C59538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79E68A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1C4D17C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9A0697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CF7CA7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491E413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8B8D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44B12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44DF85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5E3E13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E6BD39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22A5A6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9FA195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4.3.1</w:t>
            </w:r>
          </w:p>
        </w:tc>
        <w:tc>
          <w:tcPr>
            <w:tcW w:w="2125" w:type="dxa"/>
          </w:tcPr>
          <w:p w14:paraId="0AAB4A7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燃润油</w:t>
            </w:r>
          </w:p>
        </w:tc>
        <w:tc>
          <w:tcPr>
            <w:tcW w:w="1276" w:type="dxa"/>
          </w:tcPr>
          <w:p w14:paraId="68559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5C0766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38B07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77B0D73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563D8BD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AEC3A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DDAC3B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lastRenderedPageBreak/>
              <w:t>4.3.2</w:t>
            </w:r>
          </w:p>
        </w:tc>
        <w:tc>
          <w:tcPr>
            <w:tcW w:w="2125" w:type="dxa"/>
            <w:shd w:val="clear" w:color="auto" w:fill="F2F2F2" w:themeFill="background1" w:themeFillShade="F2"/>
          </w:tcPr>
          <w:p w14:paraId="4C93E47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60B10C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3446D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32A030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2DC3AFA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735EDA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22042260" w14:textId="77777777" w:rsidTr="00B556CB">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539B773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4.3.3</w:t>
            </w:r>
          </w:p>
        </w:tc>
        <w:tc>
          <w:tcPr>
            <w:tcW w:w="2125" w:type="dxa"/>
          </w:tcPr>
          <w:p w14:paraId="0E3983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4F6640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0CBFF5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D0FAC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6D5133C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5F3C292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A5E0CA5" w14:textId="77777777" w:rsidTr="00B556CB">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A788D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1D39F4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535577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E12FA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9EE57D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7AC86B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0B9938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7B1A0BA0" w14:textId="77777777" w:rsidTr="00B556CB">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2517E4F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4.4.1</w:t>
            </w:r>
          </w:p>
        </w:tc>
        <w:tc>
          <w:tcPr>
            <w:tcW w:w="2125" w:type="dxa"/>
          </w:tcPr>
          <w:p w14:paraId="20B8AFF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6842E8A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9E40D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DF63D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51062EA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7537DC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266916B"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13CE24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07C0851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质保+养护期费</w:t>
            </w:r>
          </w:p>
        </w:tc>
        <w:tc>
          <w:tcPr>
            <w:tcW w:w="1276" w:type="dxa"/>
            <w:shd w:val="clear" w:color="auto" w:fill="F2F2F2" w:themeFill="background1" w:themeFillShade="F2"/>
          </w:tcPr>
          <w:p w14:paraId="7FBECD5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5D9A5A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9B5DA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709BAF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1FB51E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5F59C35"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33E55C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4.4.3</w:t>
            </w:r>
          </w:p>
        </w:tc>
        <w:tc>
          <w:tcPr>
            <w:tcW w:w="2125" w:type="dxa"/>
          </w:tcPr>
          <w:p w14:paraId="012182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7DA628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A62585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9E4F9F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405687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529AC14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61D7B5A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A7667D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7B793FC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759065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F8065C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BCD71F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5399CF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EA9C42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0F179E5"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B5FE60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4.4.4.1</w:t>
            </w:r>
          </w:p>
        </w:tc>
        <w:tc>
          <w:tcPr>
            <w:tcW w:w="2125" w:type="dxa"/>
          </w:tcPr>
          <w:p w14:paraId="1908CD7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01BF6B8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78C17D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47A92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2D57217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02AAE3C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1BD792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ADE4B43"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3CFA510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039E4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7DD26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A2C017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3541B7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352118B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5A6D18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CDE674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4.4.4.3</w:t>
            </w:r>
          </w:p>
        </w:tc>
        <w:tc>
          <w:tcPr>
            <w:tcW w:w="2125" w:type="dxa"/>
          </w:tcPr>
          <w:p w14:paraId="2B2CBD8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6E708AE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8CF6E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0EA32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23996B9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4FC1B76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26D4A3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BC1D8D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56A8F9B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2B8199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5F28A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BCD5B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B60CE0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0BCC29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B556CB" w14:paraId="39402EA0"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5C5BD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w:t>
            </w:r>
          </w:p>
        </w:tc>
        <w:tc>
          <w:tcPr>
            <w:tcW w:w="2125" w:type="dxa"/>
          </w:tcPr>
          <w:p w14:paraId="2E0AACE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6A97FA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831EB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83EDFB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5F18A1DA"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F062181"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B556CB" w14:paraId="480122BE"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E498504"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1580E2F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0C8EEE0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24E3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DC8CBF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4B46D2D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713A72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B556CB" w14:paraId="6501B6C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E9EB2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5.2</w:t>
            </w:r>
          </w:p>
        </w:tc>
        <w:tc>
          <w:tcPr>
            <w:tcW w:w="2125" w:type="dxa"/>
          </w:tcPr>
          <w:p w14:paraId="592962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23BA37A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9F6924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355C07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4BC5BB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BAE33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D7E04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DCF1552"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5C7190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0BBDA0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4BB7E7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7F07D6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0083CF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6717104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69EA5B3"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6C52E3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5.4</w:t>
            </w:r>
          </w:p>
        </w:tc>
        <w:tc>
          <w:tcPr>
            <w:tcW w:w="2125" w:type="dxa"/>
          </w:tcPr>
          <w:p w14:paraId="158A9CA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01A917C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F02D87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B37CBB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668DFE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706B120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B556CB" w14:paraId="07C2188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47AF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1C1B015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530E5CD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90B6F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6D3B0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8C5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6139F6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B556CB" w14:paraId="7513B1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C3371E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5.6</w:t>
            </w:r>
          </w:p>
        </w:tc>
        <w:tc>
          <w:tcPr>
            <w:tcW w:w="2125" w:type="dxa"/>
          </w:tcPr>
          <w:p w14:paraId="1CA628C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2D771D0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DA275D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902F3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27151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005C6E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B556CB" w14:paraId="088DC9F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F886FD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0385E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0D80FB7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83B39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30F551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7E4062C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719EC6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AA9C5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289A6D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7</w:t>
            </w:r>
          </w:p>
        </w:tc>
        <w:tc>
          <w:tcPr>
            <w:tcW w:w="2125" w:type="dxa"/>
          </w:tcPr>
          <w:p w14:paraId="35D2D3C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标后预算总成本</w:t>
            </w:r>
          </w:p>
        </w:tc>
        <w:tc>
          <w:tcPr>
            <w:tcW w:w="1276" w:type="dxa"/>
          </w:tcPr>
          <w:p w14:paraId="741390A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DA106D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59084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644681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FE6F74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B556CB" w14:paraId="6C9A233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E18DCB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5AD951F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5E2A7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DD68B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AB30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052133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7B818B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045C7EC" w14:textId="77777777" w:rsidR="00B556CB" w:rsidRDefault="00000000">
      <w:pPr>
        <w:ind w:firstLine="560"/>
        <w:rPr>
          <w:rFonts w:ascii="仿宋" w:hAnsi="仿宋"/>
          <w:color w:val="0000FF"/>
          <w:szCs w:val="28"/>
        </w:rPr>
      </w:pPr>
      <w:r>
        <w:rPr>
          <w:rFonts w:ascii="仿宋" w:hAnsi="仿宋" w:hint="eastAsia"/>
          <w:color w:val="0000FF"/>
          <w:szCs w:val="28"/>
        </w:rPr>
        <w:t>根据X</w:t>
      </w:r>
      <w:r>
        <w:rPr>
          <w:rFonts w:ascii="仿宋" w:hAnsi="仿宋"/>
          <w:color w:val="0000FF"/>
          <w:szCs w:val="28"/>
        </w:rPr>
        <w:t>X</w:t>
      </w:r>
      <w:r>
        <w:rPr>
          <w:rFonts w:ascii="仿宋" w:hAnsi="仿宋" w:hint="eastAsia"/>
          <w:color w:val="0000FF"/>
          <w:szCs w:val="28"/>
        </w:rPr>
        <w:t>项目目前的标后预算，经过对各项成本进行分析后得出，</w:t>
      </w:r>
      <w:r>
        <w:rPr>
          <w:rFonts w:ascii="仿宋" w:hAnsi="仿宋"/>
          <w:color w:val="0000FF"/>
          <w:szCs w:val="28"/>
        </w:rPr>
        <w:t>XXXX</w:t>
      </w:r>
      <w:r>
        <w:rPr>
          <w:rFonts w:ascii="仿宋" w:hAnsi="仿宋" w:hint="eastAsia"/>
          <w:color w:val="0000FF"/>
          <w:szCs w:val="28"/>
        </w:rPr>
        <w:t>可计入外账的成本约</w:t>
      </w:r>
      <w:r>
        <w:rPr>
          <w:rFonts w:ascii="仿宋" w:hAnsi="仿宋"/>
          <w:color w:val="0000FF"/>
          <w:szCs w:val="28"/>
        </w:rPr>
        <w:t>XXXXX</w:t>
      </w:r>
      <w:r>
        <w:rPr>
          <w:rFonts w:ascii="仿宋" w:hAnsi="仿宋" w:hint="eastAsia"/>
          <w:color w:val="0000FF"/>
          <w:szCs w:val="28"/>
        </w:rPr>
        <w:t>万美元，该项目不含税合同额</w:t>
      </w:r>
      <w:r>
        <w:rPr>
          <w:rFonts w:ascii="仿宋" w:hAnsi="仿宋"/>
          <w:color w:val="0000FF"/>
          <w:szCs w:val="28"/>
        </w:rPr>
        <w:t>XXXXX</w:t>
      </w:r>
      <w:r>
        <w:rPr>
          <w:rFonts w:ascii="仿宋" w:hAnsi="仿宋" w:hint="eastAsia"/>
          <w:color w:val="0000FF"/>
          <w:szCs w:val="28"/>
        </w:rPr>
        <w:t>万美元，因此外账缺口约</w:t>
      </w:r>
      <w:r>
        <w:rPr>
          <w:rFonts w:ascii="仿宋" w:hAnsi="仿宋"/>
          <w:color w:val="0000FF"/>
          <w:szCs w:val="28"/>
        </w:rPr>
        <w:t>XXXX</w:t>
      </w:r>
      <w:r>
        <w:rPr>
          <w:rFonts w:ascii="仿宋" w:hAnsi="仿宋" w:hint="eastAsia"/>
          <w:color w:val="0000FF"/>
          <w:szCs w:val="28"/>
        </w:rPr>
        <w:t>万美元.需缴纳2</w:t>
      </w:r>
      <w:r>
        <w:rPr>
          <w:rFonts w:ascii="仿宋" w:hAnsi="仿宋"/>
          <w:color w:val="0000FF"/>
          <w:szCs w:val="28"/>
        </w:rPr>
        <w:t>5</w:t>
      </w:r>
      <w:r>
        <w:rPr>
          <w:rFonts w:ascii="仿宋" w:hAnsi="仿宋" w:hint="eastAsia"/>
          <w:color w:val="0000FF"/>
          <w:szCs w:val="28"/>
        </w:rPr>
        <w:t>%的所得税约</w:t>
      </w:r>
      <w:r>
        <w:rPr>
          <w:rFonts w:ascii="仿宋" w:hAnsi="仿宋"/>
          <w:color w:val="0000FF"/>
          <w:szCs w:val="28"/>
        </w:rPr>
        <w:t>XXXXX</w:t>
      </w:r>
      <w:r>
        <w:rPr>
          <w:rFonts w:ascii="仿宋" w:hAnsi="仿宋" w:hint="eastAsia"/>
          <w:color w:val="0000FF"/>
          <w:szCs w:val="28"/>
        </w:rPr>
        <w:t>万美元，占有效合同额的</w:t>
      </w:r>
      <w:r>
        <w:rPr>
          <w:rFonts w:ascii="仿宋" w:hAnsi="仿宋"/>
          <w:color w:val="0000FF"/>
          <w:szCs w:val="28"/>
        </w:rPr>
        <w:t>XXX</w:t>
      </w:r>
      <w:r>
        <w:rPr>
          <w:rFonts w:ascii="仿宋" w:hAnsi="仿宋" w:hint="eastAsia"/>
          <w:color w:val="0000FF"/>
          <w:szCs w:val="28"/>
        </w:rPr>
        <w:t>%。</w:t>
      </w:r>
    </w:p>
    <w:p w14:paraId="4013ABEF" w14:textId="77777777" w:rsidR="00B556CB" w:rsidRDefault="00000000">
      <w:pPr>
        <w:pStyle w:val="3"/>
        <w:spacing w:before="190" w:after="190"/>
        <w:rPr>
          <w:color w:val="0000FF"/>
        </w:rPr>
      </w:pPr>
      <w:r>
        <w:rPr>
          <w:color w:val="0000FF"/>
        </w:rPr>
        <w:lastRenderedPageBreak/>
        <w:t>10.5.2</w:t>
      </w:r>
      <w:r>
        <w:rPr>
          <w:rFonts w:hint="eastAsia"/>
          <w:color w:val="0000FF"/>
        </w:rPr>
        <w:t>年度外账缺口</w:t>
      </w:r>
    </w:p>
    <w:tbl>
      <w:tblPr>
        <w:tblStyle w:val="110"/>
        <w:tblW w:w="9346" w:type="dxa"/>
        <w:tblLook w:val="04A0" w:firstRow="1" w:lastRow="0" w:firstColumn="1" w:lastColumn="0" w:noHBand="0" w:noVBand="1"/>
      </w:tblPr>
      <w:tblGrid>
        <w:gridCol w:w="2117"/>
        <w:gridCol w:w="1842"/>
        <w:gridCol w:w="1701"/>
        <w:gridCol w:w="1843"/>
        <w:gridCol w:w="1843"/>
      </w:tblGrid>
      <w:tr w:rsidR="00B556CB" w14:paraId="6F55D0D7" w14:textId="77777777" w:rsidTr="00B556CB">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DB7CBC3" w14:textId="77777777" w:rsidR="00B556CB" w:rsidRDefault="00B556CB">
            <w:pPr>
              <w:spacing w:line="240" w:lineRule="auto"/>
              <w:ind w:firstLineChars="0" w:firstLine="0"/>
              <w:jc w:val="center"/>
              <w:rPr>
                <w:rFonts w:ascii="仿宋" w:hAnsi="仿宋"/>
                <w:color w:val="0000FF"/>
                <w:sz w:val="21"/>
                <w:szCs w:val="21"/>
              </w:rPr>
            </w:pPr>
          </w:p>
        </w:tc>
        <w:tc>
          <w:tcPr>
            <w:tcW w:w="1842" w:type="dxa"/>
          </w:tcPr>
          <w:p w14:paraId="1F10CCD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2019年</w:t>
            </w:r>
          </w:p>
        </w:tc>
        <w:tc>
          <w:tcPr>
            <w:tcW w:w="1701" w:type="dxa"/>
          </w:tcPr>
          <w:p w14:paraId="628DFA4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2020年</w:t>
            </w:r>
          </w:p>
        </w:tc>
        <w:tc>
          <w:tcPr>
            <w:tcW w:w="1843" w:type="dxa"/>
          </w:tcPr>
          <w:p w14:paraId="7BC7C19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2021年</w:t>
            </w:r>
          </w:p>
        </w:tc>
        <w:tc>
          <w:tcPr>
            <w:tcW w:w="1843" w:type="dxa"/>
          </w:tcPr>
          <w:p w14:paraId="395AE6D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合计</w:t>
            </w:r>
          </w:p>
        </w:tc>
      </w:tr>
      <w:tr w:rsidR="00B556CB" w14:paraId="072E4AB3"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39BE0B"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外账收入</w:t>
            </w:r>
          </w:p>
        </w:tc>
        <w:tc>
          <w:tcPr>
            <w:tcW w:w="1842" w:type="dxa"/>
            <w:shd w:val="clear" w:color="auto" w:fill="F2F2F2" w:themeFill="background1" w:themeFillShade="F2"/>
          </w:tcPr>
          <w:p w14:paraId="243C823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405D3A9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39EC52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0CFDFF0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B556CB" w14:paraId="43EFA151"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5F4789E"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外账成本</w:t>
            </w:r>
          </w:p>
        </w:tc>
        <w:tc>
          <w:tcPr>
            <w:tcW w:w="1842" w:type="dxa"/>
          </w:tcPr>
          <w:p w14:paraId="5EC3F2BA"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1E43C5A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290269B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5C9E675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B556CB" w14:paraId="16CE7C36"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B0C6E0D"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06E6C97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5ECB541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3965ADE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0CCC5B1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0A7FDFB7" w14:textId="77777777" w:rsidR="00B556CB" w:rsidRDefault="00000000">
      <w:pPr>
        <w:pStyle w:val="3"/>
        <w:spacing w:before="190" w:after="190"/>
        <w:rPr>
          <w:color w:val="0000FF"/>
        </w:rPr>
      </w:pPr>
      <w:r>
        <w:rPr>
          <w:color w:val="0000FF"/>
        </w:rPr>
        <w:t>10.5.</w:t>
      </w:r>
      <w:r>
        <w:rPr>
          <w:rFonts w:hint="eastAsia"/>
          <w:color w:val="0000FF"/>
        </w:rPr>
        <w:t>3外账应对措施</w:t>
      </w:r>
    </w:p>
    <w:p w14:paraId="66B61684" w14:textId="77777777" w:rsidR="00B556CB" w:rsidRDefault="00000000">
      <w:pPr>
        <w:ind w:firstLine="560"/>
        <w:rPr>
          <w:rFonts w:ascii="仿宋" w:hAnsi="仿宋"/>
          <w:color w:val="0000FF"/>
          <w:szCs w:val="28"/>
        </w:rPr>
      </w:pPr>
      <w:r>
        <w:rPr>
          <w:rFonts w:ascii="仿宋" w:hAnsi="仿宋" w:hint="eastAsia"/>
          <w:color w:val="0000FF"/>
          <w:szCs w:val="28"/>
        </w:rPr>
        <w:t>外账预测利润为    ，可通过   种方式进行调整；</w:t>
      </w:r>
    </w:p>
    <w:p w14:paraId="728AB824" w14:textId="77777777" w:rsidR="00B556CB" w:rsidRDefault="00000000">
      <w:pPr>
        <w:ind w:firstLine="560"/>
        <w:rPr>
          <w:rFonts w:ascii="仿宋" w:hAnsi="仿宋"/>
          <w:color w:val="0000FF"/>
          <w:szCs w:val="28"/>
        </w:rPr>
      </w:pPr>
      <w:r>
        <w:rPr>
          <w:rFonts w:ascii="仿宋" w:hAnsi="仿宋" w:hint="eastAsia"/>
          <w:color w:val="0000FF"/>
          <w:szCs w:val="28"/>
        </w:rPr>
        <w:t>（1）、</w:t>
      </w:r>
    </w:p>
    <w:p w14:paraId="4EC73663" w14:textId="77777777" w:rsidR="00B556CB" w:rsidRDefault="00000000">
      <w:pPr>
        <w:ind w:firstLine="560"/>
        <w:rPr>
          <w:rFonts w:ascii="仿宋" w:hAnsi="仿宋"/>
          <w:color w:val="0000FF"/>
          <w:szCs w:val="28"/>
        </w:rPr>
      </w:pPr>
      <w:r>
        <w:rPr>
          <w:rFonts w:ascii="仿宋" w:hAnsi="仿宋" w:hint="eastAsia"/>
          <w:color w:val="0000FF"/>
          <w:szCs w:val="28"/>
        </w:rPr>
        <w:t>（2）、</w:t>
      </w:r>
    </w:p>
    <w:p w14:paraId="4B7E50CD" w14:textId="77777777" w:rsidR="00B556CB" w:rsidRDefault="00000000">
      <w:pPr>
        <w:ind w:firstLine="560"/>
        <w:rPr>
          <w:rFonts w:ascii="仿宋" w:hAnsi="仿宋"/>
          <w:color w:val="0000FF"/>
          <w:szCs w:val="28"/>
        </w:rPr>
      </w:pPr>
      <w:r>
        <w:rPr>
          <w:rFonts w:ascii="仿宋" w:hAnsi="仿宋" w:hint="eastAsia"/>
          <w:color w:val="0000FF"/>
          <w:szCs w:val="28"/>
        </w:rPr>
        <w:t>（3）、</w:t>
      </w:r>
    </w:p>
    <w:p w14:paraId="47EEA456" w14:textId="77777777" w:rsidR="00B556CB" w:rsidRDefault="00000000">
      <w:pPr>
        <w:ind w:firstLine="560"/>
        <w:rPr>
          <w:rFonts w:ascii="仿宋" w:hAnsi="仿宋"/>
          <w:color w:val="0000FF"/>
          <w:szCs w:val="28"/>
        </w:rPr>
      </w:pPr>
      <w:r>
        <w:rPr>
          <w:rFonts w:ascii="仿宋" w:hAnsi="仿宋" w:hint="eastAsia"/>
          <w:color w:val="0000FF"/>
          <w:szCs w:val="28"/>
        </w:rPr>
        <w:t>（4）、</w:t>
      </w:r>
    </w:p>
    <w:p w14:paraId="2923453F" w14:textId="77777777" w:rsidR="00B556CB" w:rsidRDefault="00000000">
      <w:pPr>
        <w:ind w:firstLine="560"/>
        <w:rPr>
          <w:rFonts w:ascii="仿宋" w:hAnsi="仿宋"/>
          <w:color w:val="0000FF"/>
          <w:szCs w:val="28"/>
        </w:rPr>
      </w:pPr>
      <w:r>
        <w:rPr>
          <w:rFonts w:ascii="仿宋" w:hAnsi="仿宋" w:hint="eastAsia"/>
          <w:color w:val="0000FF"/>
          <w:szCs w:val="28"/>
        </w:rPr>
        <w:t>（5）、</w:t>
      </w:r>
    </w:p>
    <w:p w14:paraId="492438BC" w14:textId="77777777" w:rsidR="00B556CB" w:rsidRDefault="00000000">
      <w:pPr>
        <w:ind w:firstLine="560"/>
        <w:rPr>
          <w:rFonts w:ascii="仿宋" w:hAnsi="仿宋"/>
          <w:color w:val="0000FF"/>
          <w:szCs w:val="28"/>
        </w:rPr>
      </w:pPr>
      <w:r>
        <w:rPr>
          <w:rFonts w:ascii="仿宋" w:hAnsi="仿宋" w:hint="eastAsia"/>
          <w:color w:val="0000FF"/>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B556CB" w14:paraId="78590CE5" w14:textId="77777777" w:rsidTr="00B556CB">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0DA15CA4" w14:textId="77777777" w:rsidR="00B556CB" w:rsidRDefault="00B556CB">
            <w:pPr>
              <w:widowControl/>
              <w:spacing w:line="240" w:lineRule="auto"/>
              <w:ind w:firstLineChars="0" w:firstLine="0"/>
              <w:jc w:val="center"/>
              <w:rPr>
                <w:rFonts w:ascii="仿宋" w:hAnsi="仿宋" w:cs="宋体"/>
                <w:color w:val="0000FF"/>
                <w:kern w:val="0"/>
                <w:sz w:val="21"/>
                <w:szCs w:val="21"/>
              </w:rPr>
            </w:pPr>
          </w:p>
        </w:tc>
        <w:tc>
          <w:tcPr>
            <w:tcW w:w="1342" w:type="dxa"/>
          </w:tcPr>
          <w:p w14:paraId="026BB8F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2021年</w:t>
            </w:r>
          </w:p>
        </w:tc>
        <w:tc>
          <w:tcPr>
            <w:tcW w:w="1276" w:type="dxa"/>
          </w:tcPr>
          <w:p w14:paraId="79A4078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2022年</w:t>
            </w:r>
          </w:p>
        </w:tc>
        <w:tc>
          <w:tcPr>
            <w:tcW w:w="1275" w:type="dxa"/>
          </w:tcPr>
          <w:p w14:paraId="24C2263C"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2023年</w:t>
            </w:r>
          </w:p>
        </w:tc>
        <w:tc>
          <w:tcPr>
            <w:tcW w:w="1591" w:type="dxa"/>
          </w:tcPr>
          <w:p w14:paraId="474181F8"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rPr>
              <w:t>2024年</w:t>
            </w:r>
          </w:p>
        </w:tc>
        <w:tc>
          <w:tcPr>
            <w:tcW w:w="1591" w:type="dxa"/>
          </w:tcPr>
          <w:p w14:paraId="3723ED72"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合计</w:t>
            </w:r>
          </w:p>
        </w:tc>
      </w:tr>
      <w:tr w:rsidR="00B556CB" w14:paraId="6A15CAF8" w14:textId="77777777" w:rsidTr="00B556CB">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0B50AF4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外账收入</w:t>
            </w:r>
          </w:p>
        </w:tc>
        <w:tc>
          <w:tcPr>
            <w:tcW w:w="1342" w:type="dxa"/>
            <w:shd w:val="clear" w:color="auto" w:fill="F2F2F2" w:themeFill="background1" w:themeFillShade="F2"/>
          </w:tcPr>
          <w:p w14:paraId="3160AA2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790.</w:t>
            </w:r>
            <w:r>
              <w:rPr>
                <w:rFonts w:ascii="仿宋" w:hAnsi="仿宋" w:cs="宋体"/>
                <w:color w:val="0000FF"/>
                <w:kern w:val="0"/>
                <w:sz w:val="21"/>
                <w:szCs w:val="21"/>
              </w:rPr>
              <w:t>00</w:t>
            </w:r>
          </w:p>
        </w:tc>
        <w:tc>
          <w:tcPr>
            <w:tcW w:w="1276" w:type="dxa"/>
            <w:shd w:val="clear" w:color="auto" w:fill="F2F2F2" w:themeFill="background1" w:themeFillShade="F2"/>
          </w:tcPr>
          <w:p w14:paraId="646B997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2406</w:t>
            </w:r>
            <w:r>
              <w:rPr>
                <w:rFonts w:ascii="仿宋" w:hAnsi="仿宋" w:cs="宋体"/>
                <w:color w:val="0000FF"/>
                <w:kern w:val="0"/>
                <w:sz w:val="21"/>
                <w:szCs w:val="21"/>
              </w:rPr>
              <w:t>.00</w:t>
            </w:r>
          </w:p>
        </w:tc>
        <w:tc>
          <w:tcPr>
            <w:tcW w:w="1275" w:type="dxa"/>
            <w:shd w:val="clear" w:color="auto" w:fill="F2F2F2" w:themeFill="background1" w:themeFillShade="F2"/>
          </w:tcPr>
          <w:p w14:paraId="0EEA5BA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1616</w:t>
            </w:r>
            <w:r>
              <w:rPr>
                <w:rFonts w:ascii="仿宋" w:hAnsi="仿宋" w:cs="宋体"/>
                <w:color w:val="0000FF"/>
                <w:kern w:val="0"/>
                <w:sz w:val="21"/>
                <w:szCs w:val="21"/>
              </w:rPr>
              <w:t>.00</w:t>
            </w:r>
          </w:p>
        </w:tc>
        <w:tc>
          <w:tcPr>
            <w:tcW w:w="1591" w:type="dxa"/>
            <w:shd w:val="clear" w:color="auto" w:fill="F2F2F2" w:themeFill="background1" w:themeFillShade="F2"/>
          </w:tcPr>
          <w:p w14:paraId="4FCA896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2805302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4812</w:t>
            </w:r>
            <w:r>
              <w:rPr>
                <w:rFonts w:ascii="仿宋" w:hAnsi="仿宋" w:cs="宋体"/>
                <w:color w:val="0000FF"/>
                <w:kern w:val="0"/>
                <w:sz w:val="21"/>
                <w:szCs w:val="21"/>
              </w:rPr>
              <w:t>.00</w:t>
            </w:r>
          </w:p>
        </w:tc>
      </w:tr>
      <w:tr w:rsidR="00B556CB" w14:paraId="53AFC7AD" w14:textId="77777777" w:rsidTr="00B556CB">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611874C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外账成本</w:t>
            </w:r>
          </w:p>
        </w:tc>
        <w:tc>
          <w:tcPr>
            <w:tcW w:w="1342" w:type="dxa"/>
          </w:tcPr>
          <w:p w14:paraId="024479E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738</w:t>
            </w:r>
            <w:r>
              <w:rPr>
                <w:rFonts w:ascii="仿宋" w:hAnsi="仿宋" w:cs="宋体"/>
                <w:color w:val="0000FF"/>
                <w:kern w:val="0"/>
                <w:sz w:val="21"/>
                <w:szCs w:val="21"/>
              </w:rPr>
              <w:t>.00</w:t>
            </w:r>
          </w:p>
        </w:tc>
        <w:tc>
          <w:tcPr>
            <w:tcW w:w="1276" w:type="dxa"/>
          </w:tcPr>
          <w:p w14:paraId="1804EE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2139</w:t>
            </w:r>
            <w:r>
              <w:rPr>
                <w:rFonts w:ascii="仿宋" w:hAnsi="仿宋" w:cs="宋体"/>
                <w:color w:val="0000FF"/>
                <w:kern w:val="0"/>
                <w:sz w:val="21"/>
                <w:szCs w:val="21"/>
              </w:rPr>
              <w:t>.00</w:t>
            </w:r>
          </w:p>
        </w:tc>
        <w:tc>
          <w:tcPr>
            <w:tcW w:w="1275" w:type="dxa"/>
          </w:tcPr>
          <w:p w14:paraId="104CF96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1425</w:t>
            </w:r>
            <w:r>
              <w:rPr>
                <w:rFonts w:ascii="仿宋" w:hAnsi="仿宋" w:cs="宋体"/>
                <w:color w:val="0000FF"/>
                <w:kern w:val="0"/>
                <w:sz w:val="21"/>
                <w:szCs w:val="21"/>
              </w:rPr>
              <w:t>.00</w:t>
            </w:r>
          </w:p>
        </w:tc>
        <w:tc>
          <w:tcPr>
            <w:tcW w:w="1591" w:type="dxa"/>
          </w:tcPr>
          <w:p w14:paraId="740959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tcPr>
          <w:p w14:paraId="25CA0F0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4315</w:t>
            </w:r>
            <w:r>
              <w:rPr>
                <w:rFonts w:ascii="仿宋" w:hAnsi="仿宋" w:cs="宋体"/>
                <w:color w:val="0000FF"/>
                <w:kern w:val="0"/>
                <w:sz w:val="21"/>
                <w:szCs w:val="21"/>
              </w:rPr>
              <w:t>.00</w:t>
            </w:r>
          </w:p>
        </w:tc>
      </w:tr>
      <w:tr w:rsidR="00B556CB" w14:paraId="510A0F41" w14:textId="77777777" w:rsidTr="00B556CB">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98C17E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外账缺口</w:t>
            </w:r>
          </w:p>
        </w:tc>
        <w:tc>
          <w:tcPr>
            <w:tcW w:w="1342" w:type="dxa"/>
            <w:shd w:val="clear" w:color="auto" w:fill="F2F2F2" w:themeFill="background1" w:themeFillShade="F2"/>
          </w:tcPr>
          <w:p w14:paraId="2E7DF3E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52</w:t>
            </w:r>
            <w:r>
              <w:rPr>
                <w:rFonts w:ascii="仿宋" w:hAnsi="仿宋" w:cs="宋体"/>
                <w:color w:val="0000FF"/>
                <w:kern w:val="0"/>
                <w:sz w:val="21"/>
                <w:szCs w:val="21"/>
              </w:rPr>
              <w:t>.00</w:t>
            </w:r>
          </w:p>
        </w:tc>
        <w:tc>
          <w:tcPr>
            <w:tcW w:w="1276" w:type="dxa"/>
            <w:shd w:val="clear" w:color="auto" w:fill="F2F2F2" w:themeFill="background1" w:themeFillShade="F2"/>
          </w:tcPr>
          <w:p w14:paraId="3101B4F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w:t>
            </w:r>
            <w:r>
              <w:rPr>
                <w:rFonts w:ascii="仿宋" w:hAnsi="仿宋" w:cs="宋体"/>
                <w:color w:val="0000FF"/>
                <w:kern w:val="0"/>
                <w:sz w:val="21"/>
                <w:szCs w:val="21"/>
              </w:rPr>
              <w:t>.00</w:t>
            </w:r>
          </w:p>
        </w:tc>
        <w:tc>
          <w:tcPr>
            <w:tcW w:w="1275" w:type="dxa"/>
            <w:shd w:val="clear" w:color="auto" w:fill="F2F2F2" w:themeFill="background1" w:themeFillShade="F2"/>
          </w:tcPr>
          <w:p w14:paraId="298914D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w:t>
            </w:r>
            <w:r>
              <w:rPr>
                <w:rFonts w:ascii="仿宋" w:hAnsi="仿宋" w:cs="宋体"/>
                <w:color w:val="0000FF"/>
                <w:kern w:val="0"/>
                <w:sz w:val="21"/>
                <w:szCs w:val="21"/>
              </w:rPr>
              <w:t>.00</w:t>
            </w:r>
          </w:p>
        </w:tc>
        <w:tc>
          <w:tcPr>
            <w:tcW w:w="1591" w:type="dxa"/>
            <w:shd w:val="clear" w:color="auto" w:fill="F2F2F2" w:themeFill="background1" w:themeFillShade="F2"/>
          </w:tcPr>
          <w:p w14:paraId="0AF2630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shd w:val="clear" w:color="auto" w:fill="F2F2F2" w:themeFill="background1" w:themeFillShade="F2"/>
          </w:tcPr>
          <w:p w14:paraId="0FCD462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497</w:t>
            </w:r>
            <w:r>
              <w:rPr>
                <w:rFonts w:ascii="仿宋" w:hAnsi="仿宋" w:cs="宋体"/>
                <w:color w:val="0000FF"/>
                <w:kern w:val="0"/>
                <w:sz w:val="21"/>
                <w:szCs w:val="21"/>
              </w:rPr>
              <w:t>.00</w:t>
            </w:r>
          </w:p>
        </w:tc>
      </w:tr>
      <w:tr w:rsidR="00B556CB" w14:paraId="5A143B0A" w14:textId="77777777" w:rsidTr="00B556CB">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09F8017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补充人工费</w:t>
            </w:r>
          </w:p>
        </w:tc>
        <w:tc>
          <w:tcPr>
            <w:tcW w:w="1342" w:type="dxa"/>
          </w:tcPr>
          <w:p w14:paraId="0A5CE55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16.68</w:t>
            </w:r>
          </w:p>
        </w:tc>
        <w:tc>
          <w:tcPr>
            <w:tcW w:w="1276" w:type="dxa"/>
          </w:tcPr>
          <w:p w14:paraId="28D6C31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275" w:type="dxa"/>
          </w:tcPr>
          <w:p w14:paraId="5206778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591" w:type="dxa"/>
          </w:tcPr>
          <w:p w14:paraId="5D248F1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tcPr>
          <w:p w14:paraId="5E9375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65.72</w:t>
            </w:r>
          </w:p>
        </w:tc>
      </w:tr>
      <w:tr w:rsidR="00B556CB" w14:paraId="1B23A747"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5529C6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设备高值报关</w:t>
            </w:r>
          </w:p>
        </w:tc>
        <w:tc>
          <w:tcPr>
            <w:tcW w:w="1342" w:type="dxa"/>
            <w:shd w:val="clear" w:color="auto" w:fill="F2F2F2" w:themeFill="background1" w:themeFillShade="F2"/>
          </w:tcPr>
          <w:p w14:paraId="3EA37F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6" w:type="dxa"/>
            <w:shd w:val="clear" w:color="auto" w:fill="F2F2F2" w:themeFill="background1" w:themeFillShade="F2"/>
          </w:tcPr>
          <w:p w14:paraId="216476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5" w:type="dxa"/>
            <w:shd w:val="clear" w:color="auto" w:fill="F2F2F2" w:themeFill="background1" w:themeFillShade="F2"/>
          </w:tcPr>
          <w:p w14:paraId="2619F7A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591" w:type="dxa"/>
            <w:shd w:val="clear" w:color="auto" w:fill="F2F2F2" w:themeFill="background1" w:themeFillShade="F2"/>
          </w:tcPr>
          <w:p w14:paraId="4D3F94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1B1F4EE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86.1</w:t>
            </w:r>
            <w:r>
              <w:rPr>
                <w:rFonts w:ascii="仿宋" w:hAnsi="仿宋" w:cs="宋体"/>
                <w:color w:val="0000FF"/>
                <w:kern w:val="0"/>
                <w:sz w:val="21"/>
                <w:szCs w:val="21"/>
              </w:rPr>
              <w:t>0</w:t>
            </w:r>
          </w:p>
        </w:tc>
      </w:tr>
      <w:tr w:rsidR="00B556CB" w14:paraId="730BD816"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41D505B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补充材料费</w:t>
            </w:r>
          </w:p>
        </w:tc>
        <w:tc>
          <w:tcPr>
            <w:tcW w:w="1342" w:type="dxa"/>
          </w:tcPr>
          <w:p w14:paraId="24491CC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18</w:t>
            </w:r>
            <w:r>
              <w:rPr>
                <w:rFonts w:ascii="仿宋" w:hAnsi="仿宋" w:cs="宋体"/>
                <w:color w:val="0000FF"/>
                <w:kern w:val="0"/>
                <w:sz w:val="21"/>
                <w:szCs w:val="21"/>
              </w:rPr>
              <w:t>.00</w:t>
            </w:r>
          </w:p>
        </w:tc>
        <w:tc>
          <w:tcPr>
            <w:tcW w:w="1276" w:type="dxa"/>
          </w:tcPr>
          <w:p w14:paraId="23E24D0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221</w:t>
            </w:r>
            <w:r>
              <w:rPr>
                <w:rFonts w:ascii="仿宋" w:hAnsi="仿宋" w:cs="宋体"/>
                <w:color w:val="0000FF"/>
                <w:kern w:val="0"/>
                <w:sz w:val="21"/>
                <w:szCs w:val="21"/>
              </w:rPr>
              <w:t>.00</w:t>
            </w:r>
          </w:p>
        </w:tc>
        <w:tc>
          <w:tcPr>
            <w:tcW w:w="1275" w:type="dxa"/>
          </w:tcPr>
          <w:p w14:paraId="3BB1984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145</w:t>
            </w:r>
            <w:r>
              <w:rPr>
                <w:rFonts w:ascii="仿宋" w:hAnsi="仿宋" w:cs="宋体"/>
                <w:color w:val="0000FF"/>
                <w:kern w:val="0"/>
                <w:sz w:val="21"/>
                <w:szCs w:val="21"/>
              </w:rPr>
              <w:t>.00</w:t>
            </w:r>
          </w:p>
        </w:tc>
        <w:tc>
          <w:tcPr>
            <w:tcW w:w="1591" w:type="dxa"/>
          </w:tcPr>
          <w:p w14:paraId="272B9F0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4F7FC09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384</w:t>
            </w:r>
            <w:r>
              <w:rPr>
                <w:rFonts w:ascii="仿宋" w:hAnsi="仿宋" w:cs="宋体"/>
                <w:color w:val="0000FF"/>
                <w:kern w:val="0"/>
                <w:sz w:val="21"/>
                <w:szCs w:val="21"/>
              </w:rPr>
              <w:t>.00</w:t>
            </w:r>
          </w:p>
        </w:tc>
      </w:tr>
      <w:tr w:rsidR="00B556CB" w14:paraId="1F458305" w14:textId="77777777" w:rsidTr="00B556CB">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86DBA8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补充成本合计</w:t>
            </w:r>
          </w:p>
        </w:tc>
        <w:tc>
          <w:tcPr>
            <w:tcW w:w="1342" w:type="dxa"/>
            <w:shd w:val="clear" w:color="auto" w:fill="F2F2F2" w:themeFill="background1" w:themeFillShade="F2"/>
          </w:tcPr>
          <w:p w14:paraId="1499B4A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62.68</w:t>
            </w:r>
          </w:p>
        </w:tc>
        <w:tc>
          <w:tcPr>
            <w:tcW w:w="1276" w:type="dxa"/>
            <w:shd w:val="clear" w:color="auto" w:fill="F2F2F2" w:themeFill="background1" w:themeFillShade="F2"/>
          </w:tcPr>
          <w:p w14:paraId="67B4E5F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267.53</w:t>
            </w:r>
          </w:p>
        </w:tc>
        <w:tc>
          <w:tcPr>
            <w:tcW w:w="1275" w:type="dxa"/>
            <w:shd w:val="clear" w:color="auto" w:fill="F2F2F2" w:themeFill="background1" w:themeFillShade="F2"/>
          </w:tcPr>
          <w:p w14:paraId="21E78A3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191.53</w:t>
            </w:r>
          </w:p>
        </w:tc>
        <w:tc>
          <w:tcPr>
            <w:tcW w:w="1591" w:type="dxa"/>
            <w:shd w:val="clear" w:color="auto" w:fill="F2F2F2" w:themeFill="background1" w:themeFillShade="F2"/>
          </w:tcPr>
          <w:p w14:paraId="4AADB3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shd w:val="clear" w:color="auto" w:fill="F2F2F2" w:themeFill="background1" w:themeFillShade="F2"/>
          </w:tcPr>
          <w:p w14:paraId="04C547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535.82</w:t>
            </w:r>
          </w:p>
        </w:tc>
      </w:tr>
      <w:tr w:rsidR="00B556CB" w14:paraId="216D5AC9"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48C010B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筹划后外账缺口</w:t>
            </w:r>
          </w:p>
        </w:tc>
        <w:tc>
          <w:tcPr>
            <w:tcW w:w="1342" w:type="dxa"/>
          </w:tcPr>
          <w:p w14:paraId="0B4EE5C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6CD2935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656BF8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7A293CC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1B0ECA2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r w:rsidR="00B556CB" w14:paraId="1DB3CD3C"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B40A21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筹划后外账利润</w:t>
            </w:r>
          </w:p>
        </w:tc>
        <w:tc>
          <w:tcPr>
            <w:tcW w:w="1342" w:type="dxa"/>
            <w:shd w:val="clear" w:color="auto" w:fill="F2F2F2" w:themeFill="background1" w:themeFillShade="F2"/>
          </w:tcPr>
          <w:p w14:paraId="79973AB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-0.67</w:t>
            </w:r>
          </w:p>
        </w:tc>
        <w:tc>
          <w:tcPr>
            <w:tcW w:w="1276" w:type="dxa"/>
            <w:shd w:val="clear" w:color="auto" w:fill="F2F2F2" w:themeFill="background1" w:themeFillShade="F2"/>
          </w:tcPr>
          <w:p w14:paraId="39B4BA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275" w:type="dxa"/>
            <w:shd w:val="clear" w:color="auto" w:fill="F2F2F2" w:themeFill="background1" w:themeFillShade="F2"/>
          </w:tcPr>
          <w:p w14:paraId="6562AA1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591" w:type="dxa"/>
            <w:shd w:val="clear" w:color="auto" w:fill="F2F2F2" w:themeFill="background1" w:themeFillShade="F2"/>
          </w:tcPr>
          <w:p w14:paraId="15252BE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-26.32</w:t>
            </w:r>
          </w:p>
        </w:tc>
        <w:tc>
          <w:tcPr>
            <w:tcW w:w="1591" w:type="dxa"/>
            <w:shd w:val="clear" w:color="auto" w:fill="F2F2F2" w:themeFill="background1" w:themeFillShade="F2"/>
          </w:tcPr>
          <w:p w14:paraId="4E11D8B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-28.05</w:t>
            </w:r>
          </w:p>
        </w:tc>
      </w:tr>
      <w:tr w:rsidR="00B556CB" w14:paraId="659C63B3"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15D527B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筹划后缴纳所得税</w:t>
            </w:r>
          </w:p>
        </w:tc>
        <w:tc>
          <w:tcPr>
            <w:tcW w:w="1342" w:type="dxa"/>
          </w:tcPr>
          <w:p w14:paraId="2D61D5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1D485B8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7BED18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51C1614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02BE9D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bl>
    <w:p w14:paraId="3BA9B1A8" w14:textId="77777777" w:rsidR="00B556CB" w:rsidRDefault="00000000">
      <w:pPr>
        <w:ind w:firstLine="560"/>
        <w:rPr>
          <w:rFonts w:ascii="仿宋" w:hAnsi="仿宋"/>
          <w:color w:val="0000FF"/>
          <w:szCs w:val="28"/>
        </w:rPr>
      </w:pPr>
      <w:r>
        <w:rPr>
          <w:rFonts w:ascii="仿宋" w:hAnsi="仿宋" w:hint="eastAsia"/>
          <w:color w:val="0000FF"/>
          <w:szCs w:val="28"/>
        </w:rPr>
        <w:t>通过以上调整后，外账利润为</w:t>
      </w:r>
      <w:r>
        <w:rPr>
          <w:rFonts w:ascii="仿宋" w:hAnsi="仿宋"/>
          <w:color w:val="0000FF"/>
          <w:szCs w:val="28"/>
        </w:rPr>
        <w:t>xxxx</w:t>
      </w:r>
      <w:r>
        <w:rPr>
          <w:rFonts w:ascii="仿宋" w:hAnsi="仿宋" w:hint="eastAsia"/>
          <w:color w:val="0000FF"/>
          <w:szCs w:val="28"/>
        </w:rPr>
        <w:t>万美元，根据企业所得税政策，可将该亏损结转到下一年度。</w:t>
      </w:r>
    </w:p>
    <w:p w14:paraId="78114C86" w14:textId="77777777" w:rsidR="00B556CB" w:rsidRDefault="00000000">
      <w:pPr>
        <w:pStyle w:val="2"/>
        <w:spacing w:before="190"/>
        <w:rPr>
          <w:rFonts w:ascii="仿宋" w:hAnsi="仿宋"/>
          <w:color w:val="0000FF"/>
        </w:rPr>
      </w:pPr>
      <w:bookmarkStart w:id="137" w:name="_Toc28889"/>
      <w:r>
        <w:rPr>
          <w:rFonts w:ascii="仿宋" w:hAnsi="仿宋"/>
          <w:color w:val="0000FF"/>
        </w:rPr>
        <w:lastRenderedPageBreak/>
        <w:t>10.6</w:t>
      </w:r>
      <w:r>
        <w:rPr>
          <w:rFonts w:ascii="仿宋" w:hAnsi="仿宋" w:hint="eastAsia"/>
          <w:color w:val="0000FF"/>
        </w:rPr>
        <w:t>、资金整体计划</w:t>
      </w:r>
      <w:bookmarkEnd w:id="137"/>
    </w:p>
    <w:p w14:paraId="4AB1B05B" w14:textId="77777777" w:rsidR="00B556CB" w:rsidRDefault="00000000">
      <w:pPr>
        <w:pStyle w:val="3"/>
        <w:spacing w:before="190" w:after="190"/>
        <w:rPr>
          <w:color w:val="0000FF"/>
        </w:rPr>
      </w:pPr>
      <w:r>
        <w:rPr>
          <w:color w:val="0000FF"/>
        </w:rPr>
        <w:t>10.6.1</w:t>
      </w:r>
      <w:r>
        <w:rPr>
          <w:rFonts w:hint="eastAsia"/>
          <w:color w:val="0000FF"/>
        </w:rPr>
        <w:t>资金收支途径</w:t>
      </w:r>
    </w:p>
    <w:p w14:paraId="1DC780AE" w14:textId="77777777" w:rsidR="00B556CB" w:rsidRDefault="00000000">
      <w:pPr>
        <w:ind w:firstLine="560"/>
        <w:rPr>
          <w:rFonts w:ascii="仿宋" w:hAnsi="仿宋"/>
          <w:color w:val="0000FF"/>
        </w:rPr>
      </w:pPr>
      <w:r>
        <w:rPr>
          <w:rFonts w:ascii="仿宋" w:hAnsi="仿宋" w:hint="eastAsia"/>
          <w:color w:val="0000FF"/>
        </w:rPr>
        <w:t>项目资金为非洲发展银行提供，比尔及美元结算，支付比例为</w:t>
      </w:r>
      <w:r>
        <w:rPr>
          <w:rFonts w:ascii="仿宋" w:hAnsi="仿宋"/>
          <w:color w:val="0000FF"/>
        </w:rPr>
        <w:t>4</w:t>
      </w:r>
      <w:r>
        <w:rPr>
          <w:rFonts w:ascii="仿宋" w:hAnsi="仿宋" w:hint="eastAsia"/>
          <w:color w:val="0000FF"/>
        </w:rPr>
        <w:t>：</w:t>
      </w:r>
      <w:r>
        <w:rPr>
          <w:rFonts w:ascii="仿宋" w:hAnsi="仿宋"/>
          <w:color w:val="0000FF"/>
        </w:rPr>
        <w:t>6</w:t>
      </w:r>
      <w:r>
        <w:rPr>
          <w:rFonts w:ascii="仿宋" w:hAnsi="仿宋" w:hint="eastAsia"/>
          <w:color w:val="0000FF"/>
        </w:rPr>
        <w:t>，按照总部资金集中的要求，美元资金由总部集中收支，当地币由项目部在埃塞境内收支。</w:t>
      </w:r>
    </w:p>
    <w:p w14:paraId="09A06317" w14:textId="77777777" w:rsidR="00B556CB" w:rsidRDefault="00000000">
      <w:pPr>
        <w:pStyle w:val="3"/>
        <w:spacing w:before="190" w:after="190"/>
        <w:rPr>
          <w:color w:val="0000FF"/>
        </w:rPr>
      </w:pPr>
      <w:r>
        <w:rPr>
          <w:color w:val="0000FF"/>
        </w:rPr>
        <w:t>10.6.2整体资金计划</w:t>
      </w:r>
    </w:p>
    <w:p w14:paraId="69060E98" w14:textId="77777777" w:rsidR="00B556CB" w:rsidRDefault="00000000">
      <w:pPr>
        <w:ind w:firstLine="560"/>
        <w:rPr>
          <w:bCs/>
          <w:color w:val="0000FF"/>
        </w:rPr>
      </w:pPr>
      <w:r>
        <w:rPr>
          <w:rFonts w:hint="eastAsia"/>
          <w:bCs/>
          <w:color w:val="0000FF"/>
        </w:rPr>
        <w:t>附件</w:t>
      </w:r>
      <w:r>
        <w:rPr>
          <w:rFonts w:ascii="仿宋" w:hAnsi="仿宋" w:hint="eastAsia"/>
          <w:bCs/>
          <w:color w:val="0000FF"/>
        </w:rPr>
        <w:t>7</w:t>
      </w:r>
      <w:r>
        <w:rPr>
          <w:rFonts w:hint="eastAsia"/>
          <w:bCs/>
          <w:color w:val="0000FF"/>
        </w:rPr>
        <w:t>：《</w:t>
      </w:r>
      <w:r>
        <w:rPr>
          <w:rFonts w:ascii="仿宋" w:hAnsi="仿宋" w:hint="eastAsia"/>
          <w:bCs/>
          <w:color w:val="0000FF"/>
        </w:rPr>
        <w:t>XX</w:t>
      </w:r>
      <w:r>
        <w:rPr>
          <w:rFonts w:hint="eastAsia"/>
          <w:bCs/>
          <w:color w:val="0000FF"/>
        </w:rPr>
        <w:t>项目整体资金收支策划表》</w:t>
      </w:r>
    </w:p>
    <w:p w14:paraId="286AC1A0" w14:textId="77777777" w:rsidR="00B556CB" w:rsidRDefault="00B556CB">
      <w:pPr>
        <w:ind w:firstLine="560"/>
        <w:rPr>
          <w:bCs/>
          <w:color w:val="0000FF"/>
        </w:rPr>
        <w:sectPr w:rsidR="00B556CB" w:rsidSect="00842529">
          <w:pgSz w:w="11906" w:h="16838"/>
          <w:pgMar w:top="1440" w:right="1800" w:bottom="1440" w:left="1800" w:header="851" w:footer="992" w:gutter="0"/>
          <w:cols w:space="425"/>
          <w:docGrid w:type="lines" w:linePitch="381"/>
        </w:sectPr>
      </w:pPr>
    </w:p>
    <w:p w14:paraId="2292D9E3" w14:textId="77777777" w:rsidR="00B556CB"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76BDAD3B" w14:textId="77777777" w:rsidR="00B556CB"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65ABB37B" w14:textId="77777777" w:rsidR="00B556CB" w:rsidRDefault="00000000">
      <w:pPr>
        <w:ind w:firstLine="560"/>
        <w:rPr>
          <w:bCs/>
          <w:color w:val="0000FF"/>
        </w:rPr>
      </w:pPr>
      <w:r>
        <w:rPr>
          <w:rFonts w:hint="eastAsia"/>
          <w:bCs/>
          <w:color w:val="0000FF"/>
        </w:rPr>
        <w:t>见附件</w:t>
      </w:r>
      <w:r>
        <w:rPr>
          <w:rFonts w:hint="eastAsia"/>
          <w:bCs/>
          <w:color w:val="0000FF"/>
        </w:rPr>
        <w:t>8-1</w:t>
      </w:r>
    </w:p>
    <w:p w14:paraId="07116A0D" w14:textId="77777777" w:rsidR="00B556CB"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421E2B92" w14:textId="77777777" w:rsidR="00B556CB" w:rsidRDefault="00000000">
      <w:pPr>
        <w:ind w:firstLine="560"/>
        <w:rPr>
          <w:color w:val="0000FF"/>
        </w:rPr>
      </w:pPr>
      <w:r>
        <w:rPr>
          <w:rFonts w:hint="eastAsia"/>
          <w:color w:val="0000FF"/>
        </w:rPr>
        <w:t>见附件</w:t>
      </w:r>
      <w:r>
        <w:rPr>
          <w:rFonts w:hint="eastAsia"/>
          <w:color w:val="0000FF"/>
        </w:rPr>
        <w:t>8</w:t>
      </w:r>
      <w:r>
        <w:rPr>
          <w:color w:val="0000FF"/>
        </w:rPr>
        <w:t>-2</w:t>
      </w:r>
    </w:p>
    <w:p w14:paraId="1A7A5862" w14:textId="77777777" w:rsidR="00B556CB"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629D60FF" w14:textId="77777777" w:rsidR="00B556CB" w:rsidRDefault="00000000">
      <w:pPr>
        <w:ind w:firstLine="560"/>
        <w:rPr>
          <w:color w:val="0000FF"/>
        </w:rPr>
      </w:pPr>
      <w:r>
        <w:rPr>
          <w:rFonts w:hint="eastAsia"/>
          <w:color w:val="0000FF"/>
        </w:rPr>
        <w:t>见附件</w:t>
      </w:r>
      <w:r>
        <w:rPr>
          <w:rFonts w:hint="eastAsia"/>
          <w:color w:val="0000FF"/>
        </w:rPr>
        <w:t>8</w:t>
      </w:r>
      <w:r>
        <w:rPr>
          <w:color w:val="0000FF"/>
        </w:rPr>
        <w:t>-3</w:t>
      </w:r>
    </w:p>
    <w:p w14:paraId="4A9EF5B8" w14:textId="77777777" w:rsidR="00B556CB"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4F4580F0" w14:textId="77777777" w:rsidR="00B556CB"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38706303" w14:textId="77777777" w:rsidR="00B556CB" w:rsidRDefault="00000000">
      <w:pPr>
        <w:ind w:firstLineChars="0" w:firstLine="0"/>
        <w:rPr>
          <w:color w:val="0000FF"/>
        </w:rPr>
      </w:pPr>
      <w:r>
        <w:rPr>
          <w:noProof/>
          <w:color w:val="0000FF"/>
        </w:rPr>
        <w:drawing>
          <wp:inline distT="0" distB="0" distL="114300" distR="114300" wp14:anchorId="4DE6FC4C" wp14:editId="3169C1A8">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0"/>
                    <a:stretch>
                      <a:fillRect/>
                    </a:stretch>
                  </pic:blipFill>
                  <pic:spPr>
                    <a:xfrm>
                      <a:off x="0" y="0"/>
                      <a:ext cx="5271135" cy="1999615"/>
                    </a:xfrm>
                    <a:prstGeom prst="rect">
                      <a:avLst/>
                    </a:prstGeom>
                    <a:noFill/>
                    <a:ln>
                      <a:noFill/>
                    </a:ln>
                  </pic:spPr>
                </pic:pic>
              </a:graphicData>
            </a:graphic>
          </wp:inline>
        </w:drawing>
      </w:r>
    </w:p>
    <w:p w14:paraId="4A932C2D" w14:textId="77777777" w:rsidR="00B556CB" w:rsidRDefault="00000000">
      <w:pPr>
        <w:ind w:firstLineChars="0" w:firstLine="0"/>
        <w:jc w:val="center"/>
        <w:rPr>
          <w:color w:val="0000FF"/>
        </w:rPr>
      </w:pPr>
      <w:r>
        <w:rPr>
          <w:rFonts w:ascii="仿宋" w:hAnsi="仿宋" w:hint="eastAsia"/>
          <w:color w:val="0000FF"/>
          <w:szCs w:val="28"/>
        </w:rPr>
        <w:t>（从物设系统中特种设备台账中导出数据选取相应内容截图）</w:t>
      </w:r>
    </w:p>
    <w:p w14:paraId="0B129C22" w14:textId="77777777" w:rsidR="00B556CB" w:rsidRDefault="00000000">
      <w:pPr>
        <w:pStyle w:val="2"/>
        <w:spacing w:before="190"/>
        <w:rPr>
          <w:rFonts w:ascii="仿宋" w:hAnsi="仿宋"/>
          <w:color w:val="0000FF"/>
        </w:rPr>
      </w:pPr>
      <w:bookmarkStart w:id="147" w:name="_Toc31665"/>
      <w:r>
        <w:rPr>
          <w:rFonts w:ascii="仿宋" w:hAnsi="仿宋" w:hint="eastAsia"/>
          <w:color w:val="0000FF"/>
        </w:rPr>
        <w:t>11.5、物设系统应用</w:t>
      </w:r>
      <w:bookmarkEnd w:id="147"/>
    </w:p>
    <w:p w14:paraId="63FC7966"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为落实物设系统在本项目的推广和应用，通过电脑PC端、移动APP采集端、智能化应用端对物设管理全业务场景、全作业内容实施数据采集录入，实现日采数据每日记录、现场监控及时跟进、报表统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67CA2EF8" w14:textId="77777777" w:rsidR="00B556CB" w:rsidRDefault="00000000">
      <w:pPr>
        <w:pStyle w:val="3"/>
        <w:spacing w:before="190" w:after="190"/>
        <w:rPr>
          <w:color w:val="0000FF"/>
        </w:rPr>
      </w:pPr>
      <w:r>
        <w:rPr>
          <w:rFonts w:hint="eastAsia"/>
          <w:color w:val="0000FF"/>
        </w:rPr>
        <w:t>11.5.1、物设系统应用管理组织机构</w:t>
      </w:r>
    </w:p>
    <w:p w14:paraId="5278D608"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物设系统需总部、区域中心、项目协同配合，高质量完成数据采集和录入。项目部作为数据填报的主体，项目经理是第一责任人；生产经理是数据采集和审核的第一责任人；物设部组员是数据直接填报的第一责任人。</w:t>
      </w:r>
    </w:p>
    <w:p w14:paraId="00B7C701" w14:textId="77777777" w:rsidR="00B556CB" w:rsidRDefault="00000000">
      <w:pPr>
        <w:ind w:firstLineChars="0" w:firstLine="0"/>
        <w:rPr>
          <w:color w:val="0000FF"/>
        </w:rPr>
      </w:pPr>
      <w:r>
        <w:rPr>
          <w:noProof/>
          <w:color w:val="0000FF"/>
        </w:rPr>
        <w:drawing>
          <wp:inline distT="0" distB="0" distL="0" distR="0" wp14:anchorId="41371FE6" wp14:editId="7ACF9A89">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1"/>
                    <a:stretch>
                      <a:fillRect/>
                    </a:stretch>
                  </pic:blipFill>
                  <pic:spPr>
                    <a:xfrm>
                      <a:off x="0" y="0"/>
                      <a:ext cx="5378450" cy="3918585"/>
                    </a:xfrm>
                    <a:prstGeom prst="rect">
                      <a:avLst/>
                    </a:prstGeom>
                  </pic:spPr>
                </pic:pic>
              </a:graphicData>
            </a:graphic>
          </wp:inline>
        </w:drawing>
      </w:r>
    </w:p>
    <w:p w14:paraId="255A1987" w14:textId="77777777" w:rsidR="00B556CB" w:rsidRDefault="00000000">
      <w:pPr>
        <w:pStyle w:val="3"/>
        <w:spacing w:before="190" w:after="190"/>
        <w:rPr>
          <w:color w:val="0000FF"/>
        </w:rPr>
      </w:pPr>
      <w:r>
        <w:rPr>
          <w:rFonts w:hint="eastAsia"/>
          <w:color w:val="0000FF"/>
        </w:rPr>
        <w:t>11.5.2、物设系统AB角职责及分工</w:t>
      </w:r>
    </w:p>
    <w:p w14:paraId="0C92114F"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各项目应成立物设系统推广工作小组，项目经理为组长，项目生产经理为副组长、项目物设部人员为组员，按照系统操作的工作流程，协同配合，做好项目基础数据的采集和填报工作。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B556CB" w14:paraId="1E9F11C0"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AECAB1"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A2D95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7858C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4BF20462"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B556CB" w14:paraId="59F20223"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78A6AD" w14:textId="77777777" w:rsidR="00B556CB" w:rsidRDefault="00B556CB">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9F0FF7"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53345DC2" w14:textId="77777777" w:rsidR="00B556CB" w:rsidRDefault="00B556CB">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1AFDABF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10BA664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B556CB" w14:paraId="50DC6E01"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48E4D6"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B7FC3B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F83A1B1" w14:textId="77777777" w:rsidR="00B556CB" w:rsidRDefault="00000000">
            <w:pPr>
              <w:pStyle w:val="14"/>
              <w:rPr>
                <w:rFonts w:hint="default"/>
                <w:color w:val="0000FF"/>
              </w:rPr>
            </w:pPr>
            <w:r>
              <w:rPr>
                <w:color w:val="0000FF"/>
              </w:rPr>
              <w:t>项目经理</w:t>
            </w:r>
          </w:p>
          <w:p w14:paraId="17DEB9ED" w14:textId="77777777" w:rsidR="00B556CB"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568F7C88" w14:textId="77777777" w:rsidR="00B556CB" w:rsidRDefault="00000000">
            <w:pPr>
              <w:pStyle w:val="14"/>
              <w:rPr>
                <w:rFonts w:hint="default"/>
                <w:color w:val="0000FF"/>
              </w:rPr>
            </w:pPr>
            <w:r>
              <w:rPr>
                <w:color w:val="0000FF"/>
              </w:rPr>
              <w:t>1</w:t>
            </w:r>
            <w:r>
              <w:rPr>
                <w:color w:val="0000FF"/>
              </w:rPr>
              <w:t>、全程参与物设系统推广和应用工作；</w:t>
            </w:r>
            <w:r>
              <w:rPr>
                <w:color w:val="0000FF"/>
              </w:rPr>
              <w:br/>
              <w:t>2</w:t>
            </w:r>
            <w:r>
              <w:rPr>
                <w:color w:val="0000FF"/>
              </w:rPr>
              <w:t>、负责审核系统实施计划，确保系统在本项目正常推行；</w:t>
            </w:r>
            <w:r>
              <w:rPr>
                <w:color w:val="0000FF"/>
              </w:rPr>
              <w:br/>
              <w:t>3</w:t>
            </w:r>
            <w:r>
              <w:rPr>
                <w:color w:val="0000FF"/>
              </w:rPr>
              <w:t>、负责物设系统总体管控，及时查阅系统数据和报表录入情况，进行必要的审批操作；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59A95987" w14:textId="77777777" w:rsidR="00B556CB" w:rsidRDefault="00000000">
            <w:pPr>
              <w:pStyle w:val="14"/>
              <w:rPr>
                <w:rFonts w:hint="default"/>
                <w:color w:val="0000FF"/>
              </w:rPr>
            </w:pPr>
            <w:r>
              <w:rPr>
                <w:color w:val="0000FF"/>
              </w:rPr>
              <w:t>项目经理具体负责系统总体管控，查阅系统数据和报表，进行必要的审批操作。</w:t>
            </w:r>
          </w:p>
        </w:tc>
      </w:tr>
      <w:tr w:rsidR="00B556CB" w14:paraId="334047D0"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4EDA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CE494F"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DF182B"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AEF381"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C05315" w14:textId="77777777" w:rsidR="00B556CB" w:rsidRDefault="00000000">
            <w:pPr>
              <w:pStyle w:val="14"/>
              <w:rPr>
                <w:rFonts w:hint="default"/>
                <w:color w:val="0000FF"/>
              </w:rPr>
            </w:pPr>
            <w:r>
              <w:rPr>
                <w:color w:val="0000FF"/>
              </w:rPr>
              <w:t>项目副经理具体负责监督审核项目物设部系统实际使用和维护</w:t>
            </w:r>
          </w:p>
        </w:tc>
      </w:tr>
      <w:tr w:rsidR="00B556CB" w14:paraId="5BC24EB2"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0FC1B7"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2B876A70"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050B262E" w14:textId="77777777" w:rsidR="00B556CB"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7C45DDF" w14:textId="77777777" w:rsidR="00B556CB" w:rsidRDefault="00000000">
            <w:pPr>
              <w:pStyle w:val="14"/>
              <w:rPr>
                <w:rFonts w:hint="default"/>
                <w:color w:val="0000FF"/>
              </w:rPr>
            </w:pPr>
            <w:r>
              <w:rPr>
                <w:color w:val="0000FF"/>
              </w:rPr>
              <w:t>1.</w:t>
            </w:r>
            <w:r>
              <w:rPr>
                <w:color w:val="0000FF"/>
              </w:rPr>
              <w:t>负责落实领导传达、贯彻有关物设系统的具体方针、实施政策和管理规定；</w:t>
            </w:r>
            <w:r>
              <w:rPr>
                <w:color w:val="0000FF"/>
              </w:rPr>
              <w:br/>
              <w:t>2.</w:t>
            </w:r>
            <w:r>
              <w:rPr>
                <w:color w:val="0000FF"/>
              </w:rPr>
              <w:t>负责落实物设管理系统在本项目的推广和应用，制定具体工作实施计划、编制系统监督检查应用方案；</w:t>
            </w:r>
            <w:r>
              <w:rPr>
                <w:color w:val="0000FF"/>
              </w:rPr>
              <w:br/>
              <w:t>3.</w:t>
            </w:r>
            <w:r>
              <w:rPr>
                <w:color w:val="0000FF"/>
              </w:rPr>
              <w:t>负责收集整理本项目物设系统数据采集与填报；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负责组织物设管理人员系统培训，提升技术操作水平，切实提高物设管理人员系统日常使用能力；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51FF76" w14:textId="77777777" w:rsidR="00B556CB"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B556CB" w14:paraId="5D2FE50D"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51F408"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B0BA9EE"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982CCD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9F8B1CB"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C964E1" w14:textId="77777777" w:rsidR="00B556CB"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B556CB" w14:paraId="085B729F"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73115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6D2CD9"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5E261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E764F2"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185AAC" w14:textId="77777777" w:rsidR="00B556CB"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B556CB" w14:paraId="617C963C"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48F43C"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4CE7DAA"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B78A66"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4521E8"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327343" w14:textId="77777777" w:rsidR="00B556CB"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039C6989" w14:textId="77777777" w:rsidR="00B556CB" w:rsidRDefault="00B556CB">
      <w:pPr>
        <w:ind w:firstLineChars="0" w:firstLine="0"/>
        <w:rPr>
          <w:rFonts w:ascii="仿宋" w:hAnsi="仿宋" w:cs="宋体"/>
          <w:color w:val="0000FF"/>
          <w:kern w:val="0"/>
          <w:sz w:val="24"/>
          <w:szCs w:val="24"/>
        </w:rPr>
      </w:pPr>
    </w:p>
    <w:p w14:paraId="22894D97" w14:textId="77777777" w:rsidR="00B556CB" w:rsidRDefault="00000000">
      <w:pPr>
        <w:pStyle w:val="3"/>
        <w:spacing w:before="190" w:after="190"/>
        <w:rPr>
          <w:color w:val="0000FF"/>
        </w:rPr>
      </w:pPr>
      <w:r>
        <w:rPr>
          <w:rFonts w:hint="eastAsia"/>
          <w:color w:val="0000FF"/>
        </w:rPr>
        <w:t>11.5.3、智能化终端的安装配备计划</w:t>
      </w:r>
    </w:p>
    <w:p w14:paraId="087262C4"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2743A291" w14:textId="77777777" w:rsidR="00B556CB" w:rsidRDefault="00000000">
      <w:pPr>
        <w:pStyle w:val="3"/>
        <w:spacing w:before="190" w:after="190"/>
        <w:rPr>
          <w:color w:val="0000FF"/>
        </w:rPr>
      </w:pPr>
      <w:r>
        <w:rPr>
          <w:rFonts w:hint="eastAsia"/>
          <w:color w:val="0000FF"/>
        </w:rPr>
        <w:t>11.5.4、人员培训计划</w:t>
      </w:r>
    </w:p>
    <w:p w14:paraId="68C05257"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（根据海外事业部物设系统整体培训计划，自行编制本项目PC端、APP端和智能化模块培训计划。）</w:t>
      </w:r>
    </w:p>
    <w:p w14:paraId="3523C041" w14:textId="77777777" w:rsidR="00B556CB"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、物设系统基础数据搭建时间节点安排</w:t>
      </w:r>
    </w:p>
    <w:p w14:paraId="37933FA0"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（按照系统功能模块划分，项目在物设系统使用前自行规划相关基础数据填报时间节点，详情见附件</w:t>
      </w:r>
      <w:r>
        <w:rPr>
          <w:rFonts w:hint="eastAsia"/>
          <w:color w:val="0000FF"/>
        </w:rPr>
        <w:t>8-4</w:t>
      </w:r>
      <w:r>
        <w:rPr>
          <w:rFonts w:ascii="仿宋" w:hAnsi="仿宋" w:cs="宋体" w:hint="eastAsia"/>
          <w:color w:val="0000FF"/>
          <w:kern w:val="0"/>
          <w:szCs w:val="28"/>
        </w:rPr>
        <w:t>。）</w:t>
      </w:r>
    </w:p>
    <w:p w14:paraId="26FCB7F1" w14:textId="77777777" w:rsidR="00B556CB" w:rsidRDefault="00B556CB">
      <w:pPr>
        <w:ind w:firstLine="560"/>
        <w:rPr>
          <w:rFonts w:ascii="仿宋" w:hAnsi="仿宋"/>
          <w:color w:val="0000FF"/>
        </w:rPr>
      </w:pPr>
    </w:p>
    <w:p w14:paraId="482951B9" w14:textId="77777777" w:rsidR="00B556CB" w:rsidRDefault="00B556CB">
      <w:pPr>
        <w:ind w:firstLine="560"/>
        <w:rPr>
          <w:rFonts w:ascii="仿宋" w:hAnsi="仿宋"/>
          <w:color w:val="0000FF"/>
        </w:rPr>
        <w:sectPr w:rsidR="00B556CB" w:rsidSect="00842529">
          <w:pgSz w:w="11906" w:h="16838"/>
          <w:pgMar w:top="1440" w:right="1800" w:bottom="1440" w:left="1800" w:header="851" w:footer="992" w:gutter="0"/>
          <w:cols w:space="425"/>
          <w:docGrid w:type="lines" w:linePitch="381"/>
        </w:sectPr>
      </w:pPr>
    </w:p>
    <w:p w14:paraId="7430F062" w14:textId="77777777" w:rsidR="00B556CB" w:rsidRDefault="00000000">
      <w:pPr>
        <w:pStyle w:val="1"/>
        <w:rPr>
          <w:rFonts w:ascii="仿宋" w:hAnsi="仿宋"/>
          <w:color w:val="0000FF"/>
        </w:rPr>
      </w:pPr>
      <w:bookmarkStart w:id="148" w:name="_Toc18119"/>
      <w:bookmarkStart w:id="149" w:name="_Toc23154452"/>
      <w:bookmarkStart w:id="150" w:name="_Toc3660"/>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1482D910" w14:textId="77777777" w:rsidR="00B556CB"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7ACDFF38" w14:textId="77777777" w:rsidR="00B556CB" w:rsidRDefault="00000000">
      <w:pPr>
        <w:pStyle w:val="3"/>
        <w:spacing w:before="190" w:after="190"/>
        <w:rPr>
          <w:color w:val="0000FF"/>
        </w:rPr>
      </w:pPr>
      <w:r>
        <w:rPr>
          <w:rFonts w:hint="eastAsia"/>
          <w:color w:val="0000FF"/>
        </w:rPr>
        <w:t>12.1.1 QHSSE管理组织机构</w:t>
      </w:r>
    </w:p>
    <w:p w14:paraId="4BC50154" w14:textId="77777777" w:rsidR="00B556CB" w:rsidRDefault="00B556CB">
      <w:pPr>
        <w:ind w:firstLine="560"/>
        <w:rPr>
          <w:color w:val="0000FF"/>
        </w:rPr>
      </w:pPr>
    </w:p>
    <w:p w14:paraId="5FD0C243" w14:textId="77777777" w:rsidR="00B556CB" w:rsidRDefault="00000000">
      <w:pPr>
        <w:ind w:firstLine="560"/>
        <w:jc w:val="center"/>
        <w:rPr>
          <w:color w:val="0000FF"/>
        </w:rPr>
      </w:pPr>
      <w:r>
        <w:rPr>
          <w:rFonts w:hint="eastAsia"/>
          <w:noProof/>
          <w:color w:val="0000FF"/>
        </w:rPr>
        <w:drawing>
          <wp:inline distT="0" distB="0" distL="114300" distR="114300" wp14:anchorId="09686DC3" wp14:editId="06478C36">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2"/>
                    <a:stretch>
                      <a:fillRect/>
                    </a:stretch>
                  </pic:blipFill>
                  <pic:spPr>
                    <a:xfrm>
                      <a:off x="0" y="0"/>
                      <a:ext cx="4728845" cy="3830955"/>
                    </a:xfrm>
                    <a:prstGeom prst="rect">
                      <a:avLst/>
                    </a:prstGeom>
                  </pic:spPr>
                </pic:pic>
              </a:graphicData>
            </a:graphic>
          </wp:inline>
        </w:drawing>
      </w:r>
    </w:p>
    <w:p w14:paraId="66B980DE" w14:textId="77777777" w:rsidR="00B556CB" w:rsidRDefault="00000000">
      <w:pPr>
        <w:pStyle w:val="3"/>
        <w:spacing w:before="190" w:after="190"/>
        <w:rPr>
          <w:color w:val="0000FF"/>
        </w:rPr>
      </w:pPr>
      <w:r>
        <w:rPr>
          <w:rFonts w:hint="eastAsia"/>
          <w:color w:val="0000FF"/>
        </w:rPr>
        <w:lastRenderedPageBreak/>
        <w:t>12.1.2 格子划分</w:t>
      </w:r>
    </w:p>
    <w:p w14:paraId="7591C081" w14:textId="77777777" w:rsidR="00B556CB" w:rsidRDefault="00000000">
      <w:pPr>
        <w:ind w:firstLineChars="0" w:firstLine="0"/>
        <w:jc w:val="left"/>
        <w:rPr>
          <w:color w:val="0000FF"/>
        </w:rPr>
      </w:pPr>
      <w:r>
        <w:rPr>
          <w:noProof/>
          <w:color w:val="0000FF"/>
        </w:rPr>
        <w:drawing>
          <wp:inline distT="0" distB="0" distL="114300" distR="114300" wp14:anchorId="01DABA34" wp14:editId="3F26146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3"/>
                    <a:stretch>
                      <a:fillRect/>
                    </a:stretch>
                  </pic:blipFill>
                  <pic:spPr>
                    <a:xfrm>
                      <a:off x="0" y="0"/>
                      <a:ext cx="5187950" cy="3108325"/>
                    </a:xfrm>
                    <a:prstGeom prst="rect">
                      <a:avLst/>
                    </a:prstGeom>
                    <a:noFill/>
                    <a:ln>
                      <a:noFill/>
                    </a:ln>
                  </pic:spPr>
                </pic:pic>
              </a:graphicData>
            </a:graphic>
          </wp:inline>
        </w:drawing>
      </w:r>
    </w:p>
    <w:p w14:paraId="7392F85D" w14:textId="77777777" w:rsidR="00B556CB" w:rsidRDefault="00000000">
      <w:pPr>
        <w:ind w:firstLine="560"/>
        <w:jc w:val="center"/>
        <w:rPr>
          <w:color w:val="0000FF"/>
        </w:rPr>
      </w:pPr>
      <w:r>
        <w:rPr>
          <w:rFonts w:hint="eastAsia"/>
          <w:color w:val="0000FF"/>
        </w:rPr>
        <w:t>（从大安全系统截屏）</w:t>
      </w:r>
    </w:p>
    <w:p w14:paraId="684F1061" w14:textId="77777777" w:rsidR="00B556CB" w:rsidRDefault="00B556CB">
      <w:pPr>
        <w:ind w:firstLine="562"/>
        <w:jc w:val="left"/>
        <w:rPr>
          <w:b/>
          <w:bCs/>
          <w:color w:val="0000FF"/>
        </w:rPr>
      </w:pPr>
    </w:p>
    <w:p w14:paraId="3C34382C" w14:textId="77777777" w:rsidR="00B556CB" w:rsidRDefault="00B556CB">
      <w:pPr>
        <w:ind w:firstLineChars="0" w:firstLine="0"/>
        <w:jc w:val="left"/>
        <w:rPr>
          <w:b/>
          <w:bCs/>
          <w:color w:val="0000FF"/>
          <w:highlight w:val="yellow"/>
        </w:rPr>
        <w:sectPr w:rsidR="00B556CB" w:rsidSect="00842529">
          <w:pgSz w:w="11906" w:h="16838"/>
          <w:pgMar w:top="1440" w:right="1800" w:bottom="1440" w:left="1800" w:header="851" w:footer="992" w:gutter="0"/>
          <w:cols w:space="425"/>
          <w:docGrid w:type="lines" w:linePitch="381"/>
        </w:sectPr>
      </w:pPr>
    </w:p>
    <w:p w14:paraId="3A5BCF25" w14:textId="77777777" w:rsidR="00B556CB" w:rsidRDefault="00000000">
      <w:pPr>
        <w:pStyle w:val="2"/>
        <w:spacing w:before="190"/>
        <w:rPr>
          <w:rFonts w:ascii="仿宋" w:hAnsi="仿宋"/>
          <w:color w:val="0000FF"/>
        </w:rPr>
      </w:pPr>
      <w:bookmarkStart w:id="155" w:name="_Toc10234"/>
      <w:bookmarkStart w:id="156" w:name="_Toc18733"/>
      <w:r>
        <w:rPr>
          <w:rFonts w:ascii="仿宋" w:hAnsi="仿宋"/>
          <w:color w:val="0000FF"/>
        </w:rPr>
        <w:lastRenderedPageBreak/>
        <w:t>12.2</w:t>
      </w:r>
      <w:r>
        <w:rPr>
          <w:rFonts w:ascii="仿宋" w:hAnsi="仿宋" w:hint="eastAsia"/>
          <w:color w:val="0000FF"/>
        </w:rPr>
        <w:t>、质量控制关键工序</w:t>
      </w:r>
      <w:bookmarkEnd w:id="155"/>
      <w:bookmarkEnd w:id="156"/>
    </w:p>
    <w:p w14:paraId="6F268C24" w14:textId="77777777" w:rsidR="00B556CB"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B556CB" w14:paraId="142578E5"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34DB28C8"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0" w:type="auto"/>
            <w:gridSpan w:val="2"/>
          </w:tcPr>
          <w:p w14:paraId="56B8431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关键工序（工作）</w:t>
            </w:r>
          </w:p>
        </w:tc>
        <w:tc>
          <w:tcPr>
            <w:tcW w:w="0" w:type="auto"/>
          </w:tcPr>
          <w:p w14:paraId="75F3B4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控制措施（内容）</w:t>
            </w:r>
          </w:p>
        </w:tc>
        <w:tc>
          <w:tcPr>
            <w:tcW w:w="0" w:type="auto"/>
          </w:tcPr>
          <w:p w14:paraId="21534F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检查方法和频率</w:t>
            </w:r>
          </w:p>
        </w:tc>
      </w:tr>
      <w:tr w:rsidR="00B556CB" w14:paraId="00F062D5"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C9BAE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7B73DF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7582E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D05C22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1、按设计清表和台阶开挖；</w:t>
            </w:r>
          </w:p>
          <w:p w14:paraId="60F5520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3E5932C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7EFD10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4D651D9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3B2C5E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02E72A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B556CB" w14:paraId="783B5D6D" w14:textId="77777777" w:rsidTr="00B556CB">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210C3EC7"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DD111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886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清表</w:t>
            </w:r>
          </w:p>
        </w:tc>
        <w:tc>
          <w:tcPr>
            <w:tcW w:w="0" w:type="auto"/>
            <w:vMerge/>
          </w:tcPr>
          <w:p w14:paraId="2E9C6C15"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1EB3AC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95D5E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187C1D14"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7453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5A591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BC5C916"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DC055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DB32E7F"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3D3AB6E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1088D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AF0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48A3717"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35703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6BCFC631"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E0B7DC0"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9E41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D63AC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63DADC83"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5E4A84A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7EE6646"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F3499A"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0" w:type="auto"/>
            <w:vMerge w:val="restart"/>
          </w:tcPr>
          <w:p w14:paraId="3C5B5F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187AFB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4106D5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3E2F8E6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4177E2C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2F44F8A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040466F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B556CB" w14:paraId="197BC09E"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FD657C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F271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BE68C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清表</w:t>
            </w:r>
          </w:p>
        </w:tc>
        <w:tc>
          <w:tcPr>
            <w:tcW w:w="0" w:type="auto"/>
            <w:vMerge/>
            <w:shd w:val="clear" w:color="auto" w:fill="F2F2F2" w:themeFill="background1" w:themeFillShade="F2"/>
          </w:tcPr>
          <w:p w14:paraId="46B1B98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B27307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133FE03" w14:textId="77777777" w:rsidTr="00B556CB">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3B993063"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E208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645C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52EB9F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CA06A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E7934F0" w14:textId="77777777" w:rsidTr="00B556CB">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02A49E1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0051D2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5E1341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23C2CF7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39DA0A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51292F1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1、米尺检查、控制填料超尺寸情况；</w:t>
            </w:r>
          </w:p>
          <w:p w14:paraId="34013C7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B556CB" w14:paraId="1FBCD687" w14:textId="77777777" w:rsidTr="00B556CB">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7AF0AC42"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0D4E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F8375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513574F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AD4C60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375A85"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2A7EBB6E"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5AE942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19F82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1F5FDA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B5014B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FBE6E33"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08984FF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4</w:t>
            </w:r>
          </w:p>
        </w:tc>
        <w:tc>
          <w:tcPr>
            <w:tcW w:w="0" w:type="auto"/>
            <w:vMerge w:val="restart"/>
          </w:tcPr>
          <w:p w14:paraId="5640CB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EB91D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6EBA7C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33C7C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428547B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0E1CDF3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04AB55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3C0E6FB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0E006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7D78CD0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1E5EA3C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B556CB" w14:paraId="0D04F53E"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79670F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179B1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A0B3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3416D850"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B7545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E667692"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1240FE8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7235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27948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11E05563"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638717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AB4673"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BDF6E51"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5980A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E5C0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0D1C0CD4"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0824C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C6E22A9"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73BA6E7C"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522D7A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C2E4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10CEE482"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C2116A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4F5E87F" w14:textId="77777777" w:rsidTr="00B556CB">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383497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54963F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2FDB7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7A812AC1"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485234E9"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14C49FCB"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5632FDB8"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D3C66EA"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11450E8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214A2922"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518AEA8"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0EF12A7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B556CB" w14:paraId="119131C4" w14:textId="77777777" w:rsidTr="00B556CB">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78E539DB"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0CE992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7795C5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47B888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D4E57F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3F1C8B"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A2EE4E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44111E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FD896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131F783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952D1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471EDB5"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4536CB0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1881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12516B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66E4C5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718989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0033E0"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1B91B4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155893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022E59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472DB01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EC93B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D2E34E" w14:textId="77777777" w:rsidR="00B556CB" w:rsidRDefault="00B556CB">
      <w:pPr>
        <w:ind w:firstLine="560"/>
        <w:rPr>
          <w:color w:val="0000FF"/>
        </w:rPr>
        <w:sectPr w:rsidR="00B556CB" w:rsidSect="00842529">
          <w:pgSz w:w="16838" w:h="11906" w:orient="landscape"/>
          <w:pgMar w:top="1800" w:right="1440" w:bottom="1800" w:left="1440" w:header="851" w:footer="992" w:gutter="0"/>
          <w:cols w:space="425"/>
          <w:docGrid w:type="lines" w:linePitch="381"/>
        </w:sectPr>
      </w:pPr>
      <w:bookmarkStart w:id="157" w:name="_Toc4711"/>
    </w:p>
    <w:p w14:paraId="6066F363" w14:textId="77777777" w:rsidR="00B556CB"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689404D0" w14:textId="77777777" w:rsidR="00B556CB"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B556CB" w14:paraId="2D400294" w14:textId="77777777" w:rsidTr="00B556CB">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18996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8" w:type="dxa"/>
            <w:noWrap/>
          </w:tcPr>
          <w:p w14:paraId="6658C42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物资名称</w:t>
            </w:r>
          </w:p>
        </w:tc>
        <w:tc>
          <w:tcPr>
            <w:tcW w:w="1190" w:type="dxa"/>
            <w:noWrap/>
          </w:tcPr>
          <w:p w14:paraId="766A93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规格</w:t>
            </w:r>
          </w:p>
        </w:tc>
        <w:tc>
          <w:tcPr>
            <w:tcW w:w="1078" w:type="dxa"/>
            <w:noWrap/>
          </w:tcPr>
          <w:p w14:paraId="71AB00E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w:t>
            </w:r>
          </w:p>
        </w:tc>
        <w:tc>
          <w:tcPr>
            <w:tcW w:w="1559" w:type="dxa"/>
            <w:noWrap/>
          </w:tcPr>
          <w:p w14:paraId="484D995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使用位置</w:t>
            </w:r>
          </w:p>
        </w:tc>
        <w:tc>
          <w:tcPr>
            <w:tcW w:w="1559" w:type="dxa"/>
            <w:noWrap/>
          </w:tcPr>
          <w:p w14:paraId="64019F1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BBE916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BAFB27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6E5E83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3AD87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6D2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FAFAA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2FA4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300D96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8DC490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968" w:type="dxa"/>
            <w:noWrap/>
          </w:tcPr>
          <w:p w14:paraId="35EA4A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782B89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94D34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1DA27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92B73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0F884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A161C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43087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04BCB8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6F2A9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664F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E0FBE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D1BE3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7EB514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1968" w:type="dxa"/>
            <w:noWrap/>
          </w:tcPr>
          <w:p w14:paraId="0999C9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6BD773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78F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28D37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E9109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AD68C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E98DF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17F78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0E1A27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8D8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D37F9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6E4D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32C74F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09895A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1968" w:type="dxa"/>
            <w:noWrap/>
          </w:tcPr>
          <w:p w14:paraId="08B2AD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9C9C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EE6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3405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D37B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9563A2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90B18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08F660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6ECFC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47CEF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7FEAB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FFE49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2FD5E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C0263D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1968" w:type="dxa"/>
            <w:noWrap/>
          </w:tcPr>
          <w:p w14:paraId="22BC9E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391B3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D5E0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F0498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575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964D7E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2DAC8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694168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0D50EB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6F2F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887F7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329E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F5015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CBCB49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1968" w:type="dxa"/>
            <w:noWrap/>
          </w:tcPr>
          <w:p w14:paraId="1E6879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919F2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7639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861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858D5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F5E7F6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C425DB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29115A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19D306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9F41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BAA8F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514F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F7C3A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74A330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1968" w:type="dxa"/>
            <w:noWrap/>
          </w:tcPr>
          <w:p w14:paraId="7493D4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664A42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4D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7234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F4E0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86186C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18B8C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69747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35503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2A82F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3C0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021B6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46AE30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07CB6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1968" w:type="dxa"/>
            <w:noWrap/>
          </w:tcPr>
          <w:p w14:paraId="4B72D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10846E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99E3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C2A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65E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CA0E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94BCD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3C1D65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4ECF11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8DB2A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B0316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0702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13C3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491386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16</w:t>
            </w:r>
          </w:p>
        </w:tc>
        <w:tc>
          <w:tcPr>
            <w:tcW w:w="1968" w:type="dxa"/>
            <w:noWrap/>
          </w:tcPr>
          <w:p w14:paraId="022E16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3D2E47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82E2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2A97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F0F5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B42415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34948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4D66E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7EBD84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7DE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41CF7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63FDE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2FE432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7D0AEB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18</w:t>
            </w:r>
          </w:p>
        </w:tc>
        <w:tc>
          <w:tcPr>
            <w:tcW w:w="1968" w:type="dxa"/>
            <w:noWrap/>
          </w:tcPr>
          <w:p w14:paraId="5BCBB1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3054CC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032E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B9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0A0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28352B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6218D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5160A1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032F65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C63DE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E6625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FC137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8D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3089A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20</w:t>
            </w:r>
          </w:p>
        </w:tc>
        <w:tc>
          <w:tcPr>
            <w:tcW w:w="1968" w:type="dxa"/>
            <w:noWrap/>
          </w:tcPr>
          <w:p w14:paraId="4C1A56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钢滚笼</w:t>
            </w:r>
          </w:p>
        </w:tc>
        <w:tc>
          <w:tcPr>
            <w:tcW w:w="1190" w:type="dxa"/>
            <w:noWrap/>
          </w:tcPr>
          <w:p w14:paraId="298441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1C7CE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4048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1F2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FE45AF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96929F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627BA1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3BFEE5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A7C3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F780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81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A9918F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68265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22</w:t>
            </w:r>
          </w:p>
        </w:tc>
        <w:tc>
          <w:tcPr>
            <w:tcW w:w="1968" w:type="dxa"/>
            <w:noWrap/>
          </w:tcPr>
          <w:p w14:paraId="736FAE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1E98D2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7C730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9F68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6F01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E878FB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E6070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54B7E6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串旗</w:t>
            </w:r>
          </w:p>
        </w:tc>
        <w:tc>
          <w:tcPr>
            <w:tcW w:w="1190" w:type="dxa"/>
            <w:shd w:val="clear" w:color="auto" w:fill="F2F2F2" w:themeFill="background1" w:themeFillShade="F2"/>
            <w:noWrap/>
          </w:tcPr>
          <w:p w14:paraId="2E032B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B6B4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E45A4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D60B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89BAE6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1A18D5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24</w:t>
            </w:r>
          </w:p>
        </w:tc>
        <w:tc>
          <w:tcPr>
            <w:tcW w:w="1968" w:type="dxa"/>
            <w:noWrap/>
          </w:tcPr>
          <w:p w14:paraId="3DB71F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353FC7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C9D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C932D4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53D3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F04354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77E65E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571944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7F6062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FB5635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CB167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CC9A6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3491A3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7C4C3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26</w:t>
            </w:r>
          </w:p>
        </w:tc>
        <w:tc>
          <w:tcPr>
            <w:tcW w:w="1968" w:type="dxa"/>
            <w:noWrap/>
          </w:tcPr>
          <w:p w14:paraId="3E84C4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066035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DF1F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BA7A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FA52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B556CB" w14:paraId="0DAC395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67F591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4E8AA3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379CEF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A958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C47B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BAE3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731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1399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28</w:t>
            </w:r>
          </w:p>
        </w:tc>
        <w:tc>
          <w:tcPr>
            <w:tcW w:w="1968" w:type="dxa"/>
            <w:noWrap/>
          </w:tcPr>
          <w:p w14:paraId="4CAC28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警卫房</w:t>
            </w:r>
          </w:p>
        </w:tc>
        <w:tc>
          <w:tcPr>
            <w:tcW w:w="1190" w:type="dxa"/>
            <w:noWrap/>
          </w:tcPr>
          <w:p w14:paraId="03AA233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1152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F83C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34F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933E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65DD25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085BAB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3FC587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7DCA3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7B07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8CA6B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9DACD9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C5E1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30</w:t>
            </w:r>
          </w:p>
        </w:tc>
        <w:tc>
          <w:tcPr>
            <w:tcW w:w="1968" w:type="dxa"/>
            <w:noWrap/>
          </w:tcPr>
          <w:p w14:paraId="6969B7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17C309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05113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587E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B0780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52A78B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A0E71E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7336B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电动夹轨器</w:t>
            </w:r>
          </w:p>
        </w:tc>
        <w:tc>
          <w:tcPr>
            <w:tcW w:w="1190" w:type="dxa"/>
            <w:shd w:val="clear" w:color="auto" w:fill="F2F2F2" w:themeFill="background1" w:themeFillShade="F2"/>
            <w:noWrap/>
          </w:tcPr>
          <w:p w14:paraId="6AB1DD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8BA3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0D9A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0E96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4F38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669B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32</w:t>
            </w:r>
          </w:p>
        </w:tc>
        <w:tc>
          <w:tcPr>
            <w:tcW w:w="1968" w:type="dxa"/>
            <w:noWrap/>
          </w:tcPr>
          <w:p w14:paraId="406BBA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FE97D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B700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3EE3E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EB8EC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CE4402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52B9C4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7517EA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风揽绳</w:t>
            </w:r>
          </w:p>
        </w:tc>
        <w:tc>
          <w:tcPr>
            <w:tcW w:w="1190" w:type="dxa"/>
            <w:shd w:val="clear" w:color="auto" w:fill="F2F2F2" w:themeFill="background1" w:themeFillShade="F2"/>
            <w:noWrap/>
          </w:tcPr>
          <w:p w14:paraId="317AB1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F50E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37E4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93AB9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0E582AB"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B7CF4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34</w:t>
            </w:r>
          </w:p>
        </w:tc>
        <w:tc>
          <w:tcPr>
            <w:tcW w:w="1968" w:type="dxa"/>
            <w:noWrap/>
          </w:tcPr>
          <w:p w14:paraId="63BABE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0E1C2C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9DCC1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4F317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CE6E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99FB5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FD291F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5C35B0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12CAAC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44EB3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A4343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6E90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73E985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EF52F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65</w:t>
            </w:r>
          </w:p>
        </w:tc>
        <w:tc>
          <w:tcPr>
            <w:tcW w:w="1968" w:type="dxa"/>
            <w:noWrap/>
          </w:tcPr>
          <w:p w14:paraId="0F2BF9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251FA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C3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2701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47F6B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32F36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7677EC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78784A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39D2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4DF41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3EAF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690D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4D82E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3B023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37</w:t>
            </w:r>
          </w:p>
        </w:tc>
        <w:tc>
          <w:tcPr>
            <w:tcW w:w="1968" w:type="dxa"/>
            <w:noWrap/>
          </w:tcPr>
          <w:p w14:paraId="7741C1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30BA4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5B175B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3FE9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947DC3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A9BE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69B8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76CA77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504BC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5328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C9BA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90908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8DC219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A1172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39</w:t>
            </w:r>
          </w:p>
        </w:tc>
        <w:tc>
          <w:tcPr>
            <w:tcW w:w="1968" w:type="dxa"/>
            <w:noWrap/>
          </w:tcPr>
          <w:p w14:paraId="0A751E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4A216A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F0640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DF18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5DC20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2984B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0028A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7C895E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3D0D28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DAD7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29142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9B3A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897AA3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FD43A3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41</w:t>
            </w:r>
          </w:p>
        </w:tc>
        <w:tc>
          <w:tcPr>
            <w:tcW w:w="1968" w:type="dxa"/>
            <w:noWrap/>
          </w:tcPr>
          <w:p w14:paraId="3BCA27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555A1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B969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BA466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CF9DC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313F0D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D68E2D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1BD3C93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26DB4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F7F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6CDC0E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E6F68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28C7C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0A36D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43</w:t>
            </w:r>
          </w:p>
        </w:tc>
        <w:tc>
          <w:tcPr>
            <w:tcW w:w="1968" w:type="dxa"/>
            <w:noWrap/>
          </w:tcPr>
          <w:p w14:paraId="55E61F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78586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1A7B2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7654E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BA2E0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55B8D8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7DE77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232677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15D3D7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AF695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0C8F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89F6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47C3C0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50A73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45</w:t>
            </w:r>
          </w:p>
        </w:tc>
        <w:tc>
          <w:tcPr>
            <w:tcW w:w="1968" w:type="dxa"/>
            <w:noWrap/>
          </w:tcPr>
          <w:p w14:paraId="752CC8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5210A0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2E98E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4FEAD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5031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4D6E4E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D16E15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61CF54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69D9EA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431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C72F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96AE4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48958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31775F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47</w:t>
            </w:r>
          </w:p>
        </w:tc>
        <w:tc>
          <w:tcPr>
            <w:tcW w:w="1968" w:type="dxa"/>
            <w:noWrap/>
          </w:tcPr>
          <w:p w14:paraId="26163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3CDA28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84273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506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B0EB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E64662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9D1CB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61631C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323EBA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B7A54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F0D62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F759F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71041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CAFE6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49</w:t>
            </w:r>
          </w:p>
        </w:tc>
        <w:tc>
          <w:tcPr>
            <w:tcW w:w="1968" w:type="dxa"/>
            <w:noWrap/>
          </w:tcPr>
          <w:p w14:paraId="632E3B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FB8CE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FC8E4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8E221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29A7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F7EC64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B725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E15A7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6FB9B8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2F202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655D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20B79F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738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D894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51</w:t>
            </w:r>
          </w:p>
        </w:tc>
        <w:tc>
          <w:tcPr>
            <w:tcW w:w="1968" w:type="dxa"/>
            <w:noWrap/>
          </w:tcPr>
          <w:p w14:paraId="163619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34814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F27AE0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04BE0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9E854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20E51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8916E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374032E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4EE58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C645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6DA3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2712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19FA4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4B7E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53</w:t>
            </w:r>
          </w:p>
        </w:tc>
        <w:tc>
          <w:tcPr>
            <w:tcW w:w="1968" w:type="dxa"/>
            <w:noWrap/>
          </w:tcPr>
          <w:p w14:paraId="1D3896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1EFE1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61D63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86DE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1F87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A951A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46879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571C4C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73B1AA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1DA11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DE72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1E072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CD075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2FFC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55</w:t>
            </w:r>
          </w:p>
        </w:tc>
        <w:tc>
          <w:tcPr>
            <w:tcW w:w="1968" w:type="dxa"/>
            <w:noWrap/>
          </w:tcPr>
          <w:p w14:paraId="5CF504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3EAA1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869C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257E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96445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E9F8C8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9F7BA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5B56C65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五芯电缆</w:t>
            </w:r>
          </w:p>
        </w:tc>
        <w:tc>
          <w:tcPr>
            <w:tcW w:w="1190" w:type="dxa"/>
            <w:shd w:val="clear" w:color="auto" w:fill="F2F2F2" w:themeFill="background1" w:themeFillShade="F2"/>
            <w:noWrap/>
          </w:tcPr>
          <w:p w14:paraId="2B033B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0097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FC168B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9DAEC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3373A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E04D3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57</w:t>
            </w:r>
          </w:p>
        </w:tc>
        <w:tc>
          <w:tcPr>
            <w:tcW w:w="1968" w:type="dxa"/>
            <w:noWrap/>
          </w:tcPr>
          <w:p w14:paraId="2CFF66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5D0D8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DDE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CAF71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A446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935F9E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EE7AA4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387B2D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687AF5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02923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54ED2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BF320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264101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6BFE8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59</w:t>
            </w:r>
          </w:p>
        </w:tc>
        <w:tc>
          <w:tcPr>
            <w:tcW w:w="1968" w:type="dxa"/>
            <w:noWrap/>
          </w:tcPr>
          <w:p w14:paraId="7B59C0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3D3B98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4D3C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818AA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55253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6DBFCA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3CA41A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145BB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3B2A82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DBF6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8312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1467A2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10F2A4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77E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61</w:t>
            </w:r>
          </w:p>
        </w:tc>
        <w:tc>
          <w:tcPr>
            <w:tcW w:w="1968" w:type="dxa"/>
            <w:noWrap/>
          </w:tcPr>
          <w:p w14:paraId="32A5F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34986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6ADB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1F85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6E44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638AF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DD6A0D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3DE63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43D000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DAC4B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D0D7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7DAF6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160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7AC628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63</w:t>
            </w:r>
          </w:p>
        </w:tc>
        <w:tc>
          <w:tcPr>
            <w:tcW w:w="1968" w:type="dxa"/>
            <w:noWrap/>
          </w:tcPr>
          <w:p w14:paraId="0B4D4D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2FA613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154C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CF2C3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0841D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60893F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582635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062958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7B46F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CBA77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88031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78F8A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D8B73D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221AC9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0E633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A4A2D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AC4E5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B00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2D34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29E90CAD" w14:textId="77777777" w:rsidR="00B556CB"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6C981A71" w14:textId="77777777" w:rsidR="00B556CB"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23B59D6" w14:textId="77777777" w:rsidR="00B556CB"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2E9F0D7" wp14:editId="53C939C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4"/>
                    <a:stretch>
                      <a:fillRect/>
                    </a:stretch>
                  </pic:blipFill>
                  <pic:spPr>
                    <a:xfrm>
                      <a:off x="0" y="0"/>
                      <a:ext cx="5262245" cy="2151380"/>
                    </a:xfrm>
                    <a:prstGeom prst="rect">
                      <a:avLst/>
                    </a:prstGeom>
                    <a:noFill/>
                    <a:ln>
                      <a:noFill/>
                    </a:ln>
                  </pic:spPr>
                </pic:pic>
              </a:graphicData>
            </a:graphic>
          </wp:inline>
        </w:drawing>
      </w:r>
    </w:p>
    <w:p w14:paraId="59F23916" w14:textId="77777777" w:rsidR="00B556CB"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3C84F2BC" w14:textId="77777777" w:rsidR="00B556CB"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B556CB" w14:paraId="521DE864"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60E5C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5C923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62DA71"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63084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425759"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B556CB" w14:paraId="4DAE9EB0"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9364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54BFA6"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492C6E"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3A4BBB"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78219E" w14:textId="77777777" w:rsidR="00B556CB" w:rsidRDefault="00B556CB">
            <w:pPr>
              <w:spacing w:line="240" w:lineRule="auto"/>
              <w:ind w:firstLineChars="0" w:firstLine="0"/>
              <w:jc w:val="center"/>
              <w:rPr>
                <w:rFonts w:ascii="仿宋" w:hAnsi="仿宋"/>
                <w:color w:val="0000FF"/>
                <w:sz w:val="21"/>
                <w:szCs w:val="21"/>
              </w:rPr>
            </w:pPr>
          </w:p>
        </w:tc>
      </w:tr>
      <w:tr w:rsidR="00B556CB" w14:paraId="149D78BB"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0A9C2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166D2D"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67105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EBC8C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816F74" w14:textId="77777777" w:rsidR="00B556CB" w:rsidRDefault="00B556CB">
            <w:pPr>
              <w:ind w:firstLineChars="0" w:firstLine="0"/>
              <w:jc w:val="center"/>
              <w:rPr>
                <w:rFonts w:ascii="仿宋" w:hAnsi="仿宋"/>
                <w:color w:val="0000FF"/>
                <w:sz w:val="21"/>
                <w:szCs w:val="21"/>
              </w:rPr>
            </w:pPr>
          </w:p>
        </w:tc>
      </w:tr>
      <w:tr w:rsidR="00B556CB" w14:paraId="22FC6AC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2D4B4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AD456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4D1249"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C32A1A"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32E809" w14:textId="77777777" w:rsidR="00B556CB" w:rsidRDefault="00B556CB">
            <w:pPr>
              <w:ind w:firstLineChars="0" w:firstLine="0"/>
              <w:jc w:val="center"/>
              <w:rPr>
                <w:rFonts w:ascii="仿宋" w:hAnsi="仿宋"/>
                <w:color w:val="0000FF"/>
                <w:sz w:val="21"/>
                <w:szCs w:val="21"/>
              </w:rPr>
            </w:pPr>
          </w:p>
        </w:tc>
      </w:tr>
      <w:tr w:rsidR="00B556CB" w14:paraId="30622C4F"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990F0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E2B5B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6136F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5AE1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758452" w14:textId="77777777" w:rsidR="00B556CB" w:rsidRDefault="00B556CB">
            <w:pPr>
              <w:ind w:firstLineChars="0" w:firstLine="0"/>
              <w:jc w:val="center"/>
              <w:rPr>
                <w:rFonts w:ascii="仿宋" w:hAnsi="仿宋"/>
                <w:color w:val="0000FF"/>
                <w:sz w:val="21"/>
                <w:szCs w:val="21"/>
              </w:rPr>
            </w:pPr>
          </w:p>
        </w:tc>
      </w:tr>
      <w:tr w:rsidR="00B556CB" w14:paraId="5DA13178"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4AA977"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854211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86F1B4"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F391FC"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4334F" w14:textId="77777777" w:rsidR="00B556CB" w:rsidRDefault="00B556CB">
            <w:pPr>
              <w:spacing w:line="240" w:lineRule="auto"/>
              <w:ind w:firstLineChars="0" w:firstLine="0"/>
              <w:jc w:val="center"/>
              <w:rPr>
                <w:rFonts w:ascii="仿宋" w:hAnsi="仿宋"/>
                <w:color w:val="0000FF"/>
                <w:sz w:val="21"/>
                <w:szCs w:val="21"/>
              </w:rPr>
            </w:pPr>
          </w:p>
        </w:tc>
      </w:tr>
      <w:tr w:rsidR="00B556CB" w14:paraId="2ED2C84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F3A54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D18891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FC0D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A70778"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D68C57" w14:textId="77777777" w:rsidR="00B556CB" w:rsidRDefault="00B556CB">
            <w:pPr>
              <w:ind w:firstLineChars="0" w:firstLine="0"/>
              <w:jc w:val="center"/>
              <w:rPr>
                <w:rFonts w:ascii="仿宋" w:hAnsi="仿宋"/>
                <w:color w:val="0000FF"/>
                <w:sz w:val="21"/>
                <w:szCs w:val="21"/>
              </w:rPr>
            </w:pPr>
          </w:p>
        </w:tc>
      </w:tr>
      <w:tr w:rsidR="00B556CB" w14:paraId="03BEEC9C"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5A7AD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26D67C"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FF00C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CCBE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ADC080" w14:textId="77777777" w:rsidR="00B556CB" w:rsidRDefault="00B556CB">
            <w:pPr>
              <w:ind w:firstLineChars="0" w:firstLine="0"/>
              <w:jc w:val="center"/>
              <w:rPr>
                <w:rFonts w:ascii="仿宋" w:hAnsi="仿宋"/>
                <w:color w:val="0000FF"/>
                <w:sz w:val="21"/>
                <w:szCs w:val="21"/>
              </w:rPr>
            </w:pPr>
          </w:p>
        </w:tc>
      </w:tr>
      <w:tr w:rsidR="00B556CB" w14:paraId="710FD66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87C4C2"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994272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AE2954"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745D8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34A7A3" w14:textId="77777777" w:rsidR="00B556CB" w:rsidRDefault="00B556CB">
            <w:pPr>
              <w:ind w:firstLineChars="0" w:firstLine="0"/>
              <w:jc w:val="center"/>
              <w:rPr>
                <w:rFonts w:ascii="仿宋" w:hAnsi="仿宋"/>
                <w:color w:val="0000FF"/>
                <w:sz w:val="21"/>
                <w:szCs w:val="21"/>
              </w:rPr>
            </w:pPr>
          </w:p>
        </w:tc>
      </w:tr>
      <w:tr w:rsidR="00B556CB" w14:paraId="320AE9F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A1247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C014E4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252AEC"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EC88DC"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B33B0" w14:textId="77777777" w:rsidR="00B556CB" w:rsidRDefault="00B556CB">
            <w:pPr>
              <w:ind w:firstLineChars="0" w:firstLine="0"/>
              <w:jc w:val="center"/>
              <w:rPr>
                <w:rFonts w:ascii="仿宋" w:hAnsi="仿宋"/>
                <w:color w:val="0000FF"/>
                <w:sz w:val="21"/>
                <w:szCs w:val="21"/>
              </w:rPr>
            </w:pPr>
          </w:p>
        </w:tc>
      </w:tr>
      <w:tr w:rsidR="00B556CB" w14:paraId="3DE5634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BF5CE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35C33D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3E30E5"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E6C7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79274C" w14:textId="77777777" w:rsidR="00B556CB" w:rsidRDefault="00B556CB">
            <w:pPr>
              <w:ind w:firstLineChars="0" w:firstLine="0"/>
              <w:jc w:val="center"/>
              <w:rPr>
                <w:rFonts w:ascii="仿宋" w:hAnsi="仿宋"/>
                <w:color w:val="0000FF"/>
                <w:sz w:val="21"/>
                <w:szCs w:val="21"/>
              </w:rPr>
            </w:pPr>
          </w:p>
        </w:tc>
      </w:tr>
      <w:tr w:rsidR="00B556CB" w14:paraId="573EE0D1"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1E7E6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0E2EBB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797FDB"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2ACD2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0C12ED" w14:textId="77777777" w:rsidR="00B556CB" w:rsidRDefault="00B556CB">
            <w:pPr>
              <w:ind w:firstLineChars="0" w:firstLine="0"/>
              <w:jc w:val="center"/>
              <w:rPr>
                <w:rFonts w:ascii="仿宋" w:hAnsi="仿宋"/>
                <w:color w:val="0000FF"/>
                <w:sz w:val="21"/>
                <w:szCs w:val="21"/>
              </w:rPr>
            </w:pPr>
          </w:p>
        </w:tc>
      </w:tr>
      <w:tr w:rsidR="00B556CB" w14:paraId="6067600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43A026"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7638CB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19800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514D9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1A1A15" w14:textId="77777777" w:rsidR="00B556CB" w:rsidRDefault="00B556CB">
            <w:pPr>
              <w:ind w:firstLineChars="0" w:firstLine="0"/>
              <w:jc w:val="center"/>
              <w:rPr>
                <w:rFonts w:ascii="仿宋" w:hAnsi="仿宋"/>
                <w:color w:val="0000FF"/>
                <w:sz w:val="21"/>
                <w:szCs w:val="21"/>
              </w:rPr>
            </w:pPr>
          </w:p>
        </w:tc>
      </w:tr>
      <w:tr w:rsidR="00B556CB" w14:paraId="2F93B8F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DB1865"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843DB9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B33B3"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0B34B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F13BE6" w14:textId="77777777" w:rsidR="00B556CB" w:rsidRDefault="00B556CB">
            <w:pPr>
              <w:ind w:firstLineChars="0" w:firstLine="0"/>
              <w:jc w:val="center"/>
              <w:rPr>
                <w:rFonts w:ascii="仿宋" w:hAnsi="仿宋"/>
                <w:color w:val="0000FF"/>
                <w:sz w:val="21"/>
                <w:szCs w:val="21"/>
              </w:rPr>
            </w:pPr>
          </w:p>
        </w:tc>
      </w:tr>
      <w:tr w:rsidR="00B556CB" w14:paraId="350592D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C212A"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013A0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1AE18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49BAA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895EC5" w14:textId="77777777" w:rsidR="00B556CB" w:rsidRDefault="00B556CB">
            <w:pPr>
              <w:ind w:firstLineChars="0" w:firstLine="0"/>
              <w:jc w:val="center"/>
              <w:rPr>
                <w:rFonts w:ascii="仿宋" w:hAnsi="仿宋"/>
                <w:color w:val="0000FF"/>
                <w:sz w:val="21"/>
                <w:szCs w:val="21"/>
              </w:rPr>
            </w:pPr>
          </w:p>
        </w:tc>
      </w:tr>
      <w:tr w:rsidR="00B556CB" w14:paraId="144BEB0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DE414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67C1DF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962AED"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F9A7A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19E8A" w14:textId="77777777" w:rsidR="00B556CB" w:rsidRDefault="00B556CB">
            <w:pPr>
              <w:ind w:firstLineChars="0" w:firstLine="0"/>
              <w:jc w:val="center"/>
              <w:rPr>
                <w:rFonts w:ascii="仿宋" w:hAnsi="仿宋"/>
                <w:color w:val="0000FF"/>
                <w:sz w:val="21"/>
                <w:szCs w:val="21"/>
              </w:rPr>
            </w:pPr>
          </w:p>
        </w:tc>
      </w:tr>
      <w:tr w:rsidR="00B556CB" w14:paraId="1511B9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85202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13018A4"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2E318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2FF6AB"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16CF0B" w14:textId="77777777" w:rsidR="00B556CB" w:rsidRDefault="00B556CB">
            <w:pPr>
              <w:ind w:firstLineChars="0" w:firstLine="0"/>
              <w:jc w:val="center"/>
              <w:rPr>
                <w:rFonts w:ascii="仿宋" w:hAnsi="仿宋"/>
                <w:color w:val="0000FF"/>
                <w:sz w:val="21"/>
                <w:szCs w:val="21"/>
              </w:rPr>
            </w:pPr>
          </w:p>
        </w:tc>
      </w:tr>
      <w:tr w:rsidR="00B556CB" w14:paraId="5C2B6CBC"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38208"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5A05B4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DA7BA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C571E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AEACE4" w14:textId="77777777" w:rsidR="00B556CB" w:rsidRDefault="00B556CB">
            <w:pPr>
              <w:ind w:firstLineChars="0" w:firstLine="0"/>
              <w:jc w:val="center"/>
              <w:rPr>
                <w:rFonts w:ascii="仿宋" w:hAnsi="仿宋"/>
                <w:color w:val="0000FF"/>
                <w:sz w:val="21"/>
                <w:szCs w:val="21"/>
              </w:rPr>
            </w:pPr>
          </w:p>
        </w:tc>
      </w:tr>
      <w:tr w:rsidR="00B556CB" w14:paraId="3DE4DFDC"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F7543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365CB3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320101"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5D5F26"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182233" w14:textId="77777777" w:rsidR="00B556CB" w:rsidRDefault="00B556CB">
            <w:pPr>
              <w:ind w:firstLineChars="0" w:firstLine="0"/>
              <w:jc w:val="center"/>
              <w:rPr>
                <w:rFonts w:ascii="仿宋" w:hAnsi="仿宋"/>
                <w:color w:val="0000FF"/>
                <w:sz w:val="21"/>
                <w:szCs w:val="21"/>
              </w:rPr>
            </w:pPr>
          </w:p>
        </w:tc>
      </w:tr>
      <w:tr w:rsidR="00B556CB" w14:paraId="0BE998E0"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6CD2E4"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9E331BF"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F839B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CAE65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F36EAB" w14:textId="77777777" w:rsidR="00B556CB" w:rsidRDefault="00B556CB">
            <w:pPr>
              <w:ind w:firstLineChars="0" w:firstLine="0"/>
              <w:jc w:val="center"/>
              <w:rPr>
                <w:rFonts w:ascii="仿宋" w:hAnsi="仿宋"/>
                <w:color w:val="0000FF"/>
                <w:sz w:val="21"/>
                <w:szCs w:val="21"/>
              </w:rPr>
            </w:pPr>
          </w:p>
        </w:tc>
      </w:tr>
      <w:tr w:rsidR="00B556CB" w14:paraId="7E0CEE95"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9A7B81"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080CB3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00140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C583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A0CE08" w14:textId="77777777" w:rsidR="00B556CB" w:rsidRDefault="00B556CB">
            <w:pPr>
              <w:ind w:firstLineChars="0" w:firstLine="0"/>
              <w:jc w:val="center"/>
              <w:rPr>
                <w:rFonts w:ascii="仿宋" w:hAnsi="仿宋"/>
                <w:color w:val="0000FF"/>
                <w:sz w:val="21"/>
                <w:szCs w:val="21"/>
              </w:rPr>
            </w:pPr>
          </w:p>
        </w:tc>
      </w:tr>
      <w:tr w:rsidR="00B556CB" w14:paraId="6B59F54D"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9B6A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84FF29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19615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B931E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BD6F0C" w14:textId="77777777" w:rsidR="00B556CB" w:rsidRDefault="00B556CB">
            <w:pPr>
              <w:ind w:firstLineChars="0" w:firstLine="0"/>
              <w:jc w:val="center"/>
              <w:rPr>
                <w:rFonts w:ascii="仿宋" w:hAnsi="仿宋"/>
                <w:color w:val="0000FF"/>
                <w:sz w:val="21"/>
                <w:szCs w:val="21"/>
              </w:rPr>
            </w:pPr>
          </w:p>
        </w:tc>
      </w:tr>
      <w:tr w:rsidR="00B556CB" w14:paraId="12335AC1"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52471EC" w14:textId="77777777" w:rsidR="00B556CB"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572D66DE" w14:textId="77777777" w:rsidR="00B556CB"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03D03ACE" w14:textId="77777777" w:rsidR="00B556CB" w:rsidRDefault="00000000">
      <w:pPr>
        <w:ind w:firstLineChars="0" w:firstLine="0"/>
        <w:jc w:val="center"/>
        <w:rPr>
          <w:rFonts w:ascii="仿宋" w:hAnsi="仿宋"/>
          <w:color w:val="0000FF"/>
          <w:szCs w:val="28"/>
        </w:rPr>
      </w:pPr>
      <w:r>
        <w:rPr>
          <w:noProof/>
          <w:color w:val="0000FF"/>
        </w:rPr>
        <w:drawing>
          <wp:inline distT="0" distB="0" distL="114300" distR="114300" wp14:anchorId="69BA60AE" wp14:editId="2E1BE7CD">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5"/>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666C9061" w14:textId="77777777" w:rsidR="00B556CB"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6DEBC522" w14:textId="77777777" w:rsidR="00B556CB"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B556CB" w14:paraId="24725593"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8F698C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774F9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405BBB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tc>
        <w:tc>
          <w:tcPr>
            <w:tcW w:w="2604" w:type="dxa"/>
          </w:tcPr>
          <w:p w14:paraId="2AFFB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2F427AE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3DE7FC69"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149B7D3"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141E08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5F2C56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4308EA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481DE5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38B93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7CB0AD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136B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186F77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0748F6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5337C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F911D84"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2262A20"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6D2B01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25F264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F01BD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0E1C0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EE5D66"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D2641A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FB137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1CBD2DE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20973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64358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CE1343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A82152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0B735A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636D7E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7A8E32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3C3734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C8CF22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9C3C8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2CAE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C784B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2E0461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790B96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60AE73"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325F7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658532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41FE4C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3D4B3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2202B8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11167A3" w14:textId="77777777" w:rsidR="00B556CB" w:rsidRDefault="00000000">
      <w:pPr>
        <w:pStyle w:val="3"/>
        <w:spacing w:before="190" w:after="190"/>
        <w:rPr>
          <w:color w:val="0000FF"/>
        </w:rPr>
      </w:pPr>
      <w:r>
        <w:rPr>
          <w:rFonts w:hint="eastAsia"/>
          <w:color w:val="0000FF"/>
        </w:rPr>
        <w:lastRenderedPageBreak/>
        <w:t>12.5.2社会安全应急预案编制演练计划</w:t>
      </w:r>
    </w:p>
    <w:p w14:paraId="73C1CDB3" w14:textId="77777777" w:rsidR="00B556CB" w:rsidRDefault="00000000">
      <w:pPr>
        <w:ind w:firstLineChars="0" w:firstLine="0"/>
        <w:jc w:val="center"/>
        <w:rPr>
          <w:color w:val="0000FF"/>
          <w:highlight w:val="yellow"/>
        </w:rPr>
      </w:pPr>
      <w:r>
        <w:rPr>
          <w:noProof/>
          <w:color w:val="0000FF"/>
        </w:rPr>
        <w:drawing>
          <wp:inline distT="0" distB="0" distL="114300" distR="114300" wp14:anchorId="7F986F39" wp14:editId="15EFD00D">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6"/>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6CFD4509" w14:textId="77777777" w:rsidR="00B556CB" w:rsidRDefault="00000000">
      <w:pPr>
        <w:pStyle w:val="2"/>
        <w:spacing w:before="190"/>
        <w:rPr>
          <w:rFonts w:ascii="仿宋" w:hAnsi="仿宋"/>
          <w:color w:val="0000FF"/>
        </w:rPr>
      </w:pPr>
      <w:bookmarkStart w:id="166" w:name="_Toc9595"/>
      <w:bookmarkStart w:id="167" w:name="_Toc25958"/>
      <w:bookmarkStart w:id="168" w:name="_Toc22568448"/>
      <w:bookmarkStart w:id="169" w:name="_Toc23154459"/>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B556CB" w14:paraId="64657574"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4B4E5198"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169D20A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环境因素</w:t>
            </w:r>
          </w:p>
        </w:tc>
        <w:tc>
          <w:tcPr>
            <w:tcW w:w="1694" w:type="dxa"/>
          </w:tcPr>
          <w:p w14:paraId="24FA07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污染类型</w:t>
            </w:r>
          </w:p>
        </w:tc>
        <w:tc>
          <w:tcPr>
            <w:tcW w:w="2268" w:type="dxa"/>
          </w:tcPr>
          <w:p w14:paraId="26ED3E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合同、业主、政策要求</w:t>
            </w:r>
          </w:p>
        </w:tc>
        <w:tc>
          <w:tcPr>
            <w:tcW w:w="1497" w:type="dxa"/>
          </w:tcPr>
          <w:p w14:paraId="7684EC2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应对措施</w:t>
            </w:r>
          </w:p>
        </w:tc>
      </w:tr>
      <w:tr w:rsidR="00B556CB" w14:paraId="79B9324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357CDC4"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7A7D9D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01EE4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7C2F31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99DE7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3D03B"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0CBDF8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384C49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61A47B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7E2821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4A03D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D66C08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A384FE1"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D5D73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6512E3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20A7FD2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7A7DA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9CD800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9F40362"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1329D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0DCC06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670FFD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6CD8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26C90AA"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BB4B0C1" w14:textId="77777777" w:rsidR="00B556CB"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DEDC8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63BA3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68E91F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5273E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9F6B3EE" w14:textId="77777777" w:rsidR="00B556CB" w:rsidRDefault="00B556CB">
      <w:pPr>
        <w:ind w:firstLine="560"/>
        <w:rPr>
          <w:color w:val="0000FF"/>
        </w:rPr>
        <w:sectPr w:rsidR="00B556CB" w:rsidSect="00842529">
          <w:pgSz w:w="11906" w:h="16838"/>
          <w:pgMar w:top="1440" w:right="1800" w:bottom="1440" w:left="1800" w:header="851" w:footer="992" w:gutter="0"/>
          <w:cols w:space="425"/>
          <w:docGrid w:type="lines" w:linePitch="381"/>
        </w:sectPr>
      </w:pPr>
    </w:p>
    <w:p w14:paraId="68619A0F" w14:textId="77777777" w:rsidR="00B556CB"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0360212C" w14:textId="77777777" w:rsidR="00B556CB"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19E541CB" w14:textId="77777777" w:rsidR="00B556CB"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B556CB" w14:paraId="59C0D3D7"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0B19D40D"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275" w:type="dxa"/>
          </w:tcPr>
          <w:p w14:paraId="78E8BF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风险类型</w:t>
            </w:r>
          </w:p>
        </w:tc>
        <w:tc>
          <w:tcPr>
            <w:tcW w:w="1276" w:type="dxa"/>
          </w:tcPr>
          <w:p w14:paraId="13FDF3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风险事件</w:t>
            </w:r>
          </w:p>
        </w:tc>
        <w:tc>
          <w:tcPr>
            <w:tcW w:w="1559" w:type="dxa"/>
          </w:tcPr>
          <w:p w14:paraId="108111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风险因素</w:t>
            </w:r>
          </w:p>
          <w:p w14:paraId="42804F7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（发生原因）</w:t>
            </w:r>
          </w:p>
        </w:tc>
        <w:tc>
          <w:tcPr>
            <w:tcW w:w="1418" w:type="dxa"/>
          </w:tcPr>
          <w:p w14:paraId="4F7497E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p w14:paraId="46F4BB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高、中、低</w:t>
            </w:r>
          </w:p>
        </w:tc>
        <w:tc>
          <w:tcPr>
            <w:tcW w:w="6095" w:type="dxa"/>
          </w:tcPr>
          <w:p w14:paraId="35BBDA0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管理建议</w:t>
            </w:r>
          </w:p>
          <w:p w14:paraId="02A6F2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B556CB" w14:paraId="4533AA5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558BD618"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0A13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7312C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41C3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CFDFB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36931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ABEDD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6A1A6155"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tcPr>
          <w:p w14:paraId="1114ED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6AED9E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38F0BE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06C984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7BEA25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C4EDAC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ED13AEF"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BCEC2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45FA6D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5A62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D7F79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E688F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82B377E" w14:textId="77777777" w:rsidR="00B556CB" w:rsidRDefault="00B556CB">
      <w:pPr>
        <w:ind w:firstLine="560"/>
        <w:rPr>
          <w:rFonts w:ascii="仿宋" w:hAnsi="仿宋"/>
          <w:color w:val="0000FF"/>
        </w:rPr>
      </w:pPr>
    </w:p>
    <w:p w14:paraId="0CFCAFA6" w14:textId="77777777" w:rsidR="00B556CB" w:rsidRDefault="00B556CB">
      <w:pPr>
        <w:pStyle w:val="1"/>
        <w:rPr>
          <w:rFonts w:ascii="仿宋" w:hAnsi="仿宋"/>
          <w:color w:val="0000FF"/>
        </w:rPr>
        <w:sectPr w:rsidR="00B556CB" w:rsidSect="00842529">
          <w:pgSz w:w="16838" w:h="11906" w:orient="landscape"/>
          <w:pgMar w:top="1800" w:right="1440" w:bottom="1800" w:left="1440" w:header="851" w:footer="992" w:gutter="0"/>
          <w:cols w:space="425"/>
          <w:docGrid w:type="lines" w:linePitch="381"/>
        </w:sectPr>
      </w:pPr>
      <w:bookmarkStart w:id="172" w:name="_Toc23154473"/>
    </w:p>
    <w:p w14:paraId="54EB22BC" w14:textId="77777777" w:rsidR="00B556CB" w:rsidRDefault="00000000">
      <w:pPr>
        <w:pStyle w:val="1"/>
        <w:rPr>
          <w:rFonts w:ascii="仿宋" w:hAnsi="仿宋"/>
          <w:color w:val="0000FF"/>
        </w:rPr>
      </w:pPr>
      <w:bookmarkStart w:id="173" w:name="_Toc6389"/>
      <w:bookmarkStart w:id="174" w:name="_Toc23154478"/>
      <w:bookmarkEnd w:id="172"/>
      <w:r>
        <w:rPr>
          <w:rFonts w:ascii="仿宋" w:hAnsi="仿宋" w:hint="eastAsia"/>
          <w:color w:val="0000FF"/>
        </w:rPr>
        <w:lastRenderedPageBreak/>
        <w:t>前期策划附件</w:t>
      </w:r>
      <w:bookmarkEnd w:id="173"/>
      <w:bookmarkEnd w:id="174"/>
    </w:p>
    <w:p w14:paraId="5BA05F4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327551C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59D0528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-1：项目经理部营地规划（示例：雅杜高速项目）</w:t>
      </w:r>
    </w:p>
    <w:p w14:paraId="27FC020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09E79F37"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15D3C970"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：采石场及轧石策划</w:t>
      </w:r>
    </w:p>
    <w:p w14:paraId="78E399F6"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4E966F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7C31E2BB" w14:textId="77777777" w:rsidR="00B556CB"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20D42469" w14:textId="77777777" w:rsidR="00B556CB"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05858905" w14:textId="77777777" w:rsidR="00B556CB"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6EE633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0440FD8"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1E209462"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62E92EF1"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26BACE5C" w14:textId="77777777" w:rsidR="00B556CB" w:rsidRDefault="00000000">
      <w:pPr>
        <w:ind w:firstLineChars="50" w:firstLine="140"/>
        <w:rPr>
          <w:rFonts w:ascii="仿宋" w:hAnsi="仿宋"/>
          <w:color w:val="0000FF"/>
          <w:szCs w:val="28"/>
        </w:rPr>
      </w:pPr>
      <w:r>
        <w:rPr>
          <w:rFonts w:ascii="仿宋" w:hAnsi="仿宋" w:hint="eastAsia"/>
          <w:color w:val="0000FF"/>
          <w:szCs w:val="28"/>
        </w:rPr>
        <w:t>附件8-4：物设系统基础数据搭建计划表</w:t>
      </w:r>
    </w:p>
    <w:p w14:paraId="678B6E18" w14:textId="77777777" w:rsidR="00B556CB"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6B0B8447" w14:textId="77777777" w:rsidR="00B556CB" w:rsidRDefault="00B556CB">
      <w:pPr>
        <w:ind w:firstLineChars="71" w:firstLine="199"/>
        <w:rPr>
          <w:rFonts w:ascii="仿宋" w:hAnsi="仿宋"/>
          <w:color w:val="0000FF"/>
          <w:szCs w:val="28"/>
        </w:rPr>
      </w:pPr>
    </w:p>
    <w:p w14:paraId="33DE97C6" w14:textId="77777777" w:rsidR="00B556CB" w:rsidRDefault="00B556CB">
      <w:pPr>
        <w:ind w:firstLineChars="71" w:firstLine="199"/>
        <w:rPr>
          <w:rFonts w:ascii="仿宋" w:hAnsi="仿宋"/>
          <w:color w:val="0000FF"/>
          <w:szCs w:val="28"/>
        </w:rPr>
        <w:sectPr w:rsidR="00B556CB" w:rsidSect="00842529">
          <w:pgSz w:w="11906" w:h="16838"/>
          <w:pgMar w:top="1440" w:right="1800" w:bottom="1440" w:left="1800" w:header="851" w:footer="992" w:gutter="0"/>
          <w:cols w:space="425"/>
          <w:docGrid w:type="lines" w:linePitch="381"/>
        </w:sectPr>
      </w:pPr>
    </w:p>
    <w:p w14:paraId="7D7143B1" w14:textId="77777777" w:rsidR="00B556CB"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7D3EE96A" w14:textId="77777777" w:rsidR="00B556CB"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718D7B1F"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5BB93897"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6BBCDB16" w14:textId="77777777" w:rsidR="00B556CB" w:rsidRDefault="00B556CB">
      <w:pPr>
        <w:ind w:firstLineChars="71" w:firstLine="199"/>
        <w:rPr>
          <w:rFonts w:ascii="仿宋" w:hAnsi="仿宋"/>
          <w:color w:val="0000FF"/>
          <w:szCs w:val="28"/>
        </w:rPr>
      </w:pPr>
    </w:p>
    <w:sectPr w:rsidR="00B556CB">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896E52" w14:textId="77777777" w:rsidR="00842529" w:rsidRDefault="00842529">
      <w:pPr>
        <w:spacing w:line="240" w:lineRule="auto"/>
        <w:ind w:firstLine="560"/>
      </w:pPr>
      <w:r>
        <w:separator/>
      </w:r>
    </w:p>
  </w:endnote>
  <w:endnote w:type="continuationSeparator" w:id="0">
    <w:p w14:paraId="64DF147F" w14:textId="77777777" w:rsidR="00842529" w:rsidRDefault="00842529">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63725" w14:textId="77777777" w:rsidR="00B556CB" w:rsidRDefault="00B556CB">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9AD70A" w14:textId="77777777" w:rsidR="00B556CB"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47721" w14:textId="77777777" w:rsidR="00B556CB" w:rsidRDefault="00B556CB">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6CBFD" w14:textId="77777777" w:rsidR="00B556CB" w:rsidRDefault="00000000">
    <w:pPr>
      <w:pStyle w:val="a9"/>
      <w:ind w:firstLine="360"/>
    </w:pPr>
    <w:r>
      <w:rPr>
        <w:noProof/>
      </w:rPr>
      <mc:AlternateContent>
        <mc:Choice Requires="wps">
          <w:drawing>
            <wp:anchor distT="0" distB="0" distL="114300" distR="114300" simplePos="0" relativeHeight="251662336" behindDoc="0" locked="0" layoutInCell="1" allowOverlap="1" wp14:anchorId="27B4FA6F" wp14:editId="64F82A7F">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7B4FA6F"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17D51" w14:textId="77777777" w:rsidR="00B556CB" w:rsidRDefault="00B556CB">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E5BE8" w14:textId="77777777" w:rsidR="00B556CB"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1F83307E" wp14:editId="06E809E6">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83307E"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v:textbox>
              <w10:wrap anchorx="margin"/>
            </v:shape>
          </w:pict>
        </mc:Fallback>
      </mc:AlternateContent>
    </w:r>
  </w:p>
  <w:p w14:paraId="60F87C1E" w14:textId="77777777" w:rsidR="00B556CB" w:rsidRDefault="00B556CB">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AEAB0" w14:textId="77777777" w:rsidR="00B556CB"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ED071E8" wp14:editId="6DAE9158">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ED071E8"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v:textbox>
              <w10:wrap anchorx="margin"/>
            </v:shape>
          </w:pict>
        </mc:Fallback>
      </mc:AlternateContent>
    </w:r>
  </w:p>
  <w:p w14:paraId="578A11E4" w14:textId="77777777" w:rsidR="00B556CB" w:rsidRDefault="00B556CB">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372E3D" w14:textId="77777777" w:rsidR="00B556CB"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5D0AC26C" wp14:editId="00D180FB">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D0AC26C"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v:textbox>
              <w10:wrap anchorx="margin"/>
            </v:shape>
          </w:pict>
        </mc:Fallback>
      </mc:AlternateContent>
    </w:r>
  </w:p>
  <w:p w14:paraId="6FF5BD23" w14:textId="77777777" w:rsidR="00B556CB" w:rsidRDefault="00B556CB">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FEE5DE" w14:textId="77777777" w:rsidR="00B556CB" w:rsidRDefault="00000000">
    <w:pPr>
      <w:pStyle w:val="a9"/>
      <w:ind w:firstLine="360"/>
    </w:pPr>
    <w:r>
      <w:rPr>
        <w:noProof/>
      </w:rPr>
      <mc:AlternateContent>
        <mc:Choice Requires="wps">
          <w:drawing>
            <wp:anchor distT="0" distB="0" distL="114300" distR="114300" simplePos="0" relativeHeight="251661312" behindDoc="0" locked="0" layoutInCell="1" allowOverlap="1" wp14:anchorId="004DC533" wp14:editId="4292E8DB">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4DC533"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54A1FB" w14:textId="77777777" w:rsidR="00842529" w:rsidRDefault="00842529">
      <w:pPr>
        <w:ind w:firstLine="560"/>
      </w:pPr>
      <w:r>
        <w:separator/>
      </w:r>
    </w:p>
  </w:footnote>
  <w:footnote w:type="continuationSeparator" w:id="0">
    <w:p w14:paraId="37A1DB47" w14:textId="77777777" w:rsidR="00842529" w:rsidRDefault="00842529">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60F16" w14:textId="77777777" w:rsidR="00B556CB" w:rsidRDefault="00B556CB">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D2F4A" w14:textId="77777777" w:rsidR="00B556CB" w:rsidRDefault="00B556CB">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CF4A8" w14:textId="77777777" w:rsidR="00B556CB" w:rsidRDefault="00B556CB">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35D478" w14:textId="77777777" w:rsidR="00B556CB" w:rsidRDefault="00B556CB">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BC246" w14:textId="77777777" w:rsidR="00B556CB" w:rsidRDefault="00B556CB">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2D8B9" w14:textId="77777777" w:rsidR="00B556CB" w:rsidRDefault="00B556CB">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15788" w14:textId="77777777" w:rsidR="00B556CB" w:rsidRDefault="00B556CB">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395321872">
    <w:abstractNumId w:val="1"/>
  </w:num>
  <w:num w:numId="2" w16cid:durableId="1655328300">
    <w:abstractNumId w:val="0"/>
  </w:num>
  <w:num w:numId="3" w16cid:durableId="119568371">
    <w:abstractNumId w:val="3"/>
  </w:num>
  <w:num w:numId="4" w16cid:durableId="1607931521">
    <w:abstractNumId w:val="2"/>
  </w:num>
  <w:num w:numId="5" w16cid:durableId="437650249">
    <w:abstractNumId w:val="5"/>
  </w:num>
  <w:num w:numId="6" w16cid:durableId="352804484">
    <w:abstractNumId w:val="4"/>
  </w:num>
  <w:num w:numId="7" w16cid:durableId="2867421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HorizontalSpacing w:val="140"/>
  <w:drawingGridVerticalSpacing w:val="381"/>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2E41"/>
    <w:rsid w:val="00003069"/>
    <w:rsid w:val="000033E6"/>
    <w:rsid w:val="00004219"/>
    <w:rsid w:val="00004C06"/>
    <w:rsid w:val="0001076C"/>
    <w:rsid w:val="000112A6"/>
    <w:rsid w:val="00011912"/>
    <w:rsid w:val="00013065"/>
    <w:rsid w:val="00017BD5"/>
    <w:rsid w:val="00020A7B"/>
    <w:rsid w:val="00021690"/>
    <w:rsid w:val="000224EB"/>
    <w:rsid w:val="000233BB"/>
    <w:rsid w:val="00025DA7"/>
    <w:rsid w:val="000260AB"/>
    <w:rsid w:val="0002701A"/>
    <w:rsid w:val="000308DB"/>
    <w:rsid w:val="00033EB0"/>
    <w:rsid w:val="00035C70"/>
    <w:rsid w:val="00040B23"/>
    <w:rsid w:val="000426BD"/>
    <w:rsid w:val="00045F7D"/>
    <w:rsid w:val="00046BFB"/>
    <w:rsid w:val="000528DE"/>
    <w:rsid w:val="00055A81"/>
    <w:rsid w:val="00061CCD"/>
    <w:rsid w:val="0006208C"/>
    <w:rsid w:val="00063245"/>
    <w:rsid w:val="00064FEA"/>
    <w:rsid w:val="00065B96"/>
    <w:rsid w:val="000664EB"/>
    <w:rsid w:val="000714E1"/>
    <w:rsid w:val="00072037"/>
    <w:rsid w:val="000756E3"/>
    <w:rsid w:val="00076550"/>
    <w:rsid w:val="00080C97"/>
    <w:rsid w:val="000856EE"/>
    <w:rsid w:val="00085BB3"/>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0621"/>
    <w:rsid w:val="00111B10"/>
    <w:rsid w:val="00112B3B"/>
    <w:rsid w:val="00116706"/>
    <w:rsid w:val="00124292"/>
    <w:rsid w:val="00124593"/>
    <w:rsid w:val="001265A6"/>
    <w:rsid w:val="00126DA3"/>
    <w:rsid w:val="00132796"/>
    <w:rsid w:val="00133DE2"/>
    <w:rsid w:val="00134476"/>
    <w:rsid w:val="00134F41"/>
    <w:rsid w:val="00136B6D"/>
    <w:rsid w:val="00137109"/>
    <w:rsid w:val="00137709"/>
    <w:rsid w:val="0014132E"/>
    <w:rsid w:val="001418C3"/>
    <w:rsid w:val="0014327F"/>
    <w:rsid w:val="001451F0"/>
    <w:rsid w:val="00146836"/>
    <w:rsid w:val="00147E40"/>
    <w:rsid w:val="001511C1"/>
    <w:rsid w:val="001519B8"/>
    <w:rsid w:val="00151EB6"/>
    <w:rsid w:val="00155CB1"/>
    <w:rsid w:val="00157B81"/>
    <w:rsid w:val="00160D8B"/>
    <w:rsid w:val="00162CDA"/>
    <w:rsid w:val="0016358D"/>
    <w:rsid w:val="00163A7A"/>
    <w:rsid w:val="00164499"/>
    <w:rsid w:val="00165231"/>
    <w:rsid w:val="00165AD3"/>
    <w:rsid w:val="00166642"/>
    <w:rsid w:val="001737E5"/>
    <w:rsid w:val="00175ABF"/>
    <w:rsid w:val="00181023"/>
    <w:rsid w:val="001839E1"/>
    <w:rsid w:val="00184456"/>
    <w:rsid w:val="00184E6E"/>
    <w:rsid w:val="0018683A"/>
    <w:rsid w:val="00195096"/>
    <w:rsid w:val="00197479"/>
    <w:rsid w:val="001A21AC"/>
    <w:rsid w:val="001A2605"/>
    <w:rsid w:val="001A6CA1"/>
    <w:rsid w:val="001B10CB"/>
    <w:rsid w:val="001B2F1E"/>
    <w:rsid w:val="001B71FA"/>
    <w:rsid w:val="001B7C33"/>
    <w:rsid w:val="001C3C51"/>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F1AC2"/>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30711"/>
    <w:rsid w:val="00230F6F"/>
    <w:rsid w:val="00231F5A"/>
    <w:rsid w:val="00232193"/>
    <w:rsid w:val="002322BF"/>
    <w:rsid w:val="00240266"/>
    <w:rsid w:val="00240BB2"/>
    <w:rsid w:val="00241E93"/>
    <w:rsid w:val="00244FC4"/>
    <w:rsid w:val="0025259E"/>
    <w:rsid w:val="00253B54"/>
    <w:rsid w:val="00254BDE"/>
    <w:rsid w:val="00260F6D"/>
    <w:rsid w:val="002628D2"/>
    <w:rsid w:val="00262E82"/>
    <w:rsid w:val="00264E19"/>
    <w:rsid w:val="00264E69"/>
    <w:rsid w:val="00266103"/>
    <w:rsid w:val="002701BC"/>
    <w:rsid w:val="00271192"/>
    <w:rsid w:val="002712BA"/>
    <w:rsid w:val="0027171D"/>
    <w:rsid w:val="00274233"/>
    <w:rsid w:val="002751CF"/>
    <w:rsid w:val="00275A55"/>
    <w:rsid w:val="00275D96"/>
    <w:rsid w:val="00282091"/>
    <w:rsid w:val="0028606E"/>
    <w:rsid w:val="00286756"/>
    <w:rsid w:val="00286C32"/>
    <w:rsid w:val="002902B9"/>
    <w:rsid w:val="00291118"/>
    <w:rsid w:val="00292C79"/>
    <w:rsid w:val="00296D50"/>
    <w:rsid w:val="00296DEC"/>
    <w:rsid w:val="002975FF"/>
    <w:rsid w:val="002A011F"/>
    <w:rsid w:val="002A1691"/>
    <w:rsid w:val="002A264B"/>
    <w:rsid w:val="002A5690"/>
    <w:rsid w:val="002A6334"/>
    <w:rsid w:val="002B38B2"/>
    <w:rsid w:val="002B3966"/>
    <w:rsid w:val="002B65C1"/>
    <w:rsid w:val="002B7C3C"/>
    <w:rsid w:val="002C0950"/>
    <w:rsid w:val="002C0D81"/>
    <w:rsid w:val="002C13E3"/>
    <w:rsid w:val="002C29B2"/>
    <w:rsid w:val="002C6067"/>
    <w:rsid w:val="002D00BD"/>
    <w:rsid w:val="002D5CE0"/>
    <w:rsid w:val="002D6F91"/>
    <w:rsid w:val="002D7BFE"/>
    <w:rsid w:val="002E778D"/>
    <w:rsid w:val="002F0769"/>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B36"/>
    <w:rsid w:val="00341D6B"/>
    <w:rsid w:val="00342419"/>
    <w:rsid w:val="00344767"/>
    <w:rsid w:val="0034534D"/>
    <w:rsid w:val="0034586A"/>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49CB"/>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751"/>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6398C"/>
    <w:rsid w:val="00477202"/>
    <w:rsid w:val="0048224F"/>
    <w:rsid w:val="00490F5B"/>
    <w:rsid w:val="0049128C"/>
    <w:rsid w:val="004931D3"/>
    <w:rsid w:val="004937B7"/>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17BB"/>
    <w:rsid w:val="004D2B53"/>
    <w:rsid w:val="004D60A3"/>
    <w:rsid w:val="004D6595"/>
    <w:rsid w:val="004D75B1"/>
    <w:rsid w:val="004E0BF8"/>
    <w:rsid w:val="004E1F63"/>
    <w:rsid w:val="004E3D49"/>
    <w:rsid w:val="004E753D"/>
    <w:rsid w:val="004F00CF"/>
    <w:rsid w:val="004F0520"/>
    <w:rsid w:val="004F1ABC"/>
    <w:rsid w:val="004F21EE"/>
    <w:rsid w:val="004F528C"/>
    <w:rsid w:val="004F5C14"/>
    <w:rsid w:val="00501C4D"/>
    <w:rsid w:val="00503431"/>
    <w:rsid w:val="00503A8B"/>
    <w:rsid w:val="00504012"/>
    <w:rsid w:val="00504326"/>
    <w:rsid w:val="00504FE4"/>
    <w:rsid w:val="00505A5B"/>
    <w:rsid w:val="00505D5C"/>
    <w:rsid w:val="0050783A"/>
    <w:rsid w:val="00511234"/>
    <w:rsid w:val="005116F0"/>
    <w:rsid w:val="00520CF4"/>
    <w:rsid w:val="00521A61"/>
    <w:rsid w:val="00521C75"/>
    <w:rsid w:val="00522895"/>
    <w:rsid w:val="0052305C"/>
    <w:rsid w:val="0052606A"/>
    <w:rsid w:val="005349F1"/>
    <w:rsid w:val="00535440"/>
    <w:rsid w:val="00540BE8"/>
    <w:rsid w:val="00541422"/>
    <w:rsid w:val="00541DCF"/>
    <w:rsid w:val="00544410"/>
    <w:rsid w:val="005453ED"/>
    <w:rsid w:val="00545F3F"/>
    <w:rsid w:val="00551537"/>
    <w:rsid w:val="00553ACF"/>
    <w:rsid w:val="005550DD"/>
    <w:rsid w:val="00561E0E"/>
    <w:rsid w:val="00562419"/>
    <w:rsid w:val="00562CFC"/>
    <w:rsid w:val="00562EE0"/>
    <w:rsid w:val="005638BE"/>
    <w:rsid w:val="00565941"/>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0E4"/>
    <w:rsid w:val="00594604"/>
    <w:rsid w:val="005948CA"/>
    <w:rsid w:val="00594A1D"/>
    <w:rsid w:val="005A105A"/>
    <w:rsid w:val="005A1D3F"/>
    <w:rsid w:val="005A336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6024ED"/>
    <w:rsid w:val="006036EE"/>
    <w:rsid w:val="0060531B"/>
    <w:rsid w:val="00606304"/>
    <w:rsid w:val="00606A81"/>
    <w:rsid w:val="00607FA4"/>
    <w:rsid w:val="00612998"/>
    <w:rsid w:val="006134FC"/>
    <w:rsid w:val="00613957"/>
    <w:rsid w:val="00616462"/>
    <w:rsid w:val="00620159"/>
    <w:rsid w:val="00622CB7"/>
    <w:rsid w:val="00623F98"/>
    <w:rsid w:val="0062497A"/>
    <w:rsid w:val="006250DE"/>
    <w:rsid w:val="00625FC4"/>
    <w:rsid w:val="006260A9"/>
    <w:rsid w:val="00626F27"/>
    <w:rsid w:val="006270F7"/>
    <w:rsid w:val="00627F57"/>
    <w:rsid w:val="00631096"/>
    <w:rsid w:val="006313FE"/>
    <w:rsid w:val="00632AE1"/>
    <w:rsid w:val="00641460"/>
    <w:rsid w:val="00642945"/>
    <w:rsid w:val="006439AD"/>
    <w:rsid w:val="006443AC"/>
    <w:rsid w:val="00644B41"/>
    <w:rsid w:val="0064552C"/>
    <w:rsid w:val="006459C6"/>
    <w:rsid w:val="006460E3"/>
    <w:rsid w:val="00647FBC"/>
    <w:rsid w:val="0065125E"/>
    <w:rsid w:val="00651FBA"/>
    <w:rsid w:val="00653C97"/>
    <w:rsid w:val="006554F4"/>
    <w:rsid w:val="006557BF"/>
    <w:rsid w:val="00655A07"/>
    <w:rsid w:val="00657745"/>
    <w:rsid w:val="00663DCE"/>
    <w:rsid w:val="0066734A"/>
    <w:rsid w:val="00672F3B"/>
    <w:rsid w:val="00675FF1"/>
    <w:rsid w:val="0067629F"/>
    <w:rsid w:val="00676588"/>
    <w:rsid w:val="00676A6B"/>
    <w:rsid w:val="0068071B"/>
    <w:rsid w:val="006829D3"/>
    <w:rsid w:val="00682D04"/>
    <w:rsid w:val="0068498C"/>
    <w:rsid w:val="00684E42"/>
    <w:rsid w:val="00685A2E"/>
    <w:rsid w:val="00686624"/>
    <w:rsid w:val="00686F29"/>
    <w:rsid w:val="00687684"/>
    <w:rsid w:val="006907D2"/>
    <w:rsid w:val="006907D9"/>
    <w:rsid w:val="00690EF0"/>
    <w:rsid w:val="00692792"/>
    <w:rsid w:val="00692CB6"/>
    <w:rsid w:val="00695703"/>
    <w:rsid w:val="006978B6"/>
    <w:rsid w:val="00697C54"/>
    <w:rsid w:val="00697C68"/>
    <w:rsid w:val="006A1A7D"/>
    <w:rsid w:val="006A21A5"/>
    <w:rsid w:val="006A25D9"/>
    <w:rsid w:val="006A465D"/>
    <w:rsid w:val="006A6112"/>
    <w:rsid w:val="006A6F03"/>
    <w:rsid w:val="006B0765"/>
    <w:rsid w:val="006B345C"/>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1E1F"/>
    <w:rsid w:val="00704ABF"/>
    <w:rsid w:val="00704D9A"/>
    <w:rsid w:val="00704F65"/>
    <w:rsid w:val="0070521E"/>
    <w:rsid w:val="007074AF"/>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40C10"/>
    <w:rsid w:val="0074491F"/>
    <w:rsid w:val="0075101B"/>
    <w:rsid w:val="00753616"/>
    <w:rsid w:val="00761446"/>
    <w:rsid w:val="007617A7"/>
    <w:rsid w:val="007658D0"/>
    <w:rsid w:val="007708FC"/>
    <w:rsid w:val="00771324"/>
    <w:rsid w:val="00772ADF"/>
    <w:rsid w:val="00773C32"/>
    <w:rsid w:val="0077659F"/>
    <w:rsid w:val="00777B45"/>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E1049"/>
    <w:rsid w:val="007E7F92"/>
    <w:rsid w:val="007F0B62"/>
    <w:rsid w:val="007F2297"/>
    <w:rsid w:val="007F56C2"/>
    <w:rsid w:val="007F5B84"/>
    <w:rsid w:val="007F680D"/>
    <w:rsid w:val="007F6BC2"/>
    <w:rsid w:val="007F7CCD"/>
    <w:rsid w:val="00802373"/>
    <w:rsid w:val="00804AE8"/>
    <w:rsid w:val="008079EC"/>
    <w:rsid w:val="00810F90"/>
    <w:rsid w:val="0081270F"/>
    <w:rsid w:val="0081275D"/>
    <w:rsid w:val="00812EF2"/>
    <w:rsid w:val="00815926"/>
    <w:rsid w:val="00816FDF"/>
    <w:rsid w:val="008226B5"/>
    <w:rsid w:val="00830205"/>
    <w:rsid w:val="008330FE"/>
    <w:rsid w:val="00833B08"/>
    <w:rsid w:val="0083463D"/>
    <w:rsid w:val="008355A3"/>
    <w:rsid w:val="0083602E"/>
    <w:rsid w:val="0083730D"/>
    <w:rsid w:val="008376CF"/>
    <w:rsid w:val="00841850"/>
    <w:rsid w:val="00842529"/>
    <w:rsid w:val="00843682"/>
    <w:rsid w:val="0084475B"/>
    <w:rsid w:val="0084576F"/>
    <w:rsid w:val="00846AD7"/>
    <w:rsid w:val="00855050"/>
    <w:rsid w:val="00855A77"/>
    <w:rsid w:val="00855DC6"/>
    <w:rsid w:val="00857083"/>
    <w:rsid w:val="00864D48"/>
    <w:rsid w:val="00865042"/>
    <w:rsid w:val="0086548A"/>
    <w:rsid w:val="00865987"/>
    <w:rsid w:val="008661B4"/>
    <w:rsid w:val="00866B09"/>
    <w:rsid w:val="00867D90"/>
    <w:rsid w:val="00872462"/>
    <w:rsid w:val="00875BA5"/>
    <w:rsid w:val="008761C4"/>
    <w:rsid w:val="00881E81"/>
    <w:rsid w:val="00882651"/>
    <w:rsid w:val="0089127A"/>
    <w:rsid w:val="00894000"/>
    <w:rsid w:val="00895621"/>
    <w:rsid w:val="008959DF"/>
    <w:rsid w:val="00896EBE"/>
    <w:rsid w:val="00897013"/>
    <w:rsid w:val="008A3FCA"/>
    <w:rsid w:val="008A46D0"/>
    <w:rsid w:val="008A483D"/>
    <w:rsid w:val="008A4DD5"/>
    <w:rsid w:val="008B4F04"/>
    <w:rsid w:val="008B50EB"/>
    <w:rsid w:val="008B598C"/>
    <w:rsid w:val="008B7CC2"/>
    <w:rsid w:val="008C1B76"/>
    <w:rsid w:val="008C60E9"/>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82E"/>
    <w:rsid w:val="00945D26"/>
    <w:rsid w:val="00947FF6"/>
    <w:rsid w:val="00952233"/>
    <w:rsid w:val="00955E4E"/>
    <w:rsid w:val="0095797F"/>
    <w:rsid w:val="0096206B"/>
    <w:rsid w:val="009631A2"/>
    <w:rsid w:val="00964B1F"/>
    <w:rsid w:val="00965C5A"/>
    <w:rsid w:val="00972966"/>
    <w:rsid w:val="00972BD7"/>
    <w:rsid w:val="00974B56"/>
    <w:rsid w:val="009765E1"/>
    <w:rsid w:val="00977021"/>
    <w:rsid w:val="009820E7"/>
    <w:rsid w:val="00982B83"/>
    <w:rsid w:val="00984581"/>
    <w:rsid w:val="00985D1F"/>
    <w:rsid w:val="00986000"/>
    <w:rsid w:val="009870E9"/>
    <w:rsid w:val="00993D97"/>
    <w:rsid w:val="009948BD"/>
    <w:rsid w:val="00995319"/>
    <w:rsid w:val="00997F1D"/>
    <w:rsid w:val="009A681E"/>
    <w:rsid w:val="009B16A3"/>
    <w:rsid w:val="009B52F3"/>
    <w:rsid w:val="009B5F2E"/>
    <w:rsid w:val="009C0AEE"/>
    <w:rsid w:val="009C13AA"/>
    <w:rsid w:val="009C32AB"/>
    <w:rsid w:val="009C7745"/>
    <w:rsid w:val="009D0EE9"/>
    <w:rsid w:val="009D1107"/>
    <w:rsid w:val="009D1EA3"/>
    <w:rsid w:val="009D6EEF"/>
    <w:rsid w:val="009E6C44"/>
    <w:rsid w:val="009F04AE"/>
    <w:rsid w:val="009F0DF1"/>
    <w:rsid w:val="009F38E2"/>
    <w:rsid w:val="009F6BC3"/>
    <w:rsid w:val="00A00DD7"/>
    <w:rsid w:val="00A01910"/>
    <w:rsid w:val="00A0271A"/>
    <w:rsid w:val="00A035C1"/>
    <w:rsid w:val="00A040BD"/>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6D8"/>
    <w:rsid w:val="00A45FE7"/>
    <w:rsid w:val="00A52B46"/>
    <w:rsid w:val="00A52FF1"/>
    <w:rsid w:val="00A54F06"/>
    <w:rsid w:val="00A6095B"/>
    <w:rsid w:val="00A619FD"/>
    <w:rsid w:val="00A61EF5"/>
    <w:rsid w:val="00A61F71"/>
    <w:rsid w:val="00A6319F"/>
    <w:rsid w:val="00A63926"/>
    <w:rsid w:val="00A700C0"/>
    <w:rsid w:val="00A70A85"/>
    <w:rsid w:val="00A732EB"/>
    <w:rsid w:val="00A73EE7"/>
    <w:rsid w:val="00A75133"/>
    <w:rsid w:val="00A76117"/>
    <w:rsid w:val="00A777CB"/>
    <w:rsid w:val="00A82245"/>
    <w:rsid w:val="00A82ADC"/>
    <w:rsid w:val="00A83AA2"/>
    <w:rsid w:val="00A8562C"/>
    <w:rsid w:val="00A86C04"/>
    <w:rsid w:val="00A86F98"/>
    <w:rsid w:val="00A92A23"/>
    <w:rsid w:val="00A9421B"/>
    <w:rsid w:val="00A947A9"/>
    <w:rsid w:val="00A960CF"/>
    <w:rsid w:val="00A96649"/>
    <w:rsid w:val="00AA047C"/>
    <w:rsid w:val="00AA1B16"/>
    <w:rsid w:val="00AA3C16"/>
    <w:rsid w:val="00AA3DE5"/>
    <w:rsid w:val="00AA3F73"/>
    <w:rsid w:val="00AA41FB"/>
    <w:rsid w:val="00AA491B"/>
    <w:rsid w:val="00AA4B07"/>
    <w:rsid w:val="00AA5475"/>
    <w:rsid w:val="00AA6FCE"/>
    <w:rsid w:val="00AA735D"/>
    <w:rsid w:val="00AB00A7"/>
    <w:rsid w:val="00AB0217"/>
    <w:rsid w:val="00AB15F9"/>
    <w:rsid w:val="00AB4B18"/>
    <w:rsid w:val="00AB63BD"/>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4AD4"/>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56CB"/>
    <w:rsid w:val="00B61A59"/>
    <w:rsid w:val="00B62DFB"/>
    <w:rsid w:val="00B633D8"/>
    <w:rsid w:val="00B63406"/>
    <w:rsid w:val="00B64661"/>
    <w:rsid w:val="00B651D1"/>
    <w:rsid w:val="00B704EF"/>
    <w:rsid w:val="00B73CCF"/>
    <w:rsid w:val="00B7534F"/>
    <w:rsid w:val="00B82C07"/>
    <w:rsid w:val="00B83658"/>
    <w:rsid w:val="00B83780"/>
    <w:rsid w:val="00B839A2"/>
    <w:rsid w:val="00B8470A"/>
    <w:rsid w:val="00B8500A"/>
    <w:rsid w:val="00B86679"/>
    <w:rsid w:val="00B87BCD"/>
    <w:rsid w:val="00B903A7"/>
    <w:rsid w:val="00B910E8"/>
    <w:rsid w:val="00B93086"/>
    <w:rsid w:val="00B94FE1"/>
    <w:rsid w:val="00B97F5A"/>
    <w:rsid w:val="00BA64D7"/>
    <w:rsid w:val="00BA7C05"/>
    <w:rsid w:val="00BB22B0"/>
    <w:rsid w:val="00BB28E3"/>
    <w:rsid w:val="00BB3DEE"/>
    <w:rsid w:val="00BB514F"/>
    <w:rsid w:val="00BC03CC"/>
    <w:rsid w:val="00BC0E77"/>
    <w:rsid w:val="00BC13C1"/>
    <w:rsid w:val="00BC6F16"/>
    <w:rsid w:val="00BC7268"/>
    <w:rsid w:val="00BD5E2F"/>
    <w:rsid w:val="00BD67AE"/>
    <w:rsid w:val="00BE0271"/>
    <w:rsid w:val="00BE0623"/>
    <w:rsid w:val="00BE1DFD"/>
    <w:rsid w:val="00BE1F22"/>
    <w:rsid w:val="00BE240A"/>
    <w:rsid w:val="00BE31CC"/>
    <w:rsid w:val="00BE4289"/>
    <w:rsid w:val="00BE63E6"/>
    <w:rsid w:val="00BF0033"/>
    <w:rsid w:val="00BF2226"/>
    <w:rsid w:val="00BF4092"/>
    <w:rsid w:val="00BF4D10"/>
    <w:rsid w:val="00BF50EE"/>
    <w:rsid w:val="00BF724B"/>
    <w:rsid w:val="00BF765D"/>
    <w:rsid w:val="00C00E5C"/>
    <w:rsid w:val="00C03596"/>
    <w:rsid w:val="00C06D10"/>
    <w:rsid w:val="00C07737"/>
    <w:rsid w:val="00C07F61"/>
    <w:rsid w:val="00C12566"/>
    <w:rsid w:val="00C17BA7"/>
    <w:rsid w:val="00C2196C"/>
    <w:rsid w:val="00C2219F"/>
    <w:rsid w:val="00C249D8"/>
    <w:rsid w:val="00C25D4F"/>
    <w:rsid w:val="00C25E4C"/>
    <w:rsid w:val="00C30F2F"/>
    <w:rsid w:val="00C31E34"/>
    <w:rsid w:val="00C3256B"/>
    <w:rsid w:val="00C33735"/>
    <w:rsid w:val="00C363AD"/>
    <w:rsid w:val="00C40D6F"/>
    <w:rsid w:val="00C42FA6"/>
    <w:rsid w:val="00C43DB3"/>
    <w:rsid w:val="00C44C9E"/>
    <w:rsid w:val="00C45782"/>
    <w:rsid w:val="00C46C09"/>
    <w:rsid w:val="00C51CDE"/>
    <w:rsid w:val="00C52FAC"/>
    <w:rsid w:val="00C54074"/>
    <w:rsid w:val="00C542FA"/>
    <w:rsid w:val="00C5639B"/>
    <w:rsid w:val="00C56D72"/>
    <w:rsid w:val="00C6149C"/>
    <w:rsid w:val="00C627C2"/>
    <w:rsid w:val="00C628ED"/>
    <w:rsid w:val="00C63920"/>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776"/>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58F"/>
    <w:rsid w:val="00CC7E6F"/>
    <w:rsid w:val="00CD1067"/>
    <w:rsid w:val="00CD35CC"/>
    <w:rsid w:val="00CD47A9"/>
    <w:rsid w:val="00CE225D"/>
    <w:rsid w:val="00CE3913"/>
    <w:rsid w:val="00CE3F29"/>
    <w:rsid w:val="00CE536B"/>
    <w:rsid w:val="00CE796E"/>
    <w:rsid w:val="00CF229B"/>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A7F98"/>
    <w:rsid w:val="00DB16D4"/>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79"/>
    <w:rsid w:val="00DF0FD3"/>
    <w:rsid w:val="00DF277F"/>
    <w:rsid w:val="00DF32EE"/>
    <w:rsid w:val="00DF35BA"/>
    <w:rsid w:val="00DF3DC9"/>
    <w:rsid w:val="00DF4450"/>
    <w:rsid w:val="00DF48A7"/>
    <w:rsid w:val="00DF581E"/>
    <w:rsid w:val="00DF5CD4"/>
    <w:rsid w:val="00DF71CD"/>
    <w:rsid w:val="00E004EC"/>
    <w:rsid w:val="00E00881"/>
    <w:rsid w:val="00E0149B"/>
    <w:rsid w:val="00E019FE"/>
    <w:rsid w:val="00E01FA3"/>
    <w:rsid w:val="00E02852"/>
    <w:rsid w:val="00E03184"/>
    <w:rsid w:val="00E038C3"/>
    <w:rsid w:val="00E04BDE"/>
    <w:rsid w:val="00E053A8"/>
    <w:rsid w:val="00E0583C"/>
    <w:rsid w:val="00E070BB"/>
    <w:rsid w:val="00E072A8"/>
    <w:rsid w:val="00E12267"/>
    <w:rsid w:val="00E132FC"/>
    <w:rsid w:val="00E20936"/>
    <w:rsid w:val="00E222E9"/>
    <w:rsid w:val="00E22EDA"/>
    <w:rsid w:val="00E247FD"/>
    <w:rsid w:val="00E264F0"/>
    <w:rsid w:val="00E316C6"/>
    <w:rsid w:val="00E3203D"/>
    <w:rsid w:val="00E413F0"/>
    <w:rsid w:val="00E448B6"/>
    <w:rsid w:val="00E44B9C"/>
    <w:rsid w:val="00E44BD9"/>
    <w:rsid w:val="00E453B0"/>
    <w:rsid w:val="00E50104"/>
    <w:rsid w:val="00E512FD"/>
    <w:rsid w:val="00E539F5"/>
    <w:rsid w:val="00E54392"/>
    <w:rsid w:val="00E57DA7"/>
    <w:rsid w:val="00E60795"/>
    <w:rsid w:val="00E6281F"/>
    <w:rsid w:val="00E628F6"/>
    <w:rsid w:val="00E63D14"/>
    <w:rsid w:val="00E64FDF"/>
    <w:rsid w:val="00E6573B"/>
    <w:rsid w:val="00E65EB6"/>
    <w:rsid w:val="00E666D5"/>
    <w:rsid w:val="00E66C00"/>
    <w:rsid w:val="00E67322"/>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325B"/>
    <w:rsid w:val="00EC40F1"/>
    <w:rsid w:val="00EC6B4D"/>
    <w:rsid w:val="00EC755E"/>
    <w:rsid w:val="00EC76FE"/>
    <w:rsid w:val="00ED2E7F"/>
    <w:rsid w:val="00ED4065"/>
    <w:rsid w:val="00ED51F6"/>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3B2F"/>
    <w:rsid w:val="00FB425D"/>
    <w:rsid w:val="00FB5C22"/>
    <w:rsid w:val="00FB6055"/>
    <w:rsid w:val="00FB6CE5"/>
    <w:rsid w:val="00FB7725"/>
    <w:rsid w:val="00FC0B9C"/>
    <w:rsid w:val="00FC3FC2"/>
    <w:rsid w:val="00FC5A26"/>
    <w:rsid w:val="00FD0DA0"/>
    <w:rsid w:val="00FD24F4"/>
    <w:rsid w:val="00FD4FBC"/>
    <w:rsid w:val="00FD62C8"/>
    <w:rsid w:val="00FE2D81"/>
    <w:rsid w:val="00FE5532"/>
    <w:rsid w:val="00FE5B04"/>
    <w:rsid w:val="00FF2CA8"/>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462E85E6"/>
  <w15:docId w15:val="{767B494E-B837-4C46-A79C-C4CCDB2D3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qFormat/>
    <w:pPr>
      <w:ind w:left="1680"/>
      <w:jc w:val="left"/>
    </w:pPr>
    <w:rPr>
      <w:sz w:val="18"/>
      <w:szCs w:val="18"/>
    </w:rPr>
  </w:style>
  <w:style w:type="paragraph" w:styleId="a3">
    <w:name w:val="annotation text"/>
    <w:basedOn w:val="a"/>
    <w:link w:val="a4"/>
    <w:uiPriority w:val="99"/>
    <w:semiHidden/>
    <w:unhideWhenUsed/>
    <w:qFormat/>
    <w:pPr>
      <w:jc w:val="left"/>
    </w:pPr>
  </w:style>
  <w:style w:type="paragraph" w:styleId="a5">
    <w:name w:val="Body Text"/>
    <w:basedOn w:val="a"/>
    <w:link w:val="a6"/>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uiPriority w:val="39"/>
    <w:unhideWhenUsed/>
    <w:qFormat/>
    <w:pPr>
      <w:ind w:left="1120"/>
      <w:jc w:val="left"/>
    </w:pPr>
    <w:rPr>
      <w:sz w:val="18"/>
      <w:szCs w:val="18"/>
    </w:rPr>
  </w:style>
  <w:style w:type="paragraph" w:styleId="TOC3">
    <w:name w:val="toc 3"/>
    <w:basedOn w:val="a"/>
    <w:next w:val="a"/>
    <w:uiPriority w:val="39"/>
    <w:unhideWhenUsed/>
    <w:qFormat/>
    <w:pPr>
      <w:ind w:left="560"/>
      <w:jc w:val="left"/>
    </w:pPr>
    <w:rPr>
      <w:i/>
      <w:iCs/>
      <w:sz w:val="20"/>
      <w:szCs w:val="20"/>
    </w:rPr>
  </w:style>
  <w:style w:type="paragraph" w:styleId="TOC8">
    <w:name w:val="toc 8"/>
    <w:basedOn w:val="a"/>
    <w:next w:val="a"/>
    <w:uiPriority w:val="39"/>
    <w:unhideWhenUsed/>
    <w:qFormat/>
    <w:pPr>
      <w:ind w:left="1960"/>
      <w:jc w:val="left"/>
    </w:pPr>
    <w:rPr>
      <w:sz w:val="18"/>
      <w:szCs w:val="18"/>
    </w:rPr>
  </w:style>
  <w:style w:type="paragraph" w:styleId="a7">
    <w:name w:val="Balloon Text"/>
    <w:basedOn w:val="a"/>
    <w:link w:val="a8"/>
    <w:uiPriority w:val="99"/>
    <w:semiHidden/>
    <w:unhideWhenUsed/>
    <w:qFormat/>
    <w:rPr>
      <w:sz w:val="18"/>
      <w:szCs w:val="18"/>
    </w:rPr>
  </w:style>
  <w:style w:type="paragraph" w:styleId="a9">
    <w:name w:val="footer"/>
    <w:basedOn w:val="a"/>
    <w:link w:val="aa"/>
    <w:uiPriority w:val="99"/>
    <w:unhideWhenUsed/>
    <w:qFormat/>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uiPriority w:val="39"/>
    <w:unhideWhenUsed/>
    <w:qFormat/>
    <w:pPr>
      <w:ind w:left="2240"/>
      <w:jc w:val="left"/>
    </w:pPr>
    <w:rPr>
      <w:sz w:val="18"/>
      <w:szCs w:val="18"/>
    </w:rPr>
  </w:style>
  <w:style w:type="paragraph" w:styleId="ad">
    <w:name w:val="Title"/>
    <w:basedOn w:val="a"/>
    <w:next w:val="a"/>
    <w:link w:val="a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uiPriority w:val="9"/>
    <w:qFormat/>
    <w:rPr>
      <w:rFonts w:asciiTheme="majorHAnsi" w:eastAsia="仿宋" w:hAnsiTheme="majorHAnsi" w:cstheme="majorBidi"/>
      <w:b/>
      <w:bCs/>
      <w:sz w:val="30"/>
      <w:szCs w:val="32"/>
    </w:rPr>
  </w:style>
  <w:style w:type="character" w:customStyle="1" w:styleId="30">
    <w:name w:val="标题 3 字符"/>
    <w:basedOn w:val="a0"/>
    <w:link w:val="3"/>
    <w:uiPriority w:val="9"/>
    <w:qFormat/>
    <w:rPr>
      <w:rFonts w:ascii="仿宋" w:eastAsia="仿宋" w:hAnsi="仿宋" w:cstheme="majorBidi"/>
      <w:b/>
      <w:bCs/>
      <w:sz w:val="28"/>
      <w:szCs w:val="32"/>
    </w:rPr>
  </w:style>
  <w:style w:type="character" w:customStyle="1" w:styleId="50">
    <w:name w:val="标题 5 字符"/>
    <w:basedOn w:val="a0"/>
    <w:link w:val="5"/>
    <w:uiPriority w:val="9"/>
    <w:semiHidden/>
    <w:qFormat/>
    <w:rPr>
      <w:rFonts w:eastAsia="仿宋"/>
      <w:b/>
      <w:bCs/>
      <w:sz w:val="28"/>
      <w:szCs w:val="28"/>
    </w:rPr>
  </w:style>
  <w:style w:type="table" w:customStyle="1" w:styleId="11">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uiPriority w:val="34"/>
    <w:qFormat/>
    <w:pPr>
      <w:ind w:firstLine="420"/>
    </w:pPr>
    <w:rPr>
      <w:rFonts w:eastAsiaTheme="minorEastAsia"/>
      <w:sz w:val="21"/>
    </w:rPr>
  </w:style>
  <w:style w:type="character" w:customStyle="1" w:styleId="ac">
    <w:name w:val="页眉 字符"/>
    <w:basedOn w:val="a0"/>
    <w:link w:val="ab"/>
    <w:uiPriority w:val="99"/>
    <w:qFormat/>
    <w:rPr>
      <w:rFonts w:eastAsia="仿宋"/>
      <w:sz w:val="18"/>
      <w:szCs w:val="18"/>
    </w:rPr>
  </w:style>
  <w:style w:type="character" w:customStyle="1" w:styleId="aa">
    <w:name w:val="页脚 字符"/>
    <w:basedOn w:val="a0"/>
    <w:link w:val="a9"/>
    <w:uiPriority w:val="99"/>
    <w:qFormat/>
    <w:rPr>
      <w:rFonts w:eastAsia="仿宋"/>
      <w:sz w:val="18"/>
      <w:szCs w:val="18"/>
    </w:rPr>
  </w:style>
  <w:style w:type="character" w:customStyle="1" w:styleId="ae">
    <w:name w:val="标题 字符"/>
    <w:basedOn w:val="a0"/>
    <w:link w:val="ad"/>
    <w:uiPriority w:val="10"/>
    <w:qFormat/>
    <w:rPr>
      <w:rFonts w:asciiTheme="majorHAnsi" w:eastAsia="仿宋" w:hAnsiTheme="majorHAnsi" w:cstheme="majorBidi"/>
      <w:b/>
      <w:bCs/>
      <w:sz w:val="36"/>
      <w:szCs w:val="32"/>
    </w:rPr>
  </w:style>
  <w:style w:type="character" w:customStyle="1" w:styleId="a8">
    <w:name w:val="批注框文本 字符"/>
    <w:basedOn w:val="a0"/>
    <w:link w:val="a7"/>
    <w:uiPriority w:val="99"/>
    <w:semiHidden/>
    <w:qFormat/>
    <w:rPr>
      <w:rFonts w:eastAsia="仿宋"/>
      <w:sz w:val="18"/>
      <w:szCs w:val="18"/>
    </w:rPr>
  </w:style>
  <w:style w:type="paragraph" w:customStyle="1" w:styleId="TOC10">
    <w:name w:val="TOC 标题1"/>
    <w:basedOn w:val="1"/>
    <w:next w:val="a"/>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uiPriority w:val="1"/>
    <w:qFormat/>
    <w:rPr>
      <w:rFonts w:ascii="宋体" w:eastAsia="宋体" w:hAnsi="宋体"/>
      <w:kern w:val="0"/>
      <w:sz w:val="24"/>
      <w:szCs w:val="24"/>
      <w:lang w:eastAsia="en-US"/>
    </w:rPr>
  </w:style>
  <w:style w:type="character" w:customStyle="1" w:styleId="12">
    <w:name w:val="未处理的提及1"/>
    <w:basedOn w:val="a0"/>
    <w:uiPriority w:val="99"/>
    <w:semiHidden/>
    <w:unhideWhenUsed/>
    <w:qFormat/>
    <w:rPr>
      <w:color w:val="605E5C"/>
      <w:shd w:val="clear" w:color="auto" w:fill="E1DFDD"/>
    </w:rPr>
  </w:style>
  <w:style w:type="paragraph" w:customStyle="1" w:styleId="Default">
    <w:name w:val="Default"/>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uiPriority w:val="99"/>
    <w:semiHidden/>
    <w:qFormat/>
    <w:rPr>
      <w:rFonts w:eastAsia="仿宋"/>
      <w:b/>
      <w:bCs/>
      <w:sz w:val="28"/>
    </w:rPr>
  </w:style>
  <w:style w:type="character" w:customStyle="1" w:styleId="13">
    <w:name w:val="明显强调1"/>
    <w:basedOn w:val="a0"/>
    <w:uiPriority w:val="21"/>
    <w:qFormat/>
    <w:rPr>
      <w:b/>
      <w:bCs/>
      <w:i/>
      <w:iCs/>
      <w:color w:val="4F81BD"/>
    </w:rPr>
  </w:style>
  <w:style w:type="table" w:customStyle="1" w:styleId="110">
    <w:name w:val="无格式表格 11"/>
    <w:basedOn w:val="a1"/>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qFormat/>
    <w:pPr>
      <w:ind w:firstLine="420"/>
    </w:pPr>
    <w:rPr>
      <w:rFonts w:ascii="Calibri" w:eastAsia="宋体" w:hAnsi="Calibri" w:cs="Times New Roman"/>
    </w:rPr>
  </w:style>
  <w:style w:type="character" w:customStyle="1" w:styleId="font11">
    <w:name w:val="font11"/>
    <w:basedOn w:val="a0"/>
    <w:qFormat/>
    <w:rPr>
      <w:rFonts w:ascii="宋体" w:eastAsia="宋体" w:hAnsi="宋体" w:cs="宋体" w:hint="eastAsia"/>
      <w:color w:val="000000"/>
      <w:sz w:val="24"/>
      <w:szCs w:val="24"/>
      <w:u w:val="none"/>
    </w:rPr>
  </w:style>
  <w:style w:type="character" w:customStyle="1" w:styleId="font51">
    <w:name w:val="font51"/>
    <w:basedOn w:val="a0"/>
    <w:qFormat/>
    <w:rPr>
      <w:rFonts w:ascii="MS Gothic" w:eastAsia="MS Gothic" w:hAnsi="MS Gothic" w:cs="MS Gothic"/>
      <w:color w:val="000000"/>
      <w:sz w:val="24"/>
      <w:szCs w:val="24"/>
      <w:u w:val="none"/>
    </w:rPr>
  </w:style>
  <w:style w:type="paragraph" w:customStyle="1" w:styleId="14">
    <w:name w:val="表样式1"/>
    <w:basedOn w:val="a"/>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28328">
      <w:bodyDiv w:val="1"/>
      <w:marLeft w:val="0"/>
      <w:marRight w:val="0"/>
      <w:marTop w:val="0"/>
      <w:marBottom w:val="0"/>
      <w:divBdr>
        <w:top w:val="none" w:sz="0" w:space="0" w:color="auto"/>
        <w:left w:val="none" w:sz="0" w:space="0" w:color="auto"/>
        <w:bottom w:val="none" w:sz="0" w:space="0" w:color="auto"/>
        <w:right w:val="none" w:sz="0" w:space="0" w:color="auto"/>
      </w:divBdr>
    </w:div>
    <w:div w:id="20208261">
      <w:bodyDiv w:val="1"/>
      <w:marLeft w:val="0"/>
      <w:marRight w:val="0"/>
      <w:marTop w:val="0"/>
      <w:marBottom w:val="0"/>
      <w:divBdr>
        <w:top w:val="none" w:sz="0" w:space="0" w:color="auto"/>
        <w:left w:val="none" w:sz="0" w:space="0" w:color="auto"/>
        <w:bottom w:val="none" w:sz="0" w:space="0" w:color="auto"/>
        <w:right w:val="none" w:sz="0" w:space="0" w:color="auto"/>
      </w:divBdr>
    </w:div>
    <w:div w:id="21324652">
      <w:bodyDiv w:val="1"/>
      <w:marLeft w:val="0"/>
      <w:marRight w:val="0"/>
      <w:marTop w:val="0"/>
      <w:marBottom w:val="0"/>
      <w:divBdr>
        <w:top w:val="none" w:sz="0" w:space="0" w:color="auto"/>
        <w:left w:val="none" w:sz="0" w:space="0" w:color="auto"/>
        <w:bottom w:val="none" w:sz="0" w:space="0" w:color="auto"/>
        <w:right w:val="none" w:sz="0" w:space="0" w:color="auto"/>
      </w:divBdr>
    </w:div>
    <w:div w:id="46153512">
      <w:bodyDiv w:val="1"/>
      <w:marLeft w:val="0"/>
      <w:marRight w:val="0"/>
      <w:marTop w:val="0"/>
      <w:marBottom w:val="0"/>
      <w:divBdr>
        <w:top w:val="none" w:sz="0" w:space="0" w:color="auto"/>
        <w:left w:val="none" w:sz="0" w:space="0" w:color="auto"/>
        <w:bottom w:val="none" w:sz="0" w:space="0" w:color="auto"/>
        <w:right w:val="none" w:sz="0" w:space="0" w:color="auto"/>
      </w:divBdr>
      <w:divsChild>
        <w:div w:id="464543020">
          <w:marLeft w:val="0"/>
          <w:marRight w:val="0"/>
          <w:marTop w:val="0"/>
          <w:marBottom w:val="0"/>
          <w:divBdr>
            <w:top w:val="none" w:sz="0" w:space="0" w:color="auto"/>
            <w:left w:val="none" w:sz="0" w:space="0" w:color="auto"/>
            <w:bottom w:val="none" w:sz="0" w:space="0" w:color="auto"/>
            <w:right w:val="none" w:sz="0" w:space="0" w:color="auto"/>
          </w:divBdr>
        </w:div>
      </w:divsChild>
    </w:div>
    <w:div w:id="79254574">
      <w:bodyDiv w:val="1"/>
      <w:marLeft w:val="0"/>
      <w:marRight w:val="0"/>
      <w:marTop w:val="0"/>
      <w:marBottom w:val="0"/>
      <w:divBdr>
        <w:top w:val="none" w:sz="0" w:space="0" w:color="auto"/>
        <w:left w:val="none" w:sz="0" w:space="0" w:color="auto"/>
        <w:bottom w:val="none" w:sz="0" w:space="0" w:color="auto"/>
        <w:right w:val="none" w:sz="0" w:space="0" w:color="auto"/>
      </w:divBdr>
      <w:divsChild>
        <w:div w:id="1262757704">
          <w:marLeft w:val="0"/>
          <w:marRight w:val="0"/>
          <w:marTop w:val="0"/>
          <w:marBottom w:val="0"/>
          <w:divBdr>
            <w:top w:val="none" w:sz="0" w:space="0" w:color="auto"/>
            <w:left w:val="none" w:sz="0" w:space="0" w:color="auto"/>
            <w:bottom w:val="none" w:sz="0" w:space="0" w:color="auto"/>
            <w:right w:val="none" w:sz="0" w:space="0" w:color="auto"/>
          </w:divBdr>
        </w:div>
      </w:divsChild>
    </w:div>
    <w:div w:id="96029371">
      <w:bodyDiv w:val="1"/>
      <w:marLeft w:val="0"/>
      <w:marRight w:val="0"/>
      <w:marTop w:val="0"/>
      <w:marBottom w:val="0"/>
      <w:divBdr>
        <w:top w:val="none" w:sz="0" w:space="0" w:color="auto"/>
        <w:left w:val="none" w:sz="0" w:space="0" w:color="auto"/>
        <w:bottom w:val="none" w:sz="0" w:space="0" w:color="auto"/>
        <w:right w:val="none" w:sz="0" w:space="0" w:color="auto"/>
      </w:divBdr>
      <w:divsChild>
        <w:div w:id="858929563">
          <w:marLeft w:val="0"/>
          <w:marRight w:val="0"/>
          <w:marTop w:val="0"/>
          <w:marBottom w:val="0"/>
          <w:divBdr>
            <w:top w:val="none" w:sz="0" w:space="0" w:color="auto"/>
            <w:left w:val="none" w:sz="0" w:space="0" w:color="auto"/>
            <w:bottom w:val="none" w:sz="0" w:space="0" w:color="auto"/>
            <w:right w:val="none" w:sz="0" w:space="0" w:color="auto"/>
          </w:divBdr>
        </w:div>
      </w:divsChild>
    </w:div>
    <w:div w:id="110323184">
      <w:bodyDiv w:val="1"/>
      <w:marLeft w:val="0"/>
      <w:marRight w:val="0"/>
      <w:marTop w:val="0"/>
      <w:marBottom w:val="0"/>
      <w:divBdr>
        <w:top w:val="none" w:sz="0" w:space="0" w:color="auto"/>
        <w:left w:val="none" w:sz="0" w:space="0" w:color="auto"/>
        <w:bottom w:val="none" w:sz="0" w:space="0" w:color="auto"/>
        <w:right w:val="none" w:sz="0" w:space="0" w:color="auto"/>
      </w:divBdr>
      <w:divsChild>
        <w:div w:id="972372329">
          <w:marLeft w:val="0"/>
          <w:marRight w:val="0"/>
          <w:marTop w:val="0"/>
          <w:marBottom w:val="0"/>
          <w:divBdr>
            <w:top w:val="none" w:sz="0" w:space="0" w:color="auto"/>
            <w:left w:val="none" w:sz="0" w:space="0" w:color="auto"/>
            <w:bottom w:val="none" w:sz="0" w:space="0" w:color="auto"/>
            <w:right w:val="none" w:sz="0" w:space="0" w:color="auto"/>
          </w:divBdr>
        </w:div>
      </w:divsChild>
    </w:div>
    <w:div w:id="111680414">
      <w:bodyDiv w:val="1"/>
      <w:marLeft w:val="0"/>
      <w:marRight w:val="0"/>
      <w:marTop w:val="0"/>
      <w:marBottom w:val="0"/>
      <w:divBdr>
        <w:top w:val="none" w:sz="0" w:space="0" w:color="auto"/>
        <w:left w:val="none" w:sz="0" w:space="0" w:color="auto"/>
        <w:bottom w:val="none" w:sz="0" w:space="0" w:color="auto"/>
        <w:right w:val="none" w:sz="0" w:space="0" w:color="auto"/>
      </w:divBdr>
      <w:divsChild>
        <w:div w:id="1074082906">
          <w:marLeft w:val="0"/>
          <w:marRight w:val="0"/>
          <w:marTop w:val="0"/>
          <w:marBottom w:val="0"/>
          <w:divBdr>
            <w:top w:val="none" w:sz="0" w:space="0" w:color="auto"/>
            <w:left w:val="none" w:sz="0" w:space="0" w:color="auto"/>
            <w:bottom w:val="none" w:sz="0" w:space="0" w:color="auto"/>
            <w:right w:val="none" w:sz="0" w:space="0" w:color="auto"/>
          </w:divBdr>
        </w:div>
      </w:divsChild>
    </w:div>
    <w:div w:id="120074520">
      <w:bodyDiv w:val="1"/>
      <w:marLeft w:val="0"/>
      <w:marRight w:val="0"/>
      <w:marTop w:val="0"/>
      <w:marBottom w:val="0"/>
      <w:divBdr>
        <w:top w:val="none" w:sz="0" w:space="0" w:color="auto"/>
        <w:left w:val="none" w:sz="0" w:space="0" w:color="auto"/>
        <w:bottom w:val="none" w:sz="0" w:space="0" w:color="auto"/>
        <w:right w:val="none" w:sz="0" w:space="0" w:color="auto"/>
      </w:divBdr>
      <w:divsChild>
        <w:div w:id="1753309828">
          <w:marLeft w:val="0"/>
          <w:marRight w:val="0"/>
          <w:marTop w:val="0"/>
          <w:marBottom w:val="0"/>
          <w:divBdr>
            <w:top w:val="none" w:sz="0" w:space="0" w:color="auto"/>
            <w:left w:val="none" w:sz="0" w:space="0" w:color="auto"/>
            <w:bottom w:val="none" w:sz="0" w:space="0" w:color="auto"/>
            <w:right w:val="none" w:sz="0" w:space="0" w:color="auto"/>
          </w:divBdr>
        </w:div>
      </w:divsChild>
    </w:div>
    <w:div w:id="136073570">
      <w:bodyDiv w:val="1"/>
      <w:marLeft w:val="0"/>
      <w:marRight w:val="0"/>
      <w:marTop w:val="0"/>
      <w:marBottom w:val="0"/>
      <w:divBdr>
        <w:top w:val="none" w:sz="0" w:space="0" w:color="auto"/>
        <w:left w:val="none" w:sz="0" w:space="0" w:color="auto"/>
        <w:bottom w:val="none" w:sz="0" w:space="0" w:color="auto"/>
        <w:right w:val="none" w:sz="0" w:space="0" w:color="auto"/>
      </w:divBdr>
      <w:divsChild>
        <w:div w:id="1393239863">
          <w:marLeft w:val="0"/>
          <w:marRight w:val="0"/>
          <w:marTop w:val="0"/>
          <w:marBottom w:val="0"/>
          <w:divBdr>
            <w:top w:val="none" w:sz="0" w:space="0" w:color="auto"/>
            <w:left w:val="none" w:sz="0" w:space="0" w:color="auto"/>
            <w:bottom w:val="none" w:sz="0" w:space="0" w:color="auto"/>
            <w:right w:val="none" w:sz="0" w:space="0" w:color="auto"/>
          </w:divBdr>
        </w:div>
      </w:divsChild>
    </w:div>
    <w:div w:id="141120328">
      <w:bodyDiv w:val="1"/>
      <w:marLeft w:val="0"/>
      <w:marRight w:val="0"/>
      <w:marTop w:val="0"/>
      <w:marBottom w:val="0"/>
      <w:divBdr>
        <w:top w:val="none" w:sz="0" w:space="0" w:color="auto"/>
        <w:left w:val="none" w:sz="0" w:space="0" w:color="auto"/>
        <w:bottom w:val="none" w:sz="0" w:space="0" w:color="auto"/>
        <w:right w:val="none" w:sz="0" w:space="0" w:color="auto"/>
      </w:divBdr>
      <w:divsChild>
        <w:div w:id="1546865729">
          <w:marLeft w:val="0"/>
          <w:marRight w:val="0"/>
          <w:marTop w:val="0"/>
          <w:marBottom w:val="0"/>
          <w:divBdr>
            <w:top w:val="none" w:sz="0" w:space="0" w:color="auto"/>
            <w:left w:val="none" w:sz="0" w:space="0" w:color="auto"/>
            <w:bottom w:val="none" w:sz="0" w:space="0" w:color="auto"/>
            <w:right w:val="none" w:sz="0" w:space="0" w:color="auto"/>
          </w:divBdr>
        </w:div>
      </w:divsChild>
    </w:div>
    <w:div w:id="160892742">
      <w:bodyDiv w:val="1"/>
      <w:marLeft w:val="0"/>
      <w:marRight w:val="0"/>
      <w:marTop w:val="0"/>
      <w:marBottom w:val="0"/>
      <w:divBdr>
        <w:top w:val="none" w:sz="0" w:space="0" w:color="auto"/>
        <w:left w:val="none" w:sz="0" w:space="0" w:color="auto"/>
        <w:bottom w:val="none" w:sz="0" w:space="0" w:color="auto"/>
        <w:right w:val="none" w:sz="0" w:space="0" w:color="auto"/>
      </w:divBdr>
    </w:div>
    <w:div w:id="164519964">
      <w:bodyDiv w:val="1"/>
      <w:marLeft w:val="0"/>
      <w:marRight w:val="0"/>
      <w:marTop w:val="0"/>
      <w:marBottom w:val="0"/>
      <w:divBdr>
        <w:top w:val="none" w:sz="0" w:space="0" w:color="auto"/>
        <w:left w:val="none" w:sz="0" w:space="0" w:color="auto"/>
        <w:bottom w:val="none" w:sz="0" w:space="0" w:color="auto"/>
        <w:right w:val="none" w:sz="0" w:space="0" w:color="auto"/>
      </w:divBdr>
      <w:divsChild>
        <w:div w:id="1985306998">
          <w:marLeft w:val="0"/>
          <w:marRight w:val="0"/>
          <w:marTop w:val="0"/>
          <w:marBottom w:val="0"/>
          <w:divBdr>
            <w:top w:val="none" w:sz="0" w:space="0" w:color="auto"/>
            <w:left w:val="none" w:sz="0" w:space="0" w:color="auto"/>
            <w:bottom w:val="none" w:sz="0" w:space="0" w:color="auto"/>
            <w:right w:val="none" w:sz="0" w:space="0" w:color="auto"/>
          </w:divBdr>
        </w:div>
      </w:divsChild>
    </w:div>
    <w:div w:id="167796168">
      <w:bodyDiv w:val="1"/>
      <w:marLeft w:val="0"/>
      <w:marRight w:val="0"/>
      <w:marTop w:val="0"/>
      <w:marBottom w:val="0"/>
      <w:divBdr>
        <w:top w:val="none" w:sz="0" w:space="0" w:color="auto"/>
        <w:left w:val="none" w:sz="0" w:space="0" w:color="auto"/>
        <w:bottom w:val="none" w:sz="0" w:space="0" w:color="auto"/>
        <w:right w:val="none" w:sz="0" w:space="0" w:color="auto"/>
      </w:divBdr>
      <w:divsChild>
        <w:div w:id="1810516467">
          <w:marLeft w:val="0"/>
          <w:marRight w:val="0"/>
          <w:marTop w:val="0"/>
          <w:marBottom w:val="0"/>
          <w:divBdr>
            <w:top w:val="none" w:sz="0" w:space="0" w:color="auto"/>
            <w:left w:val="none" w:sz="0" w:space="0" w:color="auto"/>
            <w:bottom w:val="none" w:sz="0" w:space="0" w:color="auto"/>
            <w:right w:val="none" w:sz="0" w:space="0" w:color="auto"/>
          </w:divBdr>
        </w:div>
      </w:divsChild>
    </w:div>
    <w:div w:id="185365120">
      <w:bodyDiv w:val="1"/>
      <w:marLeft w:val="0"/>
      <w:marRight w:val="0"/>
      <w:marTop w:val="0"/>
      <w:marBottom w:val="0"/>
      <w:divBdr>
        <w:top w:val="none" w:sz="0" w:space="0" w:color="auto"/>
        <w:left w:val="none" w:sz="0" w:space="0" w:color="auto"/>
        <w:bottom w:val="none" w:sz="0" w:space="0" w:color="auto"/>
        <w:right w:val="none" w:sz="0" w:space="0" w:color="auto"/>
      </w:divBdr>
    </w:div>
    <w:div w:id="193810405">
      <w:bodyDiv w:val="1"/>
      <w:marLeft w:val="0"/>
      <w:marRight w:val="0"/>
      <w:marTop w:val="0"/>
      <w:marBottom w:val="0"/>
      <w:divBdr>
        <w:top w:val="none" w:sz="0" w:space="0" w:color="auto"/>
        <w:left w:val="none" w:sz="0" w:space="0" w:color="auto"/>
        <w:bottom w:val="none" w:sz="0" w:space="0" w:color="auto"/>
        <w:right w:val="none" w:sz="0" w:space="0" w:color="auto"/>
      </w:divBdr>
      <w:divsChild>
        <w:div w:id="998078292">
          <w:marLeft w:val="0"/>
          <w:marRight w:val="0"/>
          <w:marTop w:val="0"/>
          <w:marBottom w:val="0"/>
          <w:divBdr>
            <w:top w:val="none" w:sz="0" w:space="0" w:color="auto"/>
            <w:left w:val="none" w:sz="0" w:space="0" w:color="auto"/>
            <w:bottom w:val="none" w:sz="0" w:space="0" w:color="auto"/>
            <w:right w:val="none" w:sz="0" w:space="0" w:color="auto"/>
          </w:divBdr>
        </w:div>
      </w:divsChild>
    </w:div>
    <w:div w:id="202182256">
      <w:bodyDiv w:val="1"/>
      <w:marLeft w:val="0"/>
      <w:marRight w:val="0"/>
      <w:marTop w:val="0"/>
      <w:marBottom w:val="0"/>
      <w:divBdr>
        <w:top w:val="none" w:sz="0" w:space="0" w:color="auto"/>
        <w:left w:val="none" w:sz="0" w:space="0" w:color="auto"/>
        <w:bottom w:val="none" w:sz="0" w:space="0" w:color="auto"/>
        <w:right w:val="none" w:sz="0" w:space="0" w:color="auto"/>
      </w:divBdr>
    </w:div>
    <w:div w:id="244920227">
      <w:bodyDiv w:val="1"/>
      <w:marLeft w:val="0"/>
      <w:marRight w:val="0"/>
      <w:marTop w:val="0"/>
      <w:marBottom w:val="0"/>
      <w:divBdr>
        <w:top w:val="none" w:sz="0" w:space="0" w:color="auto"/>
        <w:left w:val="none" w:sz="0" w:space="0" w:color="auto"/>
        <w:bottom w:val="none" w:sz="0" w:space="0" w:color="auto"/>
        <w:right w:val="none" w:sz="0" w:space="0" w:color="auto"/>
      </w:divBdr>
      <w:divsChild>
        <w:div w:id="859199825">
          <w:marLeft w:val="0"/>
          <w:marRight w:val="0"/>
          <w:marTop w:val="0"/>
          <w:marBottom w:val="0"/>
          <w:divBdr>
            <w:top w:val="none" w:sz="0" w:space="0" w:color="auto"/>
            <w:left w:val="none" w:sz="0" w:space="0" w:color="auto"/>
            <w:bottom w:val="none" w:sz="0" w:space="0" w:color="auto"/>
            <w:right w:val="none" w:sz="0" w:space="0" w:color="auto"/>
          </w:divBdr>
        </w:div>
      </w:divsChild>
    </w:div>
    <w:div w:id="256640787">
      <w:bodyDiv w:val="1"/>
      <w:marLeft w:val="0"/>
      <w:marRight w:val="0"/>
      <w:marTop w:val="0"/>
      <w:marBottom w:val="0"/>
      <w:divBdr>
        <w:top w:val="none" w:sz="0" w:space="0" w:color="auto"/>
        <w:left w:val="none" w:sz="0" w:space="0" w:color="auto"/>
        <w:bottom w:val="none" w:sz="0" w:space="0" w:color="auto"/>
        <w:right w:val="none" w:sz="0" w:space="0" w:color="auto"/>
      </w:divBdr>
      <w:divsChild>
        <w:div w:id="270824026">
          <w:marLeft w:val="0"/>
          <w:marRight w:val="0"/>
          <w:marTop w:val="0"/>
          <w:marBottom w:val="0"/>
          <w:divBdr>
            <w:top w:val="none" w:sz="0" w:space="0" w:color="auto"/>
            <w:left w:val="none" w:sz="0" w:space="0" w:color="auto"/>
            <w:bottom w:val="none" w:sz="0" w:space="0" w:color="auto"/>
            <w:right w:val="none" w:sz="0" w:space="0" w:color="auto"/>
          </w:divBdr>
        </w:div>
      </w:divsChild>
    </w:div>
    <w:div w:id="259993718">
      <w:bodyDiv w:val="1"/>
      <w:marLeft w:val="0"/>
      <w:marRight w:val="0"/>
      <w:marTop w:val="0"/>
      <w:marBottom w:val="0"/>
      <w:divBdr>
        <w:top w:val="none" w:sz="0" w:space="0" w:color="auto"/>
        <w:left w:val="none" w:sz="0" w:space="0" w:color="auto"/>
        <w:bottom w:val="none" w:sz="0" w:space="0" w:color="auto"/>
        <w:right w:val="none" w:sz="0" w:space="0" w:color="auto"/>
      </w:divBdr>
      <w:divsChild>
        <w:div w:id="1085956553">
          <w:marLeft w:val="0"/>
          <w:marRight w:val="0"/>
          <w:marTop w:val="0"/>
          <w:marBottom w:val="0"/>
          <w:divBdr>
            <w:top w:val="none" w:sz="0" w:space="0" w:color="auto"/>
            <w:left w:val="none" w:sz="0" w:space="0" w:color="auto"/>
            <w:bottom w:val="none" w:sz="0" w:space="0" w:color="auto"/>
            <w:right w:val="none" w:sz="0" w:space="0" w:color="auto"/>
          </w:divBdr>
        </w:div>
      </w:divsChild>
    </w:div>
    <w:div w:id="269817478">
      <w:bodyDiv w:val="1"/>
      <w:marLeft w:val="0"/>
      <w:marRight w:val="0"/>
      <w:marTop w:val="0"/>
      <w:marBottom w:val="0"/>
      <w:divBdr>
        <w:top w:val="none" w:sz="0" w:space="0" w:color="auto"/>
        <w:left w:val="none" w:sz="0" w:space="0" w:color="auto"/>
        <w:bottom w:val="none" w:sz="0" w:space="0" w:color="auto"/>
        <w:right w:val="none" w:sz="0" w:space="0" w:color="auto"/>
      </w:divBdr>
      <w:divsChild>
        <w:div w:id="1514683380">
          <w:marLeft w:val="0"/>
          <w:marRight w:val="0"/>
          <w:marTop w:val="0"/>
          <w:marBottom w:val="0"/>
          <w:divBdr>
            <w:top w:val="none" w:sz="0" w:space="0" w:color="auto"/>
            <w:left w:val="none" w:sz="0" w:space="0" w:color="auto"/>
            <w:bottom w:val="none" w:sz="0" w:space="0" w:color="auto"/>
            <w:right w:val="none" w:sz="0" w:space="0" w:color="auto"/>
          </w:divBdr>
        </w:div>
      </w:divsChild>
    </w:div>
    <w:div w:id="289239722">
      <w:bodyDiv w:val="1"/>
      <w:marLeft w:val="0"/>
      <w:marRight w:val="0"/>
      <w:marTop w:val="0"/>
      <w:marBottom w:val="0"/>
      <w:divBdr>
        <w:top w:val="none" w:sz="0" w:space="0" w:color="auto"/>
        <w:left w:val="none" w:sz="0" w:space="0" w:color="auto"/>
        <w:bottom w:val="none" w:sz="0" w:space="0" w:color="auto"/>
        <w:right w:val="none" w:sz="0" w:space="0" w:color="auto"/>
      </w:divBdr>
      <w:divsChild>
        <w:div w:id="282689509">
          <w:marLeft w:val="0"/>
          <w:marRight w:val="0"/>
          <w:marTop w:val="0"/>
          <w:marBottom w:val="0"/>
          <w:divBdr>
            <w:top w:val="none" w:sz="0" w:space="0" w:color="auto"/>
            <w:left w:val="none" w:sz="0" w:space="0" w:color="auto"/>
            <w:bottom w:val="none" w:sz="0" w:space="0" w:color="auto"/>
            <w:right w:val="none" w:sz="0" w:space="0" w:color="auto"/>
          </w:divBdr>
        </w:div>
      </w:divsChild>
    </w:div>
    <w:div w:id="294140436">
      <w:bodyDiv w:val="1"/>
      <w:marLeft w:val="0"/>
      <w:marRight w:val="0"/>
      <w:marTop w:val="0"/>
      <w:marBottom w:val="0"/>
      <w:divBdr>
        <w:top w:val="none" w:sz="0" w:space="0" w:color="auto"/>
        <w:left w:val="none" w:sz="0" w:space="0" w:color="auto"/>
        <w:bottom w:val="none" w:sz="0" w:space="0" w:color="auto"/>
        <w:right w:val="none" w:sz="0" w:space="0" w:color="auto"/>
      </w:divBdr>
      <w:divsChild>
        <w:div w:id="245313313">
          <w:marLeft w:val="0"/>
          <w:marRight w:val="0"/>
          <w:marTop w:val="0"/>
          <w:marBottom w:val="0"/>
          <w:divBdr>
            <w:top w:val="none" w:sz="0" w:space="0" w:color="auto"/>
            <w:left w:val="none" w:sz="0" w:space="0" w:color="auto"/>
            <w:bottom w:val="none" w:sz="0" w:space="0" w:color="auto"/>
            <w:right w:val="none" w:sz="0" w:space="0" w:color="auto"/>
          </w:divBdr>
        </w:div>
      </w:divsChild>
    </w:div>
    <w:div w:id="299191640">
      <w:bodyDiv w:val="1"/>
      <w:marLeft w:val="0"/>
      <w:marRight w:val="0"/>
      <w:marTop w:val="0"/>
      <w:marBottom w:val="0"/>
      <w:divBdr>
        <w:top w:val="none" w:sz="0" w:space="0" w:color="auto"/>
        <w:left w:val="none" w:sz="0" w:space="0" w:color="auto"/>
        <w:bottom w:val="none" w:sz="0" w:space="0" w:color="auto"/>
        <w:right w:val="none" w:sz="0" w:space="0" w:color="auto"/>
      </w:divBdr>
    </w:div>
    <w:div w:id="299969252">
      <w:bodyDiv w:val="1"/>
      <w:marLeft w:val="0"/>
      <w:marRight w:val="0"/>
      <w:marTop w:val="0"/>
      <w:marBottom w:val="0"/>
      <w:divBdr>
        <w:top w:val="none" w:sz="0" w:space="0" w:color="auto"/>
        <w:left w:val="none" w:sz="0" w:space="0" w:color="auto"/>
        <w:bottom w:val="none" w:sz="0" w:space="0" w:color="auto"/>
        <w:right w:val="none" w:sz="0" w:space="0" w:color="auto"/>
      </w:divBdr>
    </w:div>
    <w:div w:id="324018392">
      <w:bodyDiv w:val="1"/>
      <w:marLeft w:val="0"/>
      <w:marRight w:val="0"/>
      <w:marTop w:val="0"/>
      <w:marBottom w:val="0"/>
      <w:divBdr>
        <w:top w:val="none" w:sz="0" w:space="0" w:color="auto"/>
        <w:left w:val="none" w:sz="0" w:space="0" w:color="auto"/>
        <w:bottom w:val="none" w:sz="0" w:space="0" w:color="auto"/>
        <w:right w:val="none" w:sz="0" w:space="0" w:color="auto"/>
      </w:divBdr>
    </w:div>
    <w:div w:id="327445107">
      <w:bodyDiv w:val="1"/>
      <w:marLeft w:val="0"/>
      <w:marRight w:val="0"/>
      <w:marTop w:val="0"/>
      <w:marBottom w:val="0"/>
      <w:divBdr>
        <w:top w:val="none" w:sz="0" w:space="0" w:color="auto"/>
        <w:left w:val="none" w:sz="0" w:space="0" w:color="auto"/>
        <w:bottom w:val="none" w:sz="0" w:space="0" w:color="auto"/>
        <w:right w:val="none" w:sz="0" w:space="0" w:color="auto"/>
      </w:divBdr>
      <w:divsChild>
        <w:div w:id="799498104">
          <w:marLeft w:val="0"/>
          <w:marRight w:val="0"/>
          <w:marTop w:val="0"/>
          <w:marBottom w:val="0"/>
          <w:divBdr>
            <w:top w:val="none" w:sz="0" w:space="0" w:color="auto"/>
            <w:left w:val="none" w:sz="0" w:space="0" w:color="auto"/>
            <w:bottom w:val="none" w:sz="0" w:space="0" w:color="auto"/>
            <w:right w:val="none" w:sz="0" w:space="0" w:color="auto"/>
          </w:divBdr>
        </w:div>
      </w:divsChild>
    </w:div>
    <w:div w:id="335806817">
      <w:bodyDiv w:val="1"/>
      <w:marLeft w:val="0"/>
      <w:marRight w:val="0"/>
      <w:marTop w:val="0"/>
      <w:marBottom w:val="0"/>
      <w:divBdr>
        <w:top w:val="none" w:sz="0" w:space="0" w:color="auto"/>
        <w:left w:val="none" w:sz="0" w:space="0" w:color="auto"/>
        <w:bottom w:val="none" w:sz="0" w:space="0" w:color="auto"/>
        <w:right w:val="none" w:sz="0" w:space="0" w:color="auto"/>
      </w:divBdr>
      <w:divsChild>
        <w:div w:id="1798185967">
          <w:marLeft w:val="0"/>
          <w:marRight w:val="0"/>
          <w:marTop w:val="0"/>
          <w:marBottom w:val="0"/>
          <w:divBdr>
            <w:top w:val="none" w:sz="0" w:space="0" w:color="auto"/>
            <w:left w:val="none" w:sz="0" w:space="0" w:color="auto"/>
            <w:bottom w:val="none" w:sz="0" w:space="0" w:color="auto"/>
            <w:right w:val="none" w:sz="0" w:space="0" w:color="auto"/>
          </w:divBdr>
        </w:div>
      </w:divsChild>
    </w:div>
    <w:div w:id="342587587">
      <w:bodyDiv w:val="1"/>
      <w:marLeft w:val="0"/>
      <w:marRight w:val="0"/>
      <w:marTop w:val="0"/>
      <w:marBottom w:val="0"/>
      <w:divBdr>
        <w:top w:val="none" w:sz="0" w:space="0" w:color="auto"/>
        <w:left w:val="none" w:sz="0" w:space="0" w:color="auto"/>
        <w:bottom w:val="none" w:sz="0" w:space="0" w:color="auto"/>
        <w:right w:val="none" w:sz="0" w:space="0" w:color="auto"/>
      </w:divBdr>
    </w:div>
    <w:div w:id="364060306">
      <w:bodyDiv w:val="1"/>
      <w:marLeft w:val="0"/>
      <w:marRight w:val="0"/>
      <w:marTop w:val="0"/>
      <w:marBottom w:val="0"/>
      <w:divBdr>
        <w:top w:val="none" w:sz="0" w:space="0" w:color="auto"/>
        <w:left w:val="none" w:sz="0" w:space="0" w:color="auto"/>
        <w:bottom w:val="none" w:sz="0" w:space="0" w:color="auto"/>
        <w:right w:val="none" w:sz="0" w:space="0" w:color="auto"/>
      </w:divBdr>
      <w:divsChild>
        <w:div w:id="17508909">
          <w:marLeft w:val="0"/>
          <w:marRight w:val="0"/>
          <w:marTop w:val="0"/>
          <w:marBottom w:val="0"/>
          <w:divBdr>
            <w:top w:val="none" w:sz="0" w:space="0" w:color="auto"/>
            <w:left w:val="none" w:sz="0" w:space="0" w:color="auto"/>
            <w:bottom w:val="none" w:sz="0" w:space="0" w:color="auto"/>
            <w:right w:val="none" w:sz="0" w:space="0" w:color="auto"/>
          </w:divBdr>
        </w:div>
      </w:divsChild>
    </w:div>
    <w:div w:id="367226130">
      <w:bodyDiv w:val="1"/>
      <w:marLeft w:val="0"/>
      <w:marRight w:val="0"/>
      <w:marTop w:val="0"/>
      <w:marBottom w:val="0"/>
      <w:divBdr>
        <w:top w:val="none" w:sz="0" w:space="0" w:color="auto"/>
        <w:left w:val="none" w:sz="0" w:space="0" w:color="auto"/>
        <w:bottom w:val="none" w:sz="0" w:space="0" w:color="auto"/>
        <w:right w:val="none" w:sz="0" w:space="0" w:color="auto"/>
      </w:divBdr>
    </w:div>
    <w:div w:id="379550413">
      <w:bodyDiv w:val="1"/>
      <w:marLeft w:val="0"/>
      <w:marRight w:val="0"/>
      <w:marTop w:val="0"/>
      <w:marBottom w:val="0"/>
      <w:divBdr>
        <w:top w:val="none" w:sz="0" w:space="0" w:color="auto"/>
        <w:left w:val="none" w:sz="0" w:space="0" w:color="auto"/>
        <w:bottom w:val="none" w:sz="0" w:space="0" w:color="auto"/>
        <w:right w:val="none" w:sz="0" w:space="0" w:color="auto"/>
      </w:divBdr>
    </w:div>
    <w:div w:id="396513663">
      <w:bodyDiv w:val="1"/>
      <w:marLeft w:val="0"/>
      <w:marRight w:val="0"/>
      <w:marTop w:val="0"/>
      <w:marBottom w:val="0"/>
      <w:divBdr>
        <w:top w:val="none" w:sz="0" w:space="0" w:color="auto"/>
        <w:left w:val="none" w:sz="0" w:space="0" w:color="auto"/>
        <w:bottom w:val="none" w:sz="0" w:space="0" w:color="auto"/>
        <w:right w:val="none" w:sz="0" w:space="0" w:color="auto"/>
      </w:divBdr>
      <w:divsChild>
        <w:div w:id="1922329204">
          <w:marLeft w:val="0"/>
          <w:marRight w:val="0"/>
          <w:marTop w:val="0"/>
          <w:marBottom w:val="0"/>
          <w:divBdr>
            <w:top w:val="none" w:sz="0" w:space="0" w:color="auto"/>
            <w:left w:val="none" w:sz="0" w:space="0" w:color="auto"/>
            <w:bottom w:val="none" w:sz="0" w:space="0" w:color="auto"/>
            <w:right w:val="none" w:sz="0" w:space="0" w:color="auto"/>
          </w:divBdr>
        </w:div>
      </w:divsChild>
    </w:div>
    <w:div w:id="408769245">
      <w:bodyDiv w:val="1"/>
      <w:marLeft w:val="0"/>
      <w:marRight w:val="0"/>
      <w:marTop w:val="0"/>
      <w:marBottom w:val="0"/>
      <w:divBdr>
        <w:top w:val="none" w:sz="0" w:space="0" w:color="auto"/>
        <w:left w:val="none" w:sz="0" w:space="0" w:color="auto"/>
        <w:bottom w:val="none" w:sz="0" w:space="0" w:color="auto"/>
        <w:right w:val="none" w:sz="0" w:space="0" w:color="auto"/>
      </w:divBdr>
      <w:divsChild>
        <w:div w:id="639531444">
          <w:marLeft w:val="0"/>
          <w:marRight w:val="0"/>
          <w:marTop w:val="0"/>
          <w:marBottom w:val="0"/>
          <w:divBdr>
            <w:top w:val="none" w:sz="0" w:space="0" w:color="auto"/>
            <w:left w:val="none" w:sz="0" w:space="0" w:color="auto"/>
            <w:bottom w:val="none" w:sz="0" w:space="0" w:color="auto"/>
            <w:right w:val="none" w:sz="0" w:space="0" w:color="auto"/>
          </w:divBdr>
        </w:div>
      </w:divsChild>
    </w:div>
    <w:div w:id="420102626">
      <w:bodyDiv w:val="1"/>
      <w:marLeft w:val="0"/>
      <w:marRight w:val="0"/>
      <w:marTop w:val="0"/>
      <w:marBottom w:val="0"/>
      <w:divBdr>
        <w:top w:val="none" w:sz="0" w:space="0" w:color="auto"/>
        <w:left w:val="none" w:sz="0" w:space="0" w:color="auto"/>
        <w:bottom w:val="none" w:sz="0" w:space="0" w:color="auto"/>
        <w:right w:val="none" w:sz="0" w:space="0" w:color="auto"/>
      </w:divBdr>
      <w:divsChild>
        <w:div w:id="1818648693">
          <w:marLeft w:val="0"/>
          <w:marRight w:val="0"/>
          <w:marTop w:val="0"/>
          <w:marBottom w:val="0"/>
          <w:divBdr>
            <w:top w:val="none" w:sz="0" w:space="0" w:color="auto"/>
            <w:left w:val="none" w:sz="0" w:space="0" w:color="auto"/>
            <w:bottom w:val="none" w:sz="0" w:space="0" w:color="auto"/>
            <w:right w:val="none" w:sz="0" w:space="0" w:color="auto"/>
          </w:divBdr>
        </w:div>
      </w:divsChild>
    </w:div>
    <w:div w:id="426737022">
      <w:bodyDiv w:val="1"/>
      <w:marLeft w:val="0"/>
      <w:marRight w:val="0"/>
      <w:marTop w:val="0"/>
      <w:marBottom w:val="0"/>
      <w:divBdr>
        <w:top w:val="none" w:sz="0" w:space="0" w:color="auto"/>
        <w:left w:val="none" w:sz="0" w:space="0" w:color="auto"/>
        <w:bottom w:val="none" w:sz="0" w:space="0" w:color="auto"/>
        <w:right w:val="none" w:sz="0" w:space="0" w:color="auto"/>
      </w:divBdr>
    </w:div>
    <w:div w:id="433521881">
      <w:bodyDiv w:val="1"/>
      <w:marLeft w:val="0"/>
      <w:marRight w:val="0"/>
      <w:marTop w:val="0"/>
      <w:marBottom w:val="0"/>
      <w:divBdr>
        <w:top w:val="none" w:sz="0" w:space="0" w:color="auto"/>
        <w:left w:val="none" w:sz="0" w:space="0" w:color="auto"/>
        <w:bottom w:val="none" w:sz="0" w:space="0" w:color="auto"/>
        <w:right w:val="none" w:sz="0" w:space="0" w:color="auto"/>
      </w:divBdr>
    </w:div>
    <w:div w:id="442072780">
      <w:bodyDiv w:val="1"/>
      <w:marLeft w:val="0"/>
      <w:marRight w:val="0"/>
      <w:marTop w:val="0"/>
      <w:marBottom w:val="0"/>
      <w:divBdr>
        <w:top w:val="none" w:sz="0" w:space="0" w:color="auto"/>
        <w:left w:val="none" w:sz="0" w:space="0" w:color="auto"/>
        <w:bottom w:val="none" w:sz="0" w:space="0" w:color="auto"/>
        <w:right w:val="none" w:sz="0" w:space="0" w:color="auto"/>
      </w:divBdr>
      <w:divsChild>
        <w:div w:id="104078829">
          <w:marLeft w:val="0"/>
          <w:marRight w:val="0"/>
          <w:marTop w:val="0"/>
          <w:marBottom w:val="0"/>
          <w:divBdr>
            <w:top w:val="none" w:sz="0" w:space="0" w:color="auto"/>
            <w:left w:val="none" w:sz="0" w:space="0" w:color="auto"/>
            <w:bottom w:val="none" w:sz="0" w:space="0" w:color="auto"/>
            <w:right w:val="none" w:sz="0" w:space="0" w:color="auto"/>
          </w:divBdr>
        </w:div>
      </w:divsChild>
    </w:div>
    <w:div w:id="479620452">
      <w:bodyDiv w:val="1"/>
      <w:marLeft w:val="0"/>
      <w:marRight w:val="0"/>
      <w:marTop w:val="0"/>
      <w:marBottom w:val="0"/>
      <w:divBdr>
        <w:top w:val="none" w:sz="0" w:space="0" w:color="auto"/>
        <w:left w:val="none" w:sz="0" w:space="0" w:color="auto"/>
        <w:bottom w:val="none" w:sz="0" w:space="0" w:color="auto"/>
        <w:right w:val="none" w:sz="0" w:space="0" w:color="auto"/>
      </w:divBdr>
    </w:div>
    <w:div w:id="489253090">
      <w:bodyDiv w:val="1"/>
      <w:marLeft w:val="0"/>
      <w:marRight w:val="0"/>
      <w:marTop w:val="0"/>
      <w:marBottom w:val="0"/>
      <w:divBdr>
        <w:top w:val="none" w:sz="0" w:space="0" w:color="auto"/>
        <w:left w:val="none" w:sz="0" w:space="0" w:color="auto"/>
        <w:bottom w:val="none" w:sz="0" w:space="0" w:color="auto"/>
        <w:right w:val="none" w:sz="0" w:space="0" w:color="auto"/>
      </w:divBdr>
      <w:divsChild>
        <w:div w:id="1731222352">
          <w:marLeft w:val="0"/>
          <w:marRight w:val="0"/>
          <w:marTop w:val="0"/>
          <w:marBottom w:val="0"/>
          <w:divBdr>
            <w:top w:val="none" w:sz="0" w:space="0" w:color="auto"/>
            <w:left w:val="none" w:sz="0" w:space="0" w:color="auto"/>
            <w:bottom w:val="none" w:sz="0" w:space="0" w:color="auto"/>
            <w:right w:val="none" w:sz="0" w:space="0" w:color="auto"/>
          </w:divBdr>
        </w:div>
      </w:divsChild>
    </w:div>
    <w:div w:id="495655316">
      <w:bodyDiv w:val="1"/>
      <w:marLeft w:val="0"/>
      <w:marRight w:val="0"/>
      <w:marTop w:val="0"/>
      <w:marBottom w:val="0"/>
      <w:divBdr>
        <w:top w:val="none" w:sz="0" w:space="0" w:color="auto"/>
        <w:left w:val="none" w:sz="0" w:space="0" w:color="auto"/>
        <w:bottom w:val="none" w:sz="0" w:space="0" w:color="auto"/>
        <w:right w:val="none" w:sz="0" w:space="0" w:color="auto"/>
      </w:divBdr>
      <w:divsChild>
        <w:div w:id="385640946">
          <w:marLeft w:val="0"/>
          <w:marRight w:val="0"/>
          <w:marTop w:val="0"/>
          <w:marBottom w:val="0"/>
          <w:divBdr>
            <w:top w:val="none" w:sz="0" w:space="0" w:color="auto"/>
            <w:left w:val="none" w:sz="0" w:space="0" w:color="auto"/>
            <w:bottom w:val="none" w:sz="0" w:space="0" w:color="auto"/>
            <w:right w:val="none" w:sz="0" w:space="0" w:color="auto"/>
          </w:divBdr>
        </w:div>
      </w:divsChild>
    </w:div>
    <w:div w:id="498347034">
      <w:bodyDiv w:val="1"/>
      <w:marLeft w:val="0"/>
      <w:marRight w:val="0"/>
      <w:marTop w:val="0"/>
      <w:marBottom w:val="0"/>
      <w:divBdr>
        <w:top w:val="none" w:sz="0" w:space="0" w:color="auto"/>
        <w:left w:val="none" w:sz="0" w:space="0" w:color="auto"/>
        <w:bottom w:val="none" w:sz="0" w:space="0" w:color="auto"/>
        <w:right w:val="none" w:sz="0" w:space="0" w:color="auto"/>
      </w:divBdr>
    </w:div>
    <w:div w:id="503130038">
      <w:bodyDiv w:val="1"/>
      <w:marLeft w:val="0"/>
      <w:marRight w:val="0"/>
      <w:marTop w:val="0"/>
      <w:marBottom w:val="0"/>
      <w:divBdr>
        <w:top w:val="none" w:sz="0" w:space="0" w:color="auto"/>
        <w:left w:val="none" w:sz="0" w:space="0" w:color="auto"/>
        <w:bottom w:val="none" w:sz="0" w:space="0" w:color="auto"/>
        <w:right w:val="none" w:sz="0" w:space="0" w:color="auto"/>
      </w:divBdr>
      <w:divsChild>
        <w:div w:id="1391735175">
          <w:marLeft w:val="0"/>
          <w:marRight w:val="0"/>
          <w:marTop w:val="0"/>
          <w:marBottom w:val="0"/>
          <w:divBdr>
            <w:top w:val="none" w:sz="0" w:space="0" w:color="auto"/>
            <w:left w:val="none" w:sz="0" w:space="0" w:color="auto"/>
            <w:bottom w:val="none" w:sz="0" w:space="0" w:color="auto"/>
            <w:right w:val="none" w:sz="0" w:space="0" w:color="auto"/>
          </w:divBdr>
        </w:div>
      </w:divsChild>
    </w:div>
    <w:div w:id="505052766">
      <w:bodyDiv w:val="1"/>
      <w:marLeft w:val="0"/>
      <w:marRight w:val="0"/>
      <w:marTop w:val="0"/>
      <w:marBottom w:val="0"/>
      <w:divBdr>
        <w:top w:val="none" w:sz="0" w:space="0" w:color="auto"/>
        <w:left w:val="none" w:sz="0" w:space="0" w:color="auto"/>
        <w:bottom w:val="none" w:sz="0" w:space="0" w:color="auto"/>
        <w:right w:val="none" w:sz="0" w:space="0" w:color="auto"/>
      </w:divBdr>
      <w:divsChild>
        <w:div w:id="1320424040">
          <w:marLeft w:val="0"/>
          <w:marRight w:val="0"/>
          <w:marTop w:val="0"/>
          <w:marBottom w:val="0"/>
          <w:divBdr>
            <w:top w:val="none" w:sz="0" w:space="0" w:color="auto"/>
            <w:left w:val="none" w:sz="0" w:space="0" w:color="auto"/>
            <w:bottom w:val="none" w:sz="0" w:space="0" w:color="auto"/>
            <w:right w:val="none" w:sz="0" w:space="0" w:color="auto"/>
          </w:divBdr>
        </w:div>
      </w:divsChild>
    </w:div>
    <w:div w:id="514807727">
      <w:bodyDiv w:val="1"/>
      <w:marLeft w:val="0"/>
      <w:marRight w:val="0"/>
      <w:marTop w:val="0"/>
      <w:marBottom w:val="0"/>
      <w:divBdr>
        <w:top w:val="none" w:sz="0" w:space="0" w:color="auto"/>
        <w:left w:val="none" w:sz="0" w:space="0" w:color="auto"/>
        <w:bottom w:val="none" w:sz="0" w:space="0" w:color="auto"/>
        <w:right w:val="none" w:sz="0" w:space="0" w:color="auto"/>
      </w:divBdr>
    </w:div>
    <w:div w:id="530649062">
      <w:bodyDiv w:val="1"/>
      <w:marLeft w:val="0"/>
      <w:marRight w:val="0"/>
      <w:marTop w:val="0"/>
      <w:marBottom w:val="0"/>
      <w:divBdr>
        <w:top w:val="none" w:sz="0" w:space="0" w:color="auto"/>
        <w:left w:val="none" w:sz="0" w:space="0" w:color="auto"/>
        <w:bottom w:val="none" w:sz="0" w:space="0" w:color="auto"/>
        <w:right w:val="none" w:sz="0" w:space="0" w:color="auto"/>
      </w:divBdr>
      <w:divsChild>
        <w:div w:id="686489744">
          <w:marLeft w:val="0"/>
          <w:marRight w:val="0"/>
          <w:marTop w:val="0"/>
          <w:marBottom w:val="0"/>
          <w:divBdr>
            <w:top w:val="none" w:sz="0" w:space="0" w:color="auto"/>
            <w:left w:val="none" w:sz="0" w:space="0" w:color="auto"/>
            <w:bottom w:val="none" w:sz="0" w:space="0" w:color="auto"/>
            <w:right w:val="none" w:sz="0" w:space="0" w:color="auto"/>
          </w:divBdr>
        </w:div>
      </w:divsChild>
    </w:div>
    <w:div w:id="531655168">
      <w:bodyDiv w:val="1"/>
      <w:marLeft w:val="0"/>
      <w:marRight w:val="0"/>
      <w:marTop w:val="0"/>
      <w:marBottom w:val="0"/>
      <w:divBdr>
        <w:top w:val="none" w:sz="0" w:space="0" w:color="auto"/>
        <w:left w:val="none" w:sz="0" w:space="0" w:color="auto"/>
        <w:bottom w:val="none" w:sz="0" w:space="0" w:color="auto"/>
        <w:right w:val="none" w:sz="0" w:space="0" w:color="auto"/>
      </w:divBdr>
    </w:div>
    <w:div w:id="550993251">
      <w:bodyDiv w:val="1"/>
      <w:marLeft w:val="0"/>
      <w:marRight w:val="0"/>
      <w:marTop w:val="0"/>
      <w:marBottom w:val="0"/>
      <w:divBdr>
        <w:top w:val="none" w:sz="0" w:space="0" w:color="auto"/>
        <w:left w:val="none" w:sz="0" w:space="0" w:color="auto"/>
        <w:bottom w:val="none" w:sz="0" w:space="0" w:color="auto"/>
        <w:right w:val="none" w:sz="0" w:space="0" w:color="auto"/>
      </w:divBdr>
    </w:div>
    <w:div w:id="553083428">
      <w:bodyDiv w:val="1"/>
      <w:marLeft w:val="0"/>
      <w:marRight w:val="0"/>
      <w:marTop w:val="0"/>
      <w:marBottom w:val="0"/>
      <w:divBdr>
        <w:top w:val="none" w:sz="0" w:space="0" w:color="auto"/>
        <w:left w:val="none" w:sz="0" w:space="0" w:color="auto"/>
        <w:bottom w:val="none" w:sz="0" w:space="0" w:color="auto"/>
        <w:right w:val="none" w:sz="0" w:space="0" w:color="auto"/>
      </w:divBdr>
      <w:divsChild>
        <w:div w:id="1864244617">
          <w:marLeft w:val="0"/>
          <w:marRight w:val="0"/>
          <w:marTop w:val="0"/>
          <w:marBottom w:val="0"/>
          <w:divBdr>
            <w:top w:val="none" w:sz="0" w:space="0" w:color="auto"/>
            <w:left w:val="none" w:sz="0" w:space="0" w:color="auto"/>
            <w:bottom w:val="none" w:sz="0" w:space="0" w:color="auto"/>
            <w:right w:val="none" w:sz="0" w:space="0" w:color="auto"/>
          </w:divBdr>
        </w:div>
      </w:divsChild>
    </w:div>
    <w:div w:id="559752575">
      <w:bodyDiv w:val="1"/>
      <w:marLeft w:val="0"/>
      <w:marRight w:val="0"/>
      <w:marTop w:val="0"/>
      <w:marBottom w:val="0"/>
      <w:divBdr>
        <w:top w:val="none" w:sz="0" w:space="0" w:color="auto"/>
        <w:left w:val="none" w:sz="0" w:space="0" w:color="auto"/>
        <w:bottom w:val="none" w:sz="0" w:space="0" w:color="auto"/>
        <w:right w:val="none" w:sz="0" w:space="0" w:color="auto"/>
      </w:divBdr>
    </w:div>
    <w:div w:id="592393971">
      <w:bodyDiv w:val="1"/>
      <w:marLeft w:val="0"/>
      <w:marRight w:val="0"/>
      <w:marTop w:val="0"/>
      <w:marBottom w:val="0"/>
      <w:divBdr>
        <w:top w:val="none" w:sz="0" w:space="0" w:color="auto"/>
        <w:left w:val="none" w:sz="0" w:space="0" w:color="auto"/>
        <w:bottom w:val="none" w:sz="0" w:space="0" w:color="auto"/>
        <w:right w:val="none" w:sz="0" w:space="0" w:color="auto"/>
      </w:divBdr>
    </w:div>
    <w:div w:id="598409935">
      <w:bodyDiv w:val="1"/>
      <w:marLeft w:val="0"/>
      <w:marRight w:val="0"/>
      <w:marTop w:val="0"/>
      <w:marBottom w:val="0"/>
      <w:divBdr>
        <w:top w:val="none" w:sz="0" w:space="0" w:color="auto"/>
        <w:left w:val="none" w:sz="0" w:space="0" w:color="auto"/>
        <w:bottom w:val="none" w:sz="0" w:space="0" w:color="auto"/>
        <w:right w:val="none" w:sz="0" w:space="0" w:color="auto"/>
      </w:divBdr>
      <w:divsChild>
        <w:div w:id="1030686568">
          <w:marLeft w:val="0"/>
          <w:marRight w:val="0"/>
          <w:marTop w:val="0"/>
          <w:marBottom w:val="0"/>
          <w:divBdr>
            <w:top w:val="none" w:sz="0" w:space="0" w:color="auto"/>
            <w:left w:val="none" w:sz="0" w:space="0" w:color="auto"/>
            <w:bottom w:val="none" w:sz="0" w:space="0" w:color="auto"/>
            <w:right w:val="none" w:sz="0" w:space="0" w:color="auto"/>
          </w:divBdr>
        </w:div>
      </w:divsChild>
    </w:div>
    <w:div w:id="611598128">
      <w:bodyDiv w:val="1"/>
      <w:marLeft w:val="0"/>
      <w:marRight w:val="0"/>
      <w:marTop w:val="0"/>
      <w:marBottom w:val="0"/>
      <w:divBdr>
        <w:top w:val="none" w:sz="0" w:space="0" w:color="auto"/>
        <w:left w:val="none" w:sz="0" w:space="0" w:color="auto"/>
        <w:bottom w:val="none" w:sz="0" w:space="0" w:color="auto"/>
        <w:right w:val="none" w:sz="0" w:space="0" w:color="auto"/>
      </w:divBdr>
    </w:div>
    <w:div w:id="618684055">
      <w:bodyDiv w:val="1"/>
      <w:marLeft w:val="0"/>
      <w:marRight w:val="0"/>
      <w:marTop w:val="0"/>
      <w:marBottom w:val="0"/>
      <w:divBdr>
        <w:top w:val="none" w:sz="0" w:space="0" w:color="auto"/>
        <w:left w:val="none" w:sz="0" w:space="0" w:color="auto"/>
        <w:bottom w:val="none" w:sz="0" w:space="0" w:color="auto"/>
        <w:right w:val="none" w:sz="0" w:space="0" w:color="auto"/>
      </w:divBdr>
      <w:divsChild>
        <w:div w:id="637880272">
          <w:marLeft w:val="0"/>
          <w:marRight w:val="0"/>
          <w:marTop w:val="0"/>
          <w:marBottom w:val="0"/>
          <w:divBdr>
            <w:top w:val="none" w:sz="0" w:space="0" w:color="auto"/>
            <w:left w:val="none" w:sz="0" w:space="0" w:color="auto"/>
            <w:bottom w:val="none" w:sz="0" w:space="0" w:color="auto"/>
            <w:right w:val="none" w:sz="0" w:space="0" w:color="auto"/>
          </w:divBdr>
        </w:div>
      </w:divsChild>
    </w:div>
    <w:div w:id="627126636">
      <w:bodyDiv w:val="1"/>
      <w:marLeft w:val="0"/>
      <w:marRight w:val="0"/>
      <w:marTop w:val="0"/>
      <w:marBottom w:val="0"/>
      <w:divBdr>
        <w:top w:val="none" w:sz="0" w:space="0" w:color="auto"/>
        <w:left w:val="none" w:sz="0" w:space="0" w:color="auto"/>
        <w:bottom w:val="none" w:sz="0" w:space="0" w:color="auto"/>
        <w:right w:val="none" w:sz="0" w:space="0" w:color="auto"/>
      </w:divBdr>
      <w:divsChild>
        <w:div w:id="847720766">
          <w:marLeft w:val="0"/>
          <w:marRight w:val="0"/>
          <w:marTop w:val="0"/>
          <w:marBottom w:val="0"/>
          <w:divBdr>
            <w:top w:val="none" w:sz="0" w:space="0" w:color="auto"/>
            <w:left w:val="none" w:sz="0" w:space="0" w:color="auto"/>
            <w:bottom w:val="none" w:sz="0" w:space="0" w:color="auto"/>
            <w:right w:val="none" w:sz="0" w:space="0" w:color="auto"/>
          </w:divBdr>
        </w:div>
      </w:divsChild>
    </w:div>
    <w:div w:id="651327023">
      <w:bodyDiv w:val="1"/>
      <w:marLeft w:val="0"/>
      <w:marRight w:val="0"/>
      <w:marTop w:val="0"/>
      <w:marBottom w:val="0"/>
      <w:divBdr>
        <w:top w:val="none" w:sz="0" w:space="0" w:color="auto"/>
        <w:left w:val="none" w:sz="0" w:space="0" w:color="auto"/>
        <w:bottom w:val="none" w:sz="0" w:space="0" w:color="auto"/>
        <w:right w:val="none" w:sz="0" w:space="0" w:color="auto"/>
      </w:divBdr>
      <w:divsChild>
        <w:div w:id="356589024">
          <w:marLeft w:val="0"/>
          <w:marRight w:val="0"/>
          <w:marTop w:val="0"/>
          <w:marBottom w:val="0"/>
          <w:divBdr>
            <w:top w:val="none" w:sz="0" w:space="0" w:color="auto"/>
            <w:left w:val="none" w:sz="0" w:space="0" w:color="auto"/>
            <w:bottom w:val="none" w:sz="0" w:space="0" w:color="auto"/>
            <w:right w:val="none" w:sz="0" w:space="0" w:color="auto"/>
          </w:divBdr>
        </w:div>
      </w:divsChild>
    </w:div>
    <w:div w:id="652291659">
      <w:bodyDiv w:val="1"/>
      <w:marLeft w:val="0"/>
      <w:marRight w:val="0"/>
      <w:marTop w:val="0"/>
      <w:marBottom w:val="0"/>
      <w:divBdr>
        <w:top w:val="none" w:sz="0" w:space="0" w:color="auto"/>
        <w:left w:val="none" w:sz="0" w:space="0" w:color="auto"/>
        <w:bottom w:val="none" w:sz="0" w:space="0" w:color="auto"/>
        <w:right w:val="none" w:sz="0" w:space="0" w:color="auto"/>
      </w:divBdr>
    </w:div>
    <w:div w:id="657267171">
      <w:bodyDiv w:val="1"/>
      <w:marLeft w:val="0"/>
      <w:marRight w:val="0"/>
      <w:marTop w:val="0"/>
      <w:marBottom w:val="0"/>
      <w:divBdr>
        <w:top w:val="none" w:sz="0" w:space="0" w:color="auto"/>
        <w:left w:val="none" w:sz="0" w:space="0" w:color="auto"/>
        <w:bottom w:val="none" w:sz="0" w:space="0" w:color="auto"/>
        <w:right w:val="none" w:sz="0" w:space="0" w:color="auto"/>
      </w:divBdr>
    </w:div>
    <w:div w:id="660354812">
      <w:bodyDiv w:val="1"/>
      <w:marLeft w:val="0"/>
      <w:marRight w:val="0"/>
      <w:marTop w:val="0"/>
      <w:marBottom w:val="0"/>
      <w:divBdr>
        <w:top w:val="none" w:sz="0" w:space="0" w:color="auto"/>
        <w:left w:val="none" w:sz="0" w:space="0" w:color="auto"/>
        <w:bottom w:val="none" w:sz="0" w:space="0" w:color="auto"/>
        <w:right w:val="none" w:sz="0" w:space="0" w:color="auto"/>
      </w:divBdr>
    </w:div>
    <w:div w:id="667755238">
      <w:bodyDiv w:val="1"/>
      <w:marLeft w:val="0"/>
      <w:marRight w:val="0"/>
      <w:marTop w:val="0"/>
      <w:marBottom w:val="0"/>
      <w:divBdr>
        <w:top w:val="none" w:sz="0" w:space="0" w:color="auto"/>
        <w:left w:val="none" w:sz="0" w:space="0" w:color="auto"/>
        <w:bottom w:val="none" w:sz="0" w:space="0" w:color="auto"/>
        <w:right w:val="none" w:sz="0" w:space="0" w:color="auto"/>
      </w:divBdr>
    </w:div>
    <w:div w:id="675616479">
      <w:bodyDiv w:val="1"/>
      <w:marLeft w:val="0"/>
      <w:marRight w:val="0"/>
      <w:marTop w:val="0"/>
      <w:marBottom w:val="0"/>
      <w:divBdr>
        <w:top w:val="none" w:sz="0" w:space="0" w:color="auto"/>
        <w:left w:val="none" w:sz="0" w:space="0" w:color="auto"/>
        <w:bottom w:val="none" w:sz="0" w:space="0" w:color="auto"/>
        <w:right w:val="none" w:sz="0" w:space="0" w:color="auto"/>
      </w:divBdr>
      <w:divsChild>
        <w:div w:id="332414271">
          <w:marLeft w:val="0"/>
          <w:marRight w:val="0"/>
          <w:marTop w:val="0"/>
          <w:marBottom w:val="0"/>
          <w:divBdr>
            <w:top w:val="none" w:sz="0" w:space="0" w:color="auto"/>
            <w:left w:val="none" w:sz="0" w:space="0" w:color="auto"/>
            <w:bottom w:val="none" w:sz="0" w:space="0" w:color="auto"/>
            <w:right w:val="none" w:sz="0" w:space="0" w:color="auto"/>
          </w:divBdr>
        </w:div>
      </w:divsChild>
    </w:div>
    <w:div w:id="682442218">
      <w:bodyDiv w:val="1"/>
      <w:marLeft w:val="0"/>
      <w:marRight w:val="0"/>
      <w:marTop w:val="0"/>
      <w:marBottom w:val="0"/>
      <w:divBdr>
        <w:top w:val="none" w:sz="0" w:space="0" w:color="auto"/>
        <w:left w:val="none" w:sz="0" w:space="0" w:color="auto"/>
        <w:bottom w:val="none" w:sz="0" w:space="0" w:color="auto"/>
        <w:right w:val="none" w:sz="0" w:space="0" w:color="auto"/>
      </w:divBdr>
    </w:div>
    <w:div w:id="693724650">
      <w:bodyDiv w:val="1"/>
      <w:marLeft w:val="0"/>
      <w:marRight w:val="0"/>
      <w:marTop w:val="0"/>
      <w:marBottom w:val="0"/>
      <w:divBdr>
        <w:top w:val="none" w:sz="0" w:space="0" w:color="auto"/>
        <w:left w:val="none" w:sz="0" w:space="0" w:color="auto"/>
        <w:bottom w:val="none" w:sz="0" w:space="0" w:color="auto"/>
        <w:right w:val="none" w:sz="0" w:space="0" w:color="auto"/>
      </w:divBdr>
    </w:div>
    <w:div w:id="693846434">
      <w:bodyDiv w:val="1"/>
      <w:marLeft w:val="0"/>
      <w:marRight w:val="0"/>
      <w:marTop w:val="0"/>
      <w:marBottom w:val="0"/>
      <w:divBdr>
        <w:top w:val="none" w:sz="0" w:space="0" w:color="auto"/>
        <w:left w:val="none" w:sz="0" w:space="0" w:color="auto"/>
        <w:bottom w:val="none" w:sz="0" w:space="0" w:color="auto"/>
        <w:right w:val="none" w:sz="0" w:space="0" w:color="auto"/>
      </w:divBdr>
      <w:divsChild>
        <w:div w:id="481046339">
          <w:marLeft w:val="0"/>
          <w:marRight w:val="0"/>
          <w:marTop w:val="0"/>
          <w:marBottom w:val="0"/>
          <w:divBdr>
            <w:top w:val="none" w:sz="0" w:space="0" w:color="auto"/>
            <w:left w:val="none" w:sz="0" w:space="0" w:color="auto"/>
            <w:bottom w:val="none" w:sz="0" w:space="0" w:color="auto"/>
            <w:right w:val="none" w:sz="0" w:space="0" w:color="auto"/>
          </w:divBdr>
        </w:div>
      </w:divsChild>
    </w:div>
    <w:div w:id="708258592">
      <w:bodyDiv w:val="1"/>
      <w:marLeft w:val="0"/>
      <w:marRight w:val="0"/>
      <w:marTop w:val="0"/>
      <w:marBottom w:val="0"/>
      <w:divBdr>
        <w:top w:val="none" w:sz="0" w:space="0" w:color="auto"/>
        <w:left w:val="none" w:sz="0" w:space="0" w:color="auto"/>
        <w:bottom w:val="none" w:sz="0" w:space="0" w:color="auto"/>
        <w:right w:val="none" w:sz="0" w:space="0" w:color="auto"/>
      </w:divBdr>
      <w:divsChild>
        <w:div w:id="759375095">
          <w:marLeft w:val="0"/>
          <w:marRight w:val="0"/>
          <w:marTop w:val="0"/>
          <w:marBottom w:val="0"/>
          <w:divBdr>
            <w:top w:val="none" w:sz="0" w:space="0" w:color="auto"/>
            <w:left w:val="none" w:sz="0" w:space="0" w:color="auto"/>
            <w:bottom w:val="none" w:sz="0" w:space="0" w:color="auto"/>
            <w:right w:val="none" w:sz="0" w:space="0" w:color="auto"/>
          </w:divBdr>
        </w:div>
      </w:divsChild>
    </w:div>
    <w:div w:id="725763583">
      <w:bodyDiv w:val="1"/>
      <w:marLeft w:val="0"/>
      <w:marRight w:val="0"/>
      <w:marTop w:val="0"/>
      <w:marBottom w:val="0"/>
      <w:divBdr>
        <w:top w:val="none" w:sz="0" w:space="0" w:color="auto"/>
        <w:left w:val="none" w:sz="0" w:space="0" w:color="auto"/>
        <w:bottom w:val="none" w:sz="0" w:space="0" w:color="auto"/>
        <w:right w:val="none" w:sz="0" w:space="0" w:color="auto"/>
      </w:divBdr>
    </w:div>
    <w:div w:id="730738314">
      <w:bodyDiv w:val="1"/>
      <w:marLeft w:val="0"/>
      <w:marRight w:val="0"/>
      <w:marTop w:val="0"/>
      <w:marBottom w:val="0"/>
      <w:divBdr>
        <w:top w:val="none" w:sz="0" w:space="0" w:color="auto"/>
        <w:left w:val="none" w:sz="0" w:space="0" w:color="auto"/>
        <w:bottom w:val="none" w:sz="0" w:space="0" w:color="auto"/>
        <w:right w:val="none" w:sz="0" w:space="0" w:color="auto"/>
      </w:divBdr>
      <w:divsChild>
        <w:div w:id="1352992486">
          <w:marLeft w:val="0"/>
          <w:marRight w:val="0"/>
          <w:marTop w:val="0"/>
          <w:marBottom w:val="0"/>
          <w:divBdr>
            <w:top w:val="none" w:sz="0" w:space="0" w:color="auto"/>
            <w:left w:val="none" w:sz="0" w:space="0" w:color="auto"/>
            <w:bottom w:val="none" w:sz="0" w:space="0" w:color="auto"/>
            <w:right w:val="none" w:sz="0" w:space="0" w:color="auto"/>
          </w:divBdr>
        </w:div>
      </w:divsChild>
    </w:div>
    <w:div w:id="733890488">
      <w:bodyDiv w:val="1"/>
      <w:marLeft w:val="0"/>
      <w:marRight w:val="0"/>
      <w:marTop w:val="0"/>
      <w:marBottom w:val="0"/>
      <w:divBdr>
        <w:top w:val="none" w:sz="0" w:space="0" w:color="auto"/>
        <w:left w:val="none" w:sz="0" w:space="0" w:color="auto"/>
        <w:bottom w:val="none" w:sz="0" w:space="0" w:color="auto"/>
        <w:right w:val="none" w:sz="0" w:space="0" w:color="auto"/>
      </w:divBdr>
    </w:div>
    <w:div w:id="755856729">
      <w:bodyDiv w:val="1"/>
      <w:marLeft w:val="0"/>
      <w:marRight w:val="0"/>
      <w:marTop w:val="0"/>
      <w:marBottom w:val="0"/>
      <w:divBdr>
        <w:top w:val="none" w:sz="0" w:space="0" w:color="auto"/>
        <w:left w:val="none" w:sz="0" w:space="0" w:color="auto"/>
        <w:bottom w:val="none" w:sz="0" w:space="0" w:color="auto"/>
        <w:right w:val="none" w:sz="0" w:space="0" w:color="auto"/>
      </w:divBdr>
      <w:divsChild>
        <w:div w:id="1790247660">
          <w:marLeft w:val="0"/>
          <w:marRight w:val="0"/>
          <w:marTop w:val="0"/>
          <w:marBottom w:val="0"/>
          <w:divBdr>
            <w:top w:val="none" w:sz="0" w:space="0" w:color="auto"/>
            <w:left w:val="none" w:sz="0" w:space="0" w:color="auto"/>
            <w:bottom w:val="none" w:sz="0" w:space="0" w:color="auto"/>
            <w:right w:val="none" w:sz="0" w:space="0" w:color="auto"/>
          </w:divBdr>
        </w:div>
      </w:divsChild>
    </w:div>
    <w:div w:id="761687426">
      <w:bodyDiv w:val="1"/>
      <w:marLeft w:val="0"/>
      <w:marRight w:val="0"/>
      <w:marTop w:val="0"/>
      <w:marBottom w:val="0"/>
      <w:divBdr>
        <w:top w:val="none" w:sz="0" w:space="0" w:color="auto"/>
        <w:left w:val="none" w:sz="0" w:space="0" w:color="auto"/>
        <w:bottom w:val="none" w:sz="0" w:space="0" w:color="auto"/>
        <w:right w:val="none" w:sz="0" w:space="0" w:color="auto"/>
      </w:divBdr>
      <w:divsChild>
        <w:div w:id="356009306">
          <w:marLeft w:val="0"/>
          <w:marRight w:val="0"/>
          <w:marTop w:val="0"/>
          <w:marBottom w:val="0"/>
          <w:divBdr>
            <w:top w:val="none" w:sz="0" w:space="0" w:color="auto"/>
            <w:left w:val="none" w:sz="0" w:space="0" w:color="auto"/>
            <w:bottom w:val="none" w:sz="0" w:space="0" w:color="auto"/>
            <w:right w:val="none" w:sz="0" w:space="0" w:color="auto"/>
          </w:divBdr>
        </w:div>
      </w:divsChild>
    </w:div>
    <w:div w:id="762726741">
      <w:bodyDiv w:val="1"/>
      <w:marLeft w:val="0"/>
      <w:marRight w:val="0"/>
      <w:marTop w:val="0"/>
      <w:marBottom w:val="0"/>
      <w:divBdr>
        <w:top w:val="none" w:sz="0" w:space="0" w:color="auto"/>
        <w:left w:val="none" w:sz="0" w:space="0" w:color="auto"/>
        <w:bottom w:val="none" w:sz="0" w:space="0" w:color="auto"/>
        <w:right w:val="none" w:sz="0" w:space="0" w:color="auto"/>
      </w:divBdr>
    </w:div>
    <w:div w:id="776022910">
      <w:bodyDiv w:val="1"/>
      <w:marLeft w:val="0"/>
      <w:marRight w:val="0"/>
      <w:marTop w:val="0"/>
      <w:marBottom w:val="0"/>
      <w:divBdr>
        <w:top w:val="none" w:sz="0" w:space="0" w:color="auto"/>
        <w:left w:val="none" w:sz="0" w:space="0" w:color="auto"/>
        <w:bottom w:val="none" w:sz="0" w:space="0" w:color="auto"/>
        <w:right w:val="none" w:sz="0" w:space="0" w:color="auto"/>
      </w:divBdr>
    </w:div>
    <w:div w:id="779379137">
      <w:bodyDiv w:val="1"/>
      <w:marLeft w:val="0"/>
      <w:marRight w:val="0"/>
      <w:marTop w:val="0"/>
      <w:marBottom w:val="0"/>
      <w:divBdr>
        <w:top w:val="none" w:sz="0" w:space="0" w:color="auto"/>
        <w:left w:val="none" w:sz="0" w:space="0" w:color="auto"/>
        <w:bottom w:val="none" w:sz="0" w:space="0" w:color="auto"/>
        <w:right w:val="none" w:sz="0" w:space="0" w:color="auto"/>
      </w:divBdr>
    </w:div>
    <w:div w:id="780340516">
      <w:bodyDiv w:val="1"/>
      <w:marLeft w:val="0"/>
      <w:marRight w:val="0"/>
      <w:marTop w:val="0"/>
      <w:marBottom w:val="0"/>
      <w:divBdr>
        <w:top w:val="none" w:sz="0" w:space="0" w:color="auto"/>
        <w:left w:val="none" w:sz="0" w:space="0" w:color="auto"/>
        <w:bottom w:val="none" w:sz="0" w:space="0" w:color="auto"/>
        <w:right w:val="none" w:sz="0" w:space="0" w:color="auto"/>
      </w:divBdr>
    </w:div>
    <w:div w:id="790705626">
      <w:bodyDiv w:val="1"/>
      <w:marLeft w:val="0"/>
      <w:marRight w:val="0"/>
      <w:marTop w:val="0"/>
      <w:marBottom w:val="0"/>
      <w:divBdr>
        <w:top w:val="none" w:sz="0" w:space="0" w:color="auto"/>
        <w:left w:val="none" w:sz="0" w:space="0" w:color="auto"/>
        <w:bottom w:val="none" w:sz="0" w:space="0" w:color="auto"/>
        <w:right w:val="none" w:sz="0" w:space="0" w:color="auto"/>
      </w:divBdr>
    </w:div>
    <w:div w:id="796024095">
      <w:bodyDiv w:val="1"/>
      <w:marLeft w:val="0"/>
      <w:marRight w:val="0"/>
      <w:marTop w:val="0"/>
      <w:marBottom w:val="0"/>
      <w:divBdr>
        <w:top w:val="none" w:sz="0" w:space="0" w:color="auto"/>
        <w:left w:val="none" w:sz="0" w:space="0" w:color="auto"/>
        <w:bottom w:val="none" w:sz="0" w:space="0" w:color="auto"/>
        <w:right w:val="none" w:sz="0" w:space="0" w:color="auto"/>
      </w:divBdr>
      <w:divsChild>
        <w:div w:id="2040202128">
          <w:marLeft w:val="0"/>
          <w:marRight w:val="0"/>
          <w:marTop w:val="0"/>
          <w:marBottom w:val="0"/>
          <w:divBdr>
            <w:top w:val="none" w:sz="0" w:space="0" w:color="auto"/>
            <w:left w:val="none" w:sz="0" w:space="0" w:color="auto"/>
            <w:bottom w:val="none" w:sz="0" w:space="0" w:color="auto"/>
            <w:right w:val="none" w:sz="0" w:space="0" w:color="auto"/>
          </w:divBdr>
        </w:div>
      </w:divsChild>
    </w:div>
    <w:div w:id="807170515">
      <w:bodyDiv w:val="1"/>
      <w:marLeft w:val="0"/>
      <w:marRight w:val="0"/>
      <w:marTop w:val="0"/>
      <w:marBottom w:val="0"/>
      <w:divBdr>
        <w:top w:val="none" w:sz="0" w:space="0" w:color="auto"/>
        <w:left w:val="none" w:sz="0" w:space="0" w:color="auto"/>
        <w:bottom w:val="none" w:sz="0" w:space="0" w:color="auto"/>
        <w:right w:val="none" w:sz="0" w:space="0" w:color="auto"/>
      </w:divBdr>
      <w:divsChild>
        <w:div w:id="1528369761">
          <w:marLeft w:val="0"/>
          <w:marRight w:val="0"/>
          <w:marTop w:val="0"/>
          <w:marBottom w:val="0"/>
          <w:divBdr>
            <w:top w:val="none" w:sz="0" w:space="0" w:color="auto"/>
            <w:left w:val="none" w:sz="0" w:space="0" w:color="auto"/>
            <w:bottom w:val="none" w:sz="0" w:space="0" w:color="auto"/>
            <w:right w:val="none" w:sz="0" w:space="0" w:color="auto"/>
          </w:divBdr>
        </w:div>
      </w:divsChild>
    </w:div>
    <w:div w:id="813958814">
      <w:bodyDiv w:val="1"/>
      <w:marLeft w:val="0"/>
      <w:marRight w:val="0"/>
      <w:marTop w:val="0"/>
      <w:marBottom w:val="0"/>
      <w:divBdr>
        <w:top w:val="none" w:sz="0" w:space="0" w:color="auto"/>
        <w:left w:val="none" w:sz="0" w:space="0" w:color="auto"/>
        <w:bottom w:val="none" w:sz="0" w:space="0" w:color="auto"/>
        <w:right w:val="none" w:sz="0" w:space="0" w:color="auto"/>
      </w:divBdr>
    </w:div>
    <w:div w:id="819662174">
      <w:bodyDiv w:val="1"/>
      <w:marLeft w:val="0"/>
      <w:marRight w:val="0"/>
      <w:marTop w:val="0"/>
      <w:marBottom w:val="0"/>
      <w:divBdr>
        <w:top w:val="none" w:sz="0" w:space="0" w:color="auto"/>
        <w:left w:val="none" w:sz="0" w:space="0" w:color="auto"/>
        <w:bottom w:val="none" w:sz="0" w:space="0" w:color="auto"/>
        <w:right w:val="none" w:sz="0" w:space="0" w:color="auto"/>
      </w:divBdr>
      <w:divsChild>
        <w:div w:id="887037151">
          <w:marLeft w:val="0"/>
          <w:marRight w:val="0"/>
          <w:marTop w:val="0"/>
          <w:marBottom w:val="0"/>
          <w:divBdr>
            <w:top w:val="none" w:sz="0" w:space="0" w:color="auto"/>
            <w:left w:val="none" w:sz="0" w:space="0" w:color="auto"/>
            <w:bottom w:val="none" w:sz="0" w:space="0" w:color="auto"/>
            <w:right w:val="none" w:sz="0" w:space="0" w:color="auto"/>
          </w:divBdr>
        </w:div>
      </w:divsChild>
    </w:div>
    <w:div w:id="830489258">
      <w:bodyDiv w:val="1"/>
      <w:marLeft w:val="0"/>
      <w:marRight w:val="0"/>
      <w:marTop w:val="0"/>
      <w:marBottom w:val="0"/>
      <w:divBdr>
        <w:top w:val="none" w:sz="0" w:space="0" w:color="auto"/>
        <w:left w:val="none" w:sz="0" w:space="0" w:color="auto"/>
        <w:bottom w:val="none" w:sz="0" w:space="0" w:color="auto"/>
        <w:right w:val="none" w:sz="0" w:space="0" w:color="auto"/>
      </w:divBdr>
    </w:div>
    <w:div w:id="832717133">
      <w:bodyDiv w:val="1"/>
      <w:marLeft w:val="0"/>
      <w:marRight w:val="0"/>
      <w:marTop w:val="0"/>
      <w:marBottom w:val="0"/>
      <w:divBdr>
        <w:top w:val="none" w:sz="0" w:space="0" w:color="auto"/>
        <w:left w:val="none" w:sz="0" w:space="0" w:color="auto"/>
        <w:bottom w:val="none" w:sz="0" w:space="0" w:color="auto"/>
        <w:right w:val="none" w:sz="0" w:space="0" w:color="auto"/>
      </w:divBdr>
    </w:div>
    <w:div w:id="833763651">
      <w:bodyDiv w:val="1"/>
      <w:marLeft w:val="0"/>
      <w:marRight w:val="0"/>
      <w:marTop w:val="0"/>
      <w:marBottom w:val="0"/>
      <w:divBdr>
        <w:top w:val="none" w:sz="0" w:space="0" w:color="auto"/>
        <w:left w:val="none" w:sz="0" w:space="0" w:color="auto"/>
        <w:bottom w:val="none" w:sz="0" w:space="0" w:color="auto"/>
        <w:right w:val="none" w:sz="0" w:space="0" w:color="auto"/>
      </w:divBdr>
      <w:divsChild>
        <w:div w:id="731776635">
          <w:marLeft w:val="0"/>
          <w:marRight w:val="0"/>
          <w:marTop w:val="0"/>
          <w:marBottom w:val="0"/>
          <w:divBdr>
            <w:top w:val="none" w:sz="0" w:space="0" w:color="auto"/>
            <w:left w:val="none" w:sz="0" w:space="0" w:color="auto"/>
            <w:bottom w:val="none" w:sz="0" w:space="0" w:color="auto"/>
            <w:right w:val="none" w:sz="0" w:space="0" w:color="auto"/>
          </w:divBdr>
        </w:div>
      </w:divsChild>
    </w:div>
    <w:div w:id="834228839">
      <w:bodyDiv w:val="1"/>
      <w:marLeft w:val="0"/>
      <w:marRight w:val="0"/>
      <w:marTop w:val="0"/>
      <w:marBottom w:val="0"/>
      <w:divBdr>
        <w:top w:val="none" w:sz="0" w:space="0" w:color="auto"/>
        <w:left w:val="none" w:sz="0" w:space="0" w:color="auto"/>
        <w:bottom w:val="none" w:sz="0" w:space="0" w:color="auto"/>
        <w:right w:val="none" w:sz="0" w:space="0" w:color="auto"/>
      </w:divBdr>
      <w:divsChild>
        <w:div w:id="1327440483">
          <w:marLeft w:val="0"/>
          <w:marRight w:val="0"/>
          <w:marTop w:val="0"/>
          <w:marBottom w:val="0"/>
          <w:divBdr>
            <w:top w:val="none" w:sz="0" w:space="0" w:color="auto"/>
            <w:left w:val="none" w:sz="0" w:space="0" w:color="auto"/>
            <w:bottom w:val="none" w:sz="0" w:space="0" w:color="auto"/>
            <w:right w:val="none" w:sz="0" w:space="0" w:color="auto"/>
          </w:divBdr>
        </w:div>
      </w:divsChild>
    </w:div>
    <w:div w:id="845245407">
      <w:bodyDiv w:val="1"/>
      <w:marLeft w:val="0"/>
      <w:marRight w:val="0"/>
      <w:marTop w:val="0"/>
      <w:marBottom w:val="0"/>
      <w:divBdr>
        <w:top w:val="none" w:sz="0" w:space="0" w:color="auto"/>
        <w:left w:val="none" w:sz="0" w:space="0" w:color="auto"/>
        <w:bottom w:val="none" w:sz="0" w:space="0" w:color="auto"/>
        <w:right w:val="none" w:sz="0" w:space="0" w:color="auto"/>
      </w:divBdr>
      <w:divsChild>
        <w:div w:id="1360354462">
          <w:marLeft w:val="0"/>
          <w:marRight w:val="0"/>
          <w:marTop w:val="0"/>
          <w:marBottom w:val="0"/>
          <w:divBdr>
            <w:top w:val="none" w:sz="0" w:space="0" w:color="auto"/>
            <w:left w:val="none" w:sz="0" w:space="0" w:color="auto"/>
            <w:bottom w:val="none" w:sz="0" w:space="0" w:color="auto"/>
            <w:right w:val="none" w:sz="0" w:space="0" w:color="auto"/>
          </w:divBdr>
        </w:div>
      </w:divsChild>
    </w:div>
    <w:div w:id="847208343">
      <w:bodyDiv w:val="1"/>
      <w:marLeft w:val="0"/>
      <w:marRight w:val="0"/>
      <w:marTop w:val="0"/>
      <w:marBottom w:val="0"/>
      <w:divBdr>
        <w:top w:val="none" w:sz="0" w:space="0" w:color="auto"/>
        <w:left w:val="none" w:sz="0" w:space="0" w:color="auto"/>
        <w:bottom w:val="none" w:sz="0" w:space="0" w:color="auto"/>
        <w:right w:val="none" w:sz="0" w:space="0" w:color="auto"/>
      </w:divBdr>
      <w:divsChild>
        <w:div w:id="1839953382">
          <w:marLeft w:val="0"/>
          <w:marRight w:val="0"/>
          <w:marTop w:val="0"/>
          <w:marBottom w:val="0"/>
          <w:divBdr>
            <w:top w:val="none" w:sz="0" w:space="0" w:color="auto"/>
            <w:left w:val="none" w:sz="0" w:space="0" w:color="auto"/>
            <w:bottom w:val="none" w:sz="0" w:space="0" w:color="auto"/>
            <w:right w:val="none" w:sz="0" w:space="0" w:color="auto"/>
          </w:divBdr>
        </w:div>
      </w:divsChild>
    </w:div>
    <w:div w:id="849417810">
      <w:bodyDiv w:val="1"/>
      <w:marLeft w:val="0"/>
      <w:marRight w:val="0"/>
      <w:marTop w:val="0"/>
      <w:marBottom w:val="0"/>
      <w:divBdr>
        <w:top w:val="none" w:sz="0" w:space="0" w:color="auto"/>
        <w:left w:val="none" w:sz="0" w:space="0" w:color="auto"/>
        <w:bottom w:val="none" w:sz="0" w:space="0" w:color="auto"/>
        <w:right w:val="none" w:sz="0" w:space="0" w:color="auto"/>
      </w:divBdr>
      <w:divsChild>
        <w:div w:id="983972282">
          <w:marLeft w:val="0"/>
          <w:marRight w:val="0"/>
          <w:marTop w:val="0"/>
          <w:marBottom w:val="0"/>
          <w:divBdr>
            <w:top w:val="none" w:sz="0" w:space="0" w:color="auto"/>
            <w:left w:val="none" w:sz="0" w:space="0" w:color="auto"/>
            <w:bottom w:val="none" w:sz="0" w:space="0" w:color="auto"/>
            <w:right w:val="none" w:sz="0" w:space="0" w:color="auto"/>
          </w:divBdr>
        </w:div>
      </w:divsChild>
    </w:div>
    <w:div w:id="865215772">
      <w:bodyDiv w:val="1"/>
      <w:marLeft w:val="0"/>
      <w:marRight w:val="0"/>
      <w:marTop w:val="0"/>
      <w:marBottom w:val="0"/>
      <w:divBdr>
        <w:top w:val="none" w:sz="0" w:space="0" w:color="auto"/>
        <w:left w:val="none" w:sz="0" w:space="0" w:color="auto"/>
        <w:bottom w:val="none" w:sz="0" w:space="0" w:color="auto"/>
        <w:right w:val="none" w:sz="0" w:space="0" w:color="auto"/>
      </w:divBdr>
      <w:divsChild>
        <w:div w:id="1588035577">
          <w:marLeft w:val="0"/>
          <w:marRight w:val="0"/>
          <w:marTop w:val="0"/>
          <w:marBottom w:val="0"/>
          <w:divBdr>
            <w:top w:val="none" w:sz="0" w:space="0" w:color="auto"/>
            <w:left w:val="none" w:sz="0" w:space="0" w:color="auto"/>
            <w:bottom w:val="none" w:sz="0" w:space="0" w:color="auto"/>
            <w:right w:val="none" w:sz="0" w:space="0" w:color="auto"/>
          </w:divBdr>
        </w:div>
      </w:divsChild>
    </w:div>
    <w:div w:id="870068672">
      <w:bodyDiv w:val="1"/>
      <w:marLeft w:val="0"/>
      <w:marRight w:val="0"/>
      <w:marTop w:val="0"/>
      <w:marBottom w:val="0"/>
      <w:divBdr>
        <w:top w:val="none" w:sz="0" w:space="0" w:color="auto"/>
        <w:left w:val="none" w:sz="0" w:space="0" w:color="auto"/>
        <w:bottom w:val="none" w:sz="0" w:space="0" w:color="auto"/>
        <w:right w:val="none" w:sz="0" w:space="0" w:color="auto"/>
      </w:divBdr>
    </w:div>
    <w:div w:id="874540120">
      <w:bodyDiv w:val="1"/>
      <w:marLeft w:val="0"/>
      <w:marRight w:val="0"/>
      <w:marTop w:val="0"/>
      <w:marBottom w:val="0"/>
      <w:divBdr>
        <w:top w:val="none" w:sz="0" w:space="0" w:color="auto"/>
        <w:left w:val="none" w:sz="0" w:space="0" w:color="auto"/>
        <w:bottom w:val="none" w:sz="0" w:space="0" w:color="auto"/>
        <w:right w:val="none" w:sz="0" w:space="0" w:color="auto"/>
      </w:divBdr>
    </w:div>
    <w:div w:id="889149860">
      <w:bodyDiv w:val="1"/>
      <w:marLeft w:val="0"/>
      <w:marRight w:val="0"/>
      <w:marTop w:val="0"/>
      <w:marBottom w:val="0"/>
      <w:divBdr>
        <w:top w:val="none" w:sz="0" w:space="0" w:color="auto"/>
        <w:left w:val="none" w:sz="0" w:space="0" w:color="auto"/>
        <w:bottom w:val="none" w:sz="0" w:space="0" w:color="auto"/>
        <w:right w:val="none" w:sz="0" w:space="0" w:color="auto"/>
      </w:divBdr>
      <w:divsChild>
        <w:div w:id="1190725117">
          <w:marLeft w:val="0"/>
          <w:marRight w:val="0"/>
          <w:marTop w:val="0"/>
          <w:marBottom w:val="0"/>
          <w:divBdr>
            <w:top w:val="none" w:sz="0" w:space="0" w:color="auto"/>
            <w:left w:val="none" w:sz="0" w:space="0" w:color="auto"/>
            <w:bottom w:val="none" w:sz="0" w:space="0" w:color="auto"/>
            <w:right w:val="none" w:sz="0" w:space="0" w:color="auto"/>
          </w:divBdr>
        </w:div>
      </w:divsChild>
    </w:div>
    <w:div w:id="896168052">
      <w:bodyDiv w:val="1"/>
      <w:marLeft w:val="0"/>
      <w:marRight w:val="0"/>
      <w:marTop w:val="0"/>
      <w:marBottom w:val="0"/>
      <w:divBdr>
        <w:top w:val="none" w:sz="0" w:space="0" w:color="auto"/>
        <w:left w:val="none" w:sz="0" w:space="0" w:color="auto"/>
        <w:bottom w:val="none" w:sz="0" w:space="0" w:color="auto"/>
        <w:right w:val="none" w:sz="0" w:space="0" w:color="auto"/>
      </w:divBdr>
      <w:divsChild>
        <w:div w:id="1033000864">
          <w:marLeft w:val="0"/>
          <w:marRight w:val="0"/>
          <w:marTop w:val="0"/>
          <w:marBottom w:val="0"/>
          <w:divBdr>
            <w:top w:val="none" w:sz="0" w:space="0" w:color="auto"/>
            <w:left w:val="none" w:sz="0" w:space="0" w:color="auto"/>
            <w:bottom w:val="none" w:sz="0" w:space="0" w:color="auto"/>
            <w:right w:val="none" w:sz="0" w:space="0" w:color="auto"/>
          </w:divBdr>
        </w:div>
      </w:divsChild>
    </w:div>
    <w:div w:id="900755616">
      <w:bodyDiv w:val="1"/>
      <w:marLeft w:val="0"/>
      <w:marRight w:val="0"/>
      <w:marTop w:val="0"/>
      <w:marBottom w:val="0"/>
      <w:divBdr>
        <w:top w:val="none" w:sz="0" w:space="0" w:color="auto"/>
        <w:left w:val="none" w:sz="0" w:space="0" w:color="auto"/>
        <w:bottom w:val="none" w:sz="0" w:space="0" w:color="auto"/>
        <w:right w:val="none" w:sz="0" w:space="0" w:color="auto"/>
      </w:divBdr>
      <w:divsChild>
        <w:div w:id="1773477264">
          <w:marLeft w:val="0"/>
          <w:marRight w:val="0"/>
          <w:marTop w:val="0"/>
          <w:marBottom w:val="0"/>
          <w:divBdr>
            <w:top w:val="none" w:sz="0" w:space="0" w:color="auto"/>
            <w:left w:val="none" w:sz="0" w:space="0" w:color="auto"/>
            <w:bottom w:val="none" w:sz="0" w:space="0" w:color="auto"/>
            <w:right w:val="none" w:sz="0" w:space="0" w:color="auto"/>
          </w:divBdr>
        </w:div>
      </w:divsChild>
    </w:div>
    <w:div w:id="913393893">
      <w:bodyDiv w:val="1"/>
      <w:marLeft w:val="0"/>
      <w:marRight w:val="0"/>
      <w:marTop w:val="0"/>
      <w:marBottom w:val="0"/>
      <w:divBdr>
        <w:top w:val="none" w:sz="0" w:space="0" w:color="auto"/>
        <w:left w:val="none" w:sz="0" w:space="0" w:color="auto"/>
        <w:bottom w:val="none" w:sz="0" w:space="0" w:color="auto"/>
        <w:right w:val="none" w:sz="0" w:space="0" w:color="auto"/>
      </w:divBdr>
      <w:divsChild>
        <w:div w:id="103115561">
          <w:marLeft w:val="0"/>
          <w:marRight w:val="0"/>
          <w:marTop w:val="0"/>
          <w:marBottom w:val="0"/>
          <w:divBdr>
            <w:top w:val="none" w:sz="0" w:space="0" w:color="auto"/>
            <w:left w:val="none" w:sz="0" w:space="0" w:color="auto"/>
            <w:bottom w:val="none" w:sz="0" w:space="0" w:color="auto"/>
            <w:right w:val="none" w:sz="0" w:space="0" w:color="auto"/>
          </w:divBdr>
        </w:div>
      </w:divsChild>
    </w:div>
    <w:div w:id="926885068">
      <w:bodyDiv w:val="1"/>
      <w:marLeft w:val="0"/>
      <w:marRight w:val="0"/>
      <w:marTop w:val="0"/>
      <w:marBottom w:val="0"/>
      <w:divBdr>
        <w:top w:val="none" w:sz="0" w:space="0" w:color="auto"/>
        <w:left w:val="none" w:sz="0" w:space="0" w:color="auto"/>
        <w:bottom w:val="none" w:sz="0" w:space="0" w:color="auto"/>
        <w:right w:val="none" w:sz="0" w:space="0" w:color="auto"/>
      </w:divBdr>
      <w:divsChild>
        <w:div w:id="103693021">
          <w:marLeft w:val="0"/>
          <w:marRight w:val="0"/>
          <w:marTop w:val="0"/>
          <w:marBottom w:val="0"/>
          <w:divBdr>
            <w:top w:val="none" w:sz="0" w:space="0" w:color="auto"/>
            <w:left w:val="none" w:sz="0" w:space="0" w:color="auto"/>
            <w:bottom w:val="none" w:sz="0" w:space="0" w:color="auto"/>
            <w:right w:val="none" w:sz="0" w:space="0" w:color="auto"/>
          </w:divBdr>
        </w:div>
      </w:divsChild>
    </w:div>
    <w:div w:id="937832466">
      <w:bodyDiv w:val="1"/>
      <w:marLeft w:val="0"/>
      <w:marRight w:val="0"/>
      <w:marTop w:val="0"/>
      <w:marBottom w:val="0"/>
      <w:divBdr>
        <w:top w:val="none" w:sz="0" w:space="0" w:color="auto"/>
        <w:left w:val="none" w:sz="0" w:space="0" w:color="auto"/>
        <w:bottom w:val="none" w:sz="0" w:space="0" w:color="auto"/>
        <w:right w:val="none" w:sz="0" w:space="0" w:color="auto"/>
      </w:divBdr>
    </w:div>
    <w:div w:id="970597991">
      <w:bodyDiv w:val="1"/>
      <w:marLeft w:val="0"/>
      <w:marRight w:val="0"/>
      <w:marTop w:val="0"/>
      <w:marBottom w:val="0"/>
      <w:divBdr>
        <w:top w:val="none" w:sz="0" w:space="0" w:color="auto"/>
        <w:left w:val="none" w:sz="0" w:space="0" w:color="auto"/>
        <w:bottom w:val="none" w:sz="0" w:space="0" w:color="auto"/>
        <w:right w:val="none" w:sz="0" w:space="0" w:color="auto"/>
      </w:divBdr>
      <w:divsChild>
        <w:div w:id="24403679">
          <w:marLeft w:val="0"/>
          <w:marRight w:val="0"/>
          <w:marTop w:val="0"/>
          <w:marBottom w:val="0"/>
          <w:divBdr>
            <w:top w:val="none" w:sz="0" w:space="0" w:color="auto"/>
            <w:left w:val="none" w:sz="0" w:space="0" w:color="auto"/>
            <w:bottom w:val="none" w:sz="0" w:space="0" w:color="auto"/>
            <w:right w:val="none" w:sz="0" w:space="0" w:color="auto"/>
          </w:divBdr>
        </w:div>
      </w:divsChild>
    </w:div>
    <w:div w:id="976910980">
      <w:bodyDiv w:val="1"/>
      <w:marLeft w:val="0"/>
      <w:marRight w:val="0"/>
      <w:marTop w:val="0"/>
      <w:marBottom w:val="0"/>
      <w:divBdr>
        <w:top w:val="none" w:sz="0" w:space="0" w:color="auto"/>
        <w:left w:val="none" w:sz="0" w:space="0" w:color="auto"/>
        <w:bottom w:val="none" w:sz="0" w:space="0" w:color="auto"/>
        <w:right w:val="none" w:sz="0" w:space="0" w:color="auto"/>
      </w:divBdr>
      <w:divsChild>
        <w:div w:id="655305566">
          <w:marLeft w:val="0"/>
          <w:marRight w:val="0"/>
          <w:marTop w:val="0"/>
          <w:marBottom w:val="0"/>
          <w:divBdr>
            <w:top w:val="none" w:sz="0" w:space="0" w:color="auto"/>
            <w:left w:val="none" w:sz="0" w:space="0" w:color="auto"/>
            <w:bottom w:val="none" w:sz="0" w:space="0" w:color="auto"/>
            <w:right w:val="none" w:sz="0" w:space="0" w:color="auto"/>
          </w:divBdr>
        </w:div>
      </w:divsChild>
    </w:div>
    <w:div w:id="982320103">
      <w:bodyDiv w:val="1"/>
      <w:marLeft w:val="0"/>
      <w:marRight w:val="0"/>
      <w:marTop w:val="0"/>
      <w:marBottom w:val="0"/>
      <w:divBdr>
        <w:top w:val="none" w:sz="0" w:space="0" w:color="auto"/>
        <w:left w:val="none" w:sz="0" w:space="0" w:color="auto"/>
        <w:bottom w:val="none" w:sz="0" w:space="0" w:color="auto"/>
        <w:right w:val="none" w:sz="0" w:space="0" w:color="auto"/>
      </w:divBdr>
    </w:div>
    <w:div w:id="986974655">
      <w:bodyDiv w:val="1"/>
      <w:marLeft w:val="0"/>
      <w:marRight w:val="0"/>
      <w:marTop w:val="0"/>
      <w:marBottom w:val="0"/>
      <w:divBdr>
        <w:top w:val="none" w:sz="0" w:space="0" w:color="auto"/>
        <w:left w:val="none" w:sz="0" w:space="0" w:color="auto"/>
        <w:bottom w:val="none" w:sz="0" w:space="0" w:color="auto"/>
        <w:right w:val="none" w:sz="0" w:space="0" w:color="auto"/>
      </w:divBdr>
    </w:div>
    <w:div w:id="989209816">
      <w:bodyDiv w:val="1"/>
      <w:marLeft w:val="0"/>
      <w:marRight w:val="0"/>
      <w:marTop w:val="0"/>
      <w:marBottom w:val="0"/>
      <w:divBdr>
        <w:top w:val="none" w:sz="0" w:space="0" w:color="auto"/>
        <w:left w:val="none" w:sz="0" w:space="0" w:color="auto"/>
        <w:bottom w:val="none" w:sz="0" w:space="0" w:color="auto"/>
        <w:right w:val="none" w:sz="0" w:space="0" w:color="auto"/>
      </w:divBdr>
    </w:div>
    <w:div w:id="990408580">
      <w:bodyDiv w:val="1"/>
      <w:marLeft w:val="0"/>
      <w:marRight w:val="0"/>
      <w:marTop w:val="0"/>
      <w:marBottom w:val="0"/>
      <w:divBdr>
        <w:top w:val="none" w:sz="0" w:space="0" w:color="auto"/>
        <w:left w:val="none" w:sz="0" w:space="0" w:color="auto"/>
        <w:bottom w:val="none" w:sz="0" w:space="0" w:color="auto"/>
        <w:right w:val="none" w:sz="0" w:space="0" w:color="auto"/>
      </w:divBdr>
    </w:div>
    <w:div w:id="999189950">
      <w:bodyDiv w:val="1"/>
      <w:marLeft w:val="0"/>
      <w:marRight w:val="0"/>
      <w:marTop w:val="0"/>
      <w:marBottom w:val="0"/>
      <w:divBdr>
        <w:top w:val="none" w:sz="0" w:space="0" w:color="auto"/>
        <w:left w:val="none" w:sz="0" w:space="0" w:color="auto"/>
        <w:bottom w:val="none" w:sz="0" w:space="0" w:color="auto"/>
        <w:right w:val="none" w:sz="0" w:space="0" w:color="auto"/>
      </w:divBdr>
      <w:divsChild>
        <w:div w:id="1682588735">
          <w:marLeft w:val="0"/>
          <w:marRight w:val="0"/>
          <w:marTop w:val="0"/>
          <w:marBottom w:val="0"/>
          <w:divBdr>
            <w:top w:val="none" w:sz="0" w:space="0" w:color="auto"/>
            <w:left w:val="none" w:sz="0" w:space="0" w:color="auto"/>
            <w:bottom w:val="none" w:sz="0" w:space="0" w:color="auto"/>
            <w:right w:val="none" w:sz="0" w:space="0" w:color="auto"/>
          </w:divBdr>
        </w:div>
      </w:divsChild>
    </w:div>
    <w:div w:id="1009603747">
      <w:bodyDiv w:val="1"/>
      <w:marLeft w:val="0"/>
      <w:marRight w:val="0"/>
      <w:marTop w:val="0"/>
      <w:marBottom w:val="0"/>
      <w:divBdr>
        <w:top w:val="none" w:sz="0" w:space="0" w:color="auto"/>
        <w:left w:val="none" w:sz="0" w:space="0" w:color="auto"/>
        <w:bottom w:val="none" w:sz="0" w:space="0" w:color="auto"/>
        <w:right w:val="none" w:sz="0" w:space="0" w:color="auto"/>
      </w:divBdr>
    </w:div>
    <w:div w:id="1035496057">
      <w:bodyDiv w:val="1"/>
      <w:marLeft w:val="0"/>
      <w:marRight w:val="0"/>
      <w:marTop w:val="0"/>
      <w:marBottom w:val="0"/>
      <w:divBdr>
        <w:top w:val="none" w:sz="0" w:space="0" w:color="auto"/>
        <w:left w:val="none" w:sz="0" w:space="0" w:color="auto"/>
        <w:bottom w:val="none" w:sz="0" w:space="0" w:color="auto"/>
        <w:right w:val="none" w:sz="0" w:space="0" w:color="auto"/>
      </w:divBdr>
    </w:div>
    <w:div w:id="1045445591">
      <w:bodyDiv w:val="1"/>
      <w:marLeft w:val="0"/>
      <w:marRight w:val="0"/>
      <w:marTop w:val="0"/>
      <w:marBottom w:val="0"/>
      <w:divBdr>
        <w:top w:val="none" w:sz="0" w:space="0" w:color="auto"/>
        <w:left w:val="none" w:sz="0" w:space="0" w:color="auto"/>
        <w:bottom w:val="none" w:sz="0" w:space="0" w:color="auto"/>
        <w:right w:val="none" w:sz="0" w:space="0" w:color="auto"/>
      </w:divBdr>
    </w:div>
    <w:div w:id="1046640130">
      <w:bodyDiv w:val="1"/>
      <w:marLeft w:val="0"/>
      <w:marRight w:val="0"/>
      <w:marTop w:val="0"/>
      <w:marBottom w:val="0"/>
      <w:divBdr>
        <w:top w:val="none" w:sz="0" w:space="0" w:color="auto"/>
        <w:left w:val="none" w:sz="0" w:space="0" w:color="auto"/>
        <w:bottom w:val="none" w:sz="0" w:space="0" w:color="auto"/>
        <w:right w:val="none" w:sz="0" w:space="0" w:color="auto"/>
      </w:divBdr>
      <w:divsChild>
        <w:div w:id="422773261">
          <w:marLeft w:val="0"/>
          <w:marRight w:val="0"/>
          <w:marTop w:val="0"/>
          <w:marBottom w:val="0"/>
          <w:divBdr>
            <w:top w:val="none" w:sz="0" w:space="0" w:color="auto"/>
            <w:left w:val="none" w:sz="0" w:space="0" w:color="auto"/>
            <w:bottom w:val="none" w:sz="0" w:space="0" w:color="auto"/>
            <w:right w:val="none" w:sz="0" w:space="0" w:color="auto"/>
          </w:divBdr>
        </w:div>
      </w:divsChild>
    </w:div>
    <w:div w:id="1055003714">
      <w:bodyDiv w:val="1"/>
      <w:marLeft w:val="0"/>
      <w:marRight w:val="0"/>
      <w:marTop w:val="0"/>
      <w:marBottom w:val="0"/>
      <w:divBdr>
        <w:top w:val="none" w:sz="0" w:space="0" w:color="auto"/>
        <w:left w:val="none" w:sz="0" w:space="0" w:color="auto"/>
        <w:bottom w:val="none" w:sz="0" w:space="0" w:color="auto"/>
        <w:right w:val="none" w:sz="0" w:space="0" w:color="auto"/>
      </w:divBdr>
      <w:divsChild>
        <w:div w:id="1011446226">
          <w:marLeft w:val="0"/>
          <w:marRight w:val="0"/>
          <w:marTop w:val="0"/>
          <w:marBottom w:val="0"/>
          <w:divBdr>
            <w:top w:val="none" w:sz="0" w:space="0" w:color="auto"/>
            <w:left w:val="none" w:sz="0" w:space="0" w:color="auto"/>
            <w:bottom w:val="none" w:sz="0" w:space="0" w:color="auto"/>
            <w:right w:val="none" w:sz="0" w:space="0" w:color="auto"/>
          </w:divBdr>
        </w:div>
      </w:divsChild>
    </w:div>
    <w:div w:id="1061950614">
      <w:bodyDiv w:val="1"/>
      <w:marLeft w:val="0"/>
      <w:marRight w:val="0"/>
      <w:marTop w:val="0"/>
      <w:marBottom w:val="0"/>
      <w:divBdr>
        <w:top w:val="none" w:sz="0" w:space="0" w:color="auto"/>
        <w:left w:val="none" w:sz="0" w:space="0" w:color="auto"/>
        <w:bottom w:val="none" w:sz="0" w:space="0" w:color="auto"/>
        <w:right w:val="none" w:sz="0" w:space="0" w:color="auto"/>
      </w:divBdr>
    </w:div>
    <w:div w:id="1093866703">
      <w:bodyDiv w:val="1"/>
      <w:marLeft w:val="0"/>
      <w:marRight w:val="0"/>
      <w:marTop w:val="0"/>
      <w:marBottom w:val="0"/>
      <w:divBdr>
        <w:top w:val="none" w:sz="0" w:space="0" w:color="auto"/>
        <w:left w:val="none" w:sz="0" w:space="0" w:color="auto"/>
        <w:bottom w:val="none" w:sz="0" w:space="0" w:color="auto"/>
        <w:right w:val="none" w:sz="0" w:space="0" w:color="auto"/>
      </w:divBdr>
      <w:divsChild>
        <w:div w:id="1274242317">
          <w:marLeft w:val="0"/>
          <w:marRight w:val="0"/>
          <w:marTop w:val="0"/>
          <w:marBottom w:val="0"/>
          <w:divBdr>
            <w:top w:val="none" w:sz="0" w:space="0" w:color="auto"/>
            <w:left w:val="none" w:sz="0" w:space="0" w:color="auto"/>
            <w:bottom w:val="none" w:sz="0" w:space="0" w:color="auto"/>
            <w:right w:val="none" w:sz="0" w:space="0" w:color="auto"/>
          </w:divBdr>
        </w:div>
      </w:divsChild>
    </w:div>
    <w:div w:id="1094087969">
      <w:bodyDiv w:val="1"/>
      <w:marLeft w:val="0"/>
      <w:marRight w:val="0"/>
      <w:marTop w:val="0"/>
      <w:marBottom w:val="0"/>
      <w:divBdr>
        <w:top w:val="none" w:sz="0" w:space="0" w:color="auto"/>
        <w:left w:val="none" w:sz="0" w:space="0" w:color="auto"/>
        <w:bottom w:val="none" w:sz="0" w:space="0" w:color="auto"/>
        <w:right w:val="none" w:sz="0" w:space="0" w:color="auto"/>
      </w:divBdr>
      <w:divsChild>
        <w:div w:id="325059382">
          <w:marLeft w:val="0"/>
          <w:marRight w:val="0"/>
          <w:marTop w:val="0"/>
          <w:marBottom w:val="0"/>
          <w:divBdr>
            <w:top w:val="none" w:sz="0" w:space="0" w:color="auto"/>
            <w:left w:val="none" w:sz="0" w:space="0" w:color="auto"/>
            <w:bottom w:val="none" w:sz="0" w:space="0" w:color="auto"/>
            <w:right w:val="none" w:sz="0" w:space="0" w:color="auto"/>
          </w:divBdr>
        </w:div>
      </w:divsChild>
    </w:div>
    <w:div w:id="1098676943">
      <w:bodyDiv w:val="1"/>
      <w:marLeft w:val="0"/>
      <w:marRight w:val="0"/>
      <w:marTop w:val="0"/>
      <w:marBottom w:val="0"/>
      <w:divBdr>
        <w:top w:val="none" w:sz="0" w:space="0" w:color="auto"/>
        <w:left w:val="none" w:sz="0" w:space="0" w:color="auto"/>
        <w:bottom w:val="none" w:sz="0" w:space="0" w:color="auto"/>
        <w:right w:val="none" w:sz="0" w:space="0" w:color="auto"/>
      </w:divBdr>
      <w:divsChild>
        <w:div w:id="985670300">
          <w:marLeft w:val="0"/>
          <w:marRight w:val="0"/>
          <w:marTop w:val="0"/>
          <w:marBottom w:val="0"/>
          <w:divBdr>
            <w:top w:val="none" w:sz="0" w:space="0" w:color="auto"/>
            <w:left w:val="none" w:sz="0" w:space="0" w:color="auto"/>
            <w:bottom w:val="none" w:sz="0" w:space="0" w:color="auto"/>
            <w:right w:val="none" w:sz="0" w:space="0" w:color="auto"/>
          </w:divBdr>
        </w:div>
      </w:divsChild>
    </w:div>
    <w:div w:id="1120225527">
      <w:bodyDiv w:val="1"/>
      <w:marLeft w:val="0"/>
      <w:marRight w:val="0"/>
      <w:marTop w:val="0"/>
      <w:marBottom w:val="0"/>
      <w:divBdr>
        <w:top w:val="none" w:sz="0" w:space="0" w:color="auto"/>
        <w:left w:val="none" w:sz="0" w:space="0" w:color="auto"/>
        <w:bottom w:val="none" w:sz="0" w:space="0" w:color="auto"/>
        <w:right w:val="none" w:sz="0" w:space="0" w:color="auto"/>
      </w:divBdr>
    </w:div>
    <w:div w:id="1122697550">
      <w:bodyDiv w:val="1"/>
      <w:marLeft w:val="0"/>
      <w:marRight w:val="0"/>
      <w:marTop w:val="0"/>
      <w:marBottom w:val="0"/>
      <w:divBdr>
        <w:top w:val="none" w:sz="0" w:space="0" w:color="auto"/>
        <w:left w:val="none" w:sz="0" w:space="0" w:color="auto"/>
        <w:bottom w:val="none" w:sz="0" w:space="0" w:color="auto"/>
        <w:right w:val="none" w:sz="0" w:space="0" w:color="auto"/>
      </w:divBdr>
    </w:div>
    <w:div w:id="1150682081">
      <w:bodyDiv w:val="1"/>
      <w:marLeft w:val="0"/>
      <w:marRight w:val="0"/>
      <w:marTop w:val="0"/>
      <w:marBottom w:val="0"/>
      <w:divBdr>
        <w:top w:val="none" w:sz="0" w:space="0" w:color="auto"/>
        <w:left w:val="none" w:sz="0" w:space="0" w:color="auto"/>
        <w:bottom w:val="none" w:sz="0" w:space="0" w:color="auto"/>
        <w:right w:val="none" w:sz="0" w:space="0" w:color="auto"/>
      </w:divBdr>
      <w:divsChild>
        <w:div w:id="762801161">
          <w:marLeft w:val="0"/>
          <w:marRight w:val="0"/>
          <w:marTop w:val="0"/>
          <w:marBottom w:val="0"/>
          <w:divBdr>
            <w:top w:val="none" w:sz="0" w:space="0" w:color="auto"/>
            <w:left w:val="none" w:sz="0" w:space="0" w:color="auto"/>
            <w:bottom w:val="none" w:sz="0" w:space="0" w:color="auto"/>
            <w:right w:val="none" w:sz="0" w:space="0" w:color="auto"/>
          </w:divBdr>
        </w:div>
      </w:divsChild>
    </w:div>
    <w:div w:id="1153108582">
      <w:bodyDiv w:val="1"/>
      <w:marLeft w:val="0"/>
      <w:marRight w:val="0"/>
      <w:marTop w:val="0"/>
      <w:marBottom w:val="0"/>
      <w:divBdr>
        <w:top w:val="none" w:sz="0" w:space="0" w:color="auto"/>
        <w:left w:val="none" w:sz="0" w:space="0" w:color="auto"/>
        <w:bottom w:val="none" w:sz="0" w:space="0" w:color="auto"/>
        <w:right w:val="none" w:sz="0" w:space="0" w:color="auto"/>
      </w:divBdr>
      <w:divsChild>
        <w:div w:id="454643112">
          <w:marLeft w:val="0"/>
          <w:marRight w:val="0"/>
          <w:marTop w:val="0"/>
          <w:marBottom w:val="0"/>
          <w:divBdr>
            <w:top w:val="none" w:sz="0" w:space="0" w:color="auto"/>
            <w:left w:val="none" w:sz="0" w:space="0" w:color="auto"/>
            <w:bottom w:val="none" w:sz="0" w:space="0" w:color="auto"/>
            <w:right w:val="none" w:sz="0" w:space="0" w:color="auto"/>
          </w:divBdr>
        </w:div>
      </w:divsChild>
    </w:div>
    <w:div w:id="1153182718">
      <w:bodyDiv w:val="1"/>
      <w:marLeft w:val="0"/>
      <w:marRight w:val="0"/>
      <w:marTop w:val="0"/>
      <w:marBottom w:val="0"/>
      <w:divBdr>
        <w:top w:val="none" w:sz="0" w:space="0" w:color="auto"/>
        <w:left w:val="none" w:sz="0" w:space="0" w:color="auto"/>
        <w:bottom w:val="none" w:sz="0" w:space="0" w:color="auto"/>
        <w:right w:val="none" w:sz="0" w:space="0" w:color="auto"/>
      </w:divBdr>
    </w:div>
    <w:div w:id="1170028279">
      <w:bodyDiv w:val="1"/>
      <w:marLeft w:val="0"/>
      <w:marRight w:val="0"/>
      <w:marTop w:val="0"/>
      <w:marBottom w:val="0"/>
      <w:divBdr>
        <w:top w:val="none" w:sz="0" w:space="0" w:color="auto"/>
        <w:left w:val="none" w:sz="0" w:space="0" w:color="auto"/>
        <w:bottom w:val="none" w:sz="0" w:space="0" w:color="auto"/>
        <w:right w:val="none" w:sz="0" w:space="0" w:color="auto"/>
      </w:divBdr>
      <w:divsChild>
        <w:div w:id="793983339">
          <w:marLeft w:val="0"/>
          <w:marRight w:val="0"/>
          <w:marTop w:val="0"/>
          <w:marBottom w:val="0"/>
          <w:divBdr>
            <w:top w:val="none" w:sz="0" w:space="0" w:color="auto"/>
            <w:left w:val="none" w:sz="0" w:space="0" w:color="auto"/>
            <w:bottom w:val="none" w:sz="0" w:space="0" w:color="auto"/>
            <w:right w:val="none" w:sz="0" w:space="0" w:color="auto"/>
          </w:divBdr>
        </w:div>
      </w:divsChild>
    </w:div>
    <w:div w:id="1178690455">
      <w:bodyDiv w:val="1"/>
      <w:marLeft w:val="0"/>
      <w:marRight w:val="0"/>
      <w:marTop w:val="0"/>
      <w:marBottom w:val="0"/>
      <w:divBdr>
        <w:top w:val="none" w:sz="0" w:space="0" w:color="auto"/>
        <w:left w:val="none" w:sz="0" w:space="0" w:color="auto"/>
        <w:bottom w:val="none" w:sz="0" w:space="0" w:color="auto"/>
        <w:right w:val="none" w:sz="0" w:space="0" w:color="auto"/>
      </w:divBdr>
      <w:divsChild>
        <w:div w:id="383335720">
          <w:marLeft w:val="0"/>
          <w:marRight w:val="0"/>
          <w:marTop w:val="0"/>
          <w:marBottom w:val="0"/>
          <w:divBdr>
            <w:top w:val="none" w:sz="0" w:space="0" w:color="auto"/>
            <w:left w:val="none" w:sz="0" w:space="0" w:color="auto"/>
            <w:bottom w:val="none" w:sz="0" w:space="0" w:color="auto"/>
            <w:right w:val="none" w:sz="0" w:space="0" w:color="auto"/>
          </w:divBdr>
        </w:div>
      </w:divsChild>
    </w:div>
    <w:div w:id="1181243690">
      <w:bodyDiv w:val="1"/>
      <w:marLeft w:val="0"/>
      <w:marRight w:val="0"/>
      <w:marTop w:val="0"/>
      <w:marBottom w:val="0"/>
      <w:divBdr>
        <w:top w:val="none" w:sz="0" w:space="0" w:color="auto"/>
        <w:left w:val="none" w:sz="0" w:space="0" w:color="auto"/>
        <w:bottom w:val="none" w:sz="0" w:space="0" w:color="auto"/>
        <w:right w:val="none" w:sz="0" w:space="0" w:color="auto"/>
      </w:divBdr>
      <w:divsChild>
        <w:div w:id="139854389">
          <w:marLeft w:val="0"/>
          <w:marRight w:val="0"/>
          <w:marTop w:val="0"/>
          <w:marBottom w:val="0"/>
          <w:divBdr>
            <w:top w:val="none" w:sz="0" w:space="0" w:color="auto"/>
            <w:left w:val="none" w:sz="0" w:space="0" w:color="auto"/>
            <w:bottom w:val="none" w:sz="0" w:space="0" w:color="auto"/>
            <w:right w:val="none" w:sz="0" w:space="0" w:color="auto"/>
          </w:divBdr>
        </w:div>
      </w:divsChild>
    </w:div>
    <w:div w:id="1186283575">
      <w:bodyDiv w:val="1"/>
      <w:marLeft w:val="0"/>
      <w:marRight w:val="0"/>
      <w:marTop w:val="0"/>
      <w:marBottom w:val="0"/>
      <w:divBdr>
        <w:top w:val="none" w:sz="0" w:space="0" w:color="auto"/>
        <w:left w:val="none" w:sz="0" w:space="0" w:color="auto"/>
        <w:bottom w:val="none" w:sz="0" w:space="0" w:color="auto"/>
        <w:right w:val="none" w:sz="0" w:space="0" w:color="auto"/>
      </w:divBdr>
      <w:divsChild>
        <w:div w:id="2086683461">
          <w:marLeft w:val="0"/>
          <w:marRight w:val="0"/>
          <w:marTop w:val="0"/>
          <w:marBottom w:val="0"/>
          <w:divBdr>
            <w:top w:val="none" w:sz="0" w:space="0" w:color="auto"/>
            <w:left w:val="none" w:sz="0" w:space="0" w:color="auto"/>
            <w:bottom w:val="none" w:sz="0" w:space="0" w:color="auto"/>
            <w:right w:val="none" w:sz="0" w:space="0" w:color="auto"/>
          </w:divBdr>
        </w:div>
      </w:divsChild>
    </w:div>
    <w:div w:id="1187330088">
      <w:bodyDiv w:val="1"/>
      <w:marLeft w:val="0"/>
      <w:marRight w:val="0"/>
      <w:marTop w:val="0"/>
      <w:marBottom w:val="0"/>
      <w:divBdr>
        <w:top w:val="none" w:sz="0" w:space="0" w:color="auto"/>
        <w:left w:val="none" w:sz="0" w:space="0" w:color="auto"/>
        <w:bottom w:val="none" w:sz="0" w:space="0" w:color="auto"/>
        <w:right w:val="none" w:sz="0" w:space="0" w:color="auto"/>
      </w:divBdr>
      <w:divsChild>
        <w:div w:id="411127145">
          <w:marLeft w:val="0"/>
          <w:marRight w:val="0"/>
          <w:marTop w:val="0"/>
          <w:marBottom w:val="0"/>
          <w:divBdr>
            <w:top w:val="none" w:sz="0" w:space="0" w:color="auto"/>
            <w:left w:val="none" w:sz="0" w:space="0" w:color="auto"/>
            <w:bottom w:val="none" w:sz="0" w:space="0" w:color="auto"/>
            <w:right w:val="none" w:sz="0" w:space="0" w:color="auto"/>
          </w:divBdr>
        </w:div>
      </w:divsChild>
    </w:div>
    <w:div w:id="1189567606">
      <w:bodyDiv w:val="1"/>
      <w:marLeft w:val="0"/>
      <w:marRight w:val="0"/>
      <w:marTop w:val="0"/>
      <w:marBottom w:val="0"/>
      <w:divBdr>
        <w:top w:val="none" w:sz="0" w:space="0" w:color="auto"/>
        <w:left w:val="none" w:sz="0" w:space="0" w:color="auto"/>
        <w:bottom w:val="none" w:sz="0" w:space="0" w:color="auto"/>
        <w:right w:val="none" w:sz="0" w:space="0" w:color="auto"/>
      </w:divBdr>
      <w:divsChild>
        <w:div w:id="518859093">
          <w:marLeft w:val="0"/>
          <w:marRight w:val="0"/>
          <w:marTop w:val="0"/>
          <w:marBottom w:val="0"/>
          <w:divBdr>
            <w:top w:val="none" w:sz="0" w:space="0" w:color="auto"/>
            <w:left w:val="none" w:sz="0" w:space="0" w:color="auto"/>
            <w:bottom w:val="none" w:sz="0" w:space="0" w:color="auto"/>
            <w:right w:val="none" w:sz="0" w:space="0" w:color="auto"/>
          </w:divBdr>
        </w:div>
      </w:divsChild>
    </w:div>
    <w:div w:id="1191065591">
      <w:bodyDiv w:val="1"/>
      <w:marLeft w:val="0"/>
      <w:marRight w:val="0"/>
      <w:marTop w:val="0"/>
      <w:marBottom w:val="0"/>
      <w:divBdr>
        <w:top w:val="none" w:sz="0" w:space="0" w:color="auto"/>
        <w:left w:val="none" w:sz="0" w:space="0" w:color="auto"/>
        <w:bottom w:val="none" w:sz="0" w:space="0" w:color="auto"/>
        <w:right w:val="none" w:sz="0" w:space="0" w:color="auto"/>
      </w:divBdr>
    </w:div>
    <w:div w:id="1200968392">
      <w:bodyDiv w:val="1"/>
      <w:marLeft w:val="0"/>
      <w:marRight w:val="0"/>
      <w:marTop w:val="0"/>
      <w:marBottom w:val="0"/>
      <w:divBdr>
        <w:top w:val="none" w:sz="0" w:space="0" w:color="auto"/>
        <w:left w:val="none" w:sz="0" w:space="0" w:color="auto"/>
        <w:bottom w:val="none" w:sz="0" w:space="0" w:color="auto"/>
        <w:right w:val="none" w:sz="0" w:space="0" w:color="auto"/>
      </w:divBdr>
      <w:divsChild>
        <w:div w:id="753472942">
          <w:marLeft w:val="0"/>
          <w:marRight w:val="0"/>
          <w:marTop w:val="0"/>
          <w:marBottom w:val="0"/>
          <w:divBdr>
            <w:top w:val="none" w:sz="0" w:space="0" w:color="auto"/>
            <w:left w:val="none" w:sz="0" w:space="0" w:color="auto"/>
            <w:bottom w:val="none" w:sz="0" w:space="0" w:color="auto"/>
            <w:right w:val="none" w:sz="0" w:space="0" w:color="auto"/>
          </w:divBdr>
        </w:div>
      </w:divsChild>
    </w:div>
    <w:div w:id="1204561626">
      <w:bodyDiv w:val="1"/>
      <w:marLeft w:val="0"/>
      <w:marRight w:val="0"/>
      <w:marTop w:val="0"/>
      <w:marBottom w:val="0"/>
      <w:divBdr>
        <w:top w:val="none" w:sz="0" w:space="0" w:color="auto"/>
        <w:left w:val="none" w:sz="0" w:space="0" w:color="auto"/>
        <w:bottom w:val="none" w:sz="0" w:space="0" w:color="auto"/>
        <w:right w:val="none" w:sz="0" w:space="0" w:color="auto"/>
      </w:divBdr>
    </w:div>
    <w:div w:id="1212769762">
      <w:bodyDiv w:val="1"/>
      <w:marLeft w:val="0"/>
      <w:marRight w:val="0"/>
      <w:marTop w:val="0"/>
      <w:marBottom w:val="0"/>
      <w:divBdr>
        <w:top w:val="none" w:sz="0" w:space="0" w:color="auto"/>
        <w:left w:val="none" w:sz="0" w:space="0" w:color="auto"/>
        <w:bottom w:val="none" w:sz="0" w:space="0" w:color="auto"/>
        <w:right w:val="none" w:sz="0" w:space="0" w:color="auto"/>
      </w:divBdr>
    </w:div>
    <w:div w:id="1214274754">
      <w:bodyDiv w:val="1"/>
      <w:marLeft w:val="0"/>
      <w:marRight w:val="0"/>
      <w:marTop w:val="0"/>
      <w:marBottom w:val="0"/>
      <w:divBdr>
        <w:top w:val="none" w:sz="0" w:space="0" w:color="auto"/>
        <w:left w:val="none" w:sz="0" w:space="0" w:color="auto"/>
        <w:bottom w:val="none" w:sz="0" w:space="0" w:color="auto"/>
        <w:right w:val="none" w:sz="0" w:space="0" w:color="auto"/>
      </w:divBdr>
    </w:div>
    <w:div w:id="1232231622">
      <w:bodyDiv w:val="1"/>
      <w:marLeft w:val="0"/>
      <w:marRight w:val="0"/>
      <w:marTop w:val="0"/>
      <w:marBottom w:val="0"/>
      <w:divBdr>
        <w:top w:val="none" w:sz="0" w:space="0" w:color="auto"/>
        <w:left w:val="none" w:sz="0" w:space="0" w:color="auto"/>
        <w:bottom w:val="none" w:sz="0" w:space="0" w:color="auto"/>
        <w:right w:val="none" w:sz="0" w:space="0" w:color="auto"/>
      </w:divBdr>
    </w:div>
    <w:div w:id="1234043863">
      <w:bodyDiv w:val="1"/>
      <w:marLeft w:val="0"/>
      <w:marRight w:val="0"/>
      <w:marTop w:val="0"/>
      <w:marBottom w:val="0"/>
      <w:divBdr>
        <w:top w:val="none" w:sz="0" w:space="0" w:color="auto"/>
        <w:left w:val="none" w:sz="0" w:space="0" w:color="auto"/>
        <w:bottom w:val="none" w:sz="0" w:space="0" w:color="auto"/>
        <w:right w:val="none" w:sz="0" w:space="0" w:color="auto"/>
      </w:divBdr>
    </w:div>
    <w:div w:id="1241138215">
      <w:bodyDiv w:val="1"/>
      <w:marLeft w:val="0"/>
      <w:marRight w:val="0"/>
      <w:marTop w:val="0"/>
      <w:marBottom w:val="0"/>
      <w:divBdr>
        <w:top w:val="none" w:sz="0" w:space="0" w:color="auto"/>
        <w:left w:val="none" w:sz="0" w:space="0" w:color="auto"/>
        <w:bottom w:val="none" w:sz="0" w:space="0" w:color="auto"/>
        <w:right w:val="none" w:sz="0" w:space="0" w:color="auto"/>
      </w:divBdr>
      <w:divsChild>
        <w:div w:id="1351302564">
          <w:marLeft w:val="0"/>
          <w:marRight w:val="0"/>
          <w:marTop w:val="0"/>
          <w:marBottom w:val="0"/>
          <w:divBdr>
            <w:top w:val="none" w:sz="0" w:space="0" w:color="auto"/>
            <w:left w:val="none" w:sz="0" w:space="0" w:color="auto"/>
            <w:bottom w:val="none" w:sz="0" w:space="0" w:color="auto"/>
            <w:right w:val="none" w:sz="0" w:space="0" w:color="auto"/>
          </w:divBdr>
        </w:div>
      </w:divsChild>
    </w:div>
    <w:div w:id="1257716134">
      <w:bodyDiv w:val="1"/>
      <w:marLeft w:val="0"/>
      <w:marRight w:val="0"/>
      <w:marTop w:val="0"/>
      <w:marBottom w:val="0"/>
      <w:divBdr>
        <w:top w:val="none" w:sz="0" w:space="0" w:color="auto"/>
        <w:left w:val="none" w:sz="0" w:space="0" w:color="auto"/>
        <w:bottom w:val="none" w:sz="0" w:space="0" w:color="auto"/>
        <w:right w:val="none" w:sz="0" w:space="0" w:color="auto"/>
      </w:divBdr>
      <w:divsChild>
        <w:div w:id="1801267568">
          <w:marLeft w:val="0"/>
          <w:marRight w:val="0"/>
          <w:marTop w:val="0"/>
          <w:marBottom w:val="0"/>
          <w:divBdr>
            <w:top w:val="none" w:sz="0" w:space="0" w:color="auto"/>
            <w:left w:val="none" w:sz="0" w:space="0" w:color="auto"/>
            <w:bottom w:val="none" w:sz="0" w:space="0" w:color="auto"/>
            <w:right w:val="none" w:sz="0" w:space="0" w:color="auto"/>
          </w:divBdr>
        </w:div>
      </w:divsChild>
    </w:div>
    <w:div w:id="1273168333">
      <w:bodyDiv w:val="1"/>
      <w:marLeft w:val="0"/>
      <w:marRight w:val="0"/>
      <w:marTop w:val="0"/>
      <w:marBottom w:val="0"/>
      <w:divBdr>
        <w:top w:val="none" w:sz="0" w:space="0" w:color="auto"/>
        <w:left w:val="none" w:sz="0" w:space="0" w:color="auto"/>
        <w:bottom w:val="none" w:sz="0" w:space="0" w:color="auto"/>
        <w:right w:val="none" w:sz="0" w:space="0" w:color="auto"/>
      </w:divBdr>
      <w:divsChild>
        <w:div w:id="1282303662">
          <w:marLeft w:val="0"/>
          <w:marRight w:val="0"/>
          <w:marTop w:val="0"/>
          <w:marBottom w:val="0"/>
          <w:divBdr>
            <w:top w:val="none" w:sz="0" w:space="0" w:color="auto"/>
            <w:left w:val="none" w:sz="0" w:space="0" w:color="auto"/>
            <w:bottom w:val="none" w:sz="0" w:space="0" w:color="auto"/>
            <w:right w:val="none" w:sz="0" w:space="0" w:color="auto"/>
          </w:divBdr>
        </w:div>
      </w:divsChild>
    </w:div>
    <w:div w:id="1273396853">
      <w:bodyDiv w:val="1"/>
      <w:marLeft w:val="0"/>
      <w:marRight w:val="0"/>
      <w:marTop w:val="0"/>
      <w:marBottom w:val="0"/>
      <w:divBdr>
        <w:top w:val="none" w:sz="0" w:space="0" w:color="auto"/>
        <w:left w:val="none" w:sz="0" w:space="0" w:color="auto"/>
        <w:bottom w:val="none" w:sz="0" w:space="0" w:color="auto"/>
        <w:right w:val="none" w:sz="0" w:space="0" w:color="auto"/>
      </w:divBdr>
      <w:divsChild>
        <w:div w:id="1286472950">
          <w:marLeft w:val="0"/>
          <w:marRight w:val="0"/>
          <w:marTop w:val="0"/>
          <w:marBottom w:val="0"/>
          <w:divBdr>
            <w:top w:val="none" w:sz="0" w:space="0" w:color="auto"/>
            <w:left w:val="none" w:sz="0" w:space="0" w:color="auto"/>
            <w:bottom w:val="none" w:sz="0" w:space="0" w:color="auto"/>
            <w:right w:val="none" w:sz="0" w:space="0" w:color="auto"/>
          </w:divBdr>
        </w:div>
      </w:divsChild>
    </w:div>
    <w:div w:id="1281693436">
      <w:bodyDiv w:val="1"/>
      <w:marLeft w:val="0"/>
      <w:marRight w:val="0"/>
      <w:marTop w:val="0"/>
      <w:marBottom w:val="0"/>
      <w:divBdr>
        <w:top w:val="none" w:sz="0" w:space="0" w:color="auto"/>
        <w:left w:val="none" w:sz="0" w:space="0" w:color="auto"/>
        <w:bottom w:val="none" w:sz="0" w:space="0" w:color="auto"/>
        <w:right w:val="none" w:sz="0" w:space="0" w:color="auto"/>
      </w:divBdr>
      <w:divsChild>
        <w:div w:id="287472047">
          <w:marLeft w:val="0"/>
          <w:marRight w:val="0"/>
          <w:marTop w:val="0"/>
          <w:marBottom w:val="0"/>
          <w:divBdr>
            <w:top w:val="none" w:sz="0" w:space="0" w:color="auto"/>
            <w:left w:val="none" w:sz="0" w:space="0" w:color="auto"/>
            <w:bottom w:val="none" w:sz="0" w:space="0" w:color="auto"/>
            <w:right w:val="none" w:sz="0" w:space="0" w:color="auto"/>
          </w:divBdr>
        </w:div>
      </w:divsChild>
    </w:div>
    <w:div w:id="1302729611">
      <w:bodyDiv w:val="1"/>
      <w:marLeft w:val="0"/>
      <w:marRight w:val="0"/>
      <w:marTop w:val="0"/>
      <w:marBottom w:val="0"/>
      <w:divBdr>
        <w:top w:val="none" w:sz="0" w:space="0" w:color="auto"/>
        <w:left w:val="none" w:sz="0" w:space="0" w:color="auto"/>
        <w:bottom w:val="none" w:sz="0" w:space="0" w:color="auto"/>
        <w:right w:val="none" w:sz="0" w:space="0" w:color="auto"/>
      </w:divBdr>
      <w:divsChild>
        <w:div w:id="53503806">
          <w:marLeft w:val="0"/>
          <w:marRight w:val="0"/>
          <w:marTop w:val="0"/>
          <w:marBottom w:val="0"/>
          <w:divBdr>
            <w:top w:val="none" w:sz="0" w:space="0" w:color="auto"/>
            <w:left w:val="none" w:sz="0" w:space="0" w:color="auto"/>
            <w:bottom w:val="none" w:sz="0" w:space="0" w:color="auto"/>
            <w:right w:val="none" w:sz="0" w:space="0" w:color="auto"/>
          </w:divBdr>
        </w:div>
      </w:divsChild>
    </w:div>
    <w:div w:id="1304576485">
      <w:bodyDiv w:val="1"/>
      <w:marLeft w:val="0"/>
      <w:marRight w:val="0"/>
      <w:marTop w:val="0"/>
      <w:marBottom w:val="0"/>
      <w:divBdr>
        <w:top w:val="none" w:sz="0" w:space="0" w:color="auto"/>
        <w:left w:val="none" w:sz="0" w:space="0" w:color="auto"/>
        <w:bottom w:val="none" w:sz="0" w:space="0" w:color="auto"/>
        <w:right w:val="none" w:sz="0" w:space="0" w:color="auto"/>
      </w:divBdr>
    </w:div>
    <w:div w:id="1308434156">
      <w:bodyDiv w:val="1"/>
      <w:marLeft w:val="0"/>
      <w:marRight w:val="0"/>
      <w:marTop w:val="0"/>
      <w:marBottom w:val="0"/>
      <w:divBdr>
        <w:top w:val="none" w:sz="0" w:space="0" w:color="auto"/>
        <w:left w:val="none" w:sz="0" w:space="0" w:color="auto"/>
        <w:bottom w:val="none" w:sz="0" w:space="0" w:color="auto"/>
        <w:right w:val="none" w:sz="0" w:space="0" w:color="auto"/>
      </w:divBdr>
      <w:divsChild>
        <w:div w:id="1389300972">
          <w:marLeft w:val="0"/>
          <w:marRight w:val="0"/>
          <w:marTop w:val="0"/>
          <w:marBottom w:val="0"/>
          <w:divBdr>
            <w:top w:val="none" w:sz="0" w:space="0" w:color="auto"/>
            <w:left w:val="none" w:sz="0" w:space="0" w:color="auto"/>
            <w:bottom w:val="none" w:sz="0" w:space="0" w:color="auto"/>
            <w:right w:val="none" w:sz="0" w:space="0" w:color="auto"/>
          </w:divBdr>
        </w:div>
      </w:divsChild>
    </w:div>
    <w:div w:id="1310984650">
      <w:bodyDiv w:val="1"/>
      <w:marLeft w:val="0"/>
      <w:marRight w:val="0"/>
      <w:marTop w:val="0"/>
      <w:marBottom w:val="0"/>
      <w:divBdr>
        <w:top w:val="none" w:sz="0" w:space="0" w:color="auto"/>
        <w:left w:val="none" w:sz="0" w:space="0" w:color="auto"/>
        <w:bottom w:val="none" w:sz="0" w:space="0" w:color="auto"/>
        <w:right w:val="none" w:sz="0" w:space="0" w:color="auto"/>
      </w:divBdr>
      <w:divsChild>
        <w:div w:id="2096631647">
          <w:marLeft w:val="0"/>
          <w:marRight w:val="0"/>
          <w:marTop w:val="0"/>
          <w:marBottom w:val="0"/>
          <w:divBdr>
            <w:top w:val="none" w:sz="0" w:space="0" w:color="auto"/>
            <w:left w:val="none" w:sz="0" w:space="0" w:color="auto"/>
            <w:bottom w:val="none" w:sz="0" w:space="0" w:color="auto"/>
            <w:right w:val="none" w:sz="0" w:space="0" w:color="auto"/>
          </w:divBdr>
        </w:div>
      </w:divsChild>
    </w:div>
    <w:div w:id="1317029759">
      <w:bodyDiv w:val="1"/>
      <w:marLeft w:val="0"/>
      <w:marRight w:val="0"/>
      <w:marTop w:val="0"/>
      <w:marBottom w:val="0"/>
      <w:divBdr>
        <w:top w:val="none" w:sz="0" w:space="0" w:color="auto"/>
        <w:left w:val="none" w:sz="0" w:space="0" w:color="auto"/>
        <w:bottom w:val="none" w:sz="0" w:space="0" w:color="auto"/>
        <w:right w:val="none" w:sz="0" w:space="0" w:color="auto"/>
      </w:divBdr>
    </w:div>
    <w:div w:id="1321040250">
      <w:bodyDiv w:val="1"/>
      <w:marLeft w:val="0"/>
      <w:marRight w:val="0"/>
      <w:marTop w:val="0"/>
      <w:marBottom w:val="0"/>
      <w:divBdr>
        <w:top w:val="none" w:sz="0" w:space="0" w:color="auto"/>
        <w:left w:val="none" w:sz="0" w:space="0" w:color="auto"/>
        <w:bottom w:val="none" w:sz="0" w:space="0" w:color="auto"/>
        <w:right w:val="none" w:sz="0" w:space="0" w:color="auto"/>
      </w:divBdr>
    </w:div>
    <w:div w:id="1325208769">
      <w:bodyDiv w:val="1"/>
      <w:marLeft w:val="0"/>
      <w:marRight w:val="0"/>
      <w:marTop w:val="0"/>
      <w:marBottom w:val="0"/>
      <w:divBdr>
        <w:top w:val="none" w:sz="0" w:space="0" w:color="auto"/>
        <w:left w:val="none" w:sz="0" w:space="0" w:color="auto"/>
        <w:bottom w:val="none" w:sz="0" w:space="0" w:color="auto"/>
        <w:right w:val="none" w:sz="0" w:space="0" w:color="auto"/>
      </w:divBdr>
      <w:divsChild>
        <w:div w:id="1130244448">
          <w:marLeft w:val="0"/>
          <w:marRight w:val="0"/>
          <w:marTop w:val="0"/>
          <w:marBottom w:val="0"/>
          <w:divBdr>
            <w:top w:val="none" w:sz="0" w:space="0" w:color="auto"/>
            <w:left w:val="none" w:sz="0" w:space="0" w:color="auto"/>
            <w:bottom w:val="none" w:sz="0" w:space="0" w:color="auto"/>
            <w:right w:val="none" w:sz="0" w:space="0" w:color="auto"/>
          </w:divBdr>
        </w:div>
      </w:divsChild>
    </w:div>
    <w:div w:id="1330281893">
      <w:bodyDiv w:val="1"/>
      <w:marLeft w:val="0"/>
      <w:marRight w:val="0"/>
      <w:marTop w:val="0"/>
      <w:marBottom w:val="0"/>
      <w:divBdr>
        <w:top w:val="none" w:sz="0" w:space="0" w:color="auto"/>
        <w:left w:val="none" w:sz="0" w:space="0" w:color="auto"/>
        <w:bottom w:val="none" w:sz="0" w:space="0" w:color="auto"/>
        <w:right w:val="none" w:sz="0" w:space="0" w:color="auto"/>
      </w:divBdr>
      <w:divsChild>
        <w:div w:id="1345085035">
          <w:marLeft w:val="0"/>
          <w:marRight w:val="0"/>
          <w:marTop w:val="0"/>
          <w:marBottom w:val="0"/>
          <w:divBdr>
            <w:top w:val="none" w:sz="0" w:space="0" w:color="auto"/>
            <w:left w:val="none" w:sz="0" w:space="0" w:color="auto"/>
            <w:bottom w:val="none" w:sz="0" w:space="0" w:color="auto"/>
            <w:right w:val="none" w:sz="0" w:space="0" w:color="auto"/>
          </w:divBdr>
        </w:div>
      </w:divsChild>
    </w:div>
    <w:div w:id="1391810266">
      <w:bodyDiv w:val="1"/>
      <w:marLeft w:val="0"/>
      <w:marRight w:val="0"/>
      <w:marTop w:val="0"/>
      <w:marBottom w:val="0"/>
      <w:divBdr>
        <w:top w:val="none" w:sz="0" w:space="0" w:color="auto"/>
        <w:left w:val="none" w:sz="0" w:space="0" w:color="auto"/>
        <w:bottom w:val="none" w:sz="0" w:space="0" w:color="auto"/>
        <w:right w:val="none" w:sz="0" w:space="0" w:color="auto"/>
      </w:divBdr>
      <w:divsChild>
        <w:div w:id="889999341">
          <w:marLeft w:val="0"/>
          <w:marRight w:val="0"/>
          <w:marTop w:val="0"/>
          <w:marBottom w:val="0"/>
          <w:divBdr>
            <w:top w:val="none" w:sz="0" w:space="0" w:color="auto"/>
            <w:left w:val="none" w:sz="0" w:space="0" w:color="auto"/>
            <w:bottom w:val="none" w:sz="0" w:space="0" w:color="auto"/>
            <w:right w:val="none" w:sz="0" w:space="0" w:color="auto"/>
          </w:divBdr>
        </w:div>
      </w:divsChild>
    </w:div>
    <w:div w:id="1397585382">
      <w:bodyDiv w:val="1"/>
      <w:marLeft w:val="0"/>
      <w:marRight w:val="0"/>
      <w:marTop w:val="0"/>
      <w:marBottom w:val="0"/>
      <w:divBdr>
        <w:top w:val="none" w:sz="0" w:space="0" w:color="auto"/>
        <w:left w:val="none" w:sz="0" w:space="0" w:color="auto"/>
        <w:bottom w:val="none" w:sz="0" w:space="0" w:color="auto"/>
        <w:right w:val="none" w:sz="0" w:space="0" w:color="auto"/>
      </w:divBdr>
    </w:div>
    <w:div w:id="1401753879">
      <w:bodyDiv w:val="1"/>
      <w:marLeft w:val="0"/>
      <w:marRight w:val="0"/>
      <w:marTop w:val="0"/>
      <w:marBottom w:val="0"/>
      <w:divBdr>
        <w:top w:val="none" w:sz="0" w:space="0" w:color="auto"/>
        <w:left w:val="none" w:sz="0" w:space="0" w:color="auto"/>
        <w:bottom w:val="none" w:sz="0" w:space="0" w:color="auto"/>
        <w:right w:val="none" w:sz="0" w:space="0" w:color="auto"/>
      </w:divBdr>
    </w:div>
    <w:div w:id="1409225603">
      <w:bodyDiv w:val="1"/>
      <w:marLeft w:val="0"/>
      <w:marRight w:val="0"/>
      <w:marTop w:val="0"/>
      <w:marBottom w:val="0"/>
      <w:divBdr>
        <w:top w:val="none" w:sz="0" w:space="0" w:color="auto"/>
        <w:left w:val="none" w:sz="0" w:space="0" w:color="auto"/>
        <w:bottom w:val="none" w:sz="0" w:space="0" w:color="auto"/>
        <w:right w:val="none" w:sz="0" w:space="0" w:color="auto"/>
      </w:divBdr>
      <w:divsChild>
        <w:div w:id="1660109747">
          <w:marLeft w:val="0"/>
          <w:marRight w:val="0"/>
          <w:marTop w:val="0"/>
          <w:marBottom w:val="0"/>
          <w:divBdr>
            <w:top w:val="none" w:sz="0" w:space="0" w:color="auto"/>
            <w:left w:val="none" w:sz="0" w:space="0" w:color="auto"/>
            <w:bottom w:val="none" w:sz="0" w:space="0" w:color="auto"/>
            <w:right w:val="none" w:sz="0" w:space="0" w:color="auto"/>
          </w:divBdr>
        </w:div>
      </w:divsChild>
    </w:div>
    <w:div w:id="1417244723">
      <w:bodyDiv w:val="1"/>
      <w:marLeft w:val="0"/>
      <w:marRight w:val="0"/>
      <w:marTop w:val="0"/>
      <w:marBottom w:val="0"/>
      <w:divBdr>
        <w:top w:val="none" w:sz="0" w:space="0" w:color="auto"/>
        <w:left w:val="none" w:sz="0" w:space="0" w:color="auto"/>
        <w:bottom w:val="none" w:sz="0" w:space="0" w:color="auto"/>
        <w:right w:val="none" w:sz="0" w:space="0" w:color="auto"/>
      </w:divBdr>
      <w:divsChild>
        <w:div w:id="700402038">
          <w:marLeft w:val="0"/>
          <w:marRight w:val="0"/>
          <w:marTop w:val="0"/>
          <w:marBottom w:val="0"/>
          <w:divBdr>
            <w:top w:val="none" w:sz="0" w:space="0" w:color="auto"/>
            <w:left w:val="none" w:sz="0" w:space="0" w:color="auto"/>
            <w:bottom w:val="none" w:sz="0" w:space="0" w:color="auto"/>
            <w:right w:val="none" w:sz="0" w:space="0" w:color="auto"/>
          </w:divBdr>
        </w:div>
      </w:divsChild>
    </w:div>
    <w:div w:id="1418406698">
      <w:bodyDiv w:val="1"/>
      <w:marLeft w:val="0"/>
      <w:marRight w:val="0"/>
      <w:marTop w:val="0"/>
      <w:marBottom w:val="0"/>
      <w:divBdr>
        <w:top w:val="none" w:sz="0" w:space="0" w:color="auto"/>
        <w:left w:val="none" w:sz="0" w:space="0" w:color="auto"/>
        <w:bottom w:val="none" w:sz="0" w:space="0" w:color="auto"/>
        <w:right w:val="none" w:sz="0" w:space="0" w:color="auto"/>
      </w:divBdr>
      <w:divsChild>
        <w:div w:id="816343760">
          <w:marLeft w:val="0"/>
          <w:marRight w:val="0"/>
          <w:marTop w:val="0"/>
          <w:marBottom w:val="0"/>
          <w:divBdr>
            <w:top w:val="none" w:sz="0" w:space="0" w:color="auto"/>
            <w:left w:val="none" w:sz="0" w:space="0" w:color="auto"/>
            <w:bottom w:val="none" w:sz="0" w:space="0" w:color="auto"/>
            <w:right w:val="none" w:sz="0" w:space="0" w:color="auto"/>
          </w:divBdr>
        </w:div>
      </w:divsChild>
    </w:div>
    <w:div w:id="1419401720">
      <w:bodyDiv w:val="1"/>
      <w:marLeft w:val="0"/>
      <w:marRight w:val="0"/>
      <w:marTop w:val="0"/>
      <w:marBottom w:val="0"/>
      <w:divBdr>
        <w:top w:val="none" w:sz="0" w:space="0" w:color="auto"/>
        <w:left w:val="none" w:sz="0" w:space="0" w:color="auto"/>
        <w:bottom w:val="none" w:sz="0" w:space="0" w:color="auto"/>
        <w:right w:val="none" w:sz="0" w:space="0" w:color="auto"/>
      </w:divBdr>
    </w:div>
    <w:div w:id="1431463101">
      <w:bodyDiv w:val="1"/>
      <w:marLeft w:val="0"/>
      <w:marRight w:val="0"/>
      <w:marTop w:val="0"/>
      <w:marBottom w:val="0"/>
      <w:divBdr>
        <w:top w:val="none" w:sz="0" w:space="0" w:color="auto"/>
        <w:left w:val="none" w:sz="0" w:space="0" w:color="auto"/>
        <w:bottom w:val="none" w:sz="0" w:space="0" w:color="auto"/>
        <w:right w:val="none" w:sz="0" w:space="0" w:color="auto"/>
      </w:divBdr>
      <w:divsChild>
        <w:div w:id="31804991">
          <w:marLeft w:val="0"/>
          <w:marRight w:val="0"/>
          <w:marTop w:val="0"/>
          <w:marBottom w:val="0"/>
          <w:divBdr>
            <w:top w:val="none" w:sz="0" w:space="0" w:color="auto"/>
            <w:left w:val="none" w:sz="0" w:space="0" w:color="auto"/>
            <w:bottom w:val="none" w:sz="0" w:space="0" w:color="auto"/>
            <w:right w:val="none" w:sz="0" w:space="0" w:color="auto"/>
          </w:divBdr>
        </w:div>
      </w:divsChild>
    </w:div>
    <w:div w:id="1442526281">
      <w:bodyDiv w:val="1"/>
      <w:marLeft w:val="0"/>
      <w:marRight w:val="0"/>
      <w:marTop w:val="0"/>
      <w:marBottom w:val="0"/>
      <w:divBdr>
        <w:top w:val="none" w:sz="0" w:space="0" w:color="auto"/>
        <w:left w:val="none" w:sz="0" w:space="0" w:color="auto"/>
        <w:bottom w:val="none" w:sz="0" w:space="0" w:color="auto"/>
        <w:right w:val="none" w:sz="0" w:space="0" w:color="auto"/>
      </w:divBdr>
      <w:divsChild>
        <w:div w:id="894586714">
          <w:marLeft w:val="0"/>
          <w:marRight w:val="0"/>
          <w:marTop w:val="0"/>
          <w:marBottom w:val="0"/>
          <w:divBdr>
            <w:top w:val="none" w:sz="0" w:space="0" w:color="auto"/>
            <w:left w:val="none" w:sz="0" w:space="0" w:color="auto"/>
            <w:bottom w:val="none" w:sz="0" w:space="0" w:color="auto"/>
            <w:right w:val="none" w:sz="0" w:space="0" w:color="auto"/>
          </w:divBdr>
        </w:div>
      </w:divsChild>
    </w:div>
    <w:div w:id="1462729221">
      <w:bodyDiv w:val="1"/>
      <w:marLeft w:val="0"/>
      <w:marRight w:val="0"/>
      <w:marTop w:val="0"/>
      <w:marBottom w:val="0"/>
      <w:divBdr>
        <w:top w:val="none" w:sz="0" w:space="0" w:color="auto"/>
        <w:left w:val="none" w:sz="0" w:space="0" w:color="auto"/>
        <w:bottom w:val="none" w:sz="0" w:space="0" w:color="auto"/>
        <w:right w:val="none" w:sz="0" w:space="0" w:color="auto"/>
      </w:divBdr>
    </w:div>
    <w:div w:id="1467237828">
      <w:bodyDiv w:val="1"/>
      <w:marLeft w:val="0"/>
      <w:marRight w:val="0"/>
      <w:marTop w:val="0"/>
      <w:marBottom w:val="0"/>
      <w:divBdr>
        <w:top w:val="none" w:sz="0" w:space="0" w:color="auto"/>
        <w:left w:val="none" w:sz="0" w:space="0" w:color="auto"/>
        <w:bottom w:val="none" w:sz="0" w:space="0" w:color="auto"/>
        <w:right w:val="none" w:sz="0" w:space="0" w:color="auto"/>
      </w:divBdr>
      <w:divsChild>
        <w:div w:id="1510174757">
          <w:marLeft w:val="0"/>
          <w:marRight w:val="0"/>
          <w:marTop w:val="0"/>
          <w:marBottom w:val="0"/>
          <w:divBdr>
            <w:top w:val="none" w:sz="0" w:space="0" w:color="auto"/>
            <w:left w:val="none" w:sz="0" w:space="0" w:color="auto"/>
            <w:bottom w:val="none" w:sz="0" w:space="0" w:color="auto"/>
            <w:right w:val="none" w:sz="0" w:space="0" w:color="auto"/>
          </w:divBdr>
        </w:div>
      </w:divsChild>
    </w:div>
    <w:div w:id="1480075258">
      <w:bodyDiv w:val="1"/>
      <w:marLeft w:val="0"/>
      <w:marRight w:val="0"/>
      <w:marTop w:val="0"/>
      <w:marBottom w:val="0"/>
      <w:divBdr>
        <w:top w:val="none" w:sz="0" w:space="0" w:color="auto"/>
        <w:left w:val="none" w:sz="0" w:space="0" w:color="auto"/>
        <w:bottom w:val="none" w:sz="0" w:space="0" w:color="auto"/>
        <w:right w:val="none" w:sz="0" w:space="0" w:color="auto"/>
      </w:divBdr>
    </w:div>
    <w:div w:id="1507596898">
      <w:bodyDiv w:val="1"/>
      <w:marLeft w:val="0"/>
      <w:marRight w:val="0"/>
      <w:marTop w:val="0"/>
      <w:marBottom w:val="0"/>
      <w:divBdr>
        <w:top w:val="none" w:sz="0" w:space="0" w:color="auto"/>
        <w:left w:val="none" w:sz="0" w:space="0" w:color="auto"/>
        <w:bottom w:val="none" w:sz="0" w:space="0" w:color="auto"/>
        <w:right w:val="none" w:sz="0" w:space="0" w:color="auto"/>
      </w:divBdr>
    </w:div>
    <w:div w:id="1517647122">
      <w:bodyDiv w:val="1"/>
      <w:marLeft w:val="0"/>
      <w:marRight w:val="0"/>
      <w:marTop w:val="0"/>
      <w:marBottom w:val="0"/>
      <w:divBdr>
        <w:top w:val="none" w:sz="0" w:space="0" w:color="auto"/>
        <w:left w:val="none" w:sz="0" w:space="0" w:color="auto"/>
        <w:bottom w:val="none" w:sz="0" w:space="0" w:color="auto"/>
        <w:right w:val="none" w:sz="0" w:space="0" w:color="auto"/>
      </w:divBdr>
      <w:divsChild>
        <w:div w:id="1241449608">
          <w:marLeft w:val="0"/>
          <w:marRight w:val="0"/>
          <w:marTop w:val="0"/>
          <w:marBottom w:val="0"/>
          <w:divBdr>
            <w:top w:val="none" w:sz="0" w:space="0" w:color="auto"/>
            <w:left w:val="none" w:sz="0" w:space="0" w:color="auto"/>
            <w:bottom w:val="none" w:sz="0" w:space="0" w:color="auto"/>
            <w:right w:val="none" w:sz="0" w:space="0" w:color="auto"/>
          </w:divBdr>
        </w:div>
      </w:divsChild>
    </w:div>
    <w:div w:id="1517841389">
      <w:bodyDiv w:val="1"/>
      <w:marLeft w:val="0"/>
      <w:marRight w:val="0"/>
      <w:marTop w:val="0"/>
      <w:marBottom w:val="0"/>
      <w:divBdr>
        <w:top w:val="none" w:sz="0" w:space="0" w:color="auto"/>
        <w:left w:val="none" w:sz="0" w:space="0" w:color="auto"/>
        <w:bottom w:val="none" w:sz="0" w:space="0" w:color="auto"/>
        <w:right w:val="none" w:sz="0" w:space="0" w:color="auto"/>
      </w:divBdr>
      <w:divsChild>
        <w:div w:id="2066104644">
          <w:marLeft w:val="0"/>
          <w:marRight w:val="0"/>
          <w:marTop w:val="0"/>
          <w:marBottom w:val="0"/>
          <w:divBdr>
            <w:top w:val="none" w:sz="0" w:space="0" w:color="auto"/>
            <w:left w:val="none" w:sz="0" w:space="0" w:color="auto"/>
            <w:bottom w:val="none" w:sz="0" w:space="0" w:color="auto"/>
            <w:right w:val="none" w:sz="0" w:space="0" w:color="auto"/>
          </w:divBdr>
        </w:div>
      </w:divsChild>
    </w:div>
    <w:div w:id="1521815545">
      <w:bodyDiv w:val="1"/>
      <w:marLeft w:val="0"/>
      <w:marRight w:val="0"/>
      <w:marTop w:val="0"/>
      <w:marBottom w:val="0"/>
      <w:divBdr>
        <w:top w:val="none" w:sz="0" w:space="0" w:color="auto"/>
        <w:left w:val="none" w:sz="0" w:space="0" w:color="auto"/>
        <w:bottom w:val="none" w:sz="0" w:space="0" w:color="auto"/>
        <w:right w:val="none" w:sz="0" w:space="0" w:color="auto"/>
      </w:divBdr>
    </w:div>
    <w:div w:id="1527720240">
      <w:bodyDiv w:val="1"/>
      <w:marLeft w:val="0"/>
      <w:marRight w:val="0"/>
      <w:marTop w:val="0"/>
      <w:marBottom w:val="0"/>
      <w:divBdr>
        <w:top w:val="none" w:sz="0" w:space="0" w:color="auto"/>
        <w:left w:val="none" w:sz="0" w:space="0" w:color="auto"/>
        <w:bottom w:val="none" w:sz="0" w:space="0" w:color="auto"/>
        <w:right w:val="none" w:sz="0" w:space="0" w:color="auto"/>
      </w:divBdr>
    </w:div>
    <w:div w:id="1533884722">
      <w:bodyDiv w:val="1"/>
      <w:marLeft w:val="0"/>
      <w:marRight w:val="0"/>
      <w:marTop w:val="0"/>
      <w:marBottom w:val="0"/>
      <w:divBdr>
        <w:top w:val="none" w:sz="0" w:space="0" w:color="auto"/>
        <w:left w:val="none" w:sz="0" w:space="0" w:color="auto"/>
        <w:bottom w:val="none" w:sz="0" w:space="0" w:color="auto"/>
        <w:right w:val="none" w:sz="0" w:space="0" w:color="auto"/>
      </w:divBdr>
      <w:divsChild>
        <w:div w:id="566190476">
          <w:marLeft w:val="0"/>
          <w:marRight w:val="0"/>
          <w:marTop w:val="0"/>
          <w:marBottom w:val="0"/>
          <w:divBdr>
            <w:top w:val="none" w:sz="0" w:space="0" w:color="auto"/>
            <w:left w:val="none" w:sz="0" w:space="0" w:color="auto"/>
            <w:bottom w:val="none" w:sz="0" w:space="0" w:color="auto"/>
            <w:right w:val="none" w:sz="0" w:space="0" w:color="auto"/>
          </w:divBdr>
        </w:div>
      </w:divsChild>
    </w:div>
    <w:div w:id="1534148555">
      <w:bodyDiv w:val="1"/>
      <w:marLeft w:val="0"/>
      <w:marRight w:val="0"/>
      <w:marTop w:val="0"/>
      <w:marBottom w:val="0"/>
      <w:divBdr>
        <w:top w:val="none" w:sz="0" w:space="0" w:color="auto"/>
        <w:left w:val="none" w:sz="0" w:space="0" w:color="auto"/>
        <w:bottom w:val="none" w:sz="0" w:space="0" w:color="auto"/>
        <w:right w:val="none" w:sz="0" w:space="0" w:color="auto"/>
      </w:divBdr>
    </w:div>
    <w:div w:id="1535733382">
      <w:bodyDiv w:val="1"/>
      <w:marLeft w:val="0"/>
      <w:marRight w:val="0"/>
      <w:marTop w:val="0"/>
      <w:marBottom w:val="0"/>
      <w:divBdr>
        <w:top w:val="none" w:sz="0" w:space="0" w:color="auto"/>
        <w:left w:val="none" w:sz="0" w:space="0" w:color="auto"/>
        <w:bottom w:val="none" w:sz="0" w:space="0" w:color="auto"/>
        <w:right w:val="none" w:sz="0" w:space="0" w:color="auto"/>
      </w:divBdr>
    </w:div>
    <w:div w:id="1538077963">
      <w:bodyDiv w:val="1"/>
      <w:marLeft w:val="0"/>
      <w:marRight w:val="0"/>
      <w:marTop w:val="0"/>
      <w:marBottom w:val="0"/>
      <w:divBdr>
        <w:top w:val="none" w:sz="0" w:space="0" w:color="auto"/>
        <w:left w:val="none" w:sz="0" w:space="0" w:color="auto"/>
        <w:bottom w:val="none" w:sz="0" w:space="0" w:color="auto"/>
        <w:right w:val="none" w:sz="0" w:space="0" w:color="auto"/>
      </w:divBdr>
      <w:divsChild>
        <w:div w:id="1092167758">
          <w:marLeft w:val="0"/>
          <w:marRight w:val="0"/>
          <w:marTop w:val="0"/>
          <w:marBottom w:val="0"/>
          <w:divBdr>
            <w:top w:val="none" w:sz="0" w:space="0" w:color="auto"/>
            <w:left w:val="none" w:sz="0" w:space="0" w:color="auto"/>
            <w:bottom w:val="none" w:sz="0" w:space="0" w:color="auto"/>
            <w:right w:val="none" w:sz="0" w:space="0" w:color="auto"/>
          </w:divBdr>
        </w:div>
      </w:divsChild>
    </w:div>
    <w:div w:id="1560822299">
      <w:bodyDiv w:val="1"/>
      <w:marLeft w:val="0"/>
      <w:marRight w:val="0"/>
      <w:marTop w:val="0"/>
      <w:marBottom w:val="0"/>
      <w:divBdr>
        <w:top w:val="none" w:sz="0" w:space="0" w:color="auto"/>
        <w:left w:val="none" w:sz="0" w:space="0" w:color="auto"/>
        <w:bottom w:val="none" w:sz="0" w:space="0" w:color="auto"/>
        <w:right w:val="none" w:sz="0" w:space="0" w:color="auto"/>
      </w:divBdr>
    </w:div>
    <w:div w:id="1565138787">
      <w:bodyDiv w:val="1"/>
      <w:marLeft w:val="0"/>
      <w:marRight w:val="0"/>
      <w:marTop w:val="0"/>
      <w:marBottom w:val="0"/>
      <w:divBdr>
        <w:top w:val="none" w:sz="0" w:space="0" w:color="auto"/>
        <w:left w:val="none" w:sz="0" w:space="0" w:color="auto"/>
        <w:bottom w:val="none" w:sz="0" w:space="0" w:color="auto"/>
        <w:right w:val="none" w:sz="0" w:space="0" w:color="auto"/>
      </w:divBdr>
      <w:divsChild>
        <w:div w:id="1367750235">
          <w:marLeft w:val="0"/>
          <w:marRight w:val="0"/>
          <w:marTop w:val="0"/>
          <w:marBottom w:val="0"/>
          <w:divBdr>
            <w:top w:val="none" w:sz="0" w:space="0" w:color="auto"/>
            <w:left w:val="none" w:sz="0" w:space="0" w:color="auto"/>
            <w:bottom w:val="none" w:sz="0" w:space="0" w:color="auto"/>
            <w:right w:val="none" w:sz="0" w:space="0" w:color="auto"/>
          </w:divBdr>
        </w:div>
      </w:divsChild>
    </w:div>
    <w:div w:id="1577595349">
      <w:bodyDiv w:val="1"/>
      <w:marLeft w:val="0"/>
      <w:marRight w:val="0"/>
      <w:marTop w:val="0"/>
      <w:marBottom w:val="0"/>
      <w:divBdr>
        <w:top w:val="none" w:sz="0" w:space="0" w:color="auto"/>
        <w:left w:val="none" w:sz="0" w:space="0" w:color="auto"/>
        <w:bottom w:val="none" w:sz="0" w:space="0" w:color="auto"/>
        <w:right w:val="none" w:sz="0" w:space="0" w:color="auto"/>
      </w:divBdr>
      <w:divsChild>
        <w:div w:id="303125546">
          <w:marLeft w:val="0"/>
          <w:marRight w:val="0"/>
          <w:marTop w:val="0"/>
          <w:marBottom w:val="0"/>
          <w:divBdr>
            <w:top w:val="none" w:sz="0" w:space="0" w:color="auto"/>
            <w:left w:val="none" w:sz="0" w:space="0" w:color="auto"/>
            <w:bottom w:val="none" w:sz="0" w:space="0" w:color="auto"/>
            <w:right w:val="none" w:sz="0" w:space="0" w:color="auto"/>
          </w:divBdr>
        </w:div>
      </w:divsChild>
    </w:div>
    <w:div w:id="1583683451">
      <w:bodyDiv w:val="1"/>
      <w:marLeft w:val="0"/>
      <w:marRight w:val="0"/>
      <w:marTop w:val="0"/>
      <w:marBottom w:val="0"/>
      <w:divBdr>
        <w:top w:val="none" w:sz="0" w:space="0" w:color="auto"/>
        <w:left w:val="none" w:sz="0" w:space="0" w:color="auto"/>
        <w:bottom w:val="none" w:sz="0" w:space="0" w:color="auto"/>
        <w:right w:val="none" w:sz="0" w:space="0" w:color="auto"/>
      </w:divBdr>
      <w:divsChild>
        <w:div w:id="665858537">
          <w:marLeft w:val="0"/>
          <w:marRight w:val="0"/>
          <w:marTop w:val="0"/>
          <w:marBottom w:val="0"/>
          <w:divBdr>
            <w:top w:val="none" w:sz="0" w:space="0" w:color="auto"/>
            <w:left w:val="none" w:sz="0" w:space="0" w:color="auto"/>
            <w:bottom w:val="none" w:sz="0" w:space="0" w:color="auto"/>
            <w:right w:val="none" w:sz="0" w:space="0" w:color="auto"/>
          </w:divBdr>
        </w:div>
      </w:divsChild>
    </w:div>
    <w:div w:id="1587810766">
      <w:bodyDiv w:val="1"/>
      <w:marLeft w:val="0"/>
      <w:marRight w:val="0"/>
      <w:marTop w:val="0"/>
      <w:marBottom w:val="0"/>
      <w:divBdr>
        <w:top w:val="none" w:sz="0" w:space="0" w:color="auto"/>
        <w:left w:val="none" w:sz="0" w:space="0" w:color="auto"/>
        <w:bottom w:val="none" w:sz="0" w:space="0" w:color="auto"/>
        <w:right w:val="none" w:sz="0" w:space="0" w:color="auto"/>
      </w:divBdr>
    </w:div>
    <w:div w:id="1605722702">
      <w:bodyDiv w:val="1"/>
      <w:marLeft w:val="0"/>
      <w:marRight w:val="0"/>
      <w:marTop w:val="0"/>
      <w:marBottom w:val="0"/>
      <w:divBdr>
        <w:top w:val="none" w:sz="0" w:space="0" w:color="auto"/>
        <w:left w:val="none" w:sz="0" w:space="0" w:color="auto"/>
        <w:bottom w:val="none" w:sz="0" w:space="0" w:color="auto"/>
        <w:right w:val="none" w:sz="0" w:space="0" w:color="auto"/>
      </w:divBdr>
      <w:divsChild>
        <w:div w:id="1345548939">
          <w:marLeft w:val="0"/>
          <w:marRight w:val="0"/>
          <w:marTop w:val="0"/>
          <w:marBottom w:val="0"/>
          <w:divBdr>
            <w:top w:val="none" w:sz="0" w:space="0" w:color="auto"/>
            <w:left w:val="none" w:sz="0" w:space="0" w:color="auto"/>
            <w:bottom w:val="none" w:sz="0" w:space="0" w:color="auto"/>
            <w:right w:val="none" w:sz="0" w:space="0" w:color="auto"/>
          </w:divBdr>
        </w:div>
      </w:divsChild>
    </w:div>
    <w:div w:id="1624729999">
      <w:bodyDiv w:val="1"/>
      <w:marLeft w:val="0"/>
      <w:marRight w:val="0"/>
      <w:marTop w:val="0"/>
      <w:marBottom w:val="0"/>
      <w:divBdr>
        <w:top w:val="none" w:sz="0" w:space="0" w:color="auto"/>
        <w:left w:val="none" w:sz="0" w:space="0" w:color="auto"/>
        <w:bottom w:val="none" w:sz="0" w:space="0" w:color="auto"/>
        <w:right w:val="none" w:sz="0" w:space="0" w:color="auto"/>
      </w:divBdr>
      <w:divsChild>
        <w:div w:id="622812579">
          <w:marLeft w:val="0"/>
          <w:marRight w:val="0"/>
          <w:marTop w:val="0"/>
          <w:marBottom w:val="0"/>
          <w:divBdr>
            <w:top w:val="none" w:sz="0" w:space="0" w:color="auto"/>
            <w:left w:val="none" w:sz="0" w:space="0" w:color="auto"/>
            <w:bottom w:val="none" w:sz="0" w:space="0" w:color="auto"/>
            <w:right w:val="none" w:sz="0" w:space="0" w:color="auto"/>
          </w:divBdr>
        </w:div>
      </w:divsChild>
    </w:div>
    <w:div w:id="1624801126">
      <w:bodyDiv w:val="1"/>
      <w:marLeft w:val="0"/>
      <w:marRight w:val="0"/>
      <w:marTop w:val="0"/>
      <w:marBottom w:val="0"/>
      <w:divBdr>
        <w:top w:val="none" w:sz="0" w:space="0" w:color="auto"/>
        <w:left w:val="none" w:sz="0" w:space="0" w:color="auto"/>
        <w:bottom w:val="none" w:sz="0" w:space="0" w:color="auto"/>
        <w:right w:val="none" w:sz="0" w:space="0" w:color="auto"/>
      </w:divBdr>
      <w:divsChild>
        <w:div w:id="713844395">
          <w:marLeft w:val="0"/>
          <w:marRight w:val="0"/>
          <w:marTop w:val="0"/>
          <w:marBottom w:val="0"/>
          <w:divBdr>
            <w:top w:val="none" w:sz="0" w:space="0" w:color="auto"/>
            <w:left w:val="none" w:sz="0" w:space="0" w:color="auto"/>
            <w:bottom w:val="none" w:sz="0" w:space="0" w:color="auto"/>
            <w:right w:val="none" w:sz="0" w:space="0" w:color="auto"/>
          </w:divBdr>
        </w:div>
      </w:divsChild>
    </w:div>
    <w:div w:id="1630042068">
      <w:bodyDiv w:val="1"/>
      <w:marLeft w:val="0"/>
      <w:marRight w:val="0"/>
      <w:marTop w:val="0"/>
      <w:marBottom w:val="0"/>
      <w:divBdr>
        <w:top w:val="none" w:sz="0" w:space="0" w:color="auto"/>
        <w:left w:val="none" w:sz="0" w:space="0" w:color="auto"/>
        <w:bottom w:val="none" w:sz="0" w:space="0" w:color="auto"/>
        <w:right w:val="none" w:sz="0" w:space="0" w:color="auto"/>
      </w:divBdr>
    </w:div>
    <w:div w:id="1636830538">
      <w:bodyDiv w:val="1"/>
      <w:marLeft w:val="0"/>
      <w:marRight w:val="0"/>
      <w:marTop w:val="0"/>
      <w:marBottom w:val="0"/>
      <w:divBdr>
        <w:top w:val="none" w:sz="0" w:space="0" w:color="auto"/>
        <w:left w:val="none" w:sz="0" w:space="0" w:color="auto"/>
        <w:bottom w:val="none" w:sz="0" w:space="0" w:color="auto"/>
        <w:right w:val="none" w:sz="0" w:space="0" w:color="auto"/>
      </w:divBdr>
    </w:div>
    <w:div w:id="1639645293">
      <w:bodyDiv w:val="1"/>
      <w:marLeft w:val="0"/>
      <w:marRight w:val="0"/>
      <w:marTop w:val="0"/>
      <w:marBottom w:val="0"/>
      <w:divBdr>
        <w:top w:val="none" w:sz="0" w:space="0" w:color="auto"/>
        <w:left w:val="none" w:sz="0" w:space="0" w:color="auto"/>
        <w:bottom w:val="none" w:sz="0" w:space="0" w:color="auto"/>
        <w:right w:val="none" w:sz="0" w:space="0" w:color="auto"/>
      </w:divBdr>
    </w:div>
    <w:div w:id="1658997913">
      <w:bodyDiv w:val="1"/>
      <w:marLeft w:val="0"/>
      <w:marRight w:val="0"/>
      <w:marTop w:val="0"/>
      <w:marBottom w:val="0"/>
      <w:divBdr>
        <w:top w:val="none" w:sz="0" w:space="0" w:color="auto"/>
        <w:left w:val="none" w:sz="0" w:space="0" w:color="auto"/>
        <w:bottom w:val="none" w:sz="0" w:space="0" w:color="auto"/>
        <w:right w:val="none" w:sz="0" w:space="0" w:color="auto"/>
      </w:divBdr>
    </w:div>
    <w:div w:id="1664384914">
      <w:bodyDiv w:val="1"/>
      <w:marLeft w:val="0"/>
      <w:marRight w:val="0"/>
      <w:marTop w:val="0"/>
      <w:marBottom w:val="0"/>
      <w:divBdr>
        <w:top w:val="none" w:sz="0" w:space="0" w:color="auto"/>
        <w:left w:val="none" w:sz="0" w:space="0" w:color="auto"/>
        <w:bottom w:val="none" w:sz="0" w:space="0" w:color="auto"/>
        <w:right w:val="none" w:sz="0" w:space="0" w:color="auto"/>
      </w:divBdr>
      <w:divsChild>
        <w:div w:id="522286391">
          <w:marLeft w:val="0"/>
          <w:marRight w:val="0"/>
          <w:marTop w:val="0"/>
          <w:marBottom w:val="0"/>
          <w:divBdr>
            <w:top w:val="none" w:sz="0" w:space="0" w:color="auto"/>
            <w:left w:val="none" w:sz="0" w:space="0" w:color="auto"/>
            <w:bottom w:val="none" w:sz="0" w:space="0" w:color="auto"/>
            <w:right w:val="none" w:sz="0" w:space="0" w:color="auto"/>
          </w:divBdr>
        </w:div>
      </w:divsChild>
    </w:div>
    <w:div w:id="1684623246">
      <w:bodyDiv w:val="1"/>
      <w:marLeft w:val="0"/>
      <w:marRight w:val="0"/>
      <w:marTop w:val="0"/>
      <w:marBottom w:val="0"/>
      <w:divBdr>
        <w:top w:val="none" w:sz="0" w:space="0" w:color="auto"/>
        <w:left w:val="none" w:sz="0" w:space="0" w:color="auto"/>
        <w:bottom w:val="none" w:sz="0" w:space="0" w:color="auto"/>
        <w:right w:val="none" w:sz="0" w:space="0" w:color="auto"/>
      </w:divBdr>
      <w:divsChild>
        <w:div w:id="597521078">
          <w:marLeft w:val="0"/>
          <w:marRight w:val="0"/>
          <w:marTop w:val="0"/>
          <w:marBottom w:val="0"/>
          <w:divBdr>
            <w:top w:val="none" w:sz="0" w:space="0" w:color="auto"/>
            <w:left w:val="none" w:sz="0" w:space="0" w:color="auto"/>
            <w:bottom w:val="none" w:sz="0" w:space="0" w:color="auto"/>
            <w:right w:val="none" w:sz="0" w:space="0" w:color="auto"/>
          </w:divBdr>
        </w:div>
      </w:divsChild>
    </w:div>
    <w:div w:id="1694455892">
      <w:bodyDiv w:val="1"/>
      <w:marLeft w:val="0"/>
      <w:marRight w:val="0"/>
      <w:marTop w:val="0"/>
      <w:marBottom w:val="0"/>
      <w:divBdr>
        <w:top w:val="none" w:sz="0" w:space="0" w:color="auto"/>
        <w:left w:val="none" w:sz="0" w:space="0" w:color="auto"/>
        <w:bottom w:val="none" w:sz="0" w:space="0" w:color="auto"/>
        <w:right w:val="none" w:sz="0" w:space="0" w:color="auto"/>
      </w:divBdr>
      <w:divsChild>
        <w:div w:id="135030430">
          <w:marLeft w:val="0"/>
          <w:marRight w:val="0"/>
          <w:marTop w:val="0"/>
          <w:marBottom w:val="0"/>
          <w:divBdr>
            <w:top w:val="none" w:sz="0" w:space="0" w:color="auto"/>
            <w:left w:val="none" w:sz="0" w:space="0" w:color="auto"/>
            <w:bottom w:val="none" w:sz="0" w:space="0" w:color="auto"/>
            <w:right w:val="none" w:sz="0" w:space="0" w:color="auto"/>
          </w:divBdr>
        </w:div>
      </w:divsChild>
    </w:div>
    <w:div w:id="1709187440">
      <w:bodyDiv w:val="1"/>
      <w:marLeft w:val="0"/>
      <w:marRight w:val="0"/>
      <w:marTop w:val="0"/>
      <w:marBottom w:val="0"/>
      <w:divBdr>
        <w:top w:val="none" w:sz="0" w:space="0" w:color="auto"/>
        <w:left w:val="none" w:sz="0" w:space="0" w:color="auto"/>
        <w:bottom w:val="none" w:sz="0" w:space="0" w:color="auto"/>
        <w:right w:val="none" w:sz="0" w:space="0" w:color="auto"/>
      </w:divBdr>
      <w:divsChild>
        <w:div w:id="585304030">
          <w:marLeft w:val="0"/>
          <w:marRight w:val="0"/>
          <w:marTop w:val="0"/>
          <w:marBottom w:val="0"/>
          <w:divBdr>
            <w:top w:val="none" w:sz="0" w:space="0" w:color="auto"/>
            <w:left w:val="none" w:sz="0" w:space="0" w:color="auto"/>
            <w:bottom w:val="none" w:sz="0" w:space="0" w:color="auto"/>
            <w:right w:val="none" w:sz="0" w:space="0" w:color="auto"/>
          </w:divBdr>
        </w:div>
      </w:divsChild>
    </w:div>
    <w:div w:id="1718158781">
      <w:bodyDiv w:val="1"/>
      <w:marLeft w:val="0"/>
      <w:marRight w:val="0"/>
      <w:marTop w:val="0"/>
      <w:marBottom w:val="0"/>
      <w:divBdr>
        <w:top w:val="none" w:sz="0" w:space="0" w:color="auto"/>
        <w:left w:val="none" w:sz="0" w:space="0" w:color="auto"/>
        <w:bottom w:val="none" w:sz="0" w:space="0" w:color="auto"/>
        <w:right w:val="none" w:sz="0" w:space="0" w:color="auto"/>
      </w:divBdr>
      <w:divsChild>
        <w:div w:id="326901107">
          <w:marLeft w:val="0"/>
          <w:marRight w:val="0"/>
          <w:marTop w:val="0"/>
          <w:marBottom w:val="0"/>
          <w:divBdr>
            <w:top w:val="none" w:sz="0" w:space="0" w:color="auto"/>
            <w:left w:val="none" w:sz="0" w:space="0" w:color="auto"/>
            <w:bottom w:val="none" w:sz="0" w:space="0" w:color="auto"/>
            <w:right w:val="none" w:sz="0" w:space="0" w:color="auto"/>
          </w:divBdr>
        </w:div>
      </w:divsChild>
    </w:div>
    <w:div w:id="1723401856">
      <w:bodyDiv w:val="1"/>
      <w:marLeft w:val="0"/>
      <w:marRight w:val="0"/>
      <w:marTop w:val="0"/>
      <w:marBottom w:val="0"/>
      <w:divBdr>
        <w:top w:val="none" w:sz="0" w:space="0" w:color="auto"/>
        <w:left w:val="none" w:sz="0" w:space="0" w:color="auto"/>
        <w:bottom w:val="none" w:sz="0" w:space="0" w:color="auto"/>
        <w:right w:val="none" w:sz="0" w:space="0" w:color="auto"/>
      </w:divBdr>
    </w:div>
    <w:div w:id="1726834106">
      <w:bodyDiv w:val="1"/>
      <w:marLeft w:val="0"/>
      <w:marRight w:val="0"/>
      <w:marTop w:val="0"/>
      <w:marBottom w:val="0"/>
      <w:divBdr>
        <w:top w:val="none" w:sz="0" w:space="0" w:color="auto"/>
        <w:left w:val="none" w:sz="0" w:space="0" w:color="auto"/>
        <w:bottom w:val="none" w:sz="0" w:space="0" w:color="auto"/>
        <w:right w:val="none" w:sz="0" w:space="0" w:color="auto"/>
      </w:divBdr>
      <w:divsChild>
        <w:div w:id="1740713466">
          <w:marLeft w:val="0"/>
          <w:marRight w:val="0"/>
          <w:marTop w:val="0"/>
          <w:marBottom w:val="0"/>
          <w:divBdr>
            <w:top w:val="none" w:sz="0" w:space="0" w:color="auto"/>
            <w:left w:val="none" w:sz="0" w:space="0" w:color="auto"/>
            <w:bottom w:val="none" w:sz="0" w:space="0" w:color="auto"/>
            <w:right w:val="none" w:sz="0" w:space="0" w:color="auto"/>
          </w:divBdr>
        </w:div>
      </w:divsChild>
    </w:div>
    <w:div w:id="1740328077">
      <w:bodyDiv w:val="1"/>
      <w:marLeft w:val="0"/>
      <w:marRight w:val="0"/>
      <w:marTop w:val="0"/>
      <w:marBottom w:val="0"/>
      <w:divBdr>
        <w:top w:val="none" w:sz="0" w:space="0" w:color="auto"/>
        <w:left w:val="none" w:sz="0" w:space="0" w:color="auto"/>
        <w:bottom w:val="none" w:sz="0" w:space="0" w:color="auto"/>
        <w:right w:val="none" w:sz="0" w:space="0" w:color="auto"/>
      </w:divBdr>
    </w:div>
    <w:div w:id="1749962283">
      <w:bodyDiv w:val="1"/>
      <w:marLeft w:val="0"/>
      <w:marRight w:val="0"/>
      <w:marTop w:val="0"/>
      <w:marBottom w:val="0"/>
      <w:divBdr>
        <w:top w:val="none" w:sz="0" w:space="0" w:color="auto"/>
        <w:left w:val="none" w:sz="0" w:space="0" w:color="auto"/>
        <w:bottom w:val="none" w:sz="0" w:space="0" w:color="auto"/>
        <w:right w:val="none" w:sz="0" w:space="0" w:color="auto"/>
      </w:divBdr>
      <w:divsChild>
        <w:div w:id="123543980">
          <w:marLeft w:val="0"/>
          <w:marRight w:val="0"/>
          <w:marTop w:val="0"/>
          <w:marBottom w:val="0"/>
          <w:divBdr>
            <w:top w:val="none" w:sz="0" w:space="0" w:color="auto"/>
            <w:left w:val="none" w:sz="0" w:space="0" w:color="auto"/>
            <w:bottom w:val="none" w:sz="0" w:space="0" w:color="auto"/>
            <w:right w:val="none" w:sz="0" w:space="0" w:color="auto"/>
          </w:divBdr>
        </w:div>
      </w:divsChild>
    </w:div>
    <w:div w:id="1759204453">
      <w:bodyDiv w:val="1"/>
      <w:marLeft w:val="0"/>
      <w:marRight w:val="0"/>
      <w:marTop w:val="0"/>
      <w:marBottom w:val="0"/>
      <w:divBdr>
        <w:top w:val="none" w:sz="0" w:space="0" w:color="auto"/>
        <w:left w:val="none" w:sz="0" w:space="0" w:color="auto"/>
        <w:bottom w:val="none" w:sz="0" w:space="0" w:color="auto"/>
        <w:right w:val="none" w:sz="0" w:space="0" w:color="auto"/>
      </w:divBdr>
    </w:div>
    <w:div w:id="1767188341">
      <w:bodyDiv w:val="1"/>
      <w:marLeft w:val="0"/>
      <w:marRight w:val="0"/>
      <w:marTop w:val="0"/>
      <w:marBottom w:val="0"/>
      <w:divBdr>
        <w:top w:val="none" w:sz="0" w:space="0" w:color="auto"/>
        <w:left w:val="none" w:sz="0" w:space="0" w:color="auto"/>
        <w:bottom w:val="none" w:sz="0" w:space="0" w:color="auto"/>
        <w:right w:val="none" w:sz="0" w:space="0" w:color="auto"/>
      </w:divBdr>
      <w:divsChild>
        <w:div w:id="1636983601">
          <w:marLeft w:val="0"/>
          <w:marRight w:val="0"/>
          <w:marTop w:val="0"/>
          <w:marBottom w:val="0"/>
          <w:divBdr>
            <w:top w:val="none" w:sz="0" w:space="0" w:color="auto"/>
            <w:left w:val="none" w:sz="0" w:space="0" w:color="auto"/>
            <w:bottom w:val="none" w:sz="0" w:space="0" w:color="auto"/>
            <w:right w:val="none" w:sz="0" w:space="0" w:color="auto"/>
          </w:divBdr>
        </w:div>
      </w:divsChild>
    </w:div>
    <w:div w:id="1769499582">
      <w:bodyDiv w:val="1"/>
      <w:marLeft w:val="0"/>
      <w:marRight w:val="0"/>
      <w:marTop w:val="0"/>
      <w:marBottom w:val="0"/>
      <w:divBdr>
        <w:top w:val="none" w:sz="0" w:space="0" w:color="auto"/>
        <w:left w:val="none" w:sz="0" w:space="0" w:color="auto"/>
        <w:bottom w:val="none" w:sz="0" w:space="0" w:color="auto"/>
        <w:right w:val="none" w:sz="0" w:space="0" w:color="auto"/>
      </w:divBdr>
    </w:div>
    <w:div w:id="1783306955">
      <w:bodyDiv w:val="1"/>
      <w:marLeft w:val="0"/>
      <w:marRight w:val="0"/>
      <w:marTop w:val="0"/>
      <w:marBottom w:val="0"/>
      <w:divBdr>
        <w:top w:val="none" w:sz="0" w:space="0" w:color="auto"/>
        <w:left w:val="none" w:sz="0" w:space="0" w:color="auto"/>
        <w:bottom w:val="none" w:sz="0" w:space="0" w:color="auto"/>
        <w:right w:val="none" w:sz="0" w:space="0" w:color="auto"/>
      </w:divBdr>
      <w:divsChild>
        <w:div w:id="2065760259">
          <w:marLeft w:val="0"/>
          <w:marRight w:val="0"/>
          <w:marTop w:val="0"/>
          <w:marBottom w:val="0"/>
          <w:divBdr>
            <w:top w:val="none" w:sz="0" w:space="0" w:color="auto"/>
            <w:left w:val="none" w:sz="0" w:space="0" w:color="auto"/>
            <w:bottom w:val="none" w:sz="0" w:space="0" w:color="auto"/>
            <w:right w:val="none" w:sz="0" w:space="0" w:color="auto"/>
          </w:divBdr>
        </w:div>
      </w:divsChild>
    </w:div>
    <w:div w:id="1800681048">
      <w:bodyDiv w:val="1"/>
      <w:marLeft w:val="0"/>
      <w:marRight w:val="0"/>
      <w:marTop w:val="0"/>
      <w:marBottom w:val="0"/>
      <w:divBdr>
        <w:top w:val="none" w:sz="0" w:space="0" w:color="auto"/>
        <w:left w:val="none" w:sz="0" w:space="0" w:color="auto"/>
        <w:bottom w:val="none" w:sz="0" w:space="0" w:color="auto"/>
        <w:right w:val="none" w:sz="0" w:space="0" w:color="auto"/>
      </w:divBdr>
      <w:divsChild>
        <w:div w:id="1189023668">
          <w:marLeft w:val="0"/>
          <w:marRight w:val="0"/>
          <w:marTop w:val="0"/>
          <w:marBottom w:val="0"/>
          <w:divBdr>
            <w:top w:val="none" w:sz="0" w:space="0" w:color="auto"/>
            <w:left w:val="none" w:sz="0" w:space="0" w:color="auto"/>
            <w:bottom w:val="none" w:sz="0" w:space="0" w:color="auto"/>
            <w:right w:val="none" w:sz="0" w:space="0" w:color="auto"/>
          </w:divBdr>
        </w:div>
      </w:divsChild>
    </w:div>
    <w:div w:id="1823083473">
      <w:bodyDiv w:val="1"/>
      <w:marLeft w:val="0"/>
      <w:marRight w:val="0"/>
      <w:marTop w:val="0"/>
      <w:marBottom w:val="0"/>
      <w:divBdr>
        <w:top w:val="none" w:sz="0" w:space="0" w:color="auto"/>
        <w:left w:val="none" w:sz="0" w:space="0" w:color="auto"/>
        <w:bottom w:val="none" w:sz="0" w:space="0" w:color="auto"/>
        <w:right w:val="none" w:sz="0" w:space="0" w:color="auto"/>
      </w:divBdr>
      <w:divsChild>
        <w:div w:id="281151748">
          <w:marLeft w:val="0"/>
          <w:marRight w:val="0"/>
          <w:marTop w:val="0"/>
          <w:marBottom w:val="0"/>
          <w:divBdr>
            <w:top w:val="none" w:sz="0" w:space="0" w:color="auto"/>
            <w:left w:val="none" w:sz="0" w:space="0" w:color="auto"/>
            <w:bottom w:val="none" w:sz="0" w:space="0" w:color="auto"/>
            <w:right w:val="none" w:sz="0" w:space="0" w:color="auto"/>
          </w:divBdr>
        </w:div>
      </w:divsChild>
    </w:div>
    <w:div w:id="1825655640">
      <w:bodyDiv w:val="1"/>
      <w:marLeft w:val="0"/>
      <w:marRight w:val="0"/>
      <w:marTop w:val="0"/>
      <w:marBottom w:val="0"/>
      <w:divBdr>
        <w:top w:val="none" w:sz="0" w:space="0" w:color="auto"/>
        <w:left w:val="none" w:sz="0" w:space="0" w:color="auto"/>
        <w:bottom w:val="none" w:sz="0" w:space="0" w:color="auto"/>
        <w:right w:val="none" w:sz="0" w:space="0" w:color="auto"/>
      </w:divBdr>
    </w:div>
    <w:div w:id="1847597322">
      <w:bodyDiv w:val="1"/>
      <w:marLeft w:val="0"/>
      <w:marRight w:val="0"/>
      <w:marTop w:val="0"/>
      <w:marBottom w:val="0"/>
      <w:divBdr>
        <w:top w:val="none" w:sz="0" w:space="0" w:color="auto"/>
        <w:left w:val="none" w:sz="0" w:space="0" w:color="auto"/>
        <w:bottom w:val="none" w:sz="0" w:space="0" w:color="auto"/>
        <w:right w:val="none" w:sz="0" w:space="0" w:color="auto"/>
      </w:divBdr>
      <w:divsChild>
        <w:div w:id="1804078741">
          <w:marLeft w:val="0"/>
          <w:marRight w:val="0"/>
          <w:marTop w:val="0"/>
          <w:marBottom w:val="0"/>
          <w:divBdr>
            <w:top w:val="none" w:sz="0" w:space="0" w:color="auto"/>
            <w:left w:val="none" w:sz="0" w:space="0" w:color="auto"/>
            <w:bottom w:val="none" w:sz="0" w:space="0" w:color="auto"/>
            <w:right w:val="none" w:sz="0" w:space="0" w:color="auto"/>
          </w:divBdr>
        </w:div>
      </w:divsChild>
    </w:div>
    <w:div w:id="1860006166">
      <w:bodyDiv w:val="1"/>
      <w:marLeft w:val="0"/>
      <w:marRight w:val="0"/>
      <w:marTop w:val="0"/>
      <w:marBottom w:val="0"/>
      <w:divBdr>
        <w:top w:val="none" w:sz="0" w:space="0" w:color="auto"/>
        <w:left w:val="none" w:sz="0" w:space="0" w:color="auto"/>
        <w:bottom w:val="none" w:sz="0" w:space="0" w:color="auto"/>
        <w:right w:val="none" w:sz="0" w:space="0" w:color="auto"/>
      </w:divBdr>
    </w:div>
    <w:div w:id="1863586215">
      <w:bodyDiv w:val="1"/>
      <w:marLeft w:val="0"/>
      <w:marRight w:val="0"/>
      <w:marTop w:val="0"/>
      <w:marBottom w:val="0"/>
      <w:divBdr>
        <w:top w:val="none" w:sz="0" w:space="0" w:color="auto"/>
        <w:left w:val="none" w:sz="0" w:space="0" w:color="auto"/>
        <w:bottom w:val="none" w:sz="0" w:space="0" w:color="auto"/>
        <w:right w:val="none" w:sz="0" w:space="0" w:color="auto"/>
      </w:divBdr>
    </w:div>
    <w:div w:id="1864051577">
      <w:bodyDiv w:val="1"/>
      <w:marLeft w:val="0"/>
      <w:marRight w:val="0"/>
      <w:marTop w:val="0"/>
      <w:marBottom w:val="0"/>
      <w:divBdr>
        <w:top w:val="none" w:sz="0" w:space="0" w:color="auto"/>
        <w:left w:val="none" w:sz="0" w:space="0" w:color="auto"/>
        <w:bottom w:val="none" w:sz="0" w:space="0" w:color="auto"/>
        <w:right w:val="none" w:sz="0" w:space="0" w:color="auto"/>
      </w:divBdr>
      <w:divsChild>
        <w:div w:id="1964338433">
          <w:marLeft w:val="0"/>
          <w:marRight w:val="0"/>
          <w:marTop w:val="0"/>
          <w:marBottom w:val="0"/>
          <w:divBdr>
            <w:top w:val="none" w:sz="0" w:space="0" w:color="auto"/>
            <w:left w:val="none" w:sz="0" w:space="0" w:color="auto"/>
            <w:bottom w:val="none" w:sz="0" w:space="0" w:color="auto"/>
            <w:right w:val="none" w:sz="0" w:space="0" w:color="auto"/>
          </w:divBdr>
        </w:div>
      </w:divsChild>
    </w:div>
    <w:div w:id="1865247885">
      <w:bodyDiv w:val="1"/>
      <w:marLeft w:val="0"/>
      <w:marRight w:val="0"/>
      <w:marTop w:val="0"/>
      <w:marBottom w:val="0"/>
      <w:divBdr>
        <w:top w:val="none" w:sz="0" w:space="0" w:color="auto"/>
        <w:left w:val="none" w:sz="0" w:space="0" w:color="auto"/>
        <w:bottom w:val="none" w:sz="0" w:space="0" w:color="auto"/>
        <w:right w:val="none" w:sz="0" w:space="0" w:color="auto"/>
      </w:divBdr>
      <w:divsChild>
        <w:div w:id="724334843">
          <w:marLeft w:val="0"/>
          <w:marRight w:val="0"/>
          <w:marTop w:val="0"/>
          <w:marBottom w:val="0"/>
          <w:divBdr>
            <w:top w:val="none" w:sz="0" w:space="0" w:color="auto"/>
            <w:left w:val="none" w:sz="0" w:space="0" w:color="auto"/>
            <w:bottom w:val="none" w:sz="0" w:space="0" w:color="auto"/>
            <w:right w:val="none" w:sz="0" w:space="0" w:color="auto"/>
          </w:divBdr>
        </w:div>
      </w:divsChild>
    </w:div>
    <w:div w:id="1866288462">
      <w:bodyDiv w:val="1"/>
      <w:marLeft w:val="0"/>
      <w:marRight w:val="0"/>
      <w:marTop w:val="0"/>
      <w:marBottom w:val="0"/>
      <w:divBdr>
        <w:top w:val="none" w:sz="0" w:space="0" w:color="auto"/>
        <w:left w:val="none" w:sz="0" w:space="0" w:color="auto"/>
        <w:bottom w:val="none" w:sz="0" w:space="0" w:color="auto"/>
        <w:right w:val="none" w:sz="0" w:space="0" w:color="auto"/>
      </w:divBdr>
    </w:div>
    <w:div w:id="1873152382">
      <w:bodyDiv w:val="1"/>
      <w:marLeft w:val="0"/>
      <w:marRight w:val="0"/>
      <w:marTop w:val="0"/>
      <w:marBottom w:val="0"/>
      <w:divBdr>
        <w:top w:val="none" w:sz="0" w:space="0" w:color="auto"/>
        <w:left w:val="none" w:sz="0" w:space="0" w:color="auto"/>
        <w:bottom w:val="none" w:sz="0" w:space="0" w:color="auto"/>
        <w:right w:val="none" w:sz="0" w:space="0" w:color="auto"/>
      </w:divBdr>
    </w:div>
    <w:div w:id="1885555036">
      <w:bodyDiv w:val="1"/>
      <w:marLeft w:val="0"/>
      <w:marRight w:val="0"/>
      <w:marTop w:val="0"/>
      <w:marBottom w:val="0"/>
      <w:divBdr>
        <w:top w:val="none" w:sz="0" w:space="0" w:color="auto"/>
        <w:left w:val="none" w:sz="0" w:space="0" w:color="auto"/>
        <w:bottom w:val="none" w:sz="0" w:space="0" w:color="auto"/>
        <w:right w:val="none" w:sz="0" w:space="0" w:color="auto"/>
      </w:divBdr>
      <w:divsChild>
        <w:div w:id="466356851">
          <w:marLeft w:val="0"/>
          <w:marRight w:val="0"/>
          <w:marTop w:val="0"/>
          <w:marBottom w:val="0"/>
          <w:divBdr>
            <w:top w:val="none" w:sz="0" w:space="0" w:color="auto"/>
            <w:left w:val="none" w:sz="0" w:space="0" w:color="auto"/>
            <w:bottom w:val="none" w:sz="0" w:space="0" w:color="auto"/>
            <w:right w:val="none" w:sz="0" w:space="0" w:color="auto"/>
          </w:divBdr>
        </w:div>
      </w:divsChild>
    </w:div>
    <w:div w:id="1886067316">
      <w:bodyDiv w:val="1"/>
      <w:marLeft w:val="0"/>
      <w:marRight w:val="0"/>
      <w:marTop w:val="0"/>
      <w:marBottom w:val="0"/>
      <w:divBdr>
        <w:top w:val="none" w:sz="0" w:space="0" w:color="auto"/>
        <w:left w:val="none" w:sz="0" w:space="0" w:color="auto"/>
        <w:bottom w:val="none" w:sz="0" w:space="0" w:color="auto"/>
        <w:right w:val="none" w:sz="0" w:space="0" w:color="auto"/>
      </w:divBdr>
      <w:divsChild>
        <w:div w:id="844124772">
          <w:marLeft w:val="0"/>
          <w:marRight w:val="0"/>
          <w:marTop w:val="0"/>
          <w:marBottom w:val="0"/>
          <w:divBdr>
            <w:top w:val="none" w:sz="0" w:space="0" w:color="auto"/>
            <w:left w:val="none" w:sz="0" w:space="0" w:color="auto"/>
            <w:bottom w:val="none" w:sz="0" w:space="0" w:color="auto"/>
            <w:right w:val="none" w:sz="0" w:space="0" w:color="auto"/>
          </w:divBdr>
        </w:div>
      </w:divsChild>
    </w:div>
    <w:div w:id="1886333362">
      <w:bodyDiv w:val="1"/>
      <w:marLeft w:val="0"/>
      <w:marRight w:val="0"/>
      <w:marTop w:val="0"/>
      <w:marBottom w:val="0"/>
      <w:divBdr>
        <w:top w:val="none" w:sz="0" w:space="0" w:color="auto"/>
        <w:left w:val="none" w:sz="0" w:space="0" w:color="auto"/>
        <w:bottom w:val="none" w:sz="0" w:space="0" w:color="auto"/>
        <w:right w:val="none" w:sz="0" w:space="0" w:color="auto"/>
      </w:divBdr>
    </w:div>
    <w:div w:id="1892577789">
      <w:bodyDiv w:val="1"/>
      <w:marLeft w:val="0"/>
      <w:marRight w:val="0"/>
      <w:marTop w:val="0"/>
      <w:marBottom w:val="0"/>
      <w:divBdr>
        <w:top w:val="none" w:sz="0" w:space="0" w:color="auto"/>
        <w:left w:val="none" w:sz="0" w:space="0" w:color="auto"/>
        <w:bottom w:val="none" w:sz="0" w:space="0" w:color="auto"/>
        <w:right w:val="none" w:sz="0" w:space="0" w:color="auto"/>
      </w:divBdr>
    </w:div>
    <w:div w:id="1897084213">
      <w:bodyDiv w:val="1"/>
      <w:marLeft w:val="0"/>
      <w:marRight w:val="0"/>
      <w:marTop w:val="0"/>
      <w:marBottom w:val="0"/>
      <w:divBdr>
        <w:top w:val="none" w:sz="0" w:space="0" w:color="auto"/>
        <w:left w:val="none" w:sz="0" w:space="0" w:color="auto"/>
        <w:bottom w:val="none" w:sz="0" w:space="0" w:color="auto"/>
        <w:right w:val="none" w:sz="0" w:space="0" w:color="auto"/>
      </w:divBdr>
    </w:div>
    <w:div w:id="1901020484">
      <w:bodyDiv w:val="1"/>
      <w:marLeft w:val="0"/>
      <w:marRight w:val="0"/>
      <w:marTop w:val="0"/>
      <w:marBottom w:val="0"/>
      <w:divBdr>
        <w:top w:val="none" w:sz="0" w:space="0" w:color="auto"/>
        <w:left w:val="none" w:sz="0" w:space="0" w:color="auto"/>
        <w:bottom w:val="none" w:sz="0" w:space="0" w:color="auto"/>
        <w:right w:val="none" w:sz="0" w:space="0" w:color="auto"/>
      </w:divBdr>
    </w:div>
    <w:div w:id="1925064563">
      <w:bodyDiv w:val="1"/>
      <w:marLeft w:val="0"/>
      <w:marRight w:val="0"/>
      <w:marTop w:val="0"/>
      <w:marBottom w:val="0"/>
      <w:divBdr>
        <w:top w:val="none" w:sz="0" w:space="0" w:color="auto"/>
        <w:left w:val="none" w:sz="0" w:space="0" w:color="auto"/>
        <w:bottom w:val="none" w:sz="0" w:space="0" w:color="auto"/>
        <w:right w:val="none" w:sz="0" w:space="0" w:color="auto"/>
      </w:divBdr>
    </w:div>
    <w:div w:id="1928346869">
      <w:bodyDiv w:val="1"/>
      <w:marLeft w:val="0"/>
      <w:marRight w:val="0"/>
      <w:marTop w:val="0"/>
      <w:marBottom w:val="0"/>
      <w:divBdr>
        <w:top w:val="none" w:sz="0" w:space="0" w:color="auto"/>
        <w:left w:val="none" w:sz="0" w:space="0" w:color="auto"/>
        <w:bottom w:val="none" w:sz="0" w:space="0" w:color="auto"/>
        <w:right w:val="none" w:sz="0" w:space="0" w:color="auto"/>
      </w:divBdr>
      <w:divsChild>
        <w:div w:id="118106281">
          <w:marLeft w:val="0"/>
          <w:marRight w:val="0"/>
          <w:marTop w:val="0"/>
          <w:marBottom w:val="0"/>
          <w:divBdr>
            <w:top w:val="none" w:sz="0" w:space="0" w:color="auto"/>
            <w:left w:val="none" w:sz="0" w:space="0" w:color="auto"/>
            <w:bottom w:val="none" w:sz="0" w:space="0" w:color="auto"/>
            <w:right w:val="none" w:sz="0" w:space="0" w:color="auto"/>
          </w:divBdr>
        </w:div>
      </w:divsChild>
    </w:div>
    <w:div w:id="1933050548">
      <w:bodyDiv w:val="1"/>
      <w:marLeft w:val="0"/>
      <w:marRight w:val="0"/>
      <w:marTop w:val="0"/>
      <w:marBottom w:val="0"/>
      <w:divBdr>
        <w:top w:val="none" w:sz="0" w:space="0" w:color="auto"/>
        <w:left w:val="none" w:sz="0" w:space="0" w:color="auto"/>
        <w:bottom w:val="none" w:sz="0" w:space="0" w:color="auto"/>
        <w:right w:val="none" w:sz="0" w:space="0" w:color="auto"/>
      </w:divBdr>
      <w:divsChild>
        <w:div w:id="1176308776">
          <w:marLeft w:val="0"/>
          <w:marRight w:val="0"/>
          <w:marTop w:val="0"/>
          <w:marBottom w:val="0"/>
          <w:divBdr>
            <w:top w:val="none" w:sz="0" w:space="0" w:color="auto"/>
            <w:left w:val="none" w:sz="0" w:space="0" w:color="auto"/>
            <w:bottom w:val="none" w:sz="0" w:space="0" w:color="auto"/>
            <w:right w:val="none" w:sz="0" w:space="0" w:color="auto"/>
          </w:divBdr>
        </w:div>
      </w:divsChild>
    </w:div>
    <w:div w:id="1934166402">
      <w:bodyDiv w:val="1"/>
      <w:marLeft w:val="0"/>
      <w:marRight w:val="0"/>
      <w:marTop w:val="0"/>
      <w:marBottom w:val="0"/>
      <w:divBdr>
        <w:top w:val="none" w:sz="0" w:space="0" w:color="auto"/>
        <w:left w:val="none" w:sz="0" w:space="0" w:color="auto"/>
        <w:bottom w:val="none" w:sz="0" w:space="0" w:color="auto"/>
        <w:right w:val="none" w:sz="0" w:space="0" w:color="auto"/>
      </w:divBdr>
      <w:divsChild>
        <w:div w:id="451173769">
          <w:marLeft w:val="0"/>
          <w:marRight w:val="0"/>
          <w:marTop w:val="0"/>
          <w:marBottom w:val="0"/>
          <w:divBdr>
            <w:top w:val="none" w:sz="0" w:space="0" w:color="auto"/>
            <w:left w:val="none" w:sz="0" w:space="0" w:color="auto"/>
            <w:bottom w:val="none" w:sz="0" w:space="0" w:color="auto"/>
            <w:right w:val="none" w:sz="0" w:space="0" w:color="auto"/>
          </w:divBdr>
        </w:div>
      </w:divsChild>
    </w:div>
    <w:div w:id="1935549708">
      <w:bodyDiv w:val="1"/>
      <w:marLeft w:val="0"/>
      <w:marRight w:val="0"/>
      <w:marTop w:val="0"/>
      <w:marBottom w:val="0"/>
      <w:divBdr>
        <w:top w:val="none" w:sz="0" w:space="0" w:color="auto"/>
        <w:left w:val="none" w:sz="0" w:space="0" w:color="auto"/>
        <w:bottom w:val="none" w:sz="0" w:space="0" w:color="auto"/>
        <w:right w:val="none" w:sz="0" w:space="0" w:color="auto"/>
      </w:divBdr>
      <w:divsChild>
        <w:div w:id="2058626914">
          <w:marLeft w:val="0"/>
          <w:marRight w:val="0"/>
          <w:marTop w:val="0"/>
          <w:marBottom w:val="0"/>
          <w:divBdr>
            <w:top w:val="none" w:sz="0" w:space="0" w:color="auto"/>
            <w:left w:val="none" w:sz="0" w:space="0" w:color="auto"/>
            <w:bottom w:val="none" w:sz="0" w:space="0" w:color="auto"/>
            <w:right w:val="none" w:sz="0" w:space="0" w:color="auto"/>
          </w:divBdr>
        </w:div>
      </w:divsChild>
    </w:div>
    <w:div w:id="1940093668">
      <w:bodyDiv w:val="1"/>
      <w:marLeft w:val="0"/>
      <w:marRight w:val="0"/>
      <w:marTop w:val="0"/>
      <w:marBottom w:val="0"/>
      <w:divBdr>
        <w:top w:val="none" w:sz="0" w:space="0" w:color="auto"/>
        <w:left w:val="none" w:sz="0" w:space="0" w:color="auto"/>
        <w:bottom w:val="none" w:sz="0" w:space="0" w:color="auto"/>
        <w:right w:val="none" w:sz="0" w:space="0" w:color="auto"/>
      </w:divBdr>
      <w:divsChild>
        <w:div w:id="382102849">
          <w:marLeft w:val="0"/>
          <w:marRight w:val="0"/>
          <w:marTop w:val="0"/>
          <w:marBottom w:val="0"/>
          <w:divBdr>
            <w:top w:val="none" w:sz="0" w:space="0" w:color="auto"/>
            <w:left w:val="none" w:sz="0" w:space="0" w:color="auto"/>
            <w:bottom w:val="none" w:sz="0" w:space="0" w:color="auto"/>
            <w:right w:val="none" w:sz="0" w:space="0" w:color="auto"/>
          </w:divBdr>
        </w:div>
      </w:divsChild>
    </w:div>
    <w:div w:id="1943681058">
      <w:bodyDiv w:val="1"/>
      <w:marLeft w:val="0"/>
      <w:marRight w:val="0"/>
      <w:marTop w:val="0"/>
      <w:marBottom w:val="0"/>
      <w:divBdr>
        <w:top w:val="none" w:sz="0" w:space="0" w:color="auto"/>
        <w:left w:val="none" w:sz="0" w:space="0" w:color="auto"/>
        <w:bottom w:val="none" w:sz="0" w:space="0" w:color="auto"/>
        <w:right w:val="none" w:sz="0" w:space="0" w:color="auto"/>
      </w:divBdr>
      <w:divsChild>
        <w:div w:id="1246185680">
          <w:marLeft w:val="0"/>
          <w:marRight w:val="0"/>
          <w:marTop w:val="0"/>
          <w:marBottom w:val="0"/>
          <w:divBdr>
            <w:top w:val="none" w:sz="0" w:space="0" w:color="auto"/>
            <w:left w:val="none" w:sz="0" w:space="0" w:color="auto"/>
            <w:bottom w:val="none" w:sz="0" w:space="0" w:color="auto"/>
            <w:right w:val="none" w:sz="0" w:space="0" w:color="auto"/>
          </w:divBdr>
        </w:div>
      </w:divsChild>
    </w:div>
    <w:div w:id="1947955127">
      <w:bodyDiv w:val="1"/>
      <w:marLeft w:val="0"/>
      <w:marRight w:val="0"/>
      <w:marTop w:val="0"/>
      <w:marBottom w:val="0"/>
      <w:divBdr>
        <w:top w:val="none" w:sz="0" w:space="0" w:color="auto"/>
        <w:left w:val="none" w:sz="0" w:space="0" w:color="auto"/>
        <w:bottom w:val="none" w:sz="0" w:space="0" w:color="auto"/>
        <w:right w:val="none" w:sz="0" w:space="0" w:color="auto"/>
      </w:divBdr>
      <w:divsChild>
        <w:div w:id="1697199277">
          <w:marLeft w:val="0"/>
          <w:marRight w:val="0"/>
          <w:marTop w:val="0"/>
          <w:marBottom w:val="0"/>
          <w:divBdr>
            <w:top w:val="none" w:sz="0" w:space="0" w:color="auto"/>
            <w:left w:val="none" w:sz="0" w:space="0" w:color="auto"/>
            <w:bottom w:val="none" w:sz="0" w:space="0" w:color="auto"/>
            <w:right w:val="none" w:sz="0" w:space="0" w:color="auto"/>
          </w:divBdr>
        </w:div>
      </w:divsChild>
    </w:div>
    <w:div w:id="1948735237">
      <w:bodyDiv w:val="1"/>
      <w:marLeft w:val="0"/>
      <w:marRight w:val="0"/>
      <w:marTop w:val="0"/>
      <w:marBottom w:val="0"/>
      <w:divBdr>
        <w:top w:val="none" w:sz="0" w:space="0" w:color="auto"/>
        <w:left w:val="none" w:sz="0" w:space="0" w:color="auto"/>
        <w:bottom w:val="none" w:sz="0" w:space="0" w:color="auto"/>
        <w:right w:val="none" w:sz="0" w:space="0" w:color="auto"/>
      </w:divBdr>
      <w:divsChild>
        <w:div w:id="90395797">
          <w:marLeft w:val="0"/>
          <w:marRight w:val="0"/>
          <w:marTop w:val="0"/>
          <w:marBottom w:val="0"/>
          <w:divBdr>
            <w:top w:val="none" w:sz="0" w:space="0" w:color="auto"/>
            <w:left w:val="none" w:sz="0" w:space="0" w:color="auto"/>
            <w:bottom w:val="none" w:sz="0" w:space="0" w:color="auto"/>
            <w:right w:val="none" w:sz="0" w:space="0" w:color="auto"/>
          </w:divBdr>
        </w:div>
      </w:divsChild>
    </w:div>
    <w:div w:id="1954164303">
      <w:bodyDiv w:val="1"/>
      <w:marLeft w:val="0"/>
      <w:marRight w:val="0"/>
      <w:marTop w:val="0"/>
      <w:marBottom w:val="0"/>
      <w:divBdr>
        <w:top w:val="none" w:sz="0" w:space="0" w:color="auto"/>
        <w:left w:val="none" w:sz="0" w:space="0" w:color="auto"/>
        <w:bottom w:val="none" w:sz="0" w:space="0" w:color="auto"/>
        <w:right w:val="none" w:sz="0" w:space="0" w:color="auto"/>
      </w:divBdr>
    </w:div>
    <w:div w:id="1975255642">
      <w:bodyDiv w:val="1"/>
      <w:marLeft w:val="0"/>
      <w:marRight w:val="0"/>
      <w:marTop w:val="0"/>
      <w:marBottom w:val="0"/>
      <w:divBdr>
        <w:top w:val="none" w:sz="0" w:space="0" w:color="auto"/>
        <w:left w:val="none" w:sz="0" w:space="0" w:color="auto"/>
        <w:bottom w:val="none" w:sz="0" w:space="0" w:color="auto"/>
        <w:right w:val="none" w:sz="0" w:space="0" w:color="auto"/>
      </w:divBdr>
      <w:divsChild>
        <w:div w:id="914511424">
          <w:marLeft w:val="0"/>
          <w:marRight w:val="0"/>
          <w:marTop w:val="0"/>
          <w:marBottom w:val="0"/>
          <w:divBdr>
            <w:top w:val="none" w:sz="0" w:space="0" w:color="auto"/>
            <w:left w:val="none" w:sz="0" w:space="0" w:color="auto"/>
            <w:bottom w:val="none" w:sz="0" w:space="0" w:color="auto"/>
            <w:right w:val="none" w:sz="0" w:space="0" w:color="auto"/>
          </w:divBdr>
        </w:div>
      </w:divsChild>
    </w:div>
    <w:div w:id="1982533933">
      <w:bodyDiv w:val="1"/>
      <w:marLeft w:val="0"/>
      <w:marRight w:val="0"/>
      <w:marTop w:val="0"/>
      <w:marBottom w:val="0"/>
      <w:divBdr>
        <w:top w:val="none" w:sz="0" w:space="0" w:color="auto"/>
        <w:left w:val="none" w:sz="0" w:space="0" w:color="auto"/>
        <w:bottom w:val="none" w:sz="0" w:space="0" w:color="auto"/>
        <w:right w:val="none" w:sz="0" w:space="0" w:color="auto"/>
      </w:divBdr>
      <w:divsChild>
        <w:div w:id="1285768283">
          <w:marLeft w:val="0"/>
          <w:marRight w:val="0"/>
          <w:marTop w:val="0"/>
          <w:marBottom w:val="0"/>
          <w:divBdr>
            <w:top w:val="none" w:sz="0" w:space="0" w:color="auto"/>
            <w:left w:val="none" w:sz="0" w:space="0" w:color="auto"/>
            <w:bottom w:val="none" w:sz="0" w:space="0" w:color="auto"/>
            <w:right w:val="none" w:sz="0" w:space="0" w:color="auto"/>
          </w:divBdr>
        </w:div>
      </w:divsChild>
    </w:div>
    <w:div w:id="1987971656">
      <w:bodyDiv w:val="1"/>
      <w:marLeft w:val="0"/>
      <w:marRight w:val="0"/>
      <w:marTop w:val="0"/>
      <w:marBottom w:val="0"/>
      <w:divBdr>
        <w:top w:val="none" w:sz="0" w:space="0" w:color="auto"/>
        <w:left w:val="none" w:sz="0" w:space="0" w:color="auto"/>
        <w:bottom w:val="none" w:sz="0" w:space="0" w:color="auto"/>
        <w:right w:val="none" w:sz="0" w:space="0" w:color="auto"/>
      </w:divBdr>
      <w:divsChild>
        <w:div w:id="1268271225">
          <w:marLeft w:val="0"/>
          <w:marRight w:val="0"/>
          <w:marTop w:val="0"/>
          <w:marBottom w:val="0"/>
          <w:divBdr>
            <w:top w:val="none" w:sz="0" w:space="0" w:color="auto"/>
            <w:left w:val="none" w:sz="0" w:space="0" w:color="auto"/>
            <w:bottom w:val="none" w:sz="0" w:space="0" w:color="auto"/>
            <w:right w:val="none" w:sz="0" w:space="0" w:color="auto"/>
          </w:divBdr>
        </w:div>
      </w:divsChild>
    </w:div>
    <w:div w:id="1997151744">
      <w:bodyDiv w:val="1"/>
      <w:marLeft w:val="0"/>
      <w:marRight w:val="0"/>
      <w:marTop w:val="0"/>
      <w:marBottom w:val="0"/>
      <w:divBdr>
        <w:top w:val="none" w:sz="0" w:space="0" w:color="auto"/>
        <w:left w:val="none" w:sz="0" w:space="0" w:color="auto"/>
        <w:bottom w:val="none" w:sz="0" w:space="0" w:color="auto"/>
        <w:right w:val="none" w:sz="0" w:space="0" w:color="auto"/>
      </w:divBdr>
      <w:divsChild>
        <w:div w:id="1757166179">
          <w:marLeft w:val="0"/>
          <w:marRight w:val="0"/>
          <w:marTop w:val="0"/>
          <w:marBottom w:val="0"/>
          <w:divBdr>
            <w:top w:val="none" w:sz="0" w:space="0" w:color="auto"/>
            <w:left w:val="none" w:sz="0" w:space="0" w:color="auto"/>
            <w:bottom w:val="none" w:sz="0" w:space="0" w:color="auto"/>
            <w:right w:val="none" w:sz="0" w:space="0" w:color="auto"/>
          </w:divBdr>
        </w:div>
      </w:divsChild>
    </w:div>
    <w:div w:id="2008241260">
      <w:bodyDiv w:val="1"/>
      <w:marLeft w:val="0"/>
      <w:marRight w:val="0"/>
      <w:marTop w:val="0"/>
      <w:marBottom w:val="0"/>
      <w:divBdr>
        <w:top w:val="none" w:sz="0" w:space="0" w:color="auto"/>
        <w:left w:val="none" w:sz="0" w:space="0" w:color="auto"/>
        <w:bottom w:val="none" w:sz="0" w:space="0" w:color="auto"/>
        <w:right w:val="none" w:sz="0" w:space="0" w:color="auto"/>
      </w:divBdr>
      <w:divsChild>
        <w:div w:id="39330618">
          <w:marLeft w:val="0"/>
          <w:marRight w:val="0"/>
          <w:marTop w:val="0"/>
          <w:marBottom w:val="0"/>
          <w:divBdr>
            <w:top w:val="none" w:sz="0" w:space="0" w:color="auto"/>
            <w:left w:val="none" w:sz="0" w:space="0" w:color="auto"/>
            <w:bottom w:val="none" w:sz="0" w:space="0" w:color="auto"/>
            <w:right w:val="none" w:sz="0" w:space="0" w:color="auto"/>
          </w:divBdr>
        </w:div>
      </w:divsChild>
    </w:div>
    <w:div w:id="2013680483">
      <w:bodyDiv w:val="1"/>
      <w:marLeft w:val="0"/>
      <w:marRight w:val="0"/>
      <w:marTop w:val="0"/>
      <w:marBottom w:val="0"/>
      <w:divBdr>
        <w:top w:val="none" w:sz="0" w:space="0" w:color="auto"/>
        <w:left w:val="none" w:sz="0" w:space="0" w:color="auto"/>
        <w:bottom w:val="none" w:sz="0" w:space="0" w:color="auto"/>
        <w:right w:val="none" w:sz="0" w:space="0" w:color="auto"/>
      </w:divBdr>
      <w:divsChild>
        <w:div w:id="1375079858">
          <w:marLeft w:val="0"/>
          <w:marRight w:val="0"/>
          <w:marTop w:val="0"/>
          <w:marBottom w:val="0"/>
          <w:divBdr>
            <w:top w:val="none" w:sz="0" w:space="0" w:color="auto"/>
            <w:left w:val="none" w:sz="0" w:space="0" w:color="auto"/>
            <w:bottom w:val="none" w:sz="0" w:space="0" w:color="auto"/>
            <w:right w:val="none" w:sz="0" w:space="0" w:color="auto"/>
          </w:divBdr>
        </w:div>
      </w:divsChild>
    </w:div>
    <w:div w:id="2025814098">
      <w:bodyDiv w:val="1"/>
      <w:marLeft w:val="0"/>
      <w:marRight w:val="0"/>
      <w:marTop w:val="0"/>
      <w:marBottom w:val="0"/>
      <w:divBdr>
        <w:top w:val="none" w:sz="0" w:space="0" w:color="auto"/>
        <w:left w:val="none" w:sz="0" w:space="0" w:color="auto"/>
        <w:bottom w:val="none" w:sz="0" w:space="0" w:color="auto"/>
        <w:right w:val="none" w:sz="0" w:space="0" w:color="auto"/>
      </w:divBdr>
    </w:div>
    <w:div w:id="2032140668">
      <w:bodyDiv w:val="1"/>
      <w:marLeft w:val="0"/>
      <w:marRight w:val="0"/>
      <w:marTop w:val="0"/>
      <w:marBottom w:val="0"/>
      <w:divBdr>
        <w:top w:val="none" w:sz="0" w:space="0" w:color="auto"/>
        <w:left w:val="none" w:sz="0" w:space="0" w:color="auto"/>
        <w:bottom w:val="none" w:sz="0" w:space="0" w:color="auto"/>
        <w:right w:val="none" w:sz="0" w:space="0" w:color="auto"/>
      </w:divBdr>
    </w:div>
    <w:div w:id="2034376214">
      <w:bodyDiv w:val="1"/>
      <w:marLeft w:val="0"/>
      <w:marRight w:val="0"/>
      <w:marTop w:val="0"/>
      <w:marBottom w:val="0"/>
      <w:divBdr>
        <w:top w:val="none" w:sz="0" w:space="0" w:color="auto"/>
        <w:left w:val="none" w:sz="0" w:space="0" w:color="auto"/>
        <w:bottom w:val="none" w:sz="0" w:space="0" w:color="auto"/>
        <w:right w:val="none" w:sz="0" w:space="0" w:color="auto"/>
      </w:divBdr>
      <w:divsChild>
        <w:div w:id="1012101761">
          <w:marLeft w:val="0"/>
          <w:marRight w:val="0"/>
          <w:marTop w:val="0"/>
          <w:marBottom w:val="0"/>
          <w:divBdr>
            <w:top w:val="none" w:sz="0" w:space="0" w:color="auto"/>
            <w:left w:val="none" w:sz="0" w:space="0" w:color="auto"/>
            <w:bottom w:val="none" w:sz="0" w:space="0" w:color="auto"/>
            <w:right w:val="none" w:sz="0" w:space="0" w:color="auto"/>
          </w:divBdr>
        </w:div>
      </w:divsChild>
    </w:div>
    <w:div w:id="2043481360">
      <w:bodyDiv w:val="1"/>
      <w:marLeft w:val="0"/>
      <w:marRight w:val="0"/>
      <w:marTop w:val="0"/>
      <w:marBottom w:val="0"/>
      <w:divBdr>
        <w:top w:val="none" w:sz="0" w:space="0" w:color="auto"/>
        <w:left w:val="none" w:sz="0" w:space="0" w:color="auto"/>
        <w:bottom w:val="none" w:sz="0" w:space="0" w:color="auto"/>
        <w:right w:val="none" w:sz="0" w:space="0" w:color="auto"/>
      </w:divBdr>
      <w:divsChild>
        <w:div w:id="895899494">
          <w:marLeft w:val="0"/>
          <w:marRight w:val="0"/>
          <w:marTop w:val="0"/>
          <w:marBottom w:val="0"/>
          <w:divBdr>
            <w:top w:val="none" w:sz="0" w:space="0" w:color="auto"/>
            <w:left w:val="none" w:sz="0" w:space="0" w:color="auto"/>
            <w:bottom w:val="none" w:sz="0" w:space="0" w:color="auto"/>
            <w:right w:val="none" w:sz="0" w:space="0" w:color="auto"/>
          </w:divBdr>
        </w:div>
      </w:divsChild>
    </w:div>
    <w:div w:id="2044405063">
      <w:bodyDiv w:val="1"/>
      <w:marLeft w:val="0"/>
      <w:marRight w:val="0"/>
      <w:marTop w:val="0"/>
      <w:marBottom w:val="0"/>
      <w:divBdr>
        <w:top w:val="none" w:sz="0" w:space="0" w:color="auto"/>
        <w:left w:val="none" w:sz="0" w:space="0" w:color="auto"/>
        <w:bottom w:val="none" w:sz="0" w:space="0" w:color="auto"/>
        <w:right w:val="none" w:sz="0" w:space="0" w:color="auto"/>
      </w:divBdr>
    </w:div>
    <w:div w:id="2048604792">
      <w:bodyDiv w:val="1"/>
      <w:marLeft w:val="0"/>
      <w:marRight w:val="0"/>
      <w:marTop w:val="0"/>
      <w:marBottom w:val="0"/>
      <w:divBdr>
        <w:top w:val="none" w:sz="0" w:space="0" w:color="auto"/>
        <w:left w:val="none" w:sz="0" w:space="0" w:color="auto"/>
        <w:bottom w:val="none" w:sz="0" w:space="0" w:color="auto"/>
        <w:right w:val="none" w:sz="0" w:space="0" w:color="auto"/>
      </w:divBdr>
      <w:divsChild>
        <w:div w:id="739131483">
          <w:marLeft w:val="0"/>
          <w:marRight w:val="0"/>
          <w:marTop w:val="0"/>
          <w:marBottom w:val="0"/>
          <w:divBdr>
            <w:top w:val="none" w:sz="0" w:space="0" w:color="auto"/>
            <w:left w:val="none" w:sz="0" w:space="0" w:color="auto"/>
            <w:bottom w:val="none" w:sz="0" w:space="0" w:color="auto"/>
            <w:right w:val="none" w:sz="0" w:space="0" w:color="auto"/>
          </w:divBdr>
        </w:div>
      </w:divsChild>
    </w:div>
    <w:div w:id="2058313627">
      <w:bodyDiv w:val="1"/>
      <w:marLeft w:val="0"/>
      <w:marRight w:val="0"/>
      <w:marTop w:val="0"/>
      <w:marBottom w:val="0"/>
      <w:divBdr>
        <w:top w:val="none" w:sz="0" w:space="0" w:color="auto"/>
        <w:left w:val="none" w:sz="0" w:space="0" w:color="auto"/>
        <w:bottom w:val="none" w:sz="0" w:space="0" w:color="auto"/>
        <w:right w:val="none" w:sz="0" w:space="0" w:color="auto"/>
      </w:divBdr>
    </w:div>
    <w:div w:id="2066949439">
      <w:bodyDiv w:val="1"/>
      <w:marLeft w:val="0"/>
      <w:marRight w:val="0"/>
      <w:marTop w:val="0"/>
      <w:marBottom w:val="0"/>
      <w:divBdr>
        <w:top w:val="none" w:sz="0" w:space="0" w:color="auto"/>
        <w:left w:val="none" w:sz="0" w:space="0" w:color="auto"/>
        <w:bottom w:val="none" w:sz="0" w:space="0" w:color="auto"/>
        <w:right w:val="none" w:sz="0" w:space="0" w:color="auto"/>
      </w:divBdr>
      <w:divsChild>
        <w:div w:id="812142571">
          <w:marLeft w:val="0"/>
          <w:marRight w:val="0"/>
          <w:marTop w:val="0"/>
          <w:marBottom w:val="0"/>
          <w:divBdr>
            <w:top w:val="none" w:sz="0" w:space="0" w:color="auto"/>
            <w:left w:val="none" w:sz="0" w:space="0" w:color="auto"/>
            <w:bottom w:val="none" w:sz="0" w:space="0" w:color="auto"/>
            <w:right w:val="none" w:sz="0" w:space="0" w:color="auto"/>
          </w:divBdr>
        </w:div>
      </w:divsChild>
    </w:div>
    <w:div w:id="2072192513">
      <w:bodyDiv w:val="1"/>
      <w:marLeft w:val="0"/>
      <w:marRight w:val="0"/>
      <w:marTop w:val="0"/>
      <w:marBottom w:val="0"/>
      <w:divBdr>
        <w:top w:val="none" w:sz="0" w:space="0" w:color="auto"/>
        <w:left w:val="none" w:sz="0" w:space="0" w:color="auto"/>
        <w:bottom w:val="none" w:sz="0" w:space="0" w:color="auto"/>
        <w:right w:val="none" w:sz="0" w:space="0" w:color="auto"/>
      </w:divBdr>
      <w:divsChild>
        <w:div w:id="2090884983">
          <w:marLeft w:val="0"/>
          <w:marRight w:val="0"/>
          <w:marTop w:val="0"/>
          <w:marBottom w:val="0"/>
          <w:divBdr>
            <w:top w:val="none" w:sz="0" w:space="0" w:color="auto"/>
            <w:left w:val="none" w:sz="0" w:space="0" w:color="auto"/>
            <w:bottom w:val="none" w:sz="0" w:space="0" w:color="auto"/>
            <w:right w:val="none" w:sz="0" w:space="0" w:color="auto"/>
          </w:divBdr>
        </w:div>
      </w:divsChild>
    </w:div>
    <w:div w:id="2074041756">
      <w:bodyDiv w:val="1"/>
      <w:marLeft w:val="0"/>
      <w:marRight w:val="0"/>
      <w:marTop w:val="0"/>
      <w:marBottom w:val="0"/>
      <w:divBdr>
        <w:top w:val="none" w:sz="0" w:space="0" w:color="auto"/>
        <w:left w:val="none" w:sz="0" w:space="0" w:color="auto"/>
        <w:bottom w:val="none" w:sz="0" w:space="0" w:color="auto"/>
        <w:right w:val="none" w:sz="0" w:space="0" w:color="auto"/>
      </w:divBdr>
    </w:div>
    <w:div w:id="2085686145">
      <w:bodyDiv w:val="1"/>
      <w:marLeft w:val="0"/>
      <w:marRight w:val="0"/>
      <w:marTop w:val="0"/>
      <w:marBottom w:val="0"/>
      <w:divBdr>
        <w:top w:val="none" w:sz="0" w:space="0" w:color="auto"/>
        <w:left w:val="none" w:sz="0" w:space="0" w:color="auto"/>
        <w:bottom w:val="none" w:sz="0" w:space="0" w:color="auto"/>
        <w:right w:val="none" w:sz="0" w:space="0" w:color="auto"/>
      </w:divBdr>
      <w:divsChild>
        <w:div w:id="1586954517">
          <w:marLeft w:val="0"/>
          <w:marRight w:val="0"/>
          <w:marTop w:val="0"/>
          <w:marBottom w:val="0"/>
          <w:divBdr>
            <w:top w:val="none" w:sz="0" w:space="0" w:color="auto"/>
            <w:left w:val="none" w:sz="0" w:space="0" w:color="auto"/>
            <w:bottom w:val="none" w:sz="0" w:space="0" w:color="auto"/>
            <w:right w:val="none" w:sz="0" w:space="0" w:color="auto"/>
          </w:divBdr>
        </w:div>
      </w:divsChild>
    </w:div>
    <w:div w:id="2086759005">
      <w:bodyDiv w:val="1"/>
      <w:marLeft w:val="0"/>
      <w:marRight w:val="0"/>
      <w:marTop w:val="0"/>
      <w:marBottom w:val="0"/>
      <w:divBdr>
        <w:top w:val="none" w:sz="0" w:space="0" w:color="auto"/>
        <w:left w:val="none" w:sz="0" w:space="0" w:color="auto"/>
        <w:bottom w:val="none" w:sz="0" w:space="0" w:color="auto"/>
        <w:right w:val="none" w:sz="0" w:space="0" w:color="auto"/>
      </w:divBdr>
    </w:div>
    <w:div w:id="2096827227">
      <w:bodyDiv w:val="1"/>
      <w:marLeft w:val="0"/>
      <w:marRight w:val="0"/>
      <w:marTop w:val="0"/>
      <w:marBottom w:val="0"/>
      <w:divBdr>
        <w:top w:val="none" w:sz="0" w:space="0" w:color="auto"/>
        <w:left w:val="none" w:sz="0" w:space="0" w:color="auto"/>
        <w:bottom w:val="none" w:sz="0" w:space="0" w:color="auto"/>
        <w:right w:val="none" w:sz="0" w:space="0" w:color="auto"/>
      </w:divBdr>
      <w:divsChild>
        <w:div w:id="1022439314">
          <w:marLeft w:val="0"/>
          <w:marRight w:val="0"/>
          <w:marTop w:val="0"/>
          <w:marBottom w:val="0"/>
          <w:divBdr>
            <w:top w:val="none" w:sz="0" w:space="0" w:color="auto"/>
            <w:left w:val="none" w:sz="0" w:space="0" w:color="auto"/>
            <w:bottom w:val="none" w:sz="0" w:space="0" w:color="auto"/>
            <w:right w:val="none" w:sz="0" w:space="0" w:color="auto"/>
          </w:divBdr>
        </w:div>
      </w:divsChild>
    </w:div>
    <w:div w:id="2137529528">
      <w:bodyDiv w:val="1"/>
      <w:marLeft w:val="0"/>
      <w:marRight w:val="0"/>
      <w:marTop w:val="0"/>
      <w:marBottom w:val="0"/>
      <w:divBdr>
        <w:top w:val="none" w:sz="0" w:space="0" w:color="auto"/>
        <w:left w:val="none" w:sz="0" w:space="0" w:color="auto"/>
        <w:bottom w:val="none" w:sz="0" w:space="0" w:color="auto"/>
        <w:right w:val="none" w:sz="0" w:space="0" w:color="auto"/>
      </w:divBdr>
      <w:divsChild>
        <w:div w:id="2080446159">
          <w:marLeft w:val="0"/>
          <w:marRight w:val="0"/>
          <w:marTop w:val="0"/>
          <w:marBottom w:val="0"/>
          <w:divBdr>
            <w:top w:val="none" w:sz="0" w:space="0" w:color="auto"/>
            <w:left w:val="none" w:sz="0" w:space="0" w:color="auto"/>
            <w:bottom w:val="none" w:sz="0" w:space="0" w:color="auto"/>
            <w:right w:val="none" w:sz="0" w:space="0" w:color="auto"/>
          </w:divBdr>
        </w:div>
      </w:divsChild>
    </w:div>
    <w:div w:id="2141415772">
      <w:bodyDiv w:val="1"/>
      <w:marLeft w:val="0"/>
      <w:marRight w:val="0"/>
      <w:marTop w:val="0"/>
      <w:marBottom w:val="0"/>
      <w:divBdr>
        <w:top w:val="none" w:sz="0" w:space="0" w:color="auto"/>
        <w:left w:val="none" w:sz="0" w:space="0" w:color="auto"/>
        <w:bottom w:val="none" w:sz="0" w:space="0" w:color="auto"/>
        <w:right w:val="none" w:sz="0" w:space="0" w:color="auto"/>
      </w:divBdr>
      <w:divsChild>
        <w:div w:id="1610503898">
          <w:marLeft w:val="0"/>
          <w:marRight w:val="0"/>
          <w:marTop w:val="0"/>
          <w:marBottom w:val="0"/>
          <w:divBdr>
            <w:top w:val="none" w:sz="0" w:space="0" w:color="auto"/>
            <w:left w:val="none" w:sz="0" w:space="0" w:color="auto"/>
            <w:bottom w:val="none" w:sz="0" w:space="0" w:color="auto"/>
            <w:right w:val="none" w:sz="0" w:space="0" w:color="auto"/>
          </w:divBdr>
        </w:div>
      </w:divsChild>
    </w:div>
    <w:div w:id="2145541385">
      <w:bodyDiv w:val="1"/>
      <w:marLeft w:val="0"/>
      <w:marRight w:val="0"/>
      <w:marTop w:val="0"/>
      <w:marBottom w:val="0"/>
      <w:divBdr>
        <w:top w:val="none" w:sz="0" w:space="0" w:color="auto"/>
        <w:left w:val="none" w:sz="0" w:space="0" w:color="auto"/>
        <w:bottom w:val="none" w:sz="0" w:space="0" w:color="auto"/>
        <w:right w:val="none" w:sz="0" w:space="0" w:color="auto"/>
      </w:divBdr>
      <w:divsChild>
        <w:div w:id="43451965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header" Target="header7.xml"/><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image" Target="media/image2.jpeg"/><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9.xm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1256</TotalTime>
  <Pages>78</Pages>
  <Words>5023</Words>
  <Characters>28632</Characters>
  <Application>Microsoft Office Word</Application>
  <DocSecurity>0</DocSecurity>
  <Lines>238</Lines>
  <Paragraphs>67</Paragraphs>
  <ScaleCrop>false</ScaleCrop>
  <Company/>
  <LinksUpToDate>false</LinksUpToDate>
  <CharactersWithSpaces>33588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森屾 韩</cp:lastModifiedBy>
  <cp:revision>81</cp:revision>
  <dcterms:created xsi:type="dcterms:W3CDTF">2023-11-23T06:13:00Z</dcterms:created>
  <dcterms:modified xsi:type="dcterms:W3CDTF">2024-01-11T02:30:00Z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2052-11.1.0.15319</vt:lpwstr>
  </property>
  <property fmtid="{D5CDD505-2E9C-101B-9397-08002B2CF9AE}" pid="3" name="ICV">
    <vt:lpwstr>1445A2C50A154E0B8A76F381A9604104_13</vt:lpwstr>
  </property>
</Properties>
</file>