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594536">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594536">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7764" w:displacedByCustomXml="next"/>
    <w:bookmarkStart w:id="27" w:name="_Toc589" w:displacedByCustomXml="next"/>
    <w:bookmarkStart w:id="28" w:name="_Toc23528" w:displacedByCustomXml="next"/>
    <w:bookmarkStart w:id="29" w:name="_Toc7450" w:displacedByCustomXml="next"/>
    <w:bookmarkStart w:id="30" w:name="_Toc1422" w:displacedByCustomXml="next"/>
    <w:bookmarkStart w:id="31" w:name="_Toc20928"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594536">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r>
              <w:rPr>
                <w:rFonts w:ascii="仿宋" w:eastAsia="仿宋" w:hAnsi="仿宋" w:hint="eastAsia"/>
                <w:b w:val="0"/>
                <w:bCs w:val="0"/>
                <w:color w:val="0000FF"/>
                <w:szCs w:val="21"/>
              </w:rPr>
              <w:t>p</w:t>
            </w:r>
            <w:r>
              <w:rPr>
                <w:rFonts w:ascii="仿宋" w:eastAsia="仿宋" w:hAnsi="仿宋"/>
                <w:b w:val="0"/>
                <w:bCs w:val="0"/>
                <w:color w:val="0000FF"/>
                <w:szCs w:val="21"/>
              </w:rPr>
              <w:t>rojectName}}</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{contractPrice}}</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{contractExchangeRate}}</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{proprietorUnit}}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{supervisorUnit}}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{managementCompany}}</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{capitalSource}}</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{contractType}}</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{contractSchedule}}</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{startCompletionDate}}</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{defectsLiabilityPeriod}}</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{executiveSpecificationStandard}}</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{contractLang}}</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{paymentCurrency}}</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{priceAdjustmentMode}}</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{prepaymentRatio}}</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{performanceSecurityRatio}}</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{retentionMoneyRatio}}</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{qualityGuaranteeDepositRatio}}</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locationPictureList</w:t>
      </w:r>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{/locationPictureList}}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structurePictureList</w:t>
      </w:r>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{/structurePictureList}}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{{engineeringAmountList}}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{{materialsAmountList}}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r>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materialName]</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594536">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terrainLandformsList</w:t>
            </w:r>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[maxAltitude]</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[minAltitude]</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[heightDiff]</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[positionOne]</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[slopeRate]</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[positionTwo]</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[maxFillingHeight]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r>
              <w:rPr>
                <w:rFonts w:ascii="仿宋" w:hAnsi="仿宋"/>
                <w:b w:val="0"/>
                <w:bCs w:val="0"/>
                <w:color w:val="000000" w:themeColor="text1"/>
                <w:sz w:val="21"/>
                <w:szCs w:val="18"/>
              </w:rPr>
              <w:t>mainPosition]</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[ownerDepth]</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ownerDescription]</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[projectDepDepth]</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projectDepDescription]</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projectDepSurveyMethod]</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r>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planHandleMethod]</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{mainStructureHydrologyList}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drySeasonRiverWidth]</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rainySeasonRiverWidth]</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flowSpeed]</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existStructure]</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planStructure]</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spanMethod]</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r>
              <w:rPr>
                <w:rFonts w:ascii="仿宋" w:hAnsi="仿宋"/>
                <w:b w:val="0"/>
                <w:bCs w:val="0"/>
                <w:sz w:val="21"/>
                <w:szCs w:val="21"/>
              </w:rPr>
              <w:t>dryCycle]</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dryTemperature]</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dryMonthAverageRainfall]</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rainyCycle]</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rainyTemperature]</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rainyMonthAverageRainfall]</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constructionWater]</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constructionElectricity]</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[communicationNetwork]</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{{constructionInterferenceList}}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interferenceFactor]</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workType]</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{localMaterialsSupplyList}}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{localEquipmentSupplyList}}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r>
        <w:rPr>
          <w:rFonts w:ascii="仿宋" w:hAnsi="仿宋"/>
          <w:bCs/>
        </w:rPr>
        <w:t>policyKeyPointsExplanation</w:t>
      </w:r>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r>
        <w:rPr>
          <w:rFonts w:ascii="仿宋" w:hAnsi="仿宋"/>
        </w:rPr>
        <w:t>socialHumanisticExplanation</w:t>
      </w:r>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594536">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r>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keyPerson]</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projectRole]</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Pr>
                <w:rFonts w:ascii="仿宋" w:hAnsi="仿宋"/>
                <w:bCs/>
                <w:sz w:val="21"/>
                <w:szCs w:val="21"/>
              </w:rPr>
              <w:t>projectImpactDegree]</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contractDuty]</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communicationFocus]</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communicationFrequency]</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communicationChannels]</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responsiblePerson]</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594536">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{{handoverFileVoList}}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r>
              <w:rPr>
                <w:rFonts w:ascii="仿宋" w:hAnsi="仿宋" w:cs="仿宋"/>
                <w:kern w:val="0"/>
                <w:sz w:val="21"/>
                <w:szCs w:val="21"/>
              </w:rPr>
              <w:t>fileName]</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{largeQuantityDifferenceInventoryList}}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quantityDifference]</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{{largeQuantityDifferenceInventoryTotal</w:t>
            </w:r>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{wideSpreadInventoryList}}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univalenceDifference]</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{wideSpreadInventoryTotal}}</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{ulcerativeCervicalScrofulaInventoryList}}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{ulcerativeCervicalScrofulaInventoryTotal}}</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{exceptionConditionList}}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riskGrade]</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[serialNumber]</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riskGrade]</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analyseSolutions]</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{projectOperationObjectiveList}}序号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operationObjective]</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majorItem]</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influenceFactor]</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{qcImplementPlanList}}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topicName]</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excellenceGoals]</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{taxGoalList}}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serNum]</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allGoal]</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partGoal]</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594536">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FF0000"/>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tbl>
      <w:tblPr>
        <w:tblStyle w:val="110"/>
        <w:tblW w:w="5000" w:type="pct"/>
        <w:tblLayout w:type="fixed"/>
        <w:tblLook w:val="04A0" w:firstRow="1" w:lastRow="0" w:firstColumn="1" w:lastColumn="0" w:noHBand="0" w:noVBand="1"/>
      </w:tblPr>
      <w:tblGrid>
        <w:gridCol w:w="988"/>
        <w:gridCol w:w="2410"/>
        <w:gridCol w:w="1133"/>
        <w:gridCol w:w="2268"/>
        <w:gridCol w:w="1497"/>
      </w:tblGrid>
      <w:tr w:rsidR="00CF3047" w14:paraId="556E3038" w14:textId="77777777" w:rsidTr="00CF3047">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3E672A1C" w14:textId="505719F8" w:rsidR="00CF3047" w:rsidRDefault="00CF3047" w:rsidP="0086738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00540DD8" w:rsidRPr="00540DD8">
              <w:rPr>
                <w:rFonts w:ascii="仿宋" w:hAnsi="仿宋" w:cs="宋体"/>
                <w:bCs w:val="0"/>
                <w:color w:val="0000FF"/>
                <w:kern w:val="0"/>
                <w:sz w:val="21"/>
                <w:szCs w:val="21"/>
              </w:rPr>
              <w:t>organizationListList</w:t>
            </w:r>
            <w:r>
              <w:rPr>
                <w:rFonts w:ascii="仿宋" w:hAnsi="仿宋" w:cs="宋体"/>
                <w:bCs w:val="0"/>
                <w:color w:val="0000FF"/>
                <w:kern w:val="0"/>
                <w:sz w:val="21"/>
                <w:szCs w:val="21"/>
              </w:rPr>
              <w:t>}}序号</w:t>
            </w:r>
          </w:p>
        </w:tc>
        <w:tc>
          <w:tcPr>
            <w:tcW w:w="1452" w:type="pct"/>
            <w:noWrap/>
          </w:tcPr>
          <w:p w14:paraId="16C7421A" w14:textId="62B80E8F"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组织结构</w:t>
            </w:r>
          </w:p>
        </w:tc>
        <w:tc>
          <w:tcPr>
            <w:tcW w:w="683" w:type="pct"/>
          </w:tcPr>
          <w:p w14:paraId="753F8F52" w14:textId="72FD93A9"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计划人数（人）</w:t>
            </w:r>
          </w:p>
        </w:tc>
        <w:tc>
          <w:tcPr>
            <w:tcW w:w="1367" w:type="pct"/>
            <w:noWrap/>
          </w:tcPr>
          <w:p w14:paraId="226A3F9E" w14:textId="79B783D6"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部门职责</w:t>
            </w:r>
          </w:p>
        </w:tc>
        <w:tc>
          <w:tcPr>
            <w:tcW w:w="902" w:type="pct"/>
          </w:tcPr>
          <w:p w14:paraId="61174991" w14:textId="734AF006"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CF3047" w14:paraId="177234F1" w14:textId="77777777" w:rsidTr="00CF3047">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7F3CA770" w14:textId="078B7CFA" w:rsidR="00CF3047" w:rsidRDefault="00CF3047" w:rsidP="00867389">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serNum</w:t>
            </w:r>
            <w:r>
              <w:rPr>
                <w:rFonts w:ascii="仿宋" w:hAnsi="仿宋" w:cs="宋体"/>
                <w:color w:val="000000" w:themeColor="text1"/>
                <w:kern w:val="0"/>
                <w:sz w:val="21"/>
                <w:szCs w:val="21"/>
              </w:rPr>
              <w:t>]</w:t>
            </w:r>
          </w:p>
        </w:tc>
        <w:tc>
          <w:tcPr>
            <w:tcW w:w="1452" w:type="pct"/>
            <w:shd w:val="clear" w:color="auto" w:fill="F2F2F2" w:themeFill="background1" w:themeFillShade="F2"/>
            <w:noWrap/>
          </w:tcPr>
          <w:p w14:paraId="54F05E62" w14:textId="4EDDDF31" w:rsidR="00CF3047" w:rsidRDefault="00CF3047" w:rsidP="00867389">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organization</w:t>
            </w:r>
            <w:r>
              <w:rPr>
                <w:rFonts w:ascii="仿宋" w:hAnsi="仿宋" w:cs="宋体"/>
                <w:color w:val="000000" w:themeColor="text1"/>
                <w:kern w:val="0"/>
                <w:sz w:val="21"/>
                <w:szCs w:val="21"/>
              </w:rPr>
              <w:t>]</w:t>
            </w:r>
          </w:p>
        </w:tc>
        <w:tc>
          <w:tcPr>
            <w:tcW w:w="683" w:type="pct"/>
            <w:shd w:val="clear" w:color="auto" w:fill="F2F2F2" w:themeFill="background1" w:themeFillShade="F2"/>
            <w:noWrap/>
          </w:tcPr>
          <w:p w14:paraId="2461C89E" w14:textId="6CD78340" w:rsidR="00CF3047" w:rsidRDefault="00CF3047" w:rsidP="00867389">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personSum</w:t>
            </w:r>
            <w:r>
              <w:rPr>
                <w:rFonts w:ascii="仿宋" w:hAnsi="仿宋" w:cs="宋体"/>
                <w:color w:val="000000" w:themeColor="text1"/>
                <w:kern w:val="0"/>
                <w:sz w:val="21"/>
                <w:szCs w:val="21"/>
              </w:rPr>
              <w:t>]</w:t>
            </w:r>
          </w:p>
        </w:tc>
        <w:tc>
          <w:tcPr>
            <w:tcW w:w="1367" w:type="pct"/>
            <w:shd w:val="clear" w:color="auto" w:fill="F2F2F2" w:themeFill="background1" w:themeFillShade="F2"/>
            <w:noWrap/>
          </w:tcPr>
          <w:p w14:paraId="565A2845" w14:textId="00F6376D" w:rsidR="00CF3047" w:rsidRDefault="00CF3047" w:rsidP="00867389">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sidR="00540DD8" w:rsidRPr="00540DD8">
              <w:rPr>
                <w:rFonts w:ascii="仿宋" w:eastAsia="仿宋" w:hAnsi="仿宋" w:cs="宋体"/>
                <w:color w:val="000000" w:themeColor="text1"/>
                <w:kern w:val="0"/>
                <w:szCs w:val="21"/>
              </w:rPr>
              <w:t>dutyDept</w:t>
            </w:r>
            <w:r>
              <w:rPr>
                <w:rFonts w:ascii="仿宋" w:eastAsia="仿宋" w:hAnsi="仿宋" w:cs="宋体"/>
                <w:color w:val="000000" w:themeColor="text1"/>
                <w:kern w:val="0"/>
                <w:szCs w:val="21"/>
              </w:rPr>
              <w:t>]</w:t>
            </w:r>
          </w:p>
        </w:tc>
        <w:tc>
          <w:tcPr>
            <w:tcW w:w="902" w:type="pct"/>
            <w:shd w:val="clear" w:color="auto" w:fill="F2F2F2" w:themeFill="background1" w:themeFillShade="F2"/>
          </w:tcPr>
          <w:p w14:paraId="5BC7B4DC" w14:textId="0691B71A" w:rsidR="00CF3047" w:rsidRDefault="00CF3047" w:rsidP="00867389">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00540DD8" w:rsidRPr="00540DD8">
              <w:rPr>
                <w:rFonts w:ascii="仿宋" w:eastAsia="仿宋" w:hAnsi="仿宋" w:cs="宋体"/>
                <w:color w:val="000000" w:themeColor="text1"/>
                <w:kern w:val="0"/>
                <w:szCs w:val="21"/>
              </w:rPr>
              <w:t>remark</w:t>
            </w:r>
            <w:r>
              <w:rPr>
                <w:rFonts w:ascii="仿宋" w:eastAsia="仿宋" w:hAnsi="仿宋" w:cs="宋体"/>
                <w:color w:val="000000" w:themeColor="text1"/>
                <w:kern w:val="0"/>
                <w:szCs w:val="21"/>
              </w:rPr>
              <w:t>]</w:t>
            </w:r>
          </w:p>
        </w:tc>
      </w:tr>
    </w:tbl>
    <w:p w14:paraId="5A2E545C" w14:textId="77777777" w:rsidR="00CF3047" w:rsidRDefault="00CF3047">
      <w:pPr>
        <w:ind w:firstLine="560"/>
        <w:jc w:val="center"/>
        <w:rPr>
          <w:rFonts w:ascii="仿宋" w:hAnsi="仿宋"/>
          <w:color w:val="0000FF"/>
        </w:rPr>
      </w:pP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594536">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1FFB721B" w:rsidR="00A04C68" w:rsidRDefault="00BC302E">
      <w:pPr>
        <w:ind w:firstLineChars="0" w:firstLine="0"/>
        <w:jc w:val="center"/>
        <w:rPr>
          <w:rFonts w:ascii="仿宋" w:hAnsi="仿宋"/>
          <w:color w:val="0000FF"/>
        </w:rPr>
      </w:pPr>
      <w:r>
        <w:rPr>
          <w:rFonts w:ascii="仿宋" w:hAnsi="仿宋" w:hint="eastAsia"/>
          <w:color w:val="0000FF"/>
        </w:rPr>
        <w:t>管理人员配置</w:t>
      </w:r>
      <w:r>
        <w:rPr>
          <w:rFonts w:ascii="仿宋" w:hAnsi="仿宋" w:hint="eastAsia"/>
          <w:color w:val="FF0000"/>
        </w:rPr>
        <w:t>（1.5.1）</w:t>
      </w:r>
    </w:p>
    <w:tbl>
      <w:tblPr>
        <w:tblStyle w:val="110"/>
        <w:tblW w:w="11176" w:type="dxa"/>
        <w:tblLook w:val="04A0" w:firstRow="1" w:lastRow="0" w:firstColumn="1" w:lastColumn="0" w:noHBand="0" w:noVBand="1"/>
      </w:tblPr>
      <w:tblGrid>
        <w:gridCol w:w="2938"/>
        <w:gridCol w:w="772"/>
        <w:gridCol w:w="777"/>
        <w:gridCol w:w="766"/>
        <w:gridCol w:w="1661"/>
        <w:gridCol w:w="1577"/>
        <w:gridCol w:w="1299"/>
        <w:gridCol w:w="1386"/>
      </w:tblGrid>
      <w:tr w:rsidR="00BC302E" w14:paraId="451A440E" w14:textId="2AB41214" w:rsidTr="00BC302E">
        <w:trPr>
          <w:cnfStyle w:val="100000000000" w:firstRow="1" w:lastRow="0" w:firstColumn="0" w:lastColumn="0" w:oddVBand="0" w:evenVBand="0" w:oddHBand="0"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704" w:type="dxa"/>
          </w:tcPr>
          <w:p w14:paraId="1D3D0B8C" w14:textId="09700C8E" w:rsidR="00BC302E" w:rsidRDefault="00BC302E">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w:t>
            </w:r>
            <w:r>
              <w:rPr>
                <w:rFonts w:ascii="仿宋" w:hAnsi="仿宋" w:cs="宋体"/>
                <w:color w:val="0000FF"/>
                <w:kern w:val="0"/>
                <w:sz w:val="18"/>
                <w:szCs w:val="18"/>
              </w:rPr>
              <w:t>{</w:t>
            </w:r>
            <w:r w:rsidRPr="00BC302E">
              <w:rPr>
                <w:rFonts w:ascii="仿宋" w:hAnsi="仿宋" w:cs="宋体"/>
                <w:color w:val="0000FF"/>
                <w:kern w:val="0"/>
                <w:sz w:val="18"/>
                <w:szCs w:val="18"/>
              </w:rPr>
              <w:t>managementPersonConfigList</w:t>
            </w:r>
            <w:r>
              <w:rPr>
                <w:rFonts w:ascii="仿宋" w:hAnsi="仿宋" w:cs="宋体"/>
                <w:color w:val="0000FF"/>
                <w:kern w:val="0"/>
                <w:sz w:val="18"/>
                <w:szCs w:val="18"/>
              </w:rPr>
              <w:t>}}</w:t>
            </w:r>
            <w:r>
              <w:rPr>
                <w:rFonts w:ascii="仿宋" w:hAnsi="仿宋" w:cs="宋体" w:hint="eastAsia"/>
                <w:color w:val="0000FF"/>
                <w:kern w:val="0"/>
                <w:sz w:val="18"/>
                <w:szCs w:val="18"/>
              </w:rPr>
              <w:t>序号</w:t>
            </w:r>
          </w:p>
        </w:tc>
        <w:tc>
          <w:tcPr>
            <w:tcW w:w="1418" w:type="dxa"/>
          </w:tcPr>
          <w:p w14:paraId="49F0A88A" w14:textId="54EBB65D"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559" w:type="dxa"/>
          </w:tcPr>
          <w:p w14:paraId="307E9631" w14:textId="0A6B8AB2"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岗位职责</w:t>
            </w:r>
          </w:p>
        </w:tc>
        <w:tc>
          <w:tcPr>
            <w:tcW w:w="1134" w:type="dxa"/>
          </w:tcPr>
          <w:p w14:paraId="0354AA66" w14:textId="77777777"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1843" w:type="dxa"/>
          </w:tcPr>
          <w:p w14:paraId="6219C14D" w14:textId="7FBCD74B"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拟进场时间</w:t>
            </w:r>
          </w:p>
        </w:tc>
        <w:tc>
          <w:tcPr>
            <w:tcW w:w="1984" w:type="dxa"/>
          </w:tcPr>
          <w:p w14:paraId="1D5AF29D" w14:textId="5A457540"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拟退场时间</w:t>
            </w:r>
          </w:p>
        </w:tc>
        <w:tc>
          <w:tcPr>
            <w:tcW w:w="1418" w:type="dxa"/>
          </w:tcPr>
          <w:p w14:paraId="58E9D9F2" w14:textId="35B000ED"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人员类别</w:t>
            </w:r>
          </w:p>
        </w:tc>
        <w:tc>
          <w:tcPr>
            <w:tcW w:w="1116" w:type="dxa"/>
          </w:tcPr>
          <w:p w14:paraId="5926595D" w14:textId="4535D39E"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在场天数</w:t>
            </w:r>
          </w:p>
        </w:tc>
      </w:tr>
      <w:tr w:rsidR="00BC302E" w14:paraId="104E95DD" w14:textId="2F3F254B" w:rsidTr="00BC302E">
        <w:trPr>
          <w:trHeight w:val="425"/>
        </w:trPr>
        <w:tc>
          <w:tcPr>
            <w:cnfStyle w:val="001000000000" w:firstRow="0" w:lastRow="0" w:firstColumn="1" w:lastColumn="0" w:oddVBand="0" w:evenVBand="0" w:oddHBand="0" w:evenHBand="0" w:firstRowFirstColumn="0" w:firstRowLastColumn="0" w:lastRowFirstColumn="0" w:lastRowLastColumn="0"/>
            <w:tcW w:w="704" w:type="dxa"/>
          </w:tcPr>
          <w:p w14:paraId="1B71EE0F" w14:textId="7C6DBEF5" w:rsidR="00BC302E" w:rsidRDefault="00BC302E">
            <w:pPr>
              <w:widowControl/>
              <w:spacing w:line="240" w:lineRule="auto"/>
              <w:ind w:firstLineChars="0" w:firstLine="0"/>
              <w:jc w:val="center"/>
              <w:rPr>
                <w:rFonts w:ascii="仿宋" w:hAnsi="仿宋" w:cs="宋体"/>
                <w:b w:val="0"/>
                <w:bCs w:val="0"/>
                <w:kern w:val="0"/>
                <w:sz w:val="18"/>
                <w:szCs w:val="18"/>
              </w:rPr>
            </w:pPr>
            <w:r>
              <w:rPr>
                <w:rFonts w:ascii="仿宋" w:hAnsi="仿宋" w:cs="宋体" w:hint="eastAsia"/>
                <w:kern w:val="0"/>
                <w:sz w:val="18"/>
                <w:szCs w:val="18"/>
              </w:rPr>
              <w:t>[</w:t>
            </w:r>
            <w:r w:rsidRPr="00BC302E">
              <w:rPr>
                <w:rFonts w:ascii="仿宋" w:hAnsi="仿宋" w:cs="宋体"/>
                <w:kern w:val="0"/>
                <w:sz w:val="18"/>
                <w:szCs w:val="18"/>
              </w:rPr>
              <w:t>ptVar1</w:t>
            </w:r>
            <w:r>
              <w:rPr>
                <w:rFonts w:ascii="仿宋" w:hAnsi="仿宋" w:cs="宋体"/>
                <w:kern w:val="0"/>
                <w:sz w:val="18"/>
                <w:szCs w:val="18"/>
              </w:rPr>
              <w:t>]</w:t>
            </w:r>
          </w:p>
        </w:tc>
        <w:tc>
          <w:tcPr>
            <w:tcW w:w="1418" w:type="dxa"/>
          </w:tcPr>
          <w:p w14:paraId="7CC67FDA" w14:textId="7A0C1CAA"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post</w:t>
            </w:r>
            <w:r>
              <w:rPr>
                <w:rFonts w:ascii="仿宋" w:hAnsi="仿宋" w:cs="宋体"/>
                <w:kern w:val="0"/>
                <w:sz w:val="18"/>
                <w:szCs w:val="18"/>
              </w:rPr>
              <w:t>]</w:t>
            </w:r>
          </w:p>
        </w:tc>
        <w:tc>
          <w:tcPr>
            <w:tcW w:w="1559" w:type="dxa"/>
          </w:tcPr>
          <w:p w14:paraId="6623B632" w14:textId="5E01CF14"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duty</w:t>
            </w:r>
            <w:r>
              <w:rPr>
                <w:rFonts w:ascii="仿宋" w:hAnsi="仿宋" w:cs="宋体"/>
                <w:kern w:val="0"/>
                <w:sz w:val="18"/>
                <w:szCs w:val="18"/>
              </w:rPr>
              <w:t>]</w:t>
            </w:r>
          </w:p>
        </w:tc>
        <w:tc>
          <w:tcPr>
            <w:tcW w:w="1134" w:type="dxa"/>
          </w:tcPr>
          <w:p w14:paraId="03117A81" w14:textId="6C4BF40D"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name</w:t>
            </w:r>
            <w:r>
              <w:rPr>
                <w:rFonts w:ascii="仿宋" w:hAnsi="仿宋" w:cs="宋体"/>
                <w:kern w:val="0"/>
                <w:sz w:val="18"/>
                <w:szCs w:val="18"/>
              </w:rPr>
              <w:t>]</w:t>
            </w:r>
          </w:p>
        </w:tc>
        <w:tc>
          <w:tcPr>
            <w:tcW w:w="1843" w:type="dxa"/>
          </w:tcPr>
          <w:p w14:paraId="50954E46" w14:textId="4C25A87C"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draftEntryTime</w:t>
            </w:r>
            <w:r>
              <w:rPr>
                <w:rFonts w:ascii="仿宋" w:hAnsi="仿宋" w:cs="宋体"/>
                <w:kern w:val="0"/>
                <w:sz w:val="18"/>
                <w:szCs w:val="18"/>
              </w:rPr>
              <w:t>]</w:t>
            </w:r>
          </w:p>
        </w:tc>
        <w:tc>
          <w:tcPr>
            <w:tcW w:w="1984" w:type="dxa"/>
          </w:tcPr>
          <w:p w14:paraId="33459AC0" w14:textId="011D0DB7" w:rsidR="00BC302E" w:rsidRP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r w:rsidRPr="00BC302E">
              <w:rPr>
                <w:rFonts w:ascii="仿宋" w:hAnsi="仿宋" w:cs="宋体"/>
                <w:kern w:val="0"/>
                <w:sz w:val="18"/>
                <w:szCs w:val="18"/>
              </w:rPr>
              <w:t>draftExitTime]</w:t>
            </w:r>
          </w:p>
        </w:tc>
        <w:tc>
          <w:tcPr>
            <w:tcW w:w="1418" w:type="dxa"/>
          </w:tcPr>
          <w:p w14:paraId="216D6FCE" w14:textId="69C39B96" w:rsidR="00BC302E" w:rsidRP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r w:rsidRPr="00BC302E">
              <w:rPr>
                <w:rFonts w:ascii="仿宋" w:hAnsi="仿宋" w:cs="宋体"/>
                <w:kern w:val="0"/>
                <w:sz w:val="18"/>
                <w:szCs w:val="18"/>
              </w:rPr>
              <w:t>personType]</w:t>
            </w:r>
          </w:p>
        </w:tc>
        <w:tc>
          <w:tcPr>
            <w:tcW w:w="1116" w:type="dxa"/>
          </w:tcPr>
          <w:p w14:paraId="2486864A" w14:textId="6B0DF053" w:rsidR="00BC302E" w:rsidRP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r w:rsidRPr="00BC302E">
              <w:rPr>
                <w:rFonts w:ascii="仿宋" w:hAnsi="仿宋" w:cs="宋体"/>
                <w:kern w:val="0"/>
                <w:sz w:val="18"/>
                <w:szCs w:val="18"/>
              </w:rPr>
              <w:t>draftInDays]</w:t>
            </w:r>
          </w:p>
        </w:tc>
      </w:tr>
    </w:tbl>
    <w:p w14:paraId="5F6FE1ED" w14:textId="77777777" w:rsidR="00BC302E" w:rsidRDefault="00BC302E">
      <w:pPr>
        <w:ind w:firstLineChars="0" w:firstLine="0"/>
        <w:jc w:val="center"/>
        <w:rPr>
          <w:rFonts w:ascii="仿宋" w:hAnsi="仿宋"/>
          <w:color w:val="0000FF"/>
        </w:rPr>
      </w:pPr>
      <w:bookmarkStart w:id="80" w:name="_Toc23154413"/>
    </w:p>
    <w:p w14:paraId="67EADCC7" w14:textId="25E6AC2B" w:rsidR="00BC302E" w:rsidRDefault="00BC302E">
      <w:pPr>
        <w:ind w:firstLineChars="0" w:firstLine="0"/>
        <w:jc w:val="center"/>
        <w:rPr>
          <w:rFonts w:ascii="仿宋" w:hAnsi="仿宋"/>
          <w:color w:val="0000FF"/>
        </w:rPr>
      </w:pPr>
      <w:r>
        <w:rPr>
          <w:rFonts w:ascii="仿宋" w:hAnsi="仿宋" w:hint="eastAsia"/>
          <w:color w:val="0000FF"/>
        </w:rPr>
        <w:t>劳动力需求计划</w:t>
      </w:r>
    </w:p>
    <w:tbl>
      <w:tblPr>
        <w:tblStyle w:val="110"/>
        <w:tblW w:w="11176" w:type="dxa"/>
        <w:tblLook w:val="04A0" w:firstRow="1" w:lastRow="0" w:firstColumn="1" w:lastColumn="0" w:noHBand="0" w:noVBand="1"/>
      </w:tblPr>
      <w:tblGrid>
        <w:gridCol w:w="2393"/>
        <w:gridCol w:w="1141"/>
        <w:gridCol w:w="1246"/>
        <w:gridCol w:w="1121"/>
        <w:gridCol w:w="1202"/>
        <w:gridCol w:w="1689"/>
        <w:gridCol w:w="1268"/>
        <w:gridCol w:w="1116"/>
      </w:tblGrid>
      <w:tr w:rsidR="00BC302E" w14:paraId="6219C84A" w14:textId="77777777" w:rsidTr="00553E27">
        <w:trPr>
          <w:cnfStyle w:val="100000000000" w:firstRow="1" w:lastRow="0" w:firstColumn="0" w:lastColumn="0" w:oddVBand="0" w:evenVBand="0" w:oddHBand="0"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704" w:type="dxa"/>
          </w:tcPr>
          <w:p w14:paraId="3E09E618" w14:textId="0B296A1B" w:rsidR="00BC302E" w:rsidRDefault="00BC302E" w:rsidP="00553E27">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w:t>
            </w:r>
            <w:r>
              <w:rPr>
                <w:rFonts w:ascii="仿宋" w:hAnsi="仿宋" w:cs="宋体"/>
                <w:color w:val="0000FF"/>
                <w:kern w:val="0"/>
                <w:sz w:val="18"/>
                <w:szCs w:val="18"/>
              </w:rPr>
              <w:t>{</w:t>
            </w:r>
            <w:r w:rsidRPr="00BC302E">
              <w:rPr>
                <w:rFonts w:ascii="仿宋" w:hAnsi="仿宋" w:cs="宋体"/>
                <w:color w:val="0000FF"/>
                <w:kern w:val="0"/>
                <w:sz w:val="18"/>
                <w:szCs w:val="18"/>
              </w:rPr>
              <w:t>labourDemandPlanList</w:t>
            </w:r>
            <w:r>
              <w:rPr>
                <w:rFonts w:ascii="仿宋" w:hAnsi="仿宋" w:cs="宋体"/>
                <w:color w:val="0000FF"/>
                <w:kern w:val="0"/>
                <w:sz w:val="18"/>
                <w:szCs w:val="18"/>
              </w:rPr>
              <w:t>}}</w:t>
            </w:r>
            <w:r>
              <w:rPr>
                <w:rFonts w:ascii="仿宋" w:hAnsi="仿宋" w:cs="宋体" w:hint="eastAsia"/>
                <w:color w:val="0000FF"/>
                <w:kern w:val="0"/>
                <w:sz w:val="18"/>
                <w:szCs w:val="18"/>
              </w:rPr>
              <w:t>序号</w:t>
            </w:r>
          </w:p>
        </w:tc>
        <w:tc>
          <w:tcPr>
            <w:tcW w:w="1418" w:type="dxa"/>
          </w:tcPr>
          <w:p w14:paraId="1CCD0162" w14:textId="1F837EC6"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b w:val="0"/>
                <w:bCs w:val="0"/>
                <w:color w:val="0000FF"/>
                <w:kern w:val="0"/>
                <w:sz w:val="18"/>
                <w:szCs w:val="18"/>
              </w:rPr>
              <w:t>工种名称</w:t>
            </w:r>
          </w:p>
        </w:tc>
        <w:tc>
          <w:tcPr>
            <w:tcW w:w="1559" w:type="dxa"/>
          </w:tcPr>
          <w:p w14:paraId="7FBADE32" w14:textId="17730D4E"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作业班组</w:t>
            </w:r>
          </w:p>
        </w:tc>
        <w:tc>
          <w:tcPr>
            <w:tcW w:w="1134" w:type="dxa"/>
          </w:tcPr>
          <w:p w14:paraId="3EEB1CF3" w14:textId="24032445"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中方人数</w:t>
            </w:r>
          </w:p>
        </w:tc>
        <w:tc>
          <w:tcPr>
            <w:tcW w:w="1843" w:type="dxa"/>
          </w:tcPr>
          <w:p w14:paraId="5CC2689F" w14:textId="55C16173"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外方人数</w:t>
            </w:r>
          </w:p>
        </w:tc>
        <w:tc>
          <w:tcPr>
            <w:tcW w:w="1984" w:type="dxa"/>
          </w:tcPr>
          <w:p w14:paraId="29348D81" w14:textId="1D950497"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外方人员比例</w:t>
            </w:r>
          </w:p>
        </w:tc>
        <w:tc>
          <w:tcPr>
            <w:tcW w:w="1418" w:type="dxa"/>
          </w:tcPr>
          <w:p w14:paraId="60255D5C" w14:textId="70B9E6C5"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进场日期</w:t>
            </w:r>
          </w:p>
        </w:tc>
        <w:tc>
          <w:tcPr>
            <w:tcW w:w="1116" w:type="dxa"/>
          </w:tcPr>
          <w:p w14:paraId="147B87EA" w14:textId="5EC891FB"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退场日期</w:t>
            </w:r>
          </w:p>
        </w:tc>
      </w:tr>
      <w:tr w:rsidR="00BC302E" w14:paraId="03003FB4" w14:textId="77777777" w:rsidTr="00553E27">
        <w:trPr>
          <w:trHeight w:val="425"/>
        </w:trPr>
        <w:tc>
          <w:tcPr>
            <w:cnfStyle w:val="001000000000" w:firstRow="0" w:lastRow="0" w:firstColumn="1" w:lastColumn="0" w:oddVBand="0" w:evenVBand="0" w:oddHBand="0" w:evenHBand="0" w:firstRowFirstColumn="0" w:firstRowLastColumn="0" w:lastRowFirstColumn="0" w:lastRowLastColumn="0"/>
            <w:tcW w:w="704" w:type="dxa"/>
          </w:tcPr>
          <w:p w14:paraId="1225A623" w14:textId="34533FFD" w:rsidR="00BC302E" w:rsidRDefault="00BC302E" w:rsidP="00553E27">
            <w:pPr>
              <w:widowControl/>
              <w:spacing w:line="240" w:lineRule="auto"/>
              <w:ind w:firstLineChars="0" w:firstLine="0"/>
              <w:jc w:val="center"/>
              <w:rPr>
                <w:rFonts w:ascii="仿宋" w:hAnsi="仿宋" w:cs="宋体"/>
                <w:b w:val="0"/>
                <w:bCs w:val="0"/>
                <w:kern w:val="0"/>
                <w:sz w:val="18"/>
                <w:szCs w:val="18"/>
              </w:rPr>
            </w:pPr>
            <w:r>
              <w:rPr>
                <w:rFonts w:ascii="仿宋" w:hAnsi="仿宋" w:cs="宋体" w:hint="eastAsia"/>
                <w:kern w:val="0"/>
                <w:sz w:val="18"/>
                <w:szCs w:val="18"/>
              </w:rPr>
              <w:t>[</w:t>
            </w:r>
            <w:r w:rsidRPr="00BC302E">
              <w:rPr>
                <w:rFonts w:ascii="仿宋" w:hAnsi="仿宋" w:cs="宋体"/>
                <w:kern w:val="0"/>
                <w:sz w:val="18"/>
                <w:szCs w:val="18"/>
              </w:rPr>
              <w:t>ptVar1</w:t>
            </w:r>
            <w:r>
              <w:rPr>
                <w:rFonts w:ascii="仿宋" w:hAnsi="仿宋" w:cs="宋体"/>
                <w:kern w:val="0"/>
                <w:sz w:val="18"/>
                <w:szCs w:val="18"/>
              </w:rPr>
              <w:t>]</w:t>
            </w:r>
          </w:p>
        </w:tc>
        <w:tc>
          <w:tcPr>
            <w:tcW w:w="1418" w:type="dxa"/>
          </w:tcPr>
          <w:p w14:paraId="49634BBB" w14:textId="5B000F49"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jobName</w:t>
            </w:r>
            <w:r>
              <w:rPr>
                <w:rFonts w:ascii="仿宋" w:hAnsi="仿宋" w:cs="宋体"/>
                <w:kern w:val="0"/>
                <w:sz w:val="18"/>
                <w:szCs w:val="18"/>
              </w:rPr>
              <w:t>]</w:t>
            </w:r>
          </w:p>
        </w:tc>
        <w:tc>
          <w:tcPr>
            <w:tcW w:w="1559" w:type="dxa"/>
          </w:tcPr>
          <w:p w14:paraId="015D1590" w14:textId="354F98AF"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workTeam</w:t>
            </w:r>
            <w:r>
              <w:rPr>
                <w:rFonts w:ascii="仿宋" w:hAnsi="仿宋" w:cs="宋体"/>
                <w:kern w:val="0"/>
                <w:sz w:val="18"/>
                <w:szCs w:val="18"/>
              </w:rPr>
              <w:t>]</w:t>
            </w:r>
          </w:p>
        </w:tc>
        <w:tc>
          <w:tcPr>
            <w:tcW w:w="1134" w:type="dxa"/>
          </w:tcPr>
          <w:p w14:paraId="6B10D382" w14:textId="4F8FE7E2"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chinaNum</w:t>
            </w:r>
            <w:r>
              <w:rPr>
                <w:rFonts w:ascii="仿宋" w:hAnsi="仿宋" w:cs="宋体"/>
                <w:kern w:val="0"/>
                <w:sz w:val="18"/>
                <w:szCs w:val="18"/>
              </w:rPr>
              <w:t>]</w:t>
            </w:r>
          </w:p>
        </w:tc>
        <w:tc>
          <w:tcPr>
            <w:tcW w:w="1843" w:type="dxa"/>
          </w:tcPr>
          <w:p w14:paraId="7F8F03C8" w14:textId="11866A67"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outNum</w:t>
            </w:r>
            <w:r>
              <w:rPr>
                <w:rFonts w:ascii="仿宋" w:hAnsi="仿宋" w:cs="宋体"/>
                <w:kern w:val="0"/>
                <w:sz w:val="18"/>
                <w:szCs w:val="18"/>
              </w:rPr>
              <w:t>]</w:t>
            </w:r>
          </w:p>
        </w:tc>
        <w:tc>
          <w:tcPr>
            <w:tcW w:w="1984" w:type="dxa"/>
          </w:tcPr>
          <w:p w14:paraId="2C910811" w14:textId="49F7A923" w:rsidR="00BC302E" w:rsidRP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r w:rsidRPr="00BC302E">
              <w:rPr>
                <w:rFonts w:ascii="仿宋" w:hAnsi="仿宋" w:cs="宋体"/>
                <w:kern w:val="0"/>
                <w:sz w:val="18"/>
                <w:szCs w:val="18"/>
              </w:rPr>
              <w:t>outProportion]</w:t>
            </w:r>
          </w:p>
        </w:tc>
        <w:tc>
          <w:tcPr>
            <w:tcW w:w="1418" w:type="dxa"/>
          </w:tcPr>
          <w:p w14:paraId="52EF4A1E" w14:textId="6C56A1EE" w:rsidR="00BC302E" w:rsidRP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r w:rsidRPr="00BC302E">
              <w:rPr>
                <w:rFonts w:ascii="仿宋" w:hAnsi="仿宋" w:cs="宋体"/>
                <w:kern w:val="0"/>
                <w:sz w:val="18"/>
                <w:szCs w:val="18"/>
              </w:rPr>
              <w:t>entryDate]</w:t>
            </w:r>
          </w:p>
        </w:tc>
        <w:tc>
          <w:tcPr>
            <w:tcW w:w="1116" w:type="dxa"/>
          </w:tcPr>
          <w:p w14:paraId="40FB47DA" w14:textId="362EEEDE" w:rsidR="00BC302E" w:rsidRP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r w:rsidRPr="00BC302E">
              <w:rPr>
                <w:rFonts w:ascii="仿宋" w:hAnsi="仿宋" w:cs="宋体"/>
                <w:kern w:val="0"/>
                <w:sz w:val="18"/>
                <w:szCs w:val="18"/>
              </w:rPr>
              <w:t>exitDate]</w:t>
            </w:r>
          </w:p>
        </w:tc>
      </w:tr>
    </w:tbl>
    <w:p w14:paraId="14568EE4" w14:textId="77777777" w:rsidR="00BC302E" w:rsidRDefault="00BC302E">
      <w:pPr>
        <w:ind w:firstLineChars="0" w:firstLine="0"/>
        <w:jc w:val="center"/>
        <w:rPr>
          <w:rFonts w:ascii="仿宋" w:hAnsi="仿宋"/>
          <w:color w:val="0000FF"/>
        </w:rPr>
      </w:pPr>
    </w:p>
    <w:p w14:paraId="438AC73A" w14:textId="77777777" w:rsidR="00BC302E" w:rsidRDefault="00BC302E">
      <w:pPr>
        <w:ind w:firstLineChars="0" w:firstLine="0"/>
        <w:jc w:val="center"/>
        <w:rPr>
          <w:rFonts w:ascii="仿宋" w:hAnsi="仿宋"/>
          <w:color w:val="0000FF"/>
        </w:rPr>
      </w:pPr>
    </w:p>
    <w:p w14:paraId="4C305280" w14:textId="57B48623" w:rsidR="00A04C68" w:rsidRDefault="00000000">
      <w:pPr>
        <w:ind w:firstLineChars="0" w:firstLine="0"/>
        <w:jc w:val="center"/>
        <w:rPr>
          <w:rFonts w:ascii="仿宋" w:hAnsi="仿宋"/>
          <w:color w:val="0000FF"/>
        </w:rPr>
      </w:pPr>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lastRenderedPageBreak/>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92"/>
        <w:gridCol w:w="1738"/>
        <w:gridCol w:w="1991"/>
        <w:gridCol w:w="1371"/>
        <w:gridCol w:w="2034"/>
        <w:gridCol w:w="1476"/>
        <w:gridCol w:w="1568"/>
        <w:gridCol w:w="1266"/>
      </w:tblGrid>
      <w:tr w:rsidR="0041756D" w14:paraId="6B3AA68D" w14:textId="77777777" w:rsidTr="004175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534CDB8" w14:textId="36D7CFF7" w:rsidR="00A04C68" w:rsidRPr="0041756D" w:rsidRDefault="0041756D">
            <w:pPr>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41756D">
              <w:rPr>
                <w:rFonts w:ascii="仿宋" w:hAnsi="仿宋"/>
                <w:color w:val="0000FF"/>
                <w:sz w:val="21"/>
                <w:szCs w:val="21"/>
              </w:rPr>
              <w:t>constList</w:t>
            </w:r>
            <w:r>
              <w:rPr>
                <w:rFonts w:ascii="仿宋" w:hAnsi="仿宋"/>
                <w:color w:val="0000FF"/>
                <w:sz w:val="21"/>
                <w:szCs w:val="21"/>
              </w:rPr>
              <w:t>}}</w:t>
            </w:r>
            <w:r>
              <w:rPr>
                <w:rFonts w:ascii="仿宋" w:hAnsi="仿宋" w:hint="eastAsia"/>
                <w:color w:val="0000FF"/>
                <w:sz w:val="21"/>
                <w:szCs w:val="21"/>
              </w:rPr>
              <w:t>序号</w:t>
            </w:r>
          </w:p>
        </w:tc>
        <w:tc>
          <w:tcPr>
            <w:tcW w:w="1985" w:type="dxa"/>
          </w:tcPr>
          <w:p w14:paraId="75C4D74B" w14:textId="3B45B5F4" w:rsidR="00A04C68" w:rsidRDefault="0041756D">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施工名称</w:t>
            </w:r>
          </w:p>
        </w:tc>
        <w:tc>
          <w:tcPr>
            <w:tcW w:w="2410" w:type="dxa"/>
          </w:tcPr>
          <w:p w14:paraId="1B845514" w14:textId="5C7E671D" w:rsidR="00A04C68" w:rsidRDefault="0041756D">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1275" w:type="dxa"/>
          </w:tcPr>
          <w:p w14:paraId="3EC0AB6B" w14:textId="4A942094" w:rsidR="00A04C68" w:rsidRDefault="0041756D">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类型</w:t>
            </w:r>
          </w:p>
        </w:tc>
        <w:tc>
          <w:tcPr>
            <w:tcW w:w="2268" w:type="dxa"/>
          </w:tcPr>
          <w:p w14:paraId="007D08D5" w14:textId="4095B082" w:rsidR="00A04C68" w:rsidRDefault="0041756D">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施工内容</w:t>
            </w:r>
          </w:p>
        </w:tc>
        <w:tc>
          <w:tcPr>
            <w:tcW w:w="1276" w:type="dxa"/>
          </w:tcPr>
          <w:p w14:paraId="57C88880" w14:textId="4CE317D4" w:rsidR="00A04C68" w:rsidRDefault="0041756D">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843"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850"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41756D" w14:paraId="722740EF" w14:textId="77777777" w:rsidTr="0041756D">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tcPr>
          <w:p w14:paraId="44144FE1" w14:textId="0D9D1060" w:rsidR="00A04C68" w:rsidRDefault="0041756D">
            <w:pPr>
              <w:ind w:firstLineChars="0" w:firstLine="0"/>
              <w:jc w:val="center"/>
              <w:rPr>
                <w:rFonts w:ascii="仿宋" w:hAnsi="仿宋"/>
                <w:b w:val="0"/>
                <w:bCs w:val="0"/>
                <w:sz w:val="21"/>
                <w:szCs w:val="21"/>
              </w:rPr>
            </w:pPr>
            <w:r>
              <w:rPr>
                <w:rFonts w:ascii="仿宋" w:hAnsi="仿宋" w:hint="eastAsia"/>
                <w:sz w:val="21"/>
                <w:szCs w:val="21"/>
              </w:rPr>
              <w:t>[</w:t>
            </w:r>
            <w:r w:rsidRPr="0041756D">
              <w:rPr>
                <w:rFonts w:ascii="仿宋" w:hAnsi="仿宋"/>
                <w:sz w:val="21"/>
                <w:szCs w:val="21"/>
              </w:rPr>
              <w:t>ptVar1</w:t>
            </w:r>
            <w:r>
              <w:rPr>
                <w:rFonts w:ascii="仿宋" w:hAnsi="仿宋"/>
                <w:sz w:val="21"/>
                <w:szCs w:val="21"/>
              </w:rPr>
              <w:t>]</w:t>
            </w:r>
          </w:p>
        </w:tc>
        <w:tc>
          <w:tcPr>
            <w:tcW w:w="1985" w:type="dxa"/>
            <w:shd w:val="clear" w:color="auto" w:fill="F2F2F2" w:themeFill="background1" w:themeFillShade="F2"/>
          </w:tcPr>
          <w:p w14:paraId="5A4950DD" w14:textId="4650728C"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41756D">
              <w:rPr>
                <w:rFonts w:ascii="仿宋" w:hAnsi="仿宋"/>
                <w:sz w:val="21"/>
                <w:szCs w:val="21"/>
              </w:rPr>
              <w:t>constName</w:t>
            </w:r>
            <w:r>
              <w:rPr>
                <w:rFonts w:ascii="仿宋" w:hAnsi="仿宋"/>
                <w:sz w:val="21"/>
                <w:szCs w:val="21"/>
              </w:rPr>
              <w:t>]</w:t>
            </w:r>
          </w:p>
        </w:tc>
        <w:tc>
          <w:tcPr>
            <w:tcW w:w="2410" w:type="dxa"/>
            <w:shd w:val="clear" w:color="auto" w:fill="F2F2F2" w:themeFill="background1" w:themeFillShade="F2"/>
          </w:tcPr>
          <w:p w14:paraId="49B01E3A" w14:textId="727C96E3"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41756D">
              <w:rPr>
                <w:rFonts w:ascii="仿宋" w:hAnsi="仿宋"/>
                <w:sz w:val="21"/>
                <w:szCs w:val="21"/>
              </w:rPr>
              <w:t>constDesc</w:t>
            </w:r>
            <w:r>
              <w:rPr>
                <w:rFonts w:ascii="仿宋" w:hAnsi="仿宋"/>
                <w:sz w:val="21"/>
                <w:szCs w:val="21"/>
              </w:rPr>
              <w:t>]</w:t>
            </w:r>
          </w:p>
        </w:tc>
        <w:tc>
          <w:tcPr>
            <w:tcW w:w="1275" w:type="dxa"/>
            <w:shd w:val="clear" w:color="auto" w:fill="F2F2F2" w:themeFill="background1" w:themeFillShade="F2"/>
          </w:tcPr>
          <w:p w14:paraId="04847F26" w14:textId="5667A5E1"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w:t>
            </w:r>
            <w:r w:rsidRPr="0041756D">
              <w:rPr>
                <w:rFonts w:ascii="仿宋" w:hAnsi="仿宋"/>
                <w:sz w:val="21"/>
                <w:szCs w:val="21"/>
              </w:rPr>
              <w:t>constType</w:t>
            </w:r>
            <w:r>
              <w:rPr>
                <w:rFonts w:ascii="仿宋" w:hAnsi="仿宋"/>
                <w:sz w:val="21"/>
                <w:szCs w:val="21"/>
              </w:rPr>
              <w:t>]</w:t>
            </w:r>
          </w:p>
        </w:tc>
        <w:tc>
          <w:tcPr>
            <w:tcW w:w="2268" w:type="dxa"/>
            <w:shd w:val="clear" w:color="auto" w:fill="F2F2F2" w:themeFill="background1" w:themeFillShade="F2"/>
          </w:tcPr>
          <w:p w14:paraId="6A0E93BE" w14:textId="700B7647"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41756D">
              <w:rPr>
                <w:rFonts w:ascii="仿宋" w:hAnsi="仿宋"/>
                <w:sz w:val="21"/>
                <w:szCs w:val="21"/>
              </w:rPr>
              <w:t>constContent</w:t>
            </w:r>
            <w:r>
              <w:rPr>
                <w:rFonts w:ascii="仿宋" w:hAnsi="仿宋"/>
                <w:sz w:val="21"/>
                <w:szCs w:val="21"/>
              </w:rPr>
              <w:t>]</w:t>
            </w:r>
          </w:p>
        </w:tc>
        <w:tc>
          <w:tcPr>
            <w:tcW w:w="1276" w:type="dxa"/>
            <w:shd w:val="clear" w:color="auto" w:fill="F2F2F2" w:themeFill="background1" w:themeFillShade="F2"/>
          </w:tcPr>
          <w:p w14:paraId="4C46D00A" w14:textId="7454D8F3"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41756D">
              <w:rPr>
                <w:rFonts w:ascii="仿宋" w:hAnsi="仿宋"/>
                <w:sz w:val="21"/>
                <w:szCs w:val="21"/>
              </w:rPr>
              <w:t>orgPattern</w:t>
            </w:r>
            <w:r>
              <w:rPr>
                <w:rFonts w:ascii="仿宋" w:hAnsi="仿宋"/>
                <w:sz w:val="21"/>
                <w:szCs w:val="21"/>
              </w:rPr>
              <w:t>]</w:t>
            </w:r>
          </w:p>
        </w:tc>
        <w:tc>
          <w:tcPr>
            <w:tcW w:w="1843" w:type="dxa"/>
            <w:shd w:val="clear" w:color="auto" w:fill="F2F2F2" w:themeFill="background1" w:themeFillShade="F2"/>
          </w:tcPr>
          <w:p w14:paraId="53A7FEAD" w14:textId="486CC8D4"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w:t>
            </w:r>
            <w:r w:rsidRPr="0041756D">
              <w:rPr>
                <w:rFonts w:ascii="仿宋" w:hAnsi="仿宋"/>
                <w:sz w:val="21"/>
                <w:szCs w:val="21"/>
              </w:rPr>
              <w:t>payInfo</w:t>
            </w:r>
            <w:r>
              <w:rPr>
                <w:rFonts w:ascii="仿宋" w:hAnsi="仿宋"/>
                <w:sz w:val="21"/>
                <w:szCs w:val="21"/>
              </w:rPr>
              <w:t>]</w:t>
            </w:r>
          </w:p>
        </w:tc>
        <w:tc>
          <w:tcPr>
            <w:tcW w:w="850" w:type="dxa"/>
            <w:shd w:val="clear" w:color="auto" w:fill="F2F2F2" w:themeFill="background1" w:themeFillShade="F2"/>
          </w:tcPr>
          <w:p w14:paraId="6EE21407" w14:textId="2743C3FB" w:rsidR="00A04C68" w:rsidRDefault="0041756D">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w:t>
            </w:r>
            <w:r w:rsidRPr="0041756D">
              <w:rPr>
                <w:rFonts w:ascii="仿宋" w:hAnsi="仿宋"/>
                <w:sz w:val="21"/>
                <w:szCs w:val="21"/>
              </w:rPr>
              <w:t>extRatio</w:t>
            </w:r>
            <w:r>
              <w:rPr>
                <w:rFonts w:ascii="仿宋" w:hAnsi="仿宋"/>
                <w:sz w:val="21"/>
                <w:szCs w:val="21"/>
              </w:rPr>
              <w:t>]</w:t>
            </w:r>
          </w:p>
        </w:tc>
      </w:tr>
    </w:tbl>
    <w:p w14:paraId="5FD46F4D" w14:textId="77777777" w:rsidR="00A04C68" w:rsidRDefault="00A04C68">
      <w:pPr>
        <w:ind w:firstLineChars="0" w:firstLine="0"/>
        <w:rPr>
          <w:rFonts w:ascii="仿宋" w:hAnsi="仿宋"/>
          <w:color w:val="0000FF"/>
        </w:rPr>
        <w:sectPr w:rsidR="00A04C68" w:rsidSect="00594536">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{workPlanBuildPlanList}}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leftOrRight]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[distanceToMain]</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coverAnArea]</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floorSpace]</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[distanceToBoom]</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powerSupply]</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594536">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{workPlanArrangeList}}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obstacleNumber]</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obstacleType]</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[normalWidth]</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[normalWaterLevel]</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[floodSeasonWidth]</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[floodSeasonWaterLevel]</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[planCrossWay]</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[planBridgeLength]</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r>
              <w:rPr>
                <w:rFonts w:ascii="仿宋" w:hAnsi="仿宋" w:cs="宋体"/>
                <w:kern w:val="0"/>
                <w:sz w:val="21"/>
                <w:szCs w:val="21"/>
              </w:rPr>
              <w:t>materialUsage]</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594536">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594536">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594536">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271DB3">
              <w:rPr>
                <w:rFonts w:ascii="仿宋" w:hAnsi="仿宋"/>
                <w:bCs w:val="0"/>
                <w:color w:val="0000FF"/>
                <w:sz w:val="21"/>
              </w:rPr>
              <w:t>designTechnologyOptimizeList</w:t>
            </w:r>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optimizationPoint</w:t>
            </w:r>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changePrinciple</w:t>
            </w:r>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changeQuantity</w:t>
            </w:r>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formerUnivalence</w:t>
            </w:r>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afterChangeUnivalence</w:t>
            </w:r>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r w:rsidR="00271DB3" w:rsidRPr="00271DB3">
              <w:rPr>
                <w:rFonts w:ascii="仿宋" w:hAnsi="仿宋"/>
                <w:bCs/>
                <w:sz w:val="21"/>
              </w:rPr>
              <w:t>predictSave</w:t>
            </w:r>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594536">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594536">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r w:rsidRPr="0075448E">
              <w:rPr>
                <w:rFonts w:ascii="仿宋" w:hAnsi="仿宋"/>
                <w:bCs w:val="0"/>
                <w:sz w:val="21"/>
                <w:szCs w:val="21"/>
              </w:rPr>
              <w:t>constructionComparisonList</w:t>
            </w:r>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affiliationWbs</w:t>
            </w:r>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r w:rsidR="0075448E" w:rsidRPr="0075448E">
              <w:rPr>
                <w:rFonts w:ascii="仿宋" w:hAnsi="仿宋" w:cs="宋体"/>
                <w:sz w:val="21"/>
                <w:szCs w:val="21"/>
              </w:rPr>
              <w:t>schemeName</w:t>
            </w:r>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r w:rsidR="0075448E" w:rsidRPr="0075448E">
              <w:rPr>
                <w:rFonts w:ascii="仿宋" w:hAnsi="仿宋"/>
                <w:sz w:val="21"/>
                <w:szCs w:val="21"/>
              </w:rPr>
              <w:t>equipmentConfig</w:t>
            </w:r>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effectCompare</w:t>
            </w:r>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costCompare</w:t>
            </w:r>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qualityCompare</w:t>
            </w:r>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convenienceCompare</w:t>
            </w:r>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033C2F">
              <w:rPr>
                <w:rFonts w:ascii="仿宋" w:hAnsi="仿宋"/>
                <w:bCs w:val="0"/>
                <w:color w:val="0000FF"/>
                <w:sz w:val="21"/>
              </w:rPr>
              <w:t>dangerConstructionListList</w:t>
            </w:r>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r w:rsidR="00033C2F" w:rsidRPr="00033C2F">
              <w:rPr>
                <w:rFonts w:ascii="仿宋" w:hAnsi="仿宋"/>
                <w:sz w:val="21"/>
              </w:rPr>
              <w:t>serialNum</w:t>
            </w:r>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r w:rsidR="00033C2F" w:rsidRPr="00033C2F">
              <w:rPr>
                <w:rFonts w:ascii="仿宋" w:hAnsi="仿宋"/>
                <w:sz w:val="18"/>
                <w:szCs w:val="18"/>
              </w:rPr>
              <w:t>schemeName</w:t>
            </w:r>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briefDescription</w:t>
            </w:r>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mainMeasure</w:t>
            </w:r>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r w:rsidRPr="001422B1">
              <w:rPr>
                <w:rFonts w:ascii="仿宋" w:hAnsi="仿宋"/>
                <w:color w:val="0000FF"/>
                <w:sz w:val="21"/>
                <w:szCs w:val="21"/>
              </w:rPr>
              <w:t>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r w:rsidRPr="001422B1">
              <w:rPr>
                <w:rFonts w:ascii="仿宋" w:hAnsi="仿宋"/>
                <w:sz w:val="21"/>
                <w:szCs w:val="21"/>
              </w:rPr>
              <w:t>serialNum</w:t>
            </w:r>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equName</w:t>
            </w:r>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reqNum]</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ED028D">
              <w:rPr>
                <w:rFonts w:ascii="仿宋" w:hAnsi="仿宋"/>
                <w:color w:val="0000FF"/>
                <w:sz w:val="21"/>
                <w:szCs w:val="21"/>
              </w:rPr>
              <w:t>experimentList</w:t>
            </w:r>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r w:rsidR="00ED028D" w:rsidRPr="00ED028D">
              <w:rPr>
                <w:rFonts w:ascii="仿宋" w:hAnsi="仿宋"/>
                <w:b w:val="0"/>
                <w:bCs w:val="0"/>
                <w:sz w:val="21"/>
                <w:szCs w:val="21"/>
              </w:rPr>
              <w:t>serialNum</w:t>
            </w:r>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equName</w:t>
            </w:r>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reqNum</w:t>
            </w:r>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594536">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594536">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r w:rsidRPr="002F04BA">
              <w:rPr>
                <w:rFonts w:ascii="仿宋" w:hAnsi="仿宋" w:cs="宋体"/>
                <w:b/>
                <w:bCs/>
                <w:color w:val="0000FF"/>
                <w:kern w:val="0"/>
                <w:sz w:val="21"/>
                <w:szCs w:val="21"/>
              </w:rPr>
              <w:t>claimPointList</w:t>
            </w:r>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002F04BA" w:rsidRPr="002F04BA">
              <w:rPr>
                <w:rFonts w:ascii="仿宋" w:hAnsi="仿宋" w:cs="宋体"/>
                <w:kern w:val="0"/>
                <w:sz w:val="21"/>
                <w:szCs w:val="21"/>
              </w:rPr>
              <w:t>clauseCode</w:t>
            </w:r>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clauseContent</w:t>
            </w:r>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triggerCondition</w:t>
            </w:r>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occurProb</w:t>
            </w:r>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594536">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005A4FF0" w:rsidRPr="005A4FF0">
              <w:rPr>
                <w:rFonts w:ascii="仿宋" w:hAnsi="仿宋"/>
                <w:color w:val="0000FF"/>
                <w:sz w:val="21"/>
                <w:szCs w:val="21"/>
              </w:rPr>
              <w:t>enhanceEffectOtherMeasureList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operateTarget</w:t>
            </w:r>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targetDescription</w:t>
            </w:r>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existProblem</w:t>
            </w:r>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dutyDept</w:t>
            </w:r>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1820"/>
        <w:gridCol w:w="631"/>
        <w:gridCol w:w="1115"/>
        <w:gridCol w:w="1115"/>
        <w:gridCol w:w="1600"/>
        <w:gridCol w:w="2015"/>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6C10CD8B" w:rsidR="00A04C68" w:rsidRDefault="00850CB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850CB0">
              <w:rPr>
                <w:rFonts w:ascii="仿宋" w:hAnsi="仿宋"/>
                <w:color w:val="0000FF"/>
                <w:sz w:val="21"/>
                <w:szCs w:val="21"/>
              </w:rPr>
              <w:t>mainTaxItemRateList</w:t>
            </w:r>
            <w:r>
              <w:rPr>
                <w:rFonts w:ascii="仿宋" w:hAnsi="仿宋"/>
                <w:color w:val="0000FF"/>
                <w:sz w:val="21"/>
                <w:szCs w:val="21"/>
              </w:rPr>
              <w:t>}}</w:t>
            </w: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A0608B8" w:rsidR="00A04C68" w:rsidRPr="00850CB0" w:rsidRDefault="00850CB0">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r w:rsidRPr="00850CB0">
              <w:rPr>
                <w:rFonts w:ascii="仿宋" w:hAnsi="仿宋"/>
                <w:b w:val="0"/>
                <w:bCs w:val="0"/>
                <w:sz w:val="21"/>
                <w:szCs w:val="21"/>
              </w:rPr>
              <w:t>taxType]</w:t>
            </w:r>
          </w:p>
        </w:tc>
        <w:tc>
          <w:tcPr>
            <w:tcW w:w="956" w:type="dxa"/>
            <w:shd w:val="clear" w:color="auto" w:fill="F2F2F2" w:themeFill="background1" w:themeFillShade="F2"/>
          </w:tcPr>
          <w:p w14:paraId="20991864" w14:textId="3E48665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w:t>
            </w:r>
          </w:p>
        </w:tc>
        <w:tc>
          <w:tcPr>
            <w:tcW w:w="956" w:type="dxa"/>
            <w:shd w:val="clear" w:color="auto" w:fill="F2F2F2" w:themeFill="background1" w:themeFillShade="F2"/>
          </w:tcPr>
          <w:p w14:paraId="2C49725F" w14:textId="69AABD5C"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taxRate]</w:t>
            </w:r>
          </w:p>
        </w:tc>
        <w:tc>
          <w:tcPr>
            <w:tcW w:w="2076" w:type="dxa"/>
            <w:shd w:val="clear" w:color="auto" w:fill="F2F2F2" w:themeFill="background1" w:themeFillShade="F2"/>
          </w:tcPr>
          <w:p w14:paraId="18B56947" w14:textId="7D759D1B"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taxBase]</w:t>
            </w:r>
          </w:p>
        </w:tc>
        <w:tc>
          <w:tcPr>
            <w:tcW w:w="1657" w:type="dxa"/>
            <w:shd w:val="clear" w:color="auto" w:fill="F2F2F2" w:themeFill="background1" w:themeFillShade="F2"/>
          </w:tcPr>
          <w:p w14:paraId="02947634" w14:textId="0D6BCB8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taxPayDeadline]</w:t>
            </w:r>
          </w:p>
        </w:tc>
        <w:tc>
          <w:tcPr>
            <w:tcW w:w="1657" w:type="dxa"/>
            <w:shd w:val="clear" w:color="auto" w:fill="F2F2F2" w:themeFill="background1" w:themeFillShade="F2"/>
          </w:tcPr>
          <w:p w14:paraId="14875F37" w14:textId="568DE72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declarationProcedure]</w:t>
            </w:r>
          </w:p>
        </w:tc>
      </w:tr>
    </w:tbl>
    <w:p w14:paraId="2019E4BF" w14:textId="77777777" w:rsidR="00A04C68" w:rsidRDefault="00000000">
      <w:pPr>
        <w:pStyle w:val="2"/>
        <w:spacing w:before="190"/>
        <w:rPr>
          <w:rFonts w:ascii="仿宋" w:hAnsi="仿宋"/>
          <w:color w:val="FF0000"/>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tbl>
      <w:tblPr>
        <w:tblStyle w:val="110"/>
        <w:tblW w:w="8359" w:type="dxa"/>
        <w:tblLook w:val="04A0" w:firstRow="1" w:lastRow="0" w:firstColumn="1" w:lastColumn="0" w:noHBand="0" w:noVBand="1"/>
      </w:tblPr>
      <w:tblGrid>
        <w:gridCol w:w="3285"/>
        <w:gridCol w:w="2616"/>
        <w:gridCol w:w="2458"/>
      </w:tblGrid>
      <w:tr w:rsidR="0007067E" w14:paraId="0001E055" w14:textId="77777777" w:rsidTr="0007067E">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2650" w:type="dxa"/>
          </w:tcPr>
          <w:p w14:paraId="0520F94B" w14:textId="0D42848B" w:rsidR="0007067E" w:rsidRDefault="0007067E" w:rsidP="0007067E">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07067E">
              <w:rPr>
                <w:rFonts w:ascii="仿宋" w:hAnsi="仿宋"/>
                <w:color w:val="0000FF"/>
                <w:sz w:val="21"/>
                <w:szCs w:val="21"/>
              </w:rPr>
              <w:t>localAccountingPolicyList</w:t>
            </w:r>
            <w:r>
              <w:rPr>
                <w:rFonts w:ascii="仿宋" w:hAnsi="仿宋"/>
                <w:color w:val="0000FF"/>
                <w:sz w:val="21"/>
                <w:szCs w:val="21"/>
              </w:rPr>
              <w:t>}}</w:t>
            </w:r>
            <w:r>
              <w:rPr>
                <w:rFonts w:ascii="仿宋" w:hAnsi="仿宋" w:hint="eastAsia"/>
                <w:color w:val="0000FF"/>
                <w:sz w:val="21"/>
                <w:szCs w:val="21"/>
              </w:rPr>
              <w:t>序号</w:t>
            </w:r>
          </w:p>
        </w:tc>
        <w:tc>
          <w:tcPr>
            <w:tcW w:w="2732" w:type="dxa"/>
          </w:tcPr>
          <w:p w14:paraId="5D0861AD" w14:textId="392C460C"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会计政策</w:t>
            </w:r>
          </w:p>
        </w:tc>
        <w:tc>
          <w:tcPr>
            <w:tcW w:w="2977" w:type="dxa"/>
          </w:tcPr>
          <w:p w14:paraId="259802DD" w14:textId="17BA8920"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内容描述</w:t>
            </w:r>
          </w:p>
        </w:tc>
      </w:tr>
      <w:tr w:rsidR="0007067E" w14:paraId="3394D090" w14:textId="77777777" w:rsidTr="0007067E">
        <w:tc>
          <w:tcPr>
            <w:cnfStyle w:val="001000000000" w:firstRow="0" w:lastRow="0" w:firstColumn="1" w:lastColumn="0" w:oddVBand="0" w:evenVBand="0" w:oddHBand="0" w:evenHBand="0" w:firstRowFirstColumn="0" w:firstRowLastColumn="0" w:lastRowFirstColumn="0" w:lastRowLastColumn="0"/>
            <w:tcW w:w="2650" w:type="dxa"/>
            <w:shd w:val="clear" w:color="auto" w:fill="F2F2F2" w:themeFill="background1" w:themeFillShade="F2"/>
          </w:tcPr>
          <w:p w14:paraId="6307BEF8" w14:textId="7FBE000F" w:rsidR="0007067E" w:rsidRPr="00850CB0" w:rsidRDefault="0007067E" w:rsidP="007A15D5">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r w:rsidRPr="0007067E">
              <w:rPr>
                <w:rFonts w:ascii="仿宋" w:hAnsi="仿宋"/>
                <w:b w:val="0"/>
                <w:bCs w:val="0"/>
                <w:sz w:val="21"/>
                <w:szCs w:val="21"/>
              </w:rPr>
              <w:t>serialNum</w:t>
            </w:r>
            <w:r w:rsidRPr="00850CB0">
              <w:rPr>
                <w:rFonts w:ascii="仿宋" w:hAnsi="仿宋"/>
                <w:b w:val="0"/>
                <w:bCs w:val="0"/>
                <w:sz w:val="21"/>
                <w:szCs w:val="21"/>
              </w:rPr>
              <w:t>]</w:t>
            </w:r>
          </w:p>
        </w:tc>
        <w:tc>
          <w:tcPr>
            <w:tcW w:w="2732" w:type="dxa"/>
            <w:shd w:val="clear" w:color="auto" w:fill="F2F2F2" w:themeFill="background1" w:themeFillShade="F2"/>
          </w:tcPr>
          <w:p w14:paraId="3B3622BC" w14:textId="3EBF176B"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accountingPolicy</w:t>
            </w:r>
            <w:r>
              <w:rPr>
                <w:rFonts w:ascii="仿宋" w:hAnsi="仿宋"/>
                <w:sz w:val="21"/>
                <w:szCs w:val="21"/>
              </w:rPr>
              <w:tab/>
            </w:r>
            <w:r w:rsidRPr="00850CB0">
              <w:rPr>
                <w:rFonts w:ascii="仿宋" w:hAnsi="仿宋"/>
                <w:sz w:val="21"/>
                <w:szCs w:val="21"/>
              </w:rPr>
              <w:t>]</w:t>
            </w:r>
          </w:p>
        </w:tc>
        <w:tc>
          <w:tcPr>
            <w:tcW w:w="2977" w:type="dxa"/>
            <w:shd w:val="clear" w:color="auto" w:fill="F2F2F2" w:themeFill="background1" w:themeFillShade="F2"/>
          </w:tcPr>
          <w:p w14:paraId="26DF6A8E" w14:textId="0BC5CFBC"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content</w:t>
            </w:r>
            <w:r w:rsidRPr="00850CB0">
              <w:rPr>
                <w:rFonts w:ascii="仿宋" w:hAnsi="仿宋"/>
                <w:sz w:val="21"/>
                <w:szCs w:val="21"/>
              </w:rPr>
              <w:t>]</w:t>
            </w:r>
          </w:p>
        </w:tc>
      </w:tr>
    </w:tbl>
    <w:p w14:paraId="5F7E2366" w14:textId="77777777" w:rsidR="0007067E" w:rsidRPr="0007067E" w:rsidRDefault="0007067E" w:rsidP="0007067E">
      <w:pPr>
        <w:ind w:firstLine="560"/>
      </w:pP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lastRenderedPageBreak/>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2108"/>
        <w:gridCol w:w="667"/>
        <w:gridCol w:w="1568"/>
        <w:gridCol w:w="1343"/>
        <w:gridCol w:w="892"/>
        <w:gridCol w:w="1718"/>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3869D7BC" w:rsidR="00A04C68" w:rsidRDefault="007368F7">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7368F7">
              <w:rPr>
                <w:rFonts w:ascii="仿宋" w:hAnsi="仿宋"/>
                <w:color w:val="0000FF"/>
                <w:sz w:val="21"/>
                <w:szCs w:val="21"/>
              </w:rPr>
              <w:t>localTariffPolicyList</w:t>
            </w:r>
            <w:r>
              <w:rPr>
                <w:rFonts w:ascii="仿宋" w:hAnsi="仿宋"/>
                <w:color w:val="0000FF"/>
                <w:sz w:val="21"/>
                <w:szCs w:val="21"/>
              </w:rPr>
              <w:t>}}</w:t>
            </w:r>
            <w:r>
              <w:rPr>
                <w:rFonts w:ascii="仿宋" w:hAnsi="仿宋" w:hint="eastAsia"/>
                <w:color w:val="0000FF"/>
                <w:sz w:val="21"/>
                <w:szCs w:val="21"/>
              </w:rPr>
              <w:t>序号</w:t>
            </w:r>
          </w:p>
        </w:tc>
        <w:tc>
          <w:tcPr>
            <w:tcW w:w="956" w:type="dxa"/>
          </w:tcPr>
          <w:p w14:paraId="2AA6CEF5" w14:textId="076AAD4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956" w:type="dxa"/>
          </w:tcPr>
          <w:p w14:paraId="5C5E5EAD" w14:textId="69DF9C8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出口退税</w:t>
            </w:r>
          </w:p>
        </w:tc>
        <w:tc>
          <w:tcPr>
            <w:tcW w:w="2076" w:type="dxa"/>
          </w:tcPr>
          <w:p w14:paraId="2B62FAA0" w14:textId="1BA507B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进口税率%ACFTA（东盟-中国自由贸易区）</w:t>
            </w:r>
          </w:p>
        </w:tc>
        <w:tc>
          <w:tcPr>
            <w:tcW w:w="1657" w:type="dxa"/>
          </w:tcPr>
          <w:p w14:paraId="0F35958F" w14:textId="0752F88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增值税税率%</w:t>
            </w:r>
          </w:p>
        </w:tc>
        <w:tc>
          <w:tcPr>
            <w:tcW w:w="1657" w:type="dxa"/>
          </w:tcPr>
          <w:p w14:paraId="15B742BA" w14:textId="1B12522B"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消费税税率%</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56444088" w:rsidR="00A04C68" w:rsidRPr="007368F7" w:rsidRDefault="007368F7">
            <w:pPr>
              <w:spacing w:line="240" w:lineRule="auto"/>
              <w:ind w:firstLineChars="0" w:firstLine="0"/>
              <w:rPr>
                <w:rFonts w:ascii="仿宋" w:hAnsi="仿宋"/>
                <w:b w:val="0"/>
                <w:bCs w:val="0"/>
                <w:sz w:val="21"/>
                <w:szCs w:val="21"/>
              </w:rPr>
            </w:pPr>
            <w:r w:rsidRPr="007368F7">
              <w:rPr>
                <w:rFonts w:ascii="仿宋" w:hAnsi="仿宋" w:hint="eastAsia"/>
                <w:b w:val="0"/>
                <w:bCs w:val="0"/>
                <w:sz w:val="21"/>
                <w:szCs w:val="21"/>
              </w:rPr>
              <w:t>[</w:t>
            </w:r>
            <w:r w:rsidRPr="007368F7">
              <w:rPr>
                <w:rFonts w:ascii="仿宋" w:hAnsi="仿宋"/>
                <w:b w:val="0"/>
                <w:bCs w:val="0"/>
                <w:sz w:val="21"/>
                <w:szCs w:val="21"/>
              </w:rPr>
              <w:t>ptVar1]</w:t>
            </w:r>
          </w:p>
        </w:tc>
        <w:tc>
          <w:tcPr>
            <w:tcW w:w="956" w:type="dxa"/>
            <w:shd w:val="clear" w:color="auto" w:fill="F2F2F2" w:themeFill="background1" w:themeFillShade="F2"/>
          </w:tcPr>
          <w:p w14:paraId="57AEF08A" w14:textId="5F506A0C"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name]</w:t>
            </w:r>
          </w:p>
        </w:tc>
        <w:tc>
          <w:tcPr>
            <w:tcW w:w="956" w:type="dxa"/>
            <w:shd w:val="clear" w:color="auto" w:fill="F2F2F2" w:themeFill="background1" w:themeFillShade="F2"/>
          </w:tcPr>
          <w:p w14:paraId="6D4EC229" w14:textId="0C9C5785"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exportRebateRate]</w:t>
            </w:r>
          </w:p>
        </w:tc>
        <w:tc>
          <w:tcPr>
            <w:tcW w:w="2076" w:type="dxa"/>
            <w:shd w:val="clear" w:color="auto" w:fill="F2F2F2" w:themeFill="background1" w:themeFillShade="F2"/>
          </w:tcPr>
          <w:p w14:paraId="017B8B8B" w14:textId="0E8338B8"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importTaxRate]</w:t>
            </w:r>
          </w:p>
        </w:tc>
        <w:tc>
          <w:tcPr>
            <w:tcW w:w="1657" w:type="dxa"/>
            <w:shd w:val="clear" w:color="auto" w:fill="F2F2F2" w:themeFill="background1" w:themeFillShade="F2"/>
          </w:tcPr>
          <w:p w14:paraId="7BA515A8" w14:textId="6ECBC3B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vatRate]</w:t>
            </w:r>
          </w:p>
        </w:tc>
        <w:tc>
          <w:tcPr>
            <w:tcW w:w="1657" w:type="dxa"/>
            <w:shd w:val="clear" w:color="auto" w:fill="F2F2F2" w:themeFill="background1" w:themeFillShade="F2"/>
          </w:tcPr>
          <w:p w14:paraId="073CB6C9" w14:textId="749A023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consumptionTaxRate]</w:t>
            </w: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277" w:type="dxa"/>
        <w:tblLook w:val="04A0" w:firstRow="1" w:lastRow="0" w:firstColumn="1" w:lastColumn="0" w:noHBand="0" w:noVBand="1"/>
      </w:tblPr>
      <w:tblGrid>
        <w:gridCol w:w="1891"/>
        <w:gridCol w:w="982"/>
        <w:gridCol w:w="982"/>
        <w:gridCol w:w="1302"/>
        <w:gridCol w:w="1046"/>
        <w:gridCol w:w="855"/>
        <w:gridCol w:w="1238"/>
      </w:tblGrid>
      <w:tr w:rsidR="00B5317A" w14:paraId="5C2B1492" w14:textId="77777777" w:rsidTr="007D7E1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696" w:type="dxa"/>
          </w:tcPr>
          <w:p w14:paraId="159F2D13" w14:textId="2A70371A" w:rsidR="007D7E1D" w:rsidRDefault="007D7E1D">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00B5317A" w:rsidRPr="00B5317A">
              <w:rPr>
                <w:rFonts w:ascii="仿宋" w:hAnsi="仿宋" w:cs="宋体"/>
                <w:color w:val="0000FF"/>
                <w:kern w:val="0"/>
                <w:sz w:val="21"/>
                <w:szCs w:val="21"/>
              </w:rPr>
              <w:t>localBankSituationList</w:t>
            </w:r>
            <w:r>
              <w:rPr>
                <w:rFonts w:ascii="仿宋" w:hAnsi="仿宋" w:cs="宋体"/>
                <w:color w:val="0000FF"/>
                <w:kern w:val="0"/>
                <w:sz w:val="21"/>
                <w:szCs w:val="21"/>
              </w:rPr>
              <w:t>}}</w:t>
            </w:r>
            <w:r>
              <w:rPr>
                <w:rFonts w:ascii="仿宋" w:hAnsi="仿宋" w:cs="宋体" w:hint="eastAsia"/>
                <w:color w:val="0000FF"/>
                <w:kern w:val="0"/>
                <w:sz w:val="21"/>
                <w:szCs w:val="21"/>
              </w:rPr>
              <w:t>银行名称</w:t>
            </w:r>
          </w:p>
        </w:tc>
        <w:tc>
          <w:tcPr>
            <w:tcW w:w="1134" w:type="dxa"/>
          </w:tcPr>
          <w:p w14:paraId="1690EFF2" w14:textId="2DFEB32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性质</w:t>
            </w:r>
            <w:r w:rsidR="00B5317A">
              <w:rPr>
                <w:rFonts w:ascii="仿宋" w:hAnsi="仿宋" w:cs="宋体"/>
                <w:color w:val="0000FF"/>
                <w:kern w:val="0"/>
                <w:sz w:val="21"/>
                <w:szCs w:val="21"/>
              </w:rPr>
              <w:tab/>
            </w:r>
          </w:p>
        </w:tc>
        <w:tc>
          <w:tcPr>
            <w:tcW w:w="1276" w:type="dxa"/>
          </w:tcPr>
          <w:p w14:paraId="5151D9AD" w14:textId="2DF35961"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存取现金</w:t>
            </w:r>
          </w:p>
        </w:tc>
        <w:tc>
          <w:tcPr>
            <w:tcW w:w="1276" w:type="dxa"/>
          </w:tcPr>
          <w:p w14:paraId="47C0E865" w14:textId="01204AA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业务往来</w:t>
            </w:r>
          </w:p>
        </w:tc>
        <w:tc>
          <w:tcPr>
            <w:tcW w:w="709" w:type="dxa"/>
          </w:tcPr>
          <w:p w14:paraId="4C18959E" w14:textId="15C8B27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存款利率</w:t>
            </w:r>
          </w:p>
        </w:tc>
        <w:tc>
          <w:tcPr>
            <w:tcW w:w="657" w:type="dxa"/>
          </w:tcPr>
          <w:p w14:paraId="6630AB15" w14:textId="3C296F36"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贷款利率</w:t>
            </w:r>
          </w:p>
        </w:tc>
        <w:tc>
          <w:tcPr>
            <w:tcW w:w="1529" w:type="dxa"/>
          </w:tcPr>
          <w:p w14:paraId="742038EA" w14:textId="0B2975D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提供的服务</w:t>
            </w:r>
          </w:p>
        </w:tc>
      </w:tr>
      <w:tr w:rsidR="00B5317A" w14:paraId="489255AB" w14:textId="77777777" w:rsidTr="007D7E1D">
        <w:trPr>
          <w:trHeight w:val="540"/>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7BC10B63" w14:textId="0D7629E8" w:rsidR="007D7E1D" w:rsidRPr="007D7E1D" w:rsidRDefault="007D7E1D">
            <w:pPr>
              <w:widowControl/>
              <w:spacing w:line="240" w:lineRule="auto"/>
              <w:ind w:firstLineChars="0" w:firstLine="0"/>
              <w:rPr>
                <w:rFonts w:ascii="仿宋" w:hAnsi="仿宋" w:cs="宋体"/>
                <w:b w:val="0"/>
                <w:bCs w:val="0"/>
                <w:kern w:val="0"/>
                <w:sz w:val="21"/>
                <w:szCs w:val="21"/>
              </w:rPr>
            </w:pPr>
            <w:r w:rsidRPr="007D7E1D">
              <w:rPr>
                <w:rFonts w:ascii="仿宋" w:hAnsi="仿宋" w:cs="宋体" w:hint="eastAsia"/>
                <w:b w:val="0"/>
                <w:bCs w:val="0"/>
                <w:kern w:val="0"/>
                <w:sz w:val="21"/>
                <w:szCs w:val="21"/>
              </w:rPr>
              <w:t>[</w:t>
            </w:r>
            <w:r w:rsidR="00B5317A" w:rsidRPr="00B5317A">
              <w:rPr>
                <w:rFonts w:ascii="仿宋" w:hAnsi="仿宋" w:cs="宋体"/>
                <w:b w:val="0"/>
                <w:bCs w:val="0"/>
                <w:kern w:val="0"/>
                <w:sz w:val="21"/>
                <w:szCs w:val="21"/>
              </w:rPr>
              <w:t>bankName</w:t>
            </w:r>
            <w:r w:rsidRPr="007D7E1D">
              <w:rPr>
                <w:rFonts w:ascii="仿宋" w:hAnsi="仿宋" w:cs="宋体"/>
                <w:b w:val="0"/>
                <w:bCs w:val="0"/>
                <w:kern w:val="0"/>
                <w:sz w:val="21"/>
                <w:szCs w:val="21"/>
              </w:rPr>
              <w:t>]</w:t>
            </w:r>
          </w:p>
        </w:tc>
        <w:tc>
          <w:tcPr>
            <w:tcW w:w="1134" w:type="dxa"/>
            <w:shd w:val="clear" w:color="auto" w:fill="F2F2F2" w:themeFill="background1" w:themeFillShade="F2"/>
          </w:tcPr>
          <w:p w14:paraId="37DED9D0" w14:textId="08847B25"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bankNature</w:t>
            </w:r>
            <w:r w:rsidRPr="007D7E1D">
              <w:rPr>
                <w:rFonts w:ascii="仿宋" w:hAnsi="仿宋" w:cs="宋体"/>
                <w:kern w:val="0"/>
                <w:sz w:val="21"/>
                <w:szCs w:val="21"/>
              </w:rPr>
              <w:t>]</w:t>
            </w:r>
          </w:p>
        </w:tc>
        <w:tc>
          <w:tcPr>
            <w:tcW w:w="1276" w:type="dxa"/>
            <w:shd w:val="clear" w:color="auto" w:fill="F2F2F2" w:themeFill="background1" w:themeFillShade="F2"/>
          </w:tcPr>
          <w:p w14:paraId="7B56DC59" w14:textId="17BE0841"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accessCash</w:t>
            </w:r>
            <w:r w:rsidRPr="007D7E1D">
              <w:rPr>
                <w:rFonts w:ascii="仿宋" w:hAnsi="仿宋" w:cs="宋体"/>
                <w:kern w:val="0"/>
                <w:sz w:val="21"/>
                <w:szCs w:val="21"/>
              </w:rPr>
              <w:t>]</w:t>
            </w:r>
          </w:p>
        </w:tc>
        <w:tc>
          <w:tcPr>
            <w:tcW w:w="1276" w:type="dxa"/>
            <w:shd w:val="clear" w:color="auto" w:fill="F2F2F2" w:themeFill="background1" w:themeFillShade="F2"/>
          </w:tcPr>
          <w:p w14:paraId="7341604B" w14:textId="6745F6A7"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businessDealing</w:t>
            </w:r>
            <w:r w:rsidRPr="007D7E1D">
              <w:rPr>
                <w:rFonts w:ascii="仿宋" w:hAnsi="仿宋" w:cs="宋体"/>
                <w:kern w:val="0"/>
                <w:sz w:val="21"/>
                <w:szCs w:val="21"/>
              </w:rPr>
              <w:t>]</w:t>
            </w:r>
          </w:p>
        </w:tc>
        <w:tc>
          <w:tcPr>
            <w:tcW w:w="709" w:type="dxa"/>
            <w:shd w:val="clear" w:color="auto" w:fill="F2F2F2" w:themeFill="background1" w:themeFillShade="F2"/>
          </w:tcPr>
          <w:p w14:paraId="4E502FBA" w14:textId="234A78C4"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depositRate</w:t>
            </w:r>
            <w:r w:rsidRPr="007D7E1D">
              <w:rPr>
                <w:rFonts w:ascii="仿宋" w:hAnsi="仿宋" w:cs="宋体"/>
                <w:kern w:val="0"/>
                <w:sz w:val="21"/>
                <w:szCs w:val="21"/>
              </w:rPr>
              <w:t>]</w:t>
            </w:r>
          </w:p>
        </w:tc>
        <w:tc>
          <w:tcPr>
            <w:tcW w:w="657" w:type="dxa"/>
            <w:shd w:val="clear" w:color="auto" w:fill="F2F2F2" w:themeFill="background1" w:themeFillShade="F2"/>
          </w:tcPr>
          <w:p w14:paraId="7543D3E6" w14:textId="5DB41D0E"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lendRate</w:t>
            </w:r>
            <w:r w:rsidRPr="007D7E1D">
              <w:rPr>
                <w:rFonts w:ascii="仿宋" w:hAnsi="仿宋" w:cs="宋体"/>
                <w:kern w:val="0"/>
                <w:sz w:val="21"/>
                <w:szCs w:val="21"/>
              </w:rPr>
              <w:t>]</w:t>
            </w:r>
          </w:p>
        </w:tc>
        <w:tc>
          <w:tcPr>
            <w:tcW w:w="1529" w:type="dxa"/>
            <w:shd w:val="clear" w:color="auto" w:fill="F2F2F2" w:themeFill="background1" w:themeFillShade="F2"/>
          </w:tcPr>
          <w:p w14:paraId="46251CE2" w14:textId="526430BB"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r w:rsidR="00B5317A" w:rsidRPr="00B5317A">
              <w:rPr>
                <w:rFonts w:ascii="仿宋" w:hAnsi="仿宋" w:cs="宋体"/>
                <w:kern w:val="0"/>
                <w:sz w:val="21"/>
                <w:szCs w:val="21"/>
              </w:rPr>
              <w:t>provideService</w:t>
            </w:r>
            <w:r w:rsidRPr="007D7E1D">
              <w:rPr>
                <w:rFonts w:ascii="仿宋" w:hAnsi="仿宋" w:cs="宋体"/>
                <w:kern w:val="0"/>
                <w:sz w:val="21"/>
                <w:szCs w:val="21"/>
              </w:rPr>
              <w:t>]</w:t>
            </w: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lastRenderedPageBreak/>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r>
        <w:rPr>
          <w:rFonts w:ascii="仿宋" w:hAnsi="仿宋"/>
          <w:szCs w:val="28"/>
        </w:rPr>
        <w:t>xxxx</w:t>
      </w:r>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r>
        <w:rPr>
          <w:rFonts w:ascii="仿宋" w:hAnsi="仿宋" w:hint="eastAsia"/>
          <w:color w:val="0000FF"/>
        </w:rPr>
        <w:t>x`x`</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594536">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594536">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594536">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594536">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594536">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594536">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594536">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74C783" w14:textId="77777777" w:rsidR="00594536" w:rsidRDefault="00594536">
      <w:pPr>
        <w:spacing w:line="240" w:lineRule="auto"/>
        <w:ind w:firstLine="560"/>
      </w:pPr>
      <w:r>
        <w:separator/>
      </w:r>
    </w:p>
  </w:endnote>
  <w:endnote w:type="continuationSeparator" w:id="0">
    <w:p w14:paraId="7035A749" w14:textId="77777777" w:rsidR="00594536" w:rsidRDefault="00594536">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ADB32" w14:textId="77777777" w:rsidR="00594536" w:rsidRDefault="00594536">
      <w:pPr>
        <w:ind w:firstLine="560"/>
      </w:pPr>
      <w:r>
        <w:separator/>
      </w:r>
    </w:p>
  </w:footnote>
  <w:footnote w:type="continuationSeparator" w:id="0">
    <w:p w14:paraId="01BDB9A8" w14:textId="77777777" w:rsidR="00594536" w:rsidRDefault="00594536">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067E"/>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E7D65"/>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56D"/>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0DD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536"/>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368F7"/>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D7E1D"/>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0CB0"/>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63B67"/>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0295"/>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317A"/>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00B8"/>
    <w:rsid w:val="00BB22B0"/>
    <w:rsid w:val="00BB28E3"/>
    <w:rsid w:val="00BB3DEE"/>
    <w:rsid w:val="00BB514F"/>
    <w:rsid w:val="00BC03CC"/>
    <w:rsid w:val="00BC0E77"/>
    <w:rsid w:val="00BC13C1"/>
    <w:rsid w:val="00BC302E"/>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047"/>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14"/>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87B"/>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4FF4"/>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873">
      <w:bodyDiv w:val="1"/>
      <w:marLeft w:val="0"/>
      <w:marRight w:val="0"/>
      <w:marTop w:val="0"/>
      <w:marBottom w:val="0"/>
      <w:divBdr>
        <w:top w:val="none" w:sz="0" w:space="0" w:color="auto"/>
        <w:left w:val="none" w:sz="0" w:space="0" w:color="auto"/>
        <w:bottom w:val="none" w:sz="0" w:space="0" w:color="auto"/>
        <w:right w:val="none" w:sz="0" w:space="0" w:color="auto"/>
      </w:divBdr>
      <w:divsChild>
        <w:div w:id="2053964380">
          <w:marLeft w:val="0"/>
          <w:marRight w:val="0"/>
          <w:marTop w:val="0"/>
          <w:marBottom w:val="0"/>
          <w:divBdr>
            <w:top w:val="none" w:sz="0" w:space="0" w:color="auto"/>
            <w:left w:val="none" w:sz="0" w:space="0" w:color="auto"/>
            <w:bottom w:val="none" w:sz="0" w:space="0" w:color="auto"/>
            <w:right w:val="none" w:sz="0" w:space="0" w:color="auto"/>
          </w:divBdr>
        </w:div>
      </w:divsChild>
    </w:div>
    <w:div w:id="65693927">
      <w:bodyDiv w:val="1"/>
      <w:marLeft w:val="0"/>
      <w:marRight w:val="0"/>
      <w:marTop w:val="0"/>
      <w:marBottom w:val="0"/>
      <w:divBdr>
        <w:top w:val="none" w:sz="0" w:space="0" w:color="auto"/>
        <w:left w:val="none" w:sz="0" w:space="0" w:color="auto"/>
        <w:bottom w:val="none" w:sz="0" w:space="0" w:color="auto"/>
        <w:right w:val="none" w:sz="0" w:space="0" w:color="auto"/>
      </w:divBdr>
      <w:divsChild>
        <w:div w:id="1846552285">
          <w:marLeft w:val="0"/>
          <w:marRight w:val="0"/>
          <w:marTop w:val="0"/>
          <w:marBottom w:val="0"/>
          <w:divBdr>
            <w:top w:val="none" w:sz="0" w:space="0" w:color="auto"/>
            <w:left w:val="none" w:sz="0" w:space="0" w:color="auto"/>
            <w:bottom w:val="none" w:sz="0" w:space="0" w:color="auto"/>
            <w:right w:val="none" w:sz="0" w:space="0" w:color="auto"/>
          </w:divBdr>
        </w:div>
      </w:divsChild>
    </w:div>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79639877">
      <w:bodyDiv w:val="1"/>
      <w:marLeft w:val="0"/>
      <w:marRight w:val="0"/>
      <w:marTop w:val="0"/>
      <w:marBottom w:val="0"/>
      <w:divBdr>
        <w:top w:val="none" w:sz="0" w:space="0" w:color="auto"/>
        <w:left w:val="none" w:sz="0" w:space="0" w:color="auto"/>
        <w:bottom w:val="none" w:sz="0" w:space="0" w:color="auto"/>
        <w:right w:val="none" w:sz="0" w:space="0" w:color="auto"/>
      </w:divBdr>
      <w:divsChild>
        <w:div w:id="1841191759">
          <w:marLeft w:val="0"/>
          <w:marRight w:val="0"/>
          <w:marTop w:val="0"/>
          <w:marBottom w:val="0"/>
          <w:divBdr>
            <w:top w:val="none" w:sz="0" w:space="0" w:color="auto"/>
            <w:left w:val="none" w:sz="0" w:space="0" w:color="auto"/>
            <w:bottom w:val="none" w:sz="0" w:space="0" w:color="auto"/>
            <w:right w:val="none" w:sz="0" w:space="0" w:color="auto"/>
          </w:divBdr>
        </w:div>
      </w:divsChild>
    </w:div>
    <w:div w:id="98795059">
      <w:bodyDiv w:val="1"/>
      <w:marLeft w:val="0"/>
      <w:marRight w:val="0"/>
      <w:marTop w:val="0"/>
      <w:marBottom w:val="0"/>
      <w:divBdr>
        <w:top w:val="none" w:sz="0" w:space="0" w:color="auto"/>
        <w:left w:val="none" w:sz="0" w:space="0" w:color="auto"/>
        <w:bottom w:val="none" w:sz="0" w:space="0" w:color="auto"/>
        <w:right w:val="none" w:sz="0" w:space="0" w:color="auto"/>
      </w:divBdr>
      <w:divsChild>
        <w:div w:id="1534684821">
          <w:marLeft w:val="0"/>
          <w:marRight w:val="0"/>
          <w:marTop w:val="0"/>
          <w:marBottom w:val="0"/>
          <w:divBdr>
            <w:top w:val="none" w:sz="0" w:space="0" w:color="auto"/>
            <w:left w:val="none" w:sz="0" w:space="0" w:color="auto"/>
            <w:bottom w:val="none" w:sz="0" w:space="0" w:color="auto"/>
            <w:right w:val="none" w:sz="0" w:space="0" w:color="auto"/>
          </w:divBdr>
        </w:div>
      </w:divsChild>
    </w:div>
    <w:div w:id="117375453">
      <w:bodyDiv w:val="1"/>
      <w:marLeft w:val="0"/>
      <w:marRight w:val="0"/>
      <w:marTop w:val="0"/>
      <w:marBottom w:val="0"/>
      <w:divBdr>
        <w:top w:val="none" w:sz="0" w:space="0" w:color="auto"/>
        <w:left w:val="none" w:sz="0" w:space="0" w:color="auto"/>
        <w:bottom w:val="none" w:sz="0" w:space="0" w:color="auto"/>
        <w:right w:val="none" w:sz="0" w:space="0" w:color="auto"/>
      </w:divBdr>
      <w:divsChild>
        <w:div w:id="1774398220">
          <w:marLeft w:val="0"/>
          <w:marRight w:val="0"/>
          <w:marTop w:val="0"/>
          <w:marBottom w:val="0"/>
          <w:divBdr>
            <w:top w:val="none" w:sz="0" w:space="0" w:color="auto"/>
            <w:left w:val="none" w:sz="0" w:space="0" w:color="auto"/>
            <w:bottom w:val="none" w:sz="0" w:space="0" w:color="auto"/>
            <w:right w:val="none" w:sz="0" w:space="0" w:color="auto"/>
          </w:divBdr>
        </w:div>
      </w:divsChild>
    </w:div>
    <w:div w:id="124011712">
      <w:bodyDiv w:val="1"/>
      <w:marLeft w:val="0"/>
      <w:marRight w:val="0"/>
      <w:marTop w:val="0"/>
      <w:marBottom w:val="0"/>
      <w:divBdr>
        <w:top w:val="none" w:sz="0" w:space="0" w:color="auto"/>
        <w:left w:val="none" w:sz="0" w:space="0" w:color="auto"/>
        <w:bottom w:val="none" w:sz="0" w:space="0" w:color="auto"/>
        <w:right w:val="none" w:sz="0" w:space="0" w:color="auto"/>
      </w:divBdr>
      <w:divsChild>
        <w:div w:id="957292850">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183977957">
      <w:bodyDiv w:val="1"/>
      <w:marLeft w:val="0"/>
      <w:marRight w:val="0"/>
      <w:marTop w:val="0"/>
      <w:marBottom w:val="0"/>
      <w:divBdr>
        <w:top w:val="none" w:sz="0" w:space="0" w:color="auto"/>
        <w:left w:val="none" w:sz="0" w:space="0" w:color="auto"/>
        <w:bottom w:val="none" w:sz="0" w:space="0" w:color="auto"/>
        <w:right w:val="none" w:sz="0" w:space="0" w:color="auto"/>
      </w:divBdr>
      <w:divsChild>
        <w:div w:id="760220202">
          <w:marLeft w:val="0"/>
          <w:marRight w:val="0"/>
          <w:marTop w:val="0"/>
          <w:marBottom w:val="0"/>
          <w:divBdr>
            <w:top w:val="none" w:sz="0" w:space="0" w:color="auto"/>
            <w:left w:val="none" w:sz="0" w:space="0" w:color="auto"/>
            <w:bottom w:val="none" w:sz="0" w:space="0" w:color="auto"/>
            <w:right w:val="none" w:sz="0" w:space="0" w:color="auto"/>
          </w:divBdr>
        </w:div>
      </w:divsChild>
    </w:div>
    <w:div w:id="208732820">
      <w:bodyDiv w:val="1"/>
      <w:marLeft w:val="0"/>
      <w:marRight w:val="0"/>
      <w:marTop w:val="0"/>
      <w:marBottom w:val="0"/>
      <w:divBdr>
        <w:top w:val="none" w:sz="0" w:space="0" w:color="auto"/>
        <w:left w:val="none" w:sz="0" w:space="0" w:color="auto"/>
        <w:bottom w:val="none" w:sz="0" w:space="0" w:color="auto"/>
        <w:right w:val="none" w:sz="0" w:space="0" w:color="auto"/>
      </w:divBdr>
      <w:divsChild>
        <w:div w:id="1075319296">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89895192">
      <w:bodyDiv w:val="1"/>
      <w:marLeft w:val="0"/>
      <w:marRight w:val="0"/>
      <w:marTop w:val="0"/>
      <w:marBottom w:val="0"/>
      <w:divBdr>
        <w:top w:val="none" w:sz="0" w:space="0" w:color="auto"/>
        <w:left w:val="none" w:sz="0" w:space="0" w:color="auto"/>
        <w:bottom w:val="none" w:sz="0" w:space="0" w:color="auto"/>
        <w:right w:val="none" w:sz="0" w:space="0" w:color="auto"/>
      </w:divBdr>
      <w:divsChild>
        <w:div w:id="1924291514">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1908844">
      <w:bodyDiv w:val="1"/>
      <w:marLeft w:val="0"/>
      <w:marRight w:val="0"/>
      <w:marTop w:val="0"/>
      <w:marBottom w:val="0"/>
      <w:divBdr>
        <w:top w:val="none" w:sz="0" w:space="0" w:color="auto"/>
        <w:left w:val="none" w:sz="0" w:space="0" w:color="auto"/>
        <w:bottom w:val="none" w:sz="0" w:space="0" w:color="auto"/>
        <w:right w:val="none" w:sz="0" w:space="0" w:color="auto"/>
      </w:divBdr>
      <w:divsChild>
        <w:div w:id="1823230414">
          <w:marLeft w:val="0"/>
          <w:marRight w:val="0"/>
          <w:marTop w:val="0"/>
          <w:marBottom w:val="0"/>
          <w:divBdr>
            <w:top w:val="none" w:sz="0" w:space="0" w:color="auto"/>
            <w:left w:val="none" w:sz="0" w:space="0" w:color="auto"/>
            <w:bottom w:val="none" w:sz="0" w:space="0" w:color="auto"/>
            <w:right w:val="none" w:sz="0" w:space="0" w:color="auto"/>
          </w:divBdr>
        </w:div>
      </w:divsChild>
    </w:div>
    <w:div w:id="315039953">
      <w:bodyDiv w:val="1"/>
      <w:marLeft w:val="0"/>
      <w:marRight w:val="0"/>
      <w:marTop w:val="0"/>
      <w:marBottom w:val="0"/>
      <w:divBdr>
        <w:top w:val="none" w:sz="0" w:space="0" w:color="auto"/>
        <w:left w:val="none" w:sz="0" w:space="0" w:color="auto"/>
        <w:bottom w:val="none" w:sz="0" w:space="0" w:color="auto"/>
        <w:right w:val="none" w:sz="0" w:space="0" w:color="auto"/>
      </w:divBdr>
      <w:divsChild>
        <w:div w:id="807549423">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86951834">
      <w:bodyDiv w:val="1"/>
      <w:marLeft w:val="0"/>
      <w:marRight w:val="0"/>
      <w:marTop w:val="0"/>
      <w:marBottom w:val="0"/>
      <w:divBdr>
        <w:top w:val="none" w:sz="0" w:space="0" w:color="auto"/>
        <w:left w:val="none" w:sz="0" w:space="0" w:color="auto"/>
        <w:bottom w:val="none" w:sz="0" w:space="0" w:color="auto"/>
        <w:right w:val="none" w:sz="0" w:space="0" w:color="auto"/>
      </w:divBdr>
      <w:divsChild>
        <w:div w:id="38595054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3645110">
      <w:bodyDiv w:val="1"/>
      <w:marLeft w:val="0"/>
      <w:marRight w:val="0"/>
      <w:marTop w:val="0"/>
      <w:marBottom w:val="0"/>
      <w:divBdr>
        <w:top w:val="none" w:sz="0" w:space="0" w:color="auto"/>
        <w:left w:val="none" w:sz="0" w:space="0" w:color="auto"/>
        <w:bottom w:val="none" w:sz="0" w:space="0" w:color="auto"/>
        <w:right w:val="none" w:sz="0" w:space="0" w:color="auto"/>
      </w:divBdr>
      <w:divsChild>
        <w:div w:id="1439521146">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1752607">
      <w:bodyDiv w:val="1"/>
      <w:marLeft w:val="0"/>
      <w:marRight w:val="0"/>
      <w:marTop w:val="0"/>
      <w:marBottom w:val="0"/>
      <w:divBdr>
        <w:top w:val="none" w:sz="0" w:space="0" w:color="auto"/>
        <w:left w:val="none" w:sz="0" w:space="0" w:color="auto"/>
        <w:bottom w:val="none" w:sz="0" w:space="0" w:color="auto"/>
        <w:right w:val="none" w:sz="0" w:space="0" w:color="auto"/>
      </w:divBdr>
      <w:divsChild>
        <w:div w:id="42704488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779836980">
      <w:bodyDiv w:val="1"/>
      <w:marLeft w:val="0"/>
      <w:marRight w:val="0"/>
      <w:marTop w:val="0"/>
      <w:marBottom w:val="0"/>
      <w:divBdr>
        <w:top w:val="none" w:sz="0" w:space="0" w:color="auto"/>
        <w:left w:val="none" w:sz="0" w:space="0" w:color="auto"/>
        <w:bottom w:val="none" w:sz="0" w:space="0" w:color="auto"/>
        <w:right w:val="none" w:sz="0" w:space="0" w:color="auto"/>
      </w:divBdr>
      <w:divsChild>
        <w:div w:id="484783582">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887108067">
      <w:bodyDiv w:val="1"/>
      <w:marLeft w:val="0"/>
      <w:marRight w:val="0"/>
      <w:marTop w:val="0"/>
      <w:marBottom w:val="0"/>
      <w:divBdr>
        <w:top w:val="none" w:sz="0" w:space="0" w:color="auto"/>
        <w:left w:val="none" w:sz="0" w:space="0" w:color="auto"/>
        <w:bottom w:val="none" w:sz="0" w:space="0" w:color="auto"/>
        <w:right w:val="none" w:sz="0" w:space="0" w:color="auto"/>
      </w:divBdr>
      <w:divsChild>
        <w:div w:id="1292638097">
          <w:marLeft w:val="0"/>
          <w:marRight w:val="0"/>
          <w:marTop w:val="0"/>
          <w:marBottom w:val="0"/>
          <w:divBdr>
            <w:top w:val="none" w:sz="0" w:space="0" w:color="auto"/>
            <w:left w:val="none" w:sz="0" w:space="0" w:color="auto"/>
            <w:bottom w:val="none" w:sz="0" w:space="0" w:color="auto"/>
            <w:right w:val="none" w:sz="0" w:space="0" w:color="auto"/>
          </w:divBdr>
        </w:div>
      </w:divsChild>
    </w:div>
    <w:div w:id="911164930">
      <w:bodyDiv w:val="1"/>
      <w:marLeft w:val="0"/>
      <w:marRight w:val="0"/>
      <w:marTop w:val="0"/>
      <w:marBottom w:val="0"/>
      <w:divBdr>
        <w:top w:val="none" w:sz="0" w:space="0" w:color="auto"/>
        <w:left w:val="none" w:sz="0" w:space="0" w:color="auto"/>
        <w:bottom w:val="none" w:sz="0" w:space="0" w:color="auto"/>
        <w:right w:val="none" w:sz="0" w:space="0" w:color="auto"/>
      </w:divBdr>
      <w:divsChild>
        <w:div w:id="1919052815">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931357409">
      <w:bodyDiv w:val="1"/>
      <w:marLeft w:val="0"/>
      <w:marRight w:val="0"/>
      <w:marTop w:val="0"/>
      <w:marBottom w:val="0"/>
      <w:divBdr>
        <w:top w:val="none" w:sz="0" w:space="0" w:color="auto"/>
        <w:left w:val="none" w:sz="0" w:space="0" w:color="auto"/>
        <w:bottom w:val="none" w:sz="0" w:space="0" w:color="auto"/>
        <w:right w:val="none" w:sz="0" w:space="0" w:color="auto"/>
      </w:divBdr>
      <w:divsChild>
        <w:div w:id="1160389299">
          <w:marLeft w:val="0"/>
          <w:marRight w:val="0"/>
          <w:marTop w:val="0"/>
          <w:marBottom w:val="0"/>
          <w:divBdr>
            <w:top w:val="none" w:sz="0" w:space="0" w:color="auto"/>
            <w:left w:val="none" w:sz="0" w:space="0" w:color="auto"/>
            <w:bottom w:val="none" w:sz="0" w:space="0" w:color="auto"/>
            <w:right w:val="none" w:sz="0" w:space="0" w:color="auto"/>
          </w:divBdr>
        </w:div>
      </w:divsChild>
    </w:div>
    <w:div w:id="956107769">
      <w:bodyDiv w:val="1"/>
      <w:marLeft w:val="0"/>
      <w:marRight w:val="0"/>
      <w:marTop w:val="0"/>
      <w:marBottom w:val="0"/>
      <w:divBdr>
        <w:top w:val="none" w:sz="0" w:space="0" w:color="auto"/>
        <w:left w:val="none" w:sz="0" w:space="0" w:color="auto"/>
        <w:bottom w:val="none" w:sz="0" w:space="0" w:color="auto"/>
        <w:right w:val="none" w:sz="0" w:space="0" w:color="auto"/>
      </w:divBdr>
      <w:divsChild>
        <w:div w:id="30962337">
          <w:marLeft w:val="0"/>
          <w:marRight w:val="0"/>
          <w:marTop w:val="0"/>
          <w:marBottom w:val="0"/>
          <w:divBdr>
            <w:top w:val="none" w:sz="0" w:space="0" w:color="auto"/>
            <w:left w:val="none" w:sz="0" w:space="0" w:color="auto"/>
            <w:bottom w:val="none" w:sz="0" w:space="0" w:color="auto"/>
            <w:right w:val="none" w:sz="0" w:space="0" w:color="auto"/>
          </w:divBdr>
        </w:div>
      </w:divsChild>
    </w:div>
    <w:div w:id="975598375">
      <w:bodyDiv w:val="1"/>
      <w:marLeft w:val="0"/>
      <w:marRight w:val="0"/>
      <w:marTop w:val="0"/>
      <w:marBottom w:val="0"/>
      <w:divBdr>
        <w:top w:val="none" w:sz="0" w:space="0" w:color="auto"/>
        <w:left w:val="none" w:sz="0" w:space="0" w:color="auto"/>
        <w:bottom w:val="none" w:sz="0" w:space="0" w:color="auto"/>
        <w:right w:val="none" w:sz="0" w:space="0" w:color="auto"/>
      </w:divBdr>
      <w:divsChild>
        <w:div w:id="179861020">
          <w:marLeft w:val="0"/>
          <w:marRight w:val="0"/>
          <w:marTop w:val="0"/>
          <w:marBottom w:val="0"/>
          <w:divBdr>
            <w:top w:val="none" w:sz="0" w:space="0" w:color="auto"/>
            <w:left w:val="none" w:sz="0" w:space="0" w:color="auto"/>
            <w:bottom w:val="none" w:sz="0" w:space="0" w:color="auto"/>
            <w:right w:val="none" w:sz="0" w:space="0" w:color="auto"/>
          </w:divBdr>
        </w:div>
      </w:divsChild>
    </w:div>
    <w:div w:id="999695299">
      <w:bodyDiv w:val="1"/>
      <w:marLeft w:val="0"/>
      <w:marRight w:val="0"/>
      <w:marTop w:val="0"/>
      <w:marBottom w:val="0"/>
      <w:divBdr>
        <w:top w:val="none" w:sz="0" w:space="0" w:color="auto"/>
        <w:left w:val="none" w:sz="0" w:space="0" w:color="auto"/>
        <w:bottom w:val="none" w:sz="0" w:space="0" w:color="auto"/>
        <w:right w:val="none" w:sz="0" w:space="0" w:color="auto"/>
      </w:divBdr>
      <w:divsChild>
        <w:div w:id="1217161158">
          <w:marLeft w:val="0"/>
          <w:marRight w:val="0"/>
          <w:marTop w:val="0"/>
          <w:marBottom w:val="0"/>
          <w:divBdr>
            <w:top w:val="none" w:sz="0" w:space="0" w:color="auto"/>
            <w:left w:val="none" w:sz="0" w:space="0" w:color="auto"/>
            <w:bottom w:val="none" w:sz="0" w:space="0" w:color="auto"/>
            <w:right w:val="none" w:sz="0" w:space="0" w:color="auto"/>
          </w:divBdr>
        </w:div>
      </w:divsChild>
    </w:div>
    <w:div w:id="1019238936">
      <w:bodyDiv w:val="1"/>
      <w:marLeft w:val="0"/>
      <w:marRight w:val="0"/>
      <w:marTop w:val="0"/>
      <w:marBottom w:val="0"/>
      <w:divBdr>
        <w:top w:val="none" w:sz="0" w:space="0" w:color="auto"/>
        <w:left w:val="none" w:sz="0" w:space="0" w:color="auto"/>
        <w:bottom w:val="none" w:sz="0" w:space="0" w:color="auto"/>
        <w:right w:val="none" w:sz="0" w:space="0" w:color="auto"/>
      </w:divBdr>
      <w:divsChild>
        <w:div w:id="1811484504">
          <w:marLeft w:val="0"/>
          <w:marRight w:val="0"/>
          <w:marTop w:val="0"/>
          <w:marBottom w:val="0"/>
          <w:divBdr>
            <w:top w:val="none" w:sz="0" w:space="0" w:color="auto"/>
            <w:left w:val="none" w:sz="0" w:space="0" w:color="auto"/>
            <w:bottom w:val="none" w:sz="0" w:space="0" w:color="auto"/>
            <w:right w:val="none" w:sz="0" w:space="0" w:color="auto"/>
          </w:divBdr>
        </w:div>
      </w:divsChild>
    </w:div>
    <w:div w:id="1024087986">
      <w:bodyDiv w:val="1"/>
      <w:marLeft w:val="0"/>
      <w:marRight w:val="0"/>
      <w:marTop w:val="0"/>
      <w:marBottom w:val="0"/>
      <w:divBdr>
        <w:top w:val="none" w:sz="0" w:space="0" w:color="auto"/>
        <w:left w:val="none" w:sz="0" w:space="0" w:color="auto"/>
        <w:bottom w:val="none" w:sz="0" w:space="0" w:color="auto"/>
        <w:right w:val="none" w:sz="0" w:space="0" w:color="auto"/>
      </w:divBdr>
      <w:divsChild>
        <w:div w:id="1693414967">
          <w:marLeft w:val="0"/>
          <w:marRight w:val="0"/>
          <w:marTop w:val="0"/>
          <w:marBottom w:val="0"/>
          <w:divBdr>
            <w:top w:val="none" w:sz="0" w:space="0" w:color="auto"/>
            <w:left w:val="none" w:sz="0" w:space="0" w:color="auto"/>
            <w:bottom w:val="none" w:sz="0" w:space="0" w:color="auto"/>
            <w:right w:val="none" w:sz="0" w:space="0" w:color="auto"/>
          </w:divBdr>
        </w:div>
      </w:divsChild>
    </w:div>
    <w:div w:id="1060402993">
      <w:bodyDiv w:val="1"/>
      <w:marLeft w:val="0"/>
      <w:marRight w:val="0"/>
      <w:marTop w:val="0"/>
      <w:marBottom w:val="0"/>
      <w:divBdr>
        <w:top w:val="none" w:sz="0" w:space="0" w:color="auto"/>
        <w:left w:val="none" w:sz="0" w:space="0" w:color="auto"/>
        <w:bottom w:val="none" w:sz="0" w:space="0" w:color="auto"/>
        <w:right w:val="none" w:sz="0" w:space="0" w:color="auto"/>
      </w:divBdr>
      <w:divsChild>
        <w:div w:id="690372874">
          <w:marLeft w:val="0"/>
          <w:marRight w:val="0"/>
          <w:marTop w:val="0"/>
          <w:marBottom w:val="0"/>
          <w:divBdr>
            <w:top w:val="none" w:sz="0" w:space="0" w:color="auto"/>
            <w:left w:val="none" w:sz="0" w:space="0" w:color="auto"/>
            <w:bottom w:val="none" w:sz="0" w:space="0" w:color="auto"/>
            <w:right w:val="none" w:sz="0" w:space="0" w:color="auto"/>
          </w:divBdr>
        </w:div>
      </w:divsChild>
    </w:div>
    <w:div w:id="1159226628">
      <w:bodyDiv w:val="1"/>
      <w:marLeft w:val="0"/>
      <w:marRight w:val="0"/>
      <w:marTop w:val="0"/>
      <w:marBottom w:val="0"/>
      <w:divBdr>
        <w:top w:val="none" w:sz="0" w:space="0" w:color="auto"/>
        <w:left w:val="none" w:sz="0" w:space="0" w:color="auto"/>
        <w:bottom w:val="none" w:sz="0" w:space="0" w:color="auto"/>
        <w:right w:val="none" w:sz="0" w:space="0" w:color="auto"/>
      </w:divBdr>
      <w:divsChild>
        <w:div w:id="487482644">
          <w:marLeft w:val="0"/>
          <w:marRight w:val="0"/>
          <w:marTop w:val="0"/>
          <w:marBottom w:val="0"/>
          <w:divBdr>
            <w:top w:val="none" w:sz="0" w:space="0" w:color="auto"/>
            <w:left w:val="none" w:sz="0" w:space="0" w:color="auto"/>
            <w:bottom w:val="none" w:sz="0" w:space="0" w:color="auto"/>
            <w:right w:val="none" w:sz="0" w:space="0" w:color="auto"/>
          </w:divBdr>
        </w:div>
      </w:divsChild>
    </w:div>
    <w:div w:id="1183544767">
      <w:bodyDiv w:val="1"/>
      <w:marLeft w:val="0"/>
      <w:marRight w:val="0"/>
      <w:marTop w:val="0"/>
      <w:marBottom w:val="0"/>
      <w:divBdr>
        <w:top w:val="none" w:sz="0" w:space="0" w:color="auto"/>
        <w:left w:val="none" w:sz="0" w:space="0" w:color="auto"/>
        <w:bottom w:val="none" w:sz="0" w:space="0" w:color="auto"/>
        <w:right w:val="none" w:sz="0" w:space="0" w:color="auto"/>
      </w:divBdr>
      <w:divsChild>
        <w:div w:id="205553754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213883722">
      <w:bodyDiv w:val="1"/>
      <w:marLeft w:val="0"/>
      <w:marRight w:val="0"/>
      <w:marTop w:val="0"/>
      <w:marBottom w:val="0"/>
      <w:divBdr>
        <w:top w:val="none" w:sz="0" w:space="0" w:color="auto"/>
        <w:left w:val="none" w:sz="0" w:space="0" w:color="auto"/>
        <w:bottom w:val="none" w:sz="0" w:space="0" w:color="auto"/>
        <w:right w:val="none" w:sz="0" w:space="0" w:color="auto"/>
      </w:divBdr>
      <w:divsChild>
        <w:div w:id="731733594">
          <w:marLeft w:val="0"/>
          <w:marRight w:val="0"/>
          <w:marTop w:val="0"/>
          <w:marBottom w:val="0"/>
          <w:divBdr>
            <w:top w:val="none" w:sz="0" w:space="0" w:color="auto"/>
            <w:left w:val="none" w:sz="0" w:space="0" w:color="auto"/>
            <w:bottom w:val="none" w:sz="0" w:space="0" w:color="auto"/>
            <w:right w:val="none" w:sz="0" w:space="0" w:color="auto"/>
          </w:divBdr>
        </w:div>
      </w:divsChild>
    </w:div>
    <w:div w:id="1241139344">
      <w:bodyDiv w:val="1"/>
      <w:marLeft w:val="0"/>
      <w:marRight w:val="0"/>
      <w:marTop w:val="0"/>
      <w:marBottom w:val="0"/>
      <w:divBdr>
        <w:top w:val="none" w:sz="0" w:space="0" w:color="auto"/>
        <w:left w:val="none" w:sz="0" w:space="0" w:color="auto"/>
        <w:bottom w:val="none" w:sz="0" w:space="0" w:color="auto"/>
        <w:right w:val="none" w:sz="0" w:space="0" w:color="auto"/>
      </w:divBdr>
      <w:divsChild>
        <w:div w:id="1405447067">
          <w:marLeft w:val="0"/>
          <w:marRight w:val="0"/>
          <w:marTop w:val="0"/>
          <w:marBottom w:val="0"/>
          <w:divBdr>
            <w:top w:val="none" w:sz="0" w:space="0" w:color="auto"/>
            <w:left w:val="none" w:sz="0" w:space="0" w:color="auto"/>
            <w:bottom w:val="none" w:sz="0" w:space="0" w:color="auto"/>
            <w:right w:val="none" w:sz="0" w:space="0" w:color="auto"/>
          </w:divBdr>
        </w:div>
      </w:divsChild>
    </w:div>
    <w:div w:id="1269388945">
      <w:bodyDiv w:val="1"/>
      <w:marLeft w:val="0"/>
      <w:marRight w:val="0"/>
      <w:marTop w:val="0"/>
      <w:marBottom w:val="0"/>
      <w:divBdr>
        <w:top w:val="none" w:sz="0" w:space="0" w:color="auto"/>
        <w:left w:val="none" w:sz="0" w:space="0" w:color="auto"/>
        <w:bottom w:val="none" w:sz="0" w:space="0" w:color="auto"/>
        <w:right w:val="none" w:sz="0" w:space="0" w:color="auto"/>
      </w:divBdr>
      <w:divsChild>
        <w:div w:id="2055764525">
          <w:marLeft w:val="0"/>
          <w:marRight w:val="0"/>
          <w:marTop w:val="0"/>
          <w:marBottom w:val="0"/>
          <w:divBdr>
            <w:top w:val="none" w:sz="0" w:space="0" w:color="auto"/>
            <w:left w:val="none" w:sz="0" w:space="0" w:color="auto"/>
            <w:bottom w:val="none" w:sz="0" w:space="0" w:color="auto"/>
            <w:right w:val="none" w:sz="0" w:space="0" w:color="auto"/>
          </w:divBdr>
        </w:div>
      </w:divsChild>
    </w:div>
    <w:div w:id="1296377880">
      <w:bodyDiv w:val="1"/>
      <w:marLeft w:val="0"/>
      <w:marRight w:val="0"/>
      <w:marTop w:val="0"/>
      <w:marBottom w:val="0"/>
      <w:divBdr>
        <w:top w:val="none" w:sz="0" w:space="0" w:color="auto"/>
        <w:left w:val="none" w:sz="0" w:space="0" w:color="auto"/>
        <w:bottom w:val="none" w:sz="0" w:space="0" w:color="auto"/>
        <w:right w:val="none" w:sz="0" w:space="0" w:color="auto"/>
      </w:divBdr>
      <w:divsChild>
        <w:div w:id="699552999">
          <w:marLeft w:val="0"/>
          <w:marRight w:val="0"/>
          <w:marTop w:val="0"/>
          <w:marBottom w:val="0"/>
          <w:divBdr>
            <w:top w:val="none" w:sz="0" w:space="0" w:color="auto"/>
            <w:left w:val="none" w:sz="0" w:space="0" w:color="auto"/>
            <w:bottom w:val="none" w:sz="0" w:space="0" w:color="auto"/>
            <w:right w:val="none" w:sz="0" w:space="0" w:color="auto"/>
          </w:divBdr>
        </w:div>
      </w:divsChild>
    </w:div>
    <w:div w:id="1299843338">
      <w:bodyDiv w:val="1"/>
      <w:marLeft w:val="0"/>
      <w:marRight w:val="0"/>
      <w:marTop w:val="0"/>
      <w:marBottom w:val="0"/>
      <w:divBdr>
        <w:top w:val="none" w:sz="0" w:space="0" w:color="auto"/>
        <w:left w:val="none" w:sz="0" w:space="0" w:color="auto"/>
        <w:bottom w:val="none" w:sz="0" w:space="0" w:color="auto"/>
        <w:right w:val="none" w:sz="0" w:space="0" w:color="auto"/>
      </w:divBdr>
      <w:divsChild>
        <w:div w:id="96561949">
          <w:marLeft w:val="0"/>
          <w:marRight w:val="0"/>
          <w:marTop w:val="0"/>
          <w:marBottom w:val="0"/>
          <w:divBdr>
            <w:top w:val="none" w:sz="0" w:space="0" w:color="auto"/>
            <w:left w:val="none" w:sz="0" w:space="0" w:color="auto"/>
            <w:bottom w:val="none" w:sz="0" w:space="0" w:color="auto"/>
            <w:right w:val="none" w:sz="0" w:space="0" w:color="auto"/>
          </w:divBdr>
        </w:div>
      </w:divsChild>
    </w:div>
    <w:div w:id="1301496841">
      <w:bodyDiv w:val="1"/>
      <w:marLeft w:val="0"/>
      <w:marRight w:val="0"/>
      <w:marTop w:val="0"/>
      <w:marBottom w:val="0"/>
      <w:divBdr>
        <w:top w:val="none" w:sz="0" w:space="0" w:color="auto"/>
        <w:left w:val="none" w:sz="0" w:space="0" w:color="auto"/>
        <w:bottom w:val="none" w:sz="0" w:space="0" w:color="auto"/>
        <w:right w:val="none" w:sz="0" w:space="0" w:color="auto"/>
      </w:divBdr>
      <w:divsChild>
        <w:div w:id="1382170450">
          <w:marLeft w:val="0"/>
          <w:marRight w:val="0"/>
          <w:marTop w:val="0"/>
          <w:marBottom w:val="0"/>
          <w:divBdr>
            <w:top w:val="none" w:sz="0" w:space="0" w:color="auto"/>
            <w:left w:val="none" w:sz="0" w:space="0" w:color="auto"/>
            <w:bottom w:val="none" w:sz="0" w:space="0" w:color="auto"/>
            <w:right w:val="none" w:sz="0" w:space="0" w:color="auto"/>
          </w:divBdr>
        </w:div>
      </w:divsChild>
    </w:div>
    <w:div w:id="1305158444">
      <w:bodyDiv w:val="1"/>
      <w:marLeft w:val="0"/>
      <w:marRight w:val="0"/>
      <w:marTop w:val="0"/>
      <w:marBottom w:val="0"/>
      <w:divBdr>
        <w:top w:val="none" w:sz="0" w:space="0" w:color="auto"/>
        <w:left w:val="none" w:sz="0" w:space="0" w:color="auto"/>
        <w:bottom w:val="none" w:sz="0" w:space="0" w:color="auto"/>
        <w:right w:val="none" w:sz="0" w:space="0" w:color="auto"/>
      </w:divBdr>
      <w:divsChild>
        <w:div w:id="1554389553">
          <w:marLeft w:val="0"/>
          <w:marRight w:val="0"/>
          <w:marTop w:val="0"/>
          <w:marBottom w:val="0"/>
          <w:divBdr>
            <w:top w:val="none" w:sz="0" w:space="0" w:color="auto"/>
            <w:left w:val="none" w:sz="0" w:space="0" w:color="auto"/>
            <w:bottom w:val="none" w:sz="0" w:space="0" w:color="auto"/>
            <w:right w:val="none" w:sz="0" w:space="0" w:color="auto"/>
          </w:divBdr>
        </w:div>
      </w:divsChild>
    </w:div>
    <w:div w:id="1316253905">
      <w:bodyDiv w:val="1"/>
      <w:marLeft w:val="0"/>
      <w:marRight w:val="0"/>
      <w:marTop w:val="0"/>
      <w:marBottom w:val="0"/>
      <w:divBdr>
        <w:top w:val="none" w:sz="0" w:space="0" w:color="auto"/>
        <w:left w:val="none" w:sz="0" w:space="0" w:color="auto"/>
        <w:bottom w:val="none" w:sz="0" w:space="0" w:color="auto"/>
        <w:right w:val="none" w:sz="0" w:space="0" w:color="auto"/>
      </w:divBdr>
      <w:divsChild>
        <w:div w:id="1989749241">
          <w:marLeft w:val="0"/>
          <w:marRight w:val="0"/>
          <w:marTop w:val="0"/>
          <w:marBottom w:val="0"/>
          <w:divBdr>
            <w:top w:val="none" w:sz="0" w:space="0" w:color="auto"/>
            <w:left w:val="none" w:sz="0" w:space="0" w:color="auto"/>
            <w:bottom w:val="none" w:sz="0" w:space="0" w:color="auto"/>
            <w:right w:val="none" w:sz="0" w:space="0" w:color="auto"/>
          </w:divBdr>
        </w:div>
      </w:divsChild>
    </w:div>
    <w:div w:id="1325356797">
      <w:bodyDiv w:val="1"/>
      <w:marLeft w:val="0"/>
      <w:marRight w:val="0"/>
      <w:marTop w:val="0"/>
      <w:marBottom w:val="0"/>
      <w:divBdr>
        <w:top w:val="none" w:sz="0" w:space="0" w:color="auto"/>
        <w:left w:val="none" w:sz="0" w:space="0" w:color="auto"/>
        <w:bottom w:val="none" w:sz="0" w:space="0" w:color="auto"/>
        <w:right w:val="none" w:sz="0" w:space="0" w:color="auto"/>
      </w:divBdr>
      <w:divsChild>
        <w:div w:id="71512543">
          <w:marLeft w:val="0"/>
          <w:marRight w:val="0"/>
          <w:marTop w:val="0"/>
          <w:marBottom w:val="0"/>
          <w:divBdr>
            <w:top w:val="none" w:sz="0" w:space="0" w:color="auto"/>
            <w:left w:val="none" w:sz="0" w:space="0" w:color="auto"/>
            <w:bottom w:val="none" w:sz="0" w:space="0" w:color="auto"/>
            <w:right w:val="none" w:sz="0" w:space="0" w:color="auto"/>
          </w:divBdr>
        </w:div>
      </w:divsChild>
    </w:div>
    <w:div w:id="1358114409">
      <w:bodyDiv w:val="1"/>
      <w:marLeft w:val="0"/>
      <w:marRight w:val="0"/>
      <w:marTop w:val="0"/>
      <w:marBottom w:val="0"/>
      <w:divBdr>
        <w:top w:val="none" w:sz="0" w:space="0" w:color="auto"/>
        <w:left w:val="none" w:sz="0" w:space="0" w:color="auto"/>
        <w:bottom w:val="none" w:sz="0" w:space="0" w:color="auto"/>
        <w:right w:val="none" w:sz="0" w:space="0" w:color="auto"/>
      </w:divBdr>
      <w:divsChild>
        <w:div w:id="472062229">
          <w:marLeft w:val="0"/>
          <w:marRight w:val="0"/>
          <w:marTop w:val="0"/>
          <w:marBottom w:val="0"/>
          <w:divBdr>
            <w:top w:val="none" w:sz="0" w:space="0" w:color="auto"/>
            <w:left w:val="none" w:sz="0" w:space="0" w:color="auto"/>
            <w:bottom w:val="none" w:sz="0" w:space="0" w:color="auto"/>
            <w:right w:val="none" w:sz="0" w:space="0" w:color="auto"/>
          </w:divBdr>
        </w:div>
      </w:divsChild>
    </w:div>
    <w:div w:id="1418550917">
      <w:bodyDiv w:val="1"/>
      <w:marLeft w:val="0"/>
      <w:marRight w:val="0"/>
      <w:marTop w:val="0"/>
      <w:marBottom w:val="0"/>
      <w:divBdr>
        <w:top w:val="none" w:sz="0" w:space="0" w:color="auto"/>
        <w:left w:val="none" w:sz="0" w:space="0" w:color="auto"/>
        <w:bottom w:val="none" w:sz="0" w:space="0" w:color="auto"/>
        <w:right w:val="none" w:sz="0" w:space="0" w:color="auto"/>
      </w:divBdr>
      <w:divsChild>
        <w:div w:id="1027871247">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52824547">
      <w:bodyDiv w:val="1"/>
      <w:marLeft w:val="0"/>
      <w:marRight w:val="0"/>
      <w:marTop w:val="0"/>
      <w:marBottom w:val="0"/>
      <w:divBdr>
        <w:top w:val="none" w:sz="0" w:space="0" w:color="auto"/>
        <w:left w:val="none" w:sz="0" w:space="0" w:color="auto"/>
        <w:bottom w:val="none" w:sz="0" w:space="0" w:color="auto"/>
        <w:right w:val="none" w:sz="0" w:space="0" w:color="auto"/>
      </w:divBdr>
      <w:divsChild>
        <w:div w:id="1334186087">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466000289">
      <w:bodyDiv w:val="1"/>
      <w:marLeft w:val="0"/>
      <w:marRight w:val="0"/>
      <w:marTop w:val="0"/>
      <w:marBottom w:val="0"/>
      <w:divBdr>
        <w:top w:val="none" w:sz="0" w:space="0" w:color="auto"/>
        <w:left w:val="none" w:sz="0" w:space="0" w:color="auto"/>
        <w:bottom w:val="none" w:sz="0" w:space="0" w:color="auto"/>
        <w:right w:val="none" w:sz="0" w:space="0" w:color="auto"/>
      </w:divBdr>
      <w:divsChild>
        <w:div w:id="1681858965">
          <w:marLeft w:val="0"/>
          <w:marRight w:val="0"/>
          <w:marTop w:val="0"/>
          <w:marBottom w:val="0"/>
          <w:divBdr>
            <w:top w:val="none" w:sz="0" w:space="0" w:color="auto"/>
            <w:left w:val="none" w:sz="0" w:space="0" w:color="auto"/>
            <w:bottom w:val="none" w:sz="0" w:space="0" w:color="auto"/>
            <w:right w:val="none" w:sz="0" w:space="0" w:color="auto"/>
          </w:divBdr>
        </w:div>
      </w:divsChild>
    </w:div>
    <w:div w:id="1473058670">
      <w:bodyDiv w:val="1"/>
      <w:marLeft w:val="0"/>
      <w:marRight w:val="0"/>
      <w:marTop w:val="0"/>
      <w:marBottom w:val="0"/>
      <w:divBdr>
        <w:top w:val="none" w:sz="0" w:space="0" w:color="auto"/>
        <w:left w:val="none" w:sz="0" w:space="0" w:color="auto"/>
        <w:bottom w:val="none" w:sz="0" w:space="0" w:color="auto"/>
        <w:right w:val="none" w:sz="0" w:space="0" w:color="auto"/>
      </w:divBdr>
      <w:divsChild>
        <w:div w:id="1894581130">
          <w:marLeft w:val="0"/>
          <w:marRight w:val="0"/>
          <w:marTop w:val="0"/>
          <w:marBottom w:val="0"/>
          <w:divBdr>
            <w:top w:val="none" w:sz="0" w:space="0" w:color="auto"/>
            <w:left w:val="none" w:sz="0" w:space="0" w:color="auto"/>
            <w:bottom w:val="none" w:sz="0" w:space="0" w:color="auto"/>
            <w:right w:val="none" w:sz="0" w:space="0" w:color="auto"/>
          </w:divBdr>
        </w:div>
      </w:divsChild>
    </w:div>
    <w:div w:id="1491756083">
      <w:bodyDiv w:val="1"/>
      <w:marLeft w:val="0"/>
      <w:marRight w:val="0"/>
      <w:marTop w:val="0"/>
      <w:marBottom w:val="0"/>
      <w:divBdr>
        <w:top w:val="none" w:sz="0" w:space="0" w:color="auto"/>
        <w:left w:val="none" w:sz="0" w:space="0" w:color="auto"/>
        <w:bottom w:val="none" w:sz="0" w:space="0" w:color="auto"/>
        <w:right w:val="none" w:sz="0" w:space="0" w:color="auto"/>
      </w:divBdr>
      <w:divsChild>
        <w:div w:id="1283195726">
          <w:marLeft w:val="0"/>
          <w:marRight w:val="0"/>
          <w:marTop w:val="0"/>
          <w:marBottom w:val="0"/>
          <w:divBdr>
            <w:top w:val="none" w:sz="0" w:space="0" w:color="auto"/>
            <w:left w:val="none" w:sz="0" w:space="0" w:color="auto"/>
            <w:bottom w:val="none" w:sz="0" w:space="0" w:color="auto"/>
            <w:right w:val="none" w:sz="0" w:space="0" w:color="auto"/>
          </w:divBdr>
        </w:div>
      </w:divsChild>
    </w:div>
    <w:div w:id="1508399588">
      <w:bodyDiv w:val="1"/>
      <w:marLeft w:val="0"/>
      <w:marRight w:val="0"/>
      <w:marTop w:val="0"/>
      <w:marBottom w:val="0"/>
      <w:divBdr>
        <w:top w:val="none" w:sz="0" w:space="0" w:color="auto"/>
        <w:left w:val="none" w:sz="0" w:space="0" w:color="auto"/>
        <w:bottom w:val="none" w:sz="0" w:space="0" w:color="auto"/>
        <w:right w:val="none" w:sz="0" w:space="0" w:color="auto"/>
      </w:divBdr>
      <w:divsChild>
        <w:div w:id="1209102650">
          <w:marLeft w:val="0"/>
          <w:marRight w:val="0"/>
          <w:marTop w:val="0"/>
          <w:marBottom w:val="0"/>
          <w:divBdr>
            <w:top w:val="none" w:sz="0" w:space="0" w:color="auto"/>
            <w:left w:val="none" w:sz="0" w:space="0" w:color="auto"/>
            <w:bottom w:val="none" w:sz="0" w:space="0" w:color="auto"/>
            <w:right w:val="none" w:sz="0" w:space="0" w:color="auto"/>
          </w:divBdr>
        </w:div>
      </w:divsChild>
    </w:div>
    <w:div w:id="1519585589">
      <w:bodyDiv w:val="1"/>
      <w:marLeft w:val="0"/>
      <w:marRight w:val="0"/>
      <w:marTop w:val="0"/>
      <w:marBottom w:val="0"/>
      <w:divBdr>
        <w:top w:val="none" w:sz="0" w:space="0" w:color="auto"/>
        <w:left w:val="none" w:sz="0" w:space="0" w:color="auto"/>
        <w:bottom w:val="none" w:sz="0" w:space="0" w:color="auto"/>
        <w:right w:val="none" w:sz="0" w:space="0" w:color="auto"/>
      </w:divBdr>
      <w:divsChild>
        <w:div w:id="485753291">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52308362">
      <w:bodyDiv w:val="1"/>
      <w:marLeft w:val="0"/>
      <w:marRight w:val="0"/>
      <w:marTop w:val="0"/>
      <w:marBottom w:val="0"/>
      <w:divBdr>
        <w:top w:val="none" w:sz="0" w:space="0" w:color="auto"/>
        <w:left w:val="none" w:sz="0" w:space="0" w:color="auto"/>
        <w:bottom w:val="none" w:sz="0" w:space="0" w:color="auto"/>
        <w:right w:val="none" w:sz="0" w:space="0" w:color="auto"/>
      </w:divBdr>
      <w:divsChild>
        <w:div w:id="110129726">
          <w:marLeft w:val="0"/>
          <w:marRight w:val="0"/>
          <w:marTop w:val="0"/>
          <w:marBottom w:val="0"/>
          <w:divBdr>
            <w:top w:val="none" w:sz="0" w:space="0" w:color="auto"/>
            <w:left w:val="none" w:sz="0" w:space="0" w:color="auto"/>
            <w:bottom w:val="none" w:sz="0" w:space="0" w:color="auto"/>
            <w:right w:val="none" w:sz="0" w:space="0" w:color="auto"/>
          </w:divBdr>
        </w:div>
      </w:divsChild>
    </w:div>
    <w:div w:id="1559173513">
      <w:bodyDiv w:val="1"/>
      <w:marLeft w:val="0"/>
      <w:marRight w:val="0"/>
      <w:marTop w:val="0"/>
      <w:marBottom w:val="0"/>
      <w:divBdr>
        <w:top w:val="none" w:sz="0" w:space="0" w:color="auto"/>
        <w:left w:val="none" w:sz="0" w:space="0" w:color="auto"/>
        <w:bottom w:val="none" w:sz="0" w:space="0" w:color="auto"/>
        <w:right w:val="none" w:sz="0" w:space="0" w:color="auto"/>
      </w:divBdr>
      <w:divsChild>
        <w:div w:id="161273635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581913725">
      <w:bodyDiv w:val="1"/>
      <w:marLeft w:val="0"/>
      <w:marRight w:val="0"/>
      <w:marTop w:val="0"/>
      <w:marBottom w:val="0"/>
      <w:divBdr>
        <w:top w:val="none" w:sz="0" w:space="0" w:color="auto"/>
        <w:left w:val="none" w:sz="0" w:space="0" w:color="auto"/>
        <w:bottom w:val="none" w:sz="0" w:space="0" w:color="auto"/>
        <w:right w:val="none" w:sz="0" w:space="0" w:color="auto"/>
      </w:divBdr>
      <w:divsChild>
        <w:div w:id="1537885088">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612979931">
      <w:bodyDiv w:val="1"/>
      <w:marLeft w:val="0"/>
      <w:marRight w:val="0"/>
      <w:marTop w:val="0"/>
      <w:marBottom w:val="0"/>
      <w:divBdr>
        <w:top w:val="none" w:sz="0" w:space="0" w:color="auto"/>
        <w:left w:val="none" w:sz="0" w:space="0" w:color="auto"/>
        <w:bottom w:val="none" w:sz="0" w:space="0" w:color="auto"/>
        <w:right w:val="none" w:sz="0" w:space="0" w:color="auto"/>
      </w:divBdr>
      <w:divsChild>
        <w:div w:id="937099410">
          <w:marLeft w:val="0"/>
          <w:marRight w:val="0"/>
          <w:marTop w:val="0"/>
          <w:marBottom w:val="0"/>
          <w:divBdr>
            <w:top w:val="none" w:sz="0" w:space="0" w:color="auto"/>
            <w:left w:val="none" w:sz="0" w:space="0" w:color="auto"/>
            <w:bottom w:val="none" w:sz="0" w:space="0" w:color="auto"/>
            <w:right w:val="none" w:sz="0" w:space="0" w:color="auto"/>
          </w:divBdr>
        </w:div>
      </w:divsChild>
    </w:div>
    <w:div w:id="1664359265">
      <w:bodyDiv w:val="1"/>
      <w:marLeft w:val="0"/>
      <w:marRight w:val="0"/>
      <w:marTop w:val="0"/>
      <w:marBottom w:val="0"/>
      <w:divBdr>
        <w:top w:val="none" w:sz="0" w:space="0" w:color="auto"/>
        <w:left w:val="none" w:sz="0" w:space="0" w:color="auto"/>
        <w:bottom w:val="none" w:sz="0" w:space="0" w:color="auto"/>
        <w:right w:val="none" w:sz="0" w:space="0" w:color="auto"/>
      </w:divBdr>
      <w:divsChild>
        <w:div w:id="1834952809">
          <w:marLeft w:val="0"/>
          <w:marRight w:val="0"/>
          <w:marTop w:val="0"/>
          <w:marBottom w:val="0"/>
          <w:divBdr>
            <w:top w:val="none" w:sz="0" w:space="0" w:color="auto"/>
            <w:left w:val="none" w:sz="0" w:space="0" w:color="auto"/>
            <w:bottom w:val="none" w:sz="0" w:space="0" w:color="auto"/>
            <w:right w:val="none" w:sz="0" w:space="0" w:color="auto"/>
          </w:divBdr>
        </w:div>
      </w:divsChild>
    </w:div>
    <w:div w:id="1700739127">
      <w:bodyDiv w:val="1"/>
      <w:marLeft w:val="0"/>
      <w:marRight w:val="0"/>
      <w:marTop w:val="0"/>
      <w:marBottom w:val="0"/>
      <w:divBdr>
        <w:top w:val="none" w:sz="0" w:space="0" w:color="auto"/>
        <w:left w:val="none" w:sz="0" w:space="0" w:color="auto"/>
        <w:bottom w:val="none" w:sz="0" w:space="0" w:color="auto"/>
        <w:right w:val="none" w:sz="0" w:space="0" w:color="auto"/>
      </w:divBdr>
      <w:divsChild>
        <w:div w:id="1313756912">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47846447">
      <w:bodyDiv w:val="1"/>
      <w:marLeft w:val="0"/>
      <w:marRight w:val="0"/>
      <w:marTop w:val="0"/>
      <w:marBottom w:val="0"/>
      <w:divBdr>
        <w:top w:val="none" w:sz="0" w:space="0" w:color="auto"/>
        <w:left w:val="none" w:sz="0" w:space="0" w:color="auto"/>
        <w:bottom w:val="none" w:sz="0" w:space="0" w:color="auto"/>
        <w:right w:val="none" w:sz="0" w:space="0" w:color="auto"/>
      </w:divBdr>
      <w:divsChild>
        <w:div w:id="211270335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2559197">
      <w:bodyDiv w:val="1"/>
      <w:marLeft w:val="0"/>
      <w:marRight w:val="0"/>
      <w:marTop w:val="0"/>
      <w:marBottom w:val="0"/>
      <w:divBdr>
        <w:top w:val="none" w:sz="0" w:space="0" w:color="auto"/>
        <w:left w:val="none" w:sz="0" w:space="0" w:color="auto"/>
        <w:bottom w:val="none" w:sz="0" w:space="0" w:color="auto"/>
        <w:right w:val="none" w:sz="0" w:space="0" w:color="auto"/>
      </w:divBdr>
      <w:divsChild>
        <w:div w:id="202802362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46282888">
      <w:bodyDiv w:val="1"/>
      <w:marLeft w:val="0"/>
      <w:marRight w:val="0"/>
      <w:marTop w:val="0"/>
      <w:marBottom w:val="0"/>
      <w:divBdr>
        <w:top w:val="none" w:sz="0" w:space="0" w:color="auto"/>
        <w:left w:val="none" w:sz="0" w:space="0" w:color="auto"/>
        <w:bottom w:val="none" w:sz="0" w:space="0" w:color="auto"/>
        <w:right w:val="none" w:sz="0" w:space="0" w:color="auto"/>
      </w:divBdr>
      <w:divsChild>
        <w:div w:id="1274247620">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01230960">
      <w:bodyDiv w:val="1"/>
      <w:marLeft w:val="0"/>
      <w:marRight w:val="0"/>
      <w:marTop w:val="0"/>
      <w:marBottom w:val="0"/>
      <w:divBdr>
        <w:top w:val="none" w:sz="0" w:space="0" w:color="auto"/>
        <w:left w:val="none" w:sz="0" w:space="0" w:color="auto"/>
        <w:bottom w:val="none" w:sz="0" w:space="0" w:color="auto"/>
        <w:right w:val="none" w:sz="0" w:space="0" w:color="auto"/>
      </w:divBdr>
      <w:divsChild>
        <w:div w:id="618994576">
          <w:marLeft w:val="0"/>
          <w:marRight w:val="0"/>
          <w:marTop w:val="0"/>
          <w:marBottom w:val="0"/>
          <w:divBdr>
            <w:top w:val="none" w:sz="0" w:space="0" w:color="auto"/>
            <w:left w:val="none" w:sz="0" w:space="0" w:color="auto"/>
            <w:bottom w:val="none" w:sz="0" w:space="0" w:color="auto"/>
            <w:right w:val="none" w:sz="0" w:space="0" w:color="auto"/>
          </w:divBdr>
        </w:div>
      </w:divsChild>
    </w:div>
    <w:div w:id="2001498070">
      <w:bodyDiv w:val="1"/>
      <w:marLeft w:val="0"/>
      <w:marRight w:val="0"/>
      <w:marTop w:val="0"/>
      <w:marBottom w:val="0"/>
      <w:divBdr>
        <w:top w:val="none" w:sz="0" w:space="0" w:color="auto"/>
        <w:left w:val="none" w:sz="0" w:space="0" w:color="auto"/>
        <w:bottom w:val="none" w:sz="0" w:space="0" w:color="auto"/>
        <w:right w:val="none" w:sz="0" w:space="0" w:color="auto"/>
      </w:divBdr>
      <w:divsChild>
        <w:div w:id="1752003452">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28823120">
      <w:bodyDiv w:val="1"/>
      <w:marLeft w:val="0"/>
      <w:marRight w:val="0"/>
      <w:marTop w:val="0"/>
      <w:marBottom w:val="0"/>
      <w:divBdr>
        <w:top w:val="none" w:sz="0" w:space="0" w:color="auto"/>
        <w:left w:val="none" w:sz="0" w:space="0" w:color="auto"/>
        <w:bottom w:val="none" w:sz="0" w:space="0" w:color="auto"/>
        <w:right w:val="none" w:sz="0" w:space="0" w:color="auto"/>
      </w:divBdr>
      <w:divsChild>
        <w:div w:id="38172450">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3268549">
      <w:bodyDiv w:val="1"/>
      <w:marLeft w:val="0"/>
      <w:marRight w:val="0"/>
      <w:marTop w:val="0"/>
      <w:marBottom w:val="0"/>
      <w:divBdr>
        <w:top w:val="none" w:sz="0" w:space="0" w:color="auto"/>
        <w:left w:val="none" w:sz="0" w:space="0" w:color="auto"/>
        <w:bottom w:val="none" w:sz="0" w:space="0" w:color="auto"/>
        <w:right w:val="none" w:sz="0" w:space="0" w:color="auto"/>
      </w:divBdr>
      <w:divsChild>
        <w:div w:id="139978932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084985197">
      <w:bodyDiv w:val="1"/>
      <w:marLeft w:val="0"/>
      <w:marRight w:val="0"/>
      <w:marTop w:val="0"/>
      <w:marBottom w:val="0"/>
      <w:divBdr>
        <w:top w:val="none" w:sz="0" w:space="0" w:color="auto"/>
        <w:left w:val="none" w:sz="0" w:space="0" w:color="auto"/>
        <w:bottom w:val="none" w:sz="0" w:space="0" w:color="auto"/>
        <w:right w:val="none" w:sz="0" w:space="0" w:color="auto"/>
      </w:divBdr>
      <w:divsChild>
        <w:div w:id="275332617">
          <w:marLeft w:val="0"/>
          <w:marRight w:val="0"/>
          <w:marTop w:val="0"/>
          <w:marBottom w:val="0"/>
          <w:divBdr>
            <w:top w:val="none" w:sz="0" w:space="0" w:color="auto"/>
            <w:left w:val="none" w:sz="0" w:space="0" w:color="auto"/>
            <w:bottom w:val="none" w:sz="0" w:space="0" w:color="auto"/>
            <w:right w:val="none" w:sz="0" w:space="0" w:color="auto"/>
          </w:divBdr>
        </w:div>
      </w:divsChild>
    </w:div>
    <w:div w:id="2100633625">
      <w:bodyDiv w:val="1"/>
      <w:marLeft w:val="0"/>
      <w:marRight w:val="0"/>
      <w:marTop w:val="0"/>
      <w:marBottom w:val="0"/>
      <w:divBdr>
        <w:top w:val="none" w:sz="0" w:space="0" w:color="auto"/>
        <w:left w:val="none" w:sz="0" w:space="0" w:color="auto"/>
        <w:bottom w:val="none" w:sz="0" w:space="0" w:color="auto"/>
        <w:right w:val="none" w:sz="0" w:space="0" w:color="auto"/>
      </w:divBdr>
      <w:divsChild>
        <w:div w:id="499581468">
          <w:marLeft w:val="0"/>
          <w:marRight w:val="0"/>
          <w:marTop w:val="0"/>
          <w:marBottom w:val="0"/>
          <w:divBdr>
            <w:top w:val="none" w:sz="0" w:space="0" w:color="auto"/>
            <w:left w:val="none" w:sz="0" w:space="0" w:color="auto"/>
            <w:bottom w:val="none" w:sz="0" w:space="0" w:color="auto"/>
            <w:right w:val="none" w:sz="0" w:space="0" w:color="auto"/>
          </w:divBdr>
        </w:div>
      </w:divsChild>
    </w:div>
    <w:div w:id="2108187843">
      <w:bodyDiv w:val="1"/>
      <w:marLeft w:val="0"/>
      <w:marRight w:val="0"/>
      <w:marTop w:val="0"/>
      <w:marBottom w:val="0"/>
      <w:divBdr>
        <w:top w:val="none" w:sz="0" w:space="0" w:color="auto"/>
        <w:left w:val="none" w:sz="0" w:space="0" w:color="auto"/>
        <w:bottom w:val="none" w:sz="0" w:space="0" w:color="auto"/>
        <w:right w:val="none" w:sz="0" w:space="0" w:color="auto"/>
      </w:divBdr>
      <w:divsChild>
        <w:div w:id="1861236186">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77</Pages>
  <Words>4933</Words>
  <Characters>28120</Characters>
  <Application>Microsoft Office Word</Application>
  <DocSecurity>0</DocSecurity>
  <Lines>234</Lines>
  <Paragraphs>65</Paragraphs>
  <ScaleCrop>false</ScaleCrop>
  <Company/>
  <LinksUpToDate>false</LinksUpToDate>
  <CharactersWithSpaces>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99</cp:revision>
  <dcterms:created xsi:type="dcterms:W3CDTF">2023-11-23T06:13:00Z</dcterms:created>
  <dcterms:modified xsi:type="dcterms:W3CDTF">2024-01-24T05:44:00Z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