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D604E">
      <w:pPr>
        <w:spacing w:line="360" w:lineRule="auto"/>
        <w:rPr>
          <w:rFonts w:hint="eastAsia" w:ascii="微软雅黑" w:hAnsi="微软雅黑" w:eastAsia="微软雅黑" w:cs="微软雅黑"/>
          <w:b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4"/>
        </w:rPr>
        <w:t>侯虹旭</w:t>
      </w:r>
    </w:p>
    <w:p w14:paraId="23DEBA34">
      <w:pPr>
        <w:spacing w:line="360" w:lineRule="auto"/>
        <w:rPr>
          <w:rFonts w:hint="eastAsia" w:ascii="微软雅黑" w:hAnsi="微软雅黑" w:eastAsia="微软雅黑" w:cs="微软雅黑"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Cs/>
          <w:kern w:val="0"/>
          <w:sz w:val="24"/>
          <w:lang w:eastAsia="zh-CN"/>
        </w:rPr>
        <w:t>上海美术家协会会员</w:t>
      </w:r>
    </w:p>
    <w:p w14:paraId="60C253AA">
      <w:pPr>
        <w:spacing w:line="360" w:lineRule="auto"/>
        <w:rPr>
          <w:rFonts w:hint="eastAsia" w:ascii="微软雅黑" w:hAnsi="微软雅黑" w:eastAsia="微软雅黑" w:cs="微软雅黑"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Cs/>
          <w:kern w:val="0"/>
          <w:sz w:val="24"/>
        </w:rPr>
        <w:t>2011年毕业于山东大学美术系获学士学位</w:t>
      </w:r>
    </w:p>
    <w:p w14:paraId="56124A2D">
      <w:pPr>
        <w:spacing w:line="360" w:lineRule="auto"/>
        <w:rPr>
          <w:rFonts w:hint="eastAsia" w:ascii="微软雅黑" w:hAnsi="微软雅黑" w:eastAsia="微软雅黑" w:cs="微软雅黑"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Cs/>
          <w:kern w:val="0"/>
          <w:sz w:val="24"/>
        </w:rPr>
        <w:t>2014年毕业于华东师范大学美术系获硕士学位</w:t>
      </w:r>
    </w:p>
    <w:p w14:paraId="7EC17DE3">
      <w:pPr>
        <w:spacing w:line="360" w:lineRule="auto"/>
        <w:rPr>
          <w:rFonts w:hint="eastAsia" w:ascii="微软雅黑" w:hAnsi="微软雅黑" w:eastAsia="微软雅黑" w:cs="微软雅黑"/>
          <w:bCs/>
          <w:kern w:val="0"/>
          <w:sz w:val="24"/>
          <w:lang w:eastAsia="zh-CN"/>
        </w:rPr>
      </w:pPr>
      <w:r>
        <w:rPr>
          <w:rFonts w:hint="eastAsia" w:ascii="微软雅黑" w:hAnsi="微软雅黑" w:eastAsia="微软雅黑" w:cs="微软雅黑"/>
          <w:bCs/>
          <w:kern w:val="0"/>
          <w:sz w:val="24"/>
        </w:rPr>
        <w:t>现工作生活于</w:t>
      </w:r>
      <w:r>
        <w:rPr>
          <w:rFonts w:hint="eastAsia" w:ascii="微软雅黑" w:hAnsi="微软雅黑" w:eastAsia="微软雅黑" w:cs="微软雅黑"/>
          <w:bCs/>
          <w:kern w:val="0"/>
          <w:sz w:val="24"/>
          <w:lang w:eastAsia="zh-CN"/>
        </w:rPr>
        <w:t>北京</w:t>
      </w:r>
    </w:p>
    <w:p w14:paraId="03945F82">
      <w:pPr>
        <w:spacing w:line="360" w:lineRule="auto"/>
        <w:rPr>
          <w:rFonts w:hint="eastAsia" w:ascii="微软雅黑" w:hAnsi="微软雅黑" w:eastAsia="微软雅黑" w:cs="微软雅黑"/>
          <w:bCs/>
          <w:kern w:val="0"/>
          <w:sz w:val="24"/>
        </w:rPr>
      </w:pPr>
    </w:p>
    <w:p w14:paraId="5E35D990">
      <w:pPr>
        <w:spacing w:line="360" w:lineRule="auto"/>
        <w:jc w:val="left"/>
        <w:rPr>
          <w:rFonts w:hint="eastAsia" w:ascii="微软雅黑" w:hAnsi="微软雅黑" w:eastAsia="微软雅黑" w:cs="微软雅黑"/>
          <w:b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4"/>
          <w:lang w:eastAsia="zh-CN"/>
        </w:rPr>
        <w:t>参展情况：</w:t>
      </w:r>
      <w:bookmarkStart w:id="0" w:name="_GoBack"/>
      <w:bookmarkEnd w:id="0"/>
    </w:p>
    <w:p w14:paraId="468356B9">
      <w:pPr>
        <w:spacing w:line="360" w:lineRule="auto"/>
        <w:jc w:val="left"/>
        <w:rPr>
          <w:rFonts w:hint="eastAsia" w:ascii="微软雅黑" w:hAnsi="微软雅黑" w:eastAsia="微软雅黑" w:cs="微软雅黑"/>
          <w:b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4"/>
        </w:rPr>
        <w:t>个展：</w:t>
      </w:r>
    </w:p>
    <w:p w14:paraId="6DB733B6">
      <w:pPr>
        <w:spacing w:line="360" w:lineRule="auto"/>
        <w:jc w:val="left"/>
        <w:rPr>
          <w:rFonts w:hint="eastAsia" w:ascii="微软雅黑" w:hAnsi="微软雅黑" w:eastAsia="微软雅黑" w:cs="微软雅黑"/>
          <w:bCs/>
          <w:kern w:val="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kern w:val="0"/>
          <w:sz w:val="24"/>
          <w:lang w:val="en-US" w:eastAsia="zh-CN"/>
        </w:rPr>
        <w:t>2020   “空城之约”线上个展，安簃艺术空间</w:t>
      </w:r>
    </w:p>
    <w:p w14:paraId="7EC1A2E6">
      <w:pPr>
        <w:spacing w:line="360" w:lineRule="auto"/>
        <w:jc w:val="left"/>
        <w:rPr>
          <w:rFonts w:hint="eastAsia" w:ascii="微软雅黑" w:hAnsi="微软雅黑" w:eastAsia="微软雅黑" w:cs="微软雅黑"/>
          <w:b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Cs/>
          <w:kern w:val="0"/>
          <w:sz w:val="24"/>
          <w:lang w:val="en-US" w:eastAsia="zh-CN"/>
        </w:rPr>
        <w:t>2019  “与自己保持距离”线上微个展，青年艺术100</w:t>
      </w:r>
    </w:p>
    <w:p w14:paraId="20C34670">
      <w:pPr>
        <w:spacing w:line="360" w:lineRule="auto"/>
        <w:jc w:val="left"/>
        <w:rPr>
          <w:rFonts w:hint="eastAsia" w:ascii="微软雅黑" w:hAnsi="微软雅黑" w:eastAsia="微软雅黑" w:cs="微软雅黑"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Cs/>
          <w:kern w:val="0"/>
          <w:sz w:val="24"/>
        </w:rPr>
        <w:t>2014  侯虹旭个人作品汇报展，华东师范大学美术馆，上海</w:t>
      </w:r>
    </w:p>
    <w:p w14:paraId="29CC4B23">
      <w:pPr>
        <w:spacing w:line="360" w:lineRule="auto"/>
        <w:ind w:firstLine="720" w:firstLineChars="300"/>
        <w:jc w:val="left"/>
        <w:rPr>
          <w:rFonts w:hint="eastAsia" w:ascii="微软雅黑" w:hAnsi="微软雅黑" w:eastAsia="微软雅黑" w:cs="微软雅黑"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Cs/>
          <w:kern w:val="0"/>
          <w:sz w:val="24"/>
        </w:rPr>
        <w:t>“日常•景观”——个人作品展，M50 ART SPACE，上海</w:t>
      </w:r>
    </w:p>
    <w:p w14:paraId="6F3F270A">
      <w:pPr>
        <w:spacing w:line="360" w:lineRule="auto"/>
        <w:jc w:val="left"/>
        <w:rPr>
          <w:rFonts w:hint="eastAsia" w:ascii="微软雅黑" w:hAnsi="微软雅黑" w:eastAsia="微软雅黑" w:cs="微软雅黑"/>
          <w:b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4"/>
        </w:rPr>
        <w:t>群展：</w:t>
      </w:r>
    </w:p>
    <w:p w14:paraId="3DBCC7BD">
      <w:pPr>
        <w:spacing w:line="360" w:lineRule="auto"/>
        <w:jc w:val="left"/>
        <w:rPr>
          <w:rFonts w:hint="eastAsia" w:ascii="微软雅黑" w:hAnsi="微软雅黑" w:eastAsia="微软雅黑" w:cs="微软雅黑"/>
          <w:b w:val="0"/>
          <w:bCs w:val="0"/>
          <w:kern w:val="0"/>
          <w:sz w:val="24"/>
          <w:lang w:eastAsia="zh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lang w:eastAsia="zh"/>
        </w:rPr>
        <w:t>2024 在心成像，采艺术空间，上海</w:t>
      </w:r>
    </w:p>
    <w:p w14:paraId="68E94578">
      <w:pPr>
        <w:spacing w:line="360" w:lineRule="auto"/>
        <w:jc w:val="left"/>
        <w:rPr>
          <w:rFonts w:hint="eastAsia" w:ascii="微软雅黑" w:hAnsi="微软雅黑" w:eastAsia="微软雅黑" w:cs="微软雅黑"/>
          <w:b w:val="0"/>
          <w:bCs w:val="0"/>
          <w:kern w:val="0"/>
          <w:sz w:val="24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lang w:val="en-US"/>
        </w:rPr>
        <w:t xml:space="preserve">2023 </w:t>
      </w:r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lang w:val="en-US" w:eastAsia="zh-CN"/>
        </w:rPr>
        <w:t>书画作品邀请展，浦东新区工人文化宫，上海</w:t>
      </w:r>
    </w:p>
    <w:p w14:paraId="1D882988">
      <w:pPr>
        <w:spacing w:line="360" w:lineRule="auto"/>
        <w:jc w:val="left"/>
        <w:rPr>
          <w:rFonts w:hint="eastAsia" w:ascii="微软雅黑" w:hAnsi="微软雅黑" w:eastAsia="微软雅黑" w:cs="微软雅黑"/>
          <w:b w:val="0"/>
          <w:bCs w:val="0"/>
          <w:kern w:val="0"/>
          <w:sz w:val="24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lang w:val="en-US"/>
        </w:rPr>
        <w:t xml:space="preserve">2020 </w:t>
      </w:r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lang w:val="en-US" w:eastAsia="zh-CN"/>
        </w:rPr>
        <w:t>东城西岭——当代语境中的山水与都市，</w:t>
      </w:r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lang w:val="en-US"/>
        </w:rPr>
        <w:t>大壶艺术</w:t>
      </w:r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lang w:val="en-US" w:eastAsia="zh-CN"/>
        </w:rPr>
        <w:t>空间</w:t>
      </w:r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lang w:val="en-US" w:eastAsia="zh-CN"/>
        </w:rPr>
        <w:t>，上海</w:t>
      </w:r>
    </w:p>
    <w:p w14:paraId="69D57A72">
      <w:pPr>
        <w:spacing w:line="360" w:lineRule="auto"/>
        <w:jc w:val="left"/>
        <w:rPr>
          <w:rFonts w:hint="eastAsia" w:ascii="微软雅黑" w:hAnsi="微软雅黑" w:eastAsia="微软雅黑" w:cs="微软雅黑"/>
          <w:b w:val="0"/>
          <w:bCs w:val="0"/>
          <w:kern w:val="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lang w:val="en-US" w:eastAsia="zh-CN"/>
        </w:rPr>
        <w:t>2019  第十届上海美术大展，中华艺术宫，上海</w:t>
      </w:r>
    </w:p>
    <w:p w14:paraId="670F0246">
      <w:pPr>
        <w:spacing w:line="360" w:lineRule="auto"/>
        <w:jc w:val="left"/>
        <w:rPr>
          <w:rFonts w:hint="eastAsia" w:ascii="微软雅黑" w:hAnsi="微软雅黑" w:eastAsia="微软雅黑" w:cs="微软雅黑"/>
          <w:b w:val="0"/>
          <w:bCs w:val="0"/>
          <w:kern w:val="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lang w:val="en-US" w:eastAsia="zh-CN"/>
        </w:rPr>
        <w:t xml:space="preserve">     “移动”第四回上海青年艺术家邀请展，马利美术馆，上海</w:t>
      </w:r>
    </w:p>
    <w:p w14:paraId="7BFC30F9">
      <w:pPr>
        <w:spacing w:line="360" w:lineRule="auto"/>
        <w:jc w:val="left"/>
        <w:rPr>
          <w:rFonts w:hint="eastAsia" w:ascii="微软雅黑" w:hAnsi="微软雅黑" w:eastAsia="微软雅黑" w:cs="微软雅黑"/>
          <w:kern w:val="0"/>
          <w:sz w:val="24"/>
        </w:rPr>
      </w:pPr>
      <w:r>
        <w:rPr>
          <w:rFonts w:hint="eastAsia" w:ascii="微软雅黑" w:hAnsi="微软雅黑" w:eastAsia="微软雅黑" w:cs="微软雅黑"/>
          <w:kern w:val="0"/>
          <w:sz w:val="24"/>
        </w:rPr>
        <w:t>2018  青年艺术100，嘉德艺术中心，北京</w:t>
      </w:r>
    </w:p>
    <w:p w14:paraId="1CDF5B29">
      <w:pPr>
        <w:spacing w:line="360" w:lineRule="auto"/>
        <w:jc w:val="left"/>
        <w:rPr>
          <w:rFonts w:hint="eastAsia" w:ascii="微软雅黑" w:hAnsi="微软雅黑" w:eastAsia="微软雅黑" w:cs="微软雅黑"/>
          <w:kern w:val="0"/>
          <w:sz w:val="24"/>
        </w:rPr>
      </w:pPr>
      <w:r>
        <w:rPr>
          <w:rFonts w:hint="eastAsia" w:ascii="微软雅黑" w:hAnsi="微软雅黑" w:eastAsia="微软雅黑" w:cs="微软雅黑"/>
          <w:kern w:val="0"/>
          <w:sz w:val="24"/>
        </w:rPr>
        <w:t xml:space="preserve">      少年游--新生代五人作品展，</w:t>
      </w:r>
      <w:r>
        <w:rPr>
          <w:rFonts w:hint="eastAsia" w:ascii="微软雅黑" w:hAnsi="微软雅黑" w:eastAsia="微软雅黑" w:cs="微软雅黑"/>
          <w:kern w:val="0"/>
          <w:sz w:val="24"/>
          <w:lang w:eastAsia="zh-CN"/>
        </w:rPr>
        <w:t>安簃艺术空间，</w:t>
      </w:r>
      <w:r>
        <w:rPr>
          <w:rFonts w:hint="eastAsia" w:ascii="微软雅黑" w:hAnsi="微软雅黑" w:eastAsia="微软雅黑" w:cs="微软雅黑"/>
          <w:kern w:val="0"/>
          <w:sz w:val="24"/>
        </w:rPr>
        <w:t>上海</w:t>
      </w:r>
    </w:p>
    <w:p w14:paraId="190BDBF0">
      <w:pPr>
        <w:spacing w:line="360" w:lineRule="auto"/>
        <w:jc w:val="left"/>
        <w:rPr>
          <w:rFonts w:hint="eastAsia" w:ascii="微软雅黑" w:hAnsi="微软雅黑" w:eastAsia="微软雅黑" w:cs="微软雅黑"/>
          <w:kern w:val="0"/>
          <w:sz w:val="24"/>
        </w:rPr>
      </w:pPr>
      <w:r>
        <w:rPr>
          <w:rFonts w:hint="eastAsia" w:ascii="微软雅黑" w:hAnsi="微软雅黑" w:eastAsia="微软雅黑" w:cs="微软雅黑"/>
          <w:kern w:val="0"/>
          <w:sz w:val="24"/>
        </w:rPr>
        <w:t xml:space="preserve">      </w:t>
      </w:r>
      <w:r>
        <w:rPr>
          <w:rFonts w:hint="eastAsia" w:ascii="微软雅黑" w:hAnsi="微软雅黑" w:eastAsia="微软雅黑" w:cs="微软雅黑"/>
          <w:kern w:val="0"/>
          <w:sz w:val="24"/>
        </w:rPr>
        <w:t>“</w:t>
      </w:r>
      <w:r>
        <w:rPr>
          <w:rFonts w:hint="eastAsia" w:ascii="微软雅黑" w:hAnsi="微软雅黑" w:eastAsia="微软雅黑" w:cs="微软雅黑"/>
          <w:kern w:val="0"/>
          <w:sz w:val="24"/>
        </w:rPr>
        <w:t>东方来信</w:t>
      </w:r>
      <w:r>
        <w:rPr>
          <w:rFonts w:hint="eastAsia" w:ascii="微软雅黑" w:hAnsi="微软雅黑" w:eastAsia="微软雅黑" w:cs="微软雅黑"/>
          <w:kern w:val="0"/>
          <w:sz w:val="24"/>
        </w:rPr>
        <w:t>”</w:t>
      </w:r>
      <w:r>
        <w:rPr>
          <w:rFonts w:hint="eastAsia" w:ascii="微软雅黑" w:hAnsi="微软雅黑" w:eastAsia="微软雅黑" w:cs="微软雅黑"/>
          <w:kern w:val="0"/>
          <w:sz w:val="24"/>
        </w:rPr>
        <w:t>第四届Inter-Youth国际高等艺术学院青年绘画展，杭州</w:t>
      </w:r>
    </w:p>
    <w:p w14:paraId="3728F237">
      <w:pPr>
        <w:spacing w:line="360" w:lineRule="auto"/>
        <w:jc w:val="left"/>
        <w:rPr>
          <w:rFonts w:hint="eastAsia" w:ascii="微软雅黑" w:hAnsi="微软雅黑" w:eastAsia="微软雅黑" w:cs="微软雅黑"/>
          <w:kern w:val="0"/>
          <w:sz w:val="24"/>
        </w:rPr>
      </w:pPr>
      <w:r>
        <w:rPr>
          <w:rFonts w:hint="eastAsia" w:ascii="微软雅黑" w:hAnsi="微软雅黑" w:eastAsia="微软雅黑" w:cs="微软雅黑"/>
          <w:kern w:val="0"/>
          <w:sz w:val="24"/>
        </w:rPr>
        <w:t>2016  作为窄门的绘画：80后艺术家邀请展，蜂巢当代艺术中心，北京</w:t>
      </w:r>
    </w:p>
    <w:p w14:paraId="7335EAFC">
      <w:pPr>
        <w:spacing w:line="360" w:lineRule="auto"/>
        <w:ind w:firstLine="720" w:firstLineChars="300"/>
        <w:jc w:val="left"/>
        <w:rPr>
          <w:rFonts w:hint="eastAsia" w:ascii="微软雅黑" w:hAnsi="微软雅黑" w:eastAsia="微软雅黑" w:cs="微软雅黑"/>
          <w:b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Cs/>
          <w:kern w:val="0"/>
          <w:sz w:val="24"/>
        </w:rPr>
        <w:t>上海青年艺术博览会，</w:t>
      </w:r>
      <w:r>
        <w:rPr>
          <w:rFonts w:hint="eastAsia" w:ascii="微软雅黑" w:hAnsi="微软雅黑" w:eastAsia="微软雅黑" w:cs="微软雅黑"/>
          <w:sz w:val="24"/>
          <w:shd w:val="clear" w:color="auto" w:fill="FFFFFF"/>
        </w:rPr>
        <w:t>上海展览中心</w:t>
      </w:r>
      <w:r>
        <w:rPr>
          <w:rFonts w:hint="eastAsia" w:ascii="微软雅黑" w:hAnsi="微软雅黑" w:eastAsia="微软雅黑" w:cs="微软雅黑"/>
          <w:bCs/>
          <w:kern w:val="0"/>
          <w:sz w:val="24"/>
        </w:rPr>
        <w:t>，上海</w:t>
      </w:r>
    </w:p>
    <w:p w14:paraId="603AF21B">
      <w:pPr>
        <w:spacing w:line="360" w:lineRule="auto"/>
        <w:jc w:val="left"/>
        <w:rPr>
          <w:rFonts w:hint="eastAsia" w:ascii="微软雅黑" w:hAnsi="微软雅黑" w:eastAsia="微软雅黑" w:cs="微软雅黑"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Cs/>
          <w:kern w:val="0"/>
          <w:sz w:val="24"/>
        </w:rPr>
        <w:t>2015  上海艺术博览会青年艺术家推介展，上海世贸商城，上海</w:t>
      </w:r>
    </w:p>
    <w:p w14:paraId="02C47D1E">
      <w:pPr>
        <w:spacing w:line="360" w:lineRule="auto"/>
        <w:ind w:firstLine="708" w:firstLineChars="295"/>
        <w:jc w:val="left"/>
        <w:rPr>
          <w:rFonts w:hint="eastAsia" w:ascii="微软雅黑" w:hAnsi="微软雅黑" w:eastAsia="微软雅黑" w:cs="微软雅黑"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Cs/>
          <w:kern w:val="0"/>
          <w:sz w:val="24"/>
        </w:rPr>
        <w:t>第八届上海美术大展，中华艺术宫，上海</w:t>
      </w:r>
    </w:p>
    <w:p w14:paraId="0435D88F">
      <w:pPr>
        <w:spacing w:line="360" w:lineRule="auto"/>
        <w:ind w:firstLine="708" w:firstLineChars="295"/>
        <w:jc w:val="left"/>
        <w:rPr>
          <w:rFonts w:hint="eastAsia" w:ascii="微软雅黑" w:hAnsi="微软雅黑" w:eastAsia="微软雅黑" w:cs="微软雅黑"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Cs/>
          <w:kern w:val="0"/>
          <w:sz w:val="24"/>
        </w:rPr>
        <w:t>国际高等艺术学院青年绘画展，中国美术学院美术馆，杭州</w:t>
      </w:r>
    </w:p>
    <w:p w14:paraId="0D18673F">
      <w:pPr>
        <w:spacing w:line="360" w:lineRule="auto"/>
        <w:ind w:firstLine="708" w:firstLineChars="295"/>
        <w:jc w:val="left"/>
        <w:rPr>
          <w:rFonts w:hint="eastAsia" w:ascii="微软雅黑" w:hAnsi="微软雅黑" w:eastAsia="微软雅黑" w:cs="微软雅黑"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Cs/>
          <w:kern w:val="0"/>
          <w:sz w:val="24"/>
        </w:rPr>
        <w:t>“景观之后”青年艺术家项目群展，喜马拉雅中心证大画廊，上海</w:t>
      </w:r>
    </w:p>
    <w:p w14:paraId="250634A7">
      <w:pPr>
        <w:spacing w:line="360" w:lineRule="auto"/>
        <w:ind w:firstLine="708" w:firstLineChars="295"/>
        <w:jc w:val="left"/>
        <w:rPr>
          <w:rFonts w:hint="eastAsia" w:ascii="微软雅黑" w:hAnsi="微软雅黑" w:eastAsia="微软雅黑" w:cs="微软雅黑"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Cs/>
          <w:kern w:val="0"/>
          <w:sz w:val="24"/>
        </w:rPr>
        <w:t>艺术都市博览会，上海K11美术馆，上海</w:t>
      </w:r>
    </w:p>
    <w:p w14:paraId="3B86557C">
      <w:pPr>
        <w:spacing w:line="360" w:lineRule="auto"/>
        <w:ind w:firstLine="708" w:firstLineChars="295"/>
        <w:jc w:val="left"/>
        <w:rPr>
          <w:rFonts w:hint="eastAsia" w:ascii="微软雅黑" w:hAnsi="微软雅黑" w:eastAsia="微软雅黑" w:cs="微软雅黑"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Cs/>
          <w:kern w:val="0"/>
          <w:sz w:val="24"/>
        </w:rPr>
        <w:t>上海青年艺术博览会，</w:t>
      </w:r>
      <w:r>
        <w:rPr>
          <w:rFonts w:hint="eastAsia" w:ascii="微软雅黑" w:hAnsi="微软雅黑" w:eastAsia="微软雅黑" w:cs="微软雅黑"/>
          <w:sz w:val="24"/>
          <w:shd w:val="clear" w:color="auto" w:fill="FFFFFF"/>
        </w:rPr>
        <w:t>上海国际展览中心</w:t>
      </w:r>
      <w:r>
        <w:rPr>
          <w:rFonts w:hint="eastAsia" w:ascii="微软雅黑" w:hAnsi="微软雅黑" w:eastAsia="微软雅黑" w:cs="微软雅黑"/>
          <w:bCs/>
          <w:kern w:val="0"/>
          <w:sz w:val="24"/>
        </w:rPr>
        <w:t>，上海</w:t>
      </w:r>
    </w:p>
    <w:p w14:paraId="1418B1FF">
      <w:pPr>
        <w:spacing w:line="240" w:lineRule="exact"/>
        <w:jc w:val="left"/>
        <w:rPr>
          <w:rFonts w:hint="eastAsia" w:ascii="微软雅黑" w:hAnsi="微软雅黑" w:eastAsia="微软雅黑" w:cs="微软雅黑"/>
          <w:bCs/>
          <w:kern w:val="0"/>
          <w:sz w:val="24"/>
        </w:rPr>
      </w:pPr>
    </w:p>
    <w:p w14:paraId="671A7A42">
      <w:pPr>
        <w:spacing w:line="360" w:lineRule="auto"/>
        <w:jc w:val="left"/>
        <w:rPr>
          <w:rFonts w:hint="eastAsia" w:ascii="微软雅黑" w:hAnsi="微软雅黑" w:eastAsia="微软雅黑" w:cs="微软雅黑"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Cs/>
          <w:kern w:val="0"/>
          <w:sz w:val="24"/>
        </w:rPr>
        <w:t>2014  世纪追梦——百年中国时代图典展，中华艺术宫，上海</w:t>
      </w:r>
    </w:p>
    <w:p w14:paraId="5B0AC13D">
      <w:pPr>
        <w:spacing w:line="360" w:lineRule="auto"/>
        <w:ind w:firstLine="566" w:firstLineChars="236"/>
        <w:jc w:val="left"/>
        <w:rPr>
          <w:rFonts w:hint="eastAsia" w:ascii="微软雅黑" w:hAnsi="微软雅黑" w:eastAsia="微软雅黑" w:cs="微软雅黑"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Cs/>
          <w:kern w:val="0"/>
          <w:sz w:val="24"/>
        </w:rPr>
        <w:t xml:space="preserve"> 南京国际美展，南京国际博览中心，南京</w:t>
      </w:r>
    </w:p>
    <w:p w14:paraId="2510EDF4">
      <w:pPr>
        <w:tabs>
          <w:tab w:val="left" w:pos="709"/>
        </w:tabs>
        <w:spacing w:line="360" w:lineRule="auto"/>
        <w:ind w:left="693" w:leftChars="330"/>
        <w:jc w:val="left"/>
        <w:rPr>
          <w:rFonts w:hint="eastAsia" w:ascii="微软雅黑" w:hAnsi="微软雅黑" w:eastAsia="微软雅黑" w:cs="微软雅黑"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Cs/>
          <w:kern w:val="0"/>
          <w:sz w:val="24"/>
        </w:rPr>
        <w:t>“见与见”华东师范大学美术学系2014届毕业作品展 ，上海城市雕塑艺术中心，上海</w:t>
      </w:r>
    </w:p>
    <w:p w14:paraId="4AB346CC">
      <w:pPr>
        <w:spacing w:line="360" w:lineRule="auto"/>
        <w:ind w:left="693" w:leftChars="330"/>
        <w:jc w:val="left"/>
        <w:rPr>
          <w:rFonts w:hint="eastAsia" w:ascii="微软雅黑" w:hAnsi="微软雅黑" w:eastAsia="微软雅黑" w:cs="微软雅黑"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Cs/>
          <w:kern w:val="0"/>
          <w:sz w:val="24"/>
        </w:rPr>
        <w:t>青年艺术家联展，香江画廊，上海</w:t>
      </w:r>
    </w:p>
    <w:p w14:paraId="5A0F2DDD">
      <w:pPr>
        <w:spacing w:line="240" w:lineRule="exact"/>
        <w:jc w:val="left"/>
        <w:rPr>
          <w:rFonts w:hint="eastAsia" w:ascii="微软雅黑" w:hAnsi="微软雅黑" w:eastAsia="微软雅黑" w:cs="微软雅黑"/>
          <w:bCs/>
          <w:kern w:val="0"/>
          <w:sz w:val="24"/>
        </w:rPr>
      </w:pPr>
    </w:p>
    <w:p w14:paraId="6BB25142">
      <w:pPr>
        <w:spacing w:line="360" w:lineRule="auto"/>
        <w:jc w:val="left"/>
        <w:rPr>
          <w:rFonts w:hint="eastAsia" w:ascii="微软雅黑" w:hAnsi="微软雅黑" w:eastAsia="微软雅黑" w:cs="微软雅黑"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Cs/>
          <w:kern w:val="0"/>
          <w:sz w:val="24"/>
        </w:rPr>
        <w:t>2013  第七届上海美术大展，中华艺术宫，上海</w:t>
      </w:r>
    </w:p>
    <w:p w14:paraId="20C0A8F0">
      <w:pPr>
        <w:spacing w:line="360" w:lineRule="auto"/>
        <w:jc w:val="left"/>
        <w:rPr>
          <w:rFonts w:hint="eastAsia" w:ascii="微软雅黑" w:hAnsi="微软雅黑" w:eastAsia="微软雅黑" w:cs="微软雅黑"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Cs/>
          <w:kern w:val="0"/>
          <w:sz w:val="24"/>
        </w:rPr>
        <w:t xml:space="preserve">      “面孔”上海小幅油画展，东外滩艺术空间，上海</w:t>
      </w:r>
    </w:p>
    <w:p w14:paraId="50168FC8">
      <w:pPr>
        <w:spacing w:line="240" w:lineRule="exact"/>
        <w:jc w:val="left"/>
        <w:rPr>
          <w:rFonts w:hint="eastAsia" w:ascii="微软雅黑" w:hAnsi="微软雅黑" w:eastAsia="微软雅黑" w:cs="微软雅黑"/>
          <w:bCs/>
          <w:kern w:val="0"/>
          <w:sz w:val="24"/>
        </w:rPr>
      </w:pPr>
    </w:p>
    <w:p w14:paraId="78B3C3F6">
      <w:pPr>
        <w:spacing w:line="360" w:lineRule="auto"/>
        <w:jc w:val="left"/>
        <w:rPr>
          <w:rFonts w:hint="eastAsia" w:ascii="微软雅黑" w:hAnsi="微软雅黑" w:eastAsia="微软雅黑" w:cs="微软雅黑"/>
          <w:bCs/>
          <w:kern w:val="0"/>
          <w:sz w:val="24"/>
        </w:rPr>
      </w:pPr>
      <w:r>
        <w:rPr>
          <w:rFonts w:hint="eastAsia" w:ascii="微软雅黑" w:hAnsi="微软雅黑" w:eastAsia="微软雅黑" w:cs="微软雅黑"/>
          <w:bCs/>
          <w:kern w:val="0"/>
          <w:sz w:val="24"/>
        </w:rPr>
        <w:t>2012  M50 创意新锐年度大展，M艺术空间，上海</w:t>
      </w:r>
    </w:p>
    <w:p w14:paraId="3F1C6FD6">
      <w:pPr>
        <w:spacing w:line="360" w:lineRule="auto"/>
        <w:jc w:val="left"/>
        <w:rPr>
          <w:rFonts w:hint="eastAsia" w:ascii="微软雅黑" w:hAnsi="微软雅黑" w:eastAsia="微软雅黑" w:cs="微软雅黑"/>
          <w:bCs/>
          <w:kern w:val="0"/>
          <w:sz w:val="24"/>
        </w:rPr>
      </w:pPr>
    </w:p>
    <w:p w14:paraId="7186563B">
      <w:pPr>
        <w:spacing w:line="360" w:lineRule="auto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2010  第24届韩国新造型美术展，首尔，韩国</w:t>
      </w:r>
    </w:p>
    <w:p w14:paraId="434EDEE0">
      <w:pPr>
        <w:spacing w:line="360" w:lineRule="auto"/>
        <w:rPr>
          <w:rFonts w:hint="eastAsia" w:ascii="微软雅黑" w:hAnsi="微软雅黑" w:eastAsia="微软雅黑" w:cs="微软雅黑"/>
          <w:sz w:val="24"/>
        </w:rPr>
      </w:pPr>
    </w:p>
    <w:p w14:paraId="46BC8C95">
      <w:pPr>
        <w:spacing w:line="360" w:lineRule="auto"/>
        <w:rPr>
          <w:rFonts w:hint="eastAsia" w:ascii="微软雅黑" w:hAnsi="微软雅黑" w:eastAsia="微软雅黑" w:cs="微软雅黑"/>
          <w:sz w:val="24"/>
        </w:rPr>
      </w:pPr>
    </w:p>
    <w:p w14:paraId="104BF25F">
      <w:pPr>
        <w:spacing w:line="360" w:lineRule="auto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  <w:lang w:eastAsia="zh-CN"/>
        </w:rPr>
        <w:t>作品收藏情况：</w:t>
      </w:r>
    </w:p>
    <w:p w14:paraId="2BF00D97">
      <w:pPr>
        <w:spacing w:line="360" w:lineRule="auto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  <w:lang w:eastAsia="zh-CN"/>
        </w:rPr>
        <w:t>《向往》收藏于韩国美术教育学会</w:t>
      </w:r>
    </w:p>
    <w:p w14:paraId="60E0F894">
      <w:pPr>
        <w:spacing w:line="360" w:lineRule="auto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《做早餐的姑娘》收藏于中华艺术宫</w:t>
      </w:r>
    </w:p>
    <w:p w14:paraId="7800B832">
      <w:pPr>
        <w:spacing w:line="360" w:lineRule="auto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《春》收藏于上海香江画廊</w:t>
      </w:r>
    </w:p>
    <w:p w14:paraId="68AEF1DF">
      <w:pPr>
        <w:spacing w:line="360" w:lineRule="auto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 xml:space="preserve">《待嫁》收藏于上海 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Art space</w:t>
      </w:r>
    </w:p>
    <w:p w14:paraId="1EA4F7C3">
      <w:pPr>
        <w:spacing w:line="360" w:lineRule="auto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《回首》参与慈善教育基金会拍卖并收藏于个人</w:t>
      </w:r>
    </w:p>
    <w:p w14:paraId="593C0AB5">
      <w:pPr>
        <w:spacing w:line="360" w:lineRule="auto"/>
        <w:rPr>
          <w:rStyle w:val="14"/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rPr>
          <w:rStyle w:val="14"/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  <w:lang w:val="en-US" w:eastAsia="zh-CN"/>
        </w:rPr>
        <w:t>《工作室》收藏于个人</w:t>
      </w:r>
    </w:p>
    <w:p w14:paraId="53557C3C">
      <w:pPr>
        <w:spacing w:line="360" w:lineRule="auto"/>
        <w:rPr>
          <w:rFonts w:hint="eastAsia" w:ascii="微软雅黑" w:hAnsi="微软雅黑" w:eastAsia="微软雅黑" w:cs="微软雅黑"/>
          <w:bCs/>
          <w:color w:val="000000"/>
          <w:kern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Cs/>
          <w:color w:val="000000"/>
          <w:kern w:val="0"/>
          <w:sz w:val="24"/>
          <w:szCs w:val="24"/>
          <w:lang w:val="en-US"/>
        </w:rPr>
        <w:t>《</w:t>
      </w:r>
      <w:r>
        <w:rPr>
          <w:rFonts w:hint="eastAsia" w:ascii="微软雅黑" w:hAnsi="微软雅黑" w:eastAsia="微软雅黑" w:cs="微软雅黑"/>
          <w:bCs/>
          <w:color w:val="000000"/>
          <w:kern w:val="0"/>
          <w:sz w:val="24"/>
          <w:szCs w:val="24"/>
          <w:lang w:val="en-US" w:eastAsia="zh-CN"/>
        </w:rPr>
        <w:t>猫—休息</w:t>
      </w:r>
      <w:r>
        <w:rPr>
          <w:rFonts w:hint="eastAsia" w:ascii="微软雅黑" w:hAnsi="微软雅黑" w:eastAsia="微软雅黑" w:cs="微软雅黑"/>
          <w:bCs/>
          <w:color w:val="000000"/>
          <w:kern w:val="0"/>
          <w:sz w:val="24"/>
          <w:szCs w:val="24"/>
          <w:lang w:val="en-US"/>
        </w:rPr>
        <w:t>》《</w:t>
      </w:r>
      <w:r>
        <w:rPr>
          <w:rFonts w:hint="eastAsia" w:ascii="微软雅黑" w:hAnsi="微软雅黑" w:eastAsia="微软雅黑" w:cs="微软雅黑"/>
          <w:bCs/>
          <w:color w:val="000000"/>
          <w:kern w:val="0"/>
          <w:sz w:val="24"/>
          <w:szCs w:val="24"/>
          <w:lang w:val="en-US" w:eastAsia="zh-CN"/>
        </w:rPr>
        <w:t>猫的秘密</w:t>
      </w:r>
      <w:r>
        <w:rPr>
          <w:rFonts w:hint="eastAsia" w:ascii="微软雅黑" w:hAnsi="微软雅黑" w:eastAsia="微软雅黑" w:cs="微软雅黑"/>
          <w:bCs/>
          <w:color w:val="000000"/>
          <w:kern w:val="0"/>
          <w:sz w:val="24"/>
          <w:szCs w:val="24"/>
          <w:lang w:val="en-US"/>
        </w:rPr>
        <w:t>》</w:t>
      </w:r>
      <w:r>
        <w:rPr>
          <w:rFonts w:hint="eastAsia" w:ascii="微软雅黑" w:hAnsi="微软雅黑" w:eastAsia="微软雅黑" w:cs="微软雅黑"/>
          <w:bCs/>
          <w:color w:val="000000"/>
          <w:kern w:val="0"/>
          <w:sz w:val="24"/>
          <w:szCs w:val="24"/>
          <w:lang w:val="en-US" w:eastAsia="zh-CN"/>
        </w:rPr>
        <w:t>《咖吧的猫》等</w:t>
      </w:r>
      <w:r>
        <w:rPr>
          <w:rFonts w:hint="eastAsia" w:ascii="微软雅黑" w:hAnsi="微软雅黑" w:eastAsia="微软雅黑" w:cs="微软雅黑"/>
          <w:bCs/>
          <w:color w:val="000000"/>
          <w:kern w:val="0"/>
          <w:sz w:val="24"/>
          <w:szCs w:val="24"/>
          <w:lang w:val="en-US"/>
        </w:rPr>
        <w:t>收藏于</w:t>
      </w:r>
      <w:r>
        <w:rPr>
          <w:rFonts w:hint="eastAsia" w:ascii="微软雅黑" w:hAnsi="微软雅黑" w:eastAsia="微软雅黑" w:cs="微软雅黑"/>
          <w:bCs/>
          <w:color w:val="000000"/>
          <w:kern w:val="0"/>
          <w:sz w:val="24"/>
          <w:szCs w:val="24"/>
          <w:lang w:val="en-US" w:eastAsia="zh-CN"/>
        </w:rPr>
        <w:t>个人</w:t>
      </w:r>
    </w:p>
    <w:p w14:paraId="6FA81617">
      <w:pPr>
        <w:spacing w:line="360" w:lineRule="auto"/>
        <w:rPr>
          <w:rFonts w:hint="eastAsia" w:ascii="微软雅黑" w:hAnsi="微软雅黑" w:eastAsia="微软雅黑" w:cs="微软雅黑"/>
          <w:bCs/>
          <w:color w:val="000000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bCs/>
          <w:color w:val="000000"/>
          <w:kern w:val="0"/>
          <w:sz w:val="24"/>
          <w:szCs w:val="24"/>
          <w:lang w:val="en-US"/>
        </w:rPr>
        <w:t>《</w:t>
      </w:r>
      <w:r>
        <w:rPr>
          <w:rFonts w:hint="eastAsia" w:ascii="微软雅黑" w:hAnsi="微软雅黑" w:eastAsia="微软雅黑" w:cs="微软雅黑"/>
          <w:bCs/>
          <w:color w:val="000000"/>
          <w:kern w:val="0"/>
          <w:sz w:val="24"/>
          <w:szCs w:val="24"/>
          <w:lang w:val="en-US" w:eastAsia="zh-CN"/>
        </w:rPr>
        <w:t>水泥丛林</w:t>
      </w:r>
      <w:r>
        <w:rPr>
          <w:rFonts w:hint="eastAsia" w:ascii="微软雅黑" w:hAnsi="微软雅黑" w:eastAsia="微软雅黑" w:cs="微软雅黑"/>
          <w:bCs/>
          <w:color w:val="000000"/>
          <w:kern w:val="0"/>
          <w:sz w:val="24"/>
          <w:szCs w:val="2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Cs/>
          <w:color w:val="000000"/>
          <w:kern w:val="0"/>
          <w:sz w:val="24"/>
          <w:szCs w:val="24"/>
          <w:lang w:val="en-US"/>
        </w:rPr>
        <w:t>》《水泥丛林2》《水泥丛林3》</w:t>
      </w:r>
      <w:r>
        <w:rPr>
          <w:rFonts w:hint="eastAsia" w:ascii="微软雅黑" w:hAnsi="微软雅黑" w:eastAsia="微软雅黑" w:cs="微软雅黑"/>
          <w:bCs/>
          <w:color w:val="000000"/>
          <w:kern w:val="0"/>
          <w:sz w:val="24"/>
          <w:szCs w:val="24"/>
          <w:lang w:val="en-US" w:eastAsia="zh-CN"/>
        </w:rPr>
        <w:t>收藏于个人</w:t>
      </w:r>
    </w:p>
    <w:p w14:paraId="2D4D7AC6">
      <w:pPr>
        <w:spacing w:line="360" w:lineRule="auto"/>
        <w:rPr>
          <w:rFonts w:hint="eastAsia" w:ascii="微软雅黑" w:hAnsi="微软雅黑" w:eastAsia="微软雅黑" w:cs="微软雅黑"/>
          <w:bCs/>
          <w:color w:val="000000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bCs/>
          <w:color w:val="000000"/>
          <w:kern w:val="0"/>
          <w:sz w:val="24"/>
          <w:szCs w:val="24"/>
          <w:lang w:val="en-US" w:eastAsia="zh-CN"/>
        </w:rPr>
        <w:t>《水泥丛林</w:t>
      </w:r>
      <w:r>
        <w:rPr>
          <w:rFonts w:hint="eastAsia" w:ascii="微软雅黑" w:hAnsi="微软雅黑" w:eastAsia="微软雅黑" w:cs="微软雅黑"/>
          <w:bCs/>
          <w:color w:val="000000"/>
          <w:kern w:val="0"/>
          <w:sz w:val="24"/>
          <w:szCs w:val="24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Cs/>
          <w:color w:val="000000"/>
          <w:kern w:val="0"/>
          <w:sz w:val="24"/>
          <w:szCs w:val="24"/>
          <w:lang w:val="en-US" w:eastAsia="zh-CN"/>
        </w:rPr>
        <w:t>》收藏于个人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 Unicode MS">
    <w:altName w:val="宋体"/>
    <w:panose1 w:val="020B0604020000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6218E0"/>
    <w:rsid w:val="3E524C9A"/>
    <w:rsid w:val="5FF26BD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99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qFormat/>
    <w:uiPriority w:val="1"/>
  </w:style>
  <w:style w:type="table" w:default="1" w:styleId="6">
    <w:name w:val="Normal Table"/>
    <w:autoRedefine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5"/>
    <w:qFormat/>
    <w:uiPriority w:val="99"/>
    <w:pPr>
      <w:ind w:left="100" w:leftChars="2500"/>
    </w:pPr>
  </w:style>
  <w:style w:type="paragraph" w:styleId="3">
    <w:name w:val="Balloon Text"/>
    <w:basedOn w:val="1"/>
    <w:link w:val="12"/>
    <w:qFormat/>
    <w:uiPriority w:val="99"/>
    <w:rPr>
      <w:sz w:val="18"/>
      <w:szCs w:val="18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 w:cs="宋体"/>
      <w:sz w:val="18"/>
      <w:szCs w:val="18"/>
    </w:rPr>
  </w:style>
  <w:style w:type="paragraph" w:styleId="5">
    <w:name w:val="header"/>
    <w:basedOn w:val="1"/>
    <w:link w:val="1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 w:cs="宋体"/>
      <w:sz w:val="18"/>
      <w:szCs w:val="18"/>
    </w:rPr>
  </w:style>
  <w:style w:type="character" w:styleId="8">
    <w:name w:val="Emphasis"/>
    <w:basedOn w:val="7"/>
    <w:autoRedefine/>
    <w:qFormat/>
    <w:uiPriority w:val="20"/>
    <w:rPr>
      <w:i/>
      <w:iCs/>
    </w:rPr>
  </w:style>
  <w:style w:type="character" w:styleId="9">
    <w:name w:val="Hyperlink"/>
    <w:basedOn w:val="7"/>
    <w:autoRedefine/>
    <w:qFormat/>
    <w:uiPriority w:val="99"/>
    <w:rPr>
      <w:color w:val="0000FF"/>
      <w:u w:val="single"/>
    </w:rPr>
  </w:style>
  <w:style w:type="character" w:customStyle="1" w:styleId="10">
    <w:name w:val="页眉 Char"/>
    <w:basedOn w:val="7"/>
    <w:link w:val="5"/>
    <w:autoRedefine/>
    <w:qFormat/>
    <w:uiPriority w:val="99"/>
    <w:rPr>
      <w:sz w:val="18"/>
      <w:szCs w:val="18"/>
    </w:rPr>
  </w:style>
  <w:style w:type="character" w:customStyle="1" w:styleId="11">
    <w:name w:val="页脚 Char"/>
    <w:basedOn w:val="7"/>
    <w:link w:val="4"/>
    <w:qFormat/>
    <w:uiPriority w:val="99"/>
    <w:rPr>
      <w:sz w:val="18"/>
      <w:szCs w:val="18"/>
    </w:rPr>
  </w:style>
  <w:style w:type="character" w:customStyle="1" w:styleId="12">
    <w:name w:val="批注框文本 Char"/>
    <w:basedOn w:val="7"/>
    <w:link w:val="3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apple-converted-space"/>
    <w:basedOn w:val="7"/>
    <w:qFormat/>
    <w:uiPriority w:val="0"/>
  </w:style>
  <w:style w:type="character" w:customStyle="1" w:styleId="14">
    <w:name w:val="copied"/>
    <w:basedOn w:val="7"/>
    <w:qFormat/>
    <w:uiPriority w:val="0"/>
  </w:style>
  <w:style w:type="character" w:customStyle="1" w:styleId="15">
    <w:name w:val="日期 Char"/>
    <w:basedOn w:val="7"/>
    <w:link w:val="2"/>
    <w:autoRedefine/>
    <w:qFormat/>
    <w:uiPriority w:val="99"/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China</Company>
  <Pages>3</Pages>
  <Words>812</Words>
  <Characters>895</Characters>
  <Paragraphs>52</Paragraphs>
  <TotalTime>1</TotalTime>
  <ScaleCrop>false</ScaleCrop>
  <LinksUpToDate>false</LinksUpToDate>
  <CharactersWithSpaces>950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2014-05-26T22:10:00Z</dcterms:created>
  <dc:creator>User</dc:creator>
  <cp:lastModifiedBy>Administrator</cp:lastModifiedBy>
  <dcterms:modified xsi:type="dcterms:W3CDTF">2010-01-01T04:11:53Z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398FA23CCE4C48628F2ED93495CCA226_13</vt:lpwstr>
  </property>
  <property fmtid="{D5CDD505-2E9C-101B-9397-08002B2CF9AE}" pid="4" name="KSOTemplateDocerSaveRecord">
    <vt:lpwstr>eyJoZGlkIjoiYjMxODhlOWRiZDRhZDVjOTBiMzllZDdiN2I4Y2U2N2IifQ==</vt:lpwstr>
  </property>
</Properties>
</file>