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4C2E" w:rsidRDefault="00904C2E" w:rsidP="00904C2E">
      <w:r>
        <w:rPr>
          <w:rFonts w:hint="eastAsia"/>
        </w:rPr>
        <w:t xml:space="preserve">例题1 </w:t>
      </w:r>
      <w:r>
        <w:t>计算机系统中有三个部件可以改进，这三个部件的部件加速比为：</w:t>
      </w:r>
    </w:p>
    <w:p w:rsidR="00904C2E" w:rsidRDefault="00904C2E" w:rsidP="00904C2E">
      <w:r>
        <w:rPr>
          <w:rFonts w:hint="eastAsia"/>
        </w:rPr>
        <w:t>部件加速比</w:t>
      </w:r>
      <w:r>
        <w:t>1=30；   部件加速比2=20；  部件加速比3=10</w:t>
      </w:r>
    </w:p>
    <w:p w:rsidR="00904C2E" w:rsidRDefault="00904C2E" w:rsidP="00904C2E"/>
    <w:p w:rsidR="00904C2E" w:rsidRDefault="00904C2E" w:rsidP="00904C2E">
      <w:r>
        <w:rPr>
          <w:rFonts w:hint="eastAsia"/>
        </w:rPr>
        <w:t>（</w:t>
      </w:r>
      <w:r>
        <w:t>1）</w:t>
      </w:r>
      <w:r>
        <w:tab/>
        <w:t>如果部件1和部件2的可改进比例均为30%，那么当部件3的可改进比例为多少时，系统加速比才可以达到10？</w:t>
      </w:r>
    </w:p>
    <w:p w:rsidR="00904C2E" w:rsidRDefault="00904C2E" w:rsidP="00904C2E">
      <w:r>
        <w:rPr>
          <w:rFonts w:hint="eastAsia"/>
        </w:rPr>
        <w:t>（</w:t>
      </w:r>
      <w:r>
        <w:t>2）</w:t>
      </w:r>
      <w:r>
        <w:tab/>
        <w:t>如果三个部件的可改进比例分别为30%、30%和20%，三个部件同时改进，那么系统中不可加速部分的执行时间在总执行时间中占的比例是多少？</w:t>
      </w:r>
    </w:p>
    <w:p w:rsidR="00904C2E" w:rsidRDefault="00904C2E" w:rsidP="00904C2E">
      <w:r>
        <w:rPr>
          <w:rFonts w:hint="eastAsia"/>
        </w:rPr>
        <w:t>解：（</w:t>
      </w:r>
      <w:r>
        <w:t>1）在多个部件可改进情况下，Amdahl定理的扩展：</w:t>
      </w:r>
    </w:p>
    <w:p w:rsidR="00904C2E" w:rsidRDefault="00904C2E" w:rsidP="00904C2E">
      <w:r>
        <w:t xml:space="preserve"> </w:t>
      </w:r>
    </w:p>
    <w:p w:rsidR="00904C2E" w:rsidRDefault="00904C2E" w:rsidP="00904C2E">
      <w:pPr>
        <w:rPr>
          <w:rFonts w:hint="eastAsia"/>
        </w:rPr>
      </w:pPr>
      <w:r>
        <w:tab/>
      </w:r>
      <w:r>
        <w:tab/>
      </w:r>
      <w:r>
        <w:tab/>
      </w:r>
      <w:r w:rsidRPr="00904C2E">
        <w:object w:dxaOrig="2079" w:dyaOrig="8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3.8pt;height:43.8pt" o:ole="">
            <v:imagedata r:id="rId4" o:title=""/>
          </v:shape>
          <o:OLEObject Type="Embed" ProgID="Equation.3" ShapeID="_x0000_i1025" DrawAspect="Content" ObjectID="_1592142997" r:id="rId5"/>
        </w:object>
      </w:r>
    </w:p>
    <w:p w:rsidR="00904C2E" w:rsidRDefault="00904C2E" w:rsidP="00904C2E"/>
    <w:p w:rsidR="00904C2E" w:rsidRDefault="00904C2E" w:rsidP="00904C2E">
      <w:r>
        <w:rPr>
          <w:rFonts w:hint="eastAsia"/>
        </w:rPr>
        <w:t>已知</w:t>
      </w:r>
      <w:r>
        <w:t>S1＝30，S2＝20，S3＝10，Sn＝10，F1＝0.3，F2＝0.3，得：</w:t>
      </w:r>
    </w:p>
    <w:p w:rsidR="00904C2E" w:rsidRDefault="00904C2E" w:rsidP="00904C2E">
      <w:r>
        <w:t xml:space="preserve"> </w:t>
      </w:r>
      <w:r>
        <w:tab/>
      </w:r>
      <w:r>
        <w:tab/>
      </w:r>
      <w:r>
        <w:tab/>
      </w:r>
      <w:r>
        <w:tab/>
      </w:r>
      <w:r w:rsidRPr="00904C2E">
        <w:object w:dxaOrig="4260" w:dyaOrig="600">
          <v:shape id="_x0000_i1027" type="#_x0000_t75" style="width:213pt;height:30pt" o:ole="">
            <v:imagedata r:id="rId6" o:title=""/>
          </v:shape>
          <o:OLEObject Type="Embed" ProgID="Equation.3" ShapeID="_x0000_i1027" DrawAspect="Content" ObjectID="_1592142998" r:id="rId7"/>
        </w:object>
      </w:r>
    </w:p>
    <w:p w:rsidR="00904C2E" w:rsidRDefault="00904C2E" w:rsidP="00904C2E">
      <w:r>
        <w:rPr>
          <w:rFonts w:hint="eastAsia"/>
        </w:rPr>
        <w:t>得</w:t>
      </w:r>
      <w:r>
        <w:t>F3＝0.36，即部件3的可改进比例为36%。</w:t>
      </w:r>
    </w:p>
    <w:p w:rsidR="00904C2E" w:rsidRDefault="00904C2E" w:rsidP="00904C2E">
      <w:r>
        <w:rPr>
          <w:rFonts w:hint="eastAsia"/>
        </w:rPr>
        <w:t>（</w:t>
      </w:r>
      <w:r>
        <w:t>2）</w:t>
      </w:r>
      <w:proofErr w:type="gramStart"/>
      <w:r>
        <w:t>设系统</w:t>
      </w:r>
      <w:proofErr w:type="gramEnd"/>
      <w:r>
        <w:t>改进前的执行时间为T，则3个部件改进前的执行时间为：（0.3+0.3+0.2）T = 0.8T，不可改进部分的执行时间为0.2T。</w:t>
      </w:r>
    </w:p>
    <w:p w:rsidR="00904C2E" w:rsidRDefault="00904C2E" w:rsidP="00904C2E">
      <w:r>
        <w:rPr>
          <w:rFonts w:hint="eastAsia"/>
        </w:rPr>
        <w:t>已知</w:t>
      </w:r>
      <w:r>
        <w:t>3个部件改进后的加速比分别为S1＝30，S2＝20，S3＝10，因此3个部件改进后的执行时间为：</w:t>
      </w:r>
    </w:p>
    <w:p w:rsidR="00904C2E" w:rsidRDefault="00904C2E" w:rsidP="00904C2E">
      <w:r>
        <w:t xml:space="preserve"> </w:t>
      </w:r>
      <w:r>
        <w:tab/>
      </w:r>
      <w:r>
        <w:tab/>
      </w:r>
      <w:r>
        <w:tab/>
      </w:r>
      <w:r>
        <w:tab/>
        <w:t xml:space="preserve"> </w:t>
      </w:r>
      <w:r w:rsidRPr="00904C2E">
        <w:object w:dxaOrig="2880" w:dyaOrig="560">
          <v:shape id="_x0000_i1029" type="#_x0000_t75" style="width:2in;height:28.2pt" o:ole="">
            <v:imagedata r:id="rId8" o:title=""/>
          </v:shape>
          <o:OLEObject Type="Embed" ProgID="Equation.3" ShapeID="_x0000_i1029" DrawAspect="Content" ObjectID="_1592142999" r:id="rId9"/>
        </w:object>
      </w:r>
    </w:p>
    <w:p w:rsidR="00904C2E" w:rsidRDefault="00904C2E" w:rsidP="00904C2E">
      <w:r>
        <w:t xml:space="preserve">    改进后整个系统的执行时间为：</w:t>
      </w:r>
      <w:proofErr w:type="gramStart"/>
      <w:r>
        <w:t>Tn</w:t>
      </w:r>
      <w:proofErr w:type="gramEnd"/>
      <w:r>
        <w:t xml:space="preserve"> = 0.045T+0.2T = 0.245T</w:t>
      </w:r>
    </w:p>
    <w:p w:rsidR="00904C2E" w:rsidRDefault="00904C2E" w:rsidP="00904C2E">
      <w:r>
        <w:rPr>
          <w:rFonts w:hint="eastAsia"/>
        </w:rPr>
        <w:t>那么系统中不可改进部分的执行时间在总执行时间中占的比例是：</w:t>
      </w:r>
    </w:p>
    <w:p w:rsidR="00904C2E" w:rsidRDefault="00AE2C23">
      <w:pPr>
        <w:rPr>
          <w:rFonts w:hint="eastAsia"/>
        </w:rPr>
      </w:pPr>
      <w:r>
        <w:rPr>
          <w:rFonts w:hint="eastAsia"/>
        </w:rPr>
        <w:t xml:space="preserve">                      </w:t>
      </w:r>
      <w:bookmarkStart w:id="0" w:name="_GoBack"/>
      <w:bookmarkEnd w:id="0"/>
      <w:r w:rsidRPr="00AE2C23">
        <w:object w:dxaOrig="1240" w:dyaOrig="560">
          <v:shape id="_x0000_i1031" type="#_x0000_t75" style="width:61.8pt;height:28.2pt" o:ole="">
            <v:imagedata r:id="rId10" o:title=""/>
          </v:shape>
          <o:OLEObject Type="Embed" ProgID="Equation.3" ShapeID="_x0000_i1031" DrawAspect="Content" ObjectID="_1592143000" r:id="rId11"/>
        </w:object>
      </w:r>
    </w:p>
    <w:p w:rsidR="00223593" w:rsidRDefault="00904C2E">
      <w:r>
        <w:rPr>
          <w:rFonts w:hint="eastAsia"/>
        </w:rPr>
        <w:t>例题2：</w:t>
      </w:r>
    </w:p>
    <w:p w:rsidR="00904C2E" w:rsidRPr="00904C2E" w:rsidRDefault="00AE2C23" w:rsidP="00904C2E">
      <w:pPr>
        <w:rPr>
          <w:rFonts w:hint="eastAsia"/>
        </w:rPr>
      </w:pPr>
      <w:r>
        <w:rPr>
          <w:noProof/>
        </w:rPr>
        <w:drawing>
          <wp:anchor distT="0" distB="0" distL="114300" distR="114300" simplePos="0" relativeHeight="251658240" behindDoc="0" locked="0" layoutInCell="1" allowOverlap="1" wp14:anchorId="2C182FC8">
            <wp:simplePos x="0" y="0"/>
            <wp:positionH relativeFrom="margin">
              <wp:posOffset>358140</wp:posOffset>
            </wp:positionH>
            <wp:positionV relativeFrom="paragraph">
              <wp:posOffset>578485</wp:posOffset>
            </wp:positionV>
            <wp:extent cx="4783455" cy="1420495"/>
            <wp:effectExtent l="0" t="0" r="0" b="8255"/>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783455" cy="1420495"/>
                    </a:xfrm>
                    <a:prstGeom prst="rect">
                      <a:avLst/>
                    </a:prstGeom>
                    <a:noFill/>
                  </pic:spPr>
                </pic:pic>
              </a:graphicData>
            </a:graphic>
            <wp14:sizeRelH relativeFrom="page">
              <wp14:pctWidth>0</wp14:pctWidth>
            </wp14:sizeRelH>
            <wp14:sizeRelV relativeFrom="page">
              <wp14:pctHeight>0</wp14:pctHeight>
            </wp14:sizeRelV>
          </wp:anchor>
        </w:drawing>
      </w:r>
      <w:r w:rsidR="00904C2E" w:rsidRPr="00904C2E">
        <w:rPr>
          <w:rFonts w:hint="eastAsia"/>
        </w:rPr>
        <w:t>某台主频为</w:t>
      </w:r>
      <w:r w:rsidR="00904C2E" w:rsidRPr="00904C2E">
        <w:t>400MHz的计算机执行标准测试程序，程序中指令类型、执行数量和平均时钟周期数如下：求该计算机的有效CPI、MIPS和程序执行时间。</w:t>
      </w:r>
    </w:p>
    <w:p w:rsidR="00904C2E" w:rsidRPr="00904C2E" w:rsidRDefault="00904C2E" w:rsidP="00904C2E">
      <w:r w:rsidRPr="00904C2E">
        <w:rPr>
          <w:rFonts w:hint="eastAsia"/>
        </w:rPr>
        <w:t>解：（</w:t>
      </w:r>
      <w:r w:rsidRPr="00904C2E">
        <w:t>1）CPI ＝(45000×1＋75000×2＋8000×4＋1500×2) / 129500＝1.776</w:t>
      </w:r>
    </w:p>
    <w:p w:rsidR="00904C2E" w:rsidRPr="00904C2E" w:rsidRDefault="00904C2E" w:rsidP="00904C2E">
      <w:r w:rsidRPr="00904C2E">
        <w:rPr>
          <w:rFonts w:hint="eastAsia"/>
        </w:rPr>
        <w:t>（</w:t>
      </w:r>
      <w:r w:rsidRPr="00904C2E">
        <w:t>2）MIPS速率＝f/ CPI ＝400/1.776 ＝225.225MIPS</w:t>
      </w:r>
    </w:p>
    <w:p w:rsidR="00904C2E" w:rsidRDefault="00904C2E" w:rsidP="00904C2E">
      <w:pPr>
        <w:rPr>
          <w:rFonts w:hint="eastAsia"/>
        </w:rPr>
      </w:pPr>
      <w:r w:rsidRPr="00904C2E">
        <w:rPr>
          <w:rFonts w:hint="eastAsia"/>
        </w:rPr>
        <w:t>（</w:t>
      </w:r>
      <w:r w:rsidRPr="00904C2E">
        <w:t>3）程序执行时间= (45000×1＋75000×2＋8000×4＋1500×2)／400×1000000=0.000575s</w:t>
      </w:r>
    </w:p>
    <w:sectPr w:rsidR="00904C2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33CB"/>
    <w:rsid w:val="001D1372"/>
    <w:rsid w:val="00904C2E"/>
    <w:rsid w:val="00AE2C23"/>
    <w:rsid w:val="00CA1317"/>
    <w:rsid w:val="00CC33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13239"/>
  <w15:chartTrackingRefBased/>
  <w15:docId w15:val="{85660242-F1B8-4D59-9B62-B5B787CE2A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oleObject" Target="embeddings/oleObject2.bin"/><Relationship Id="rId12" Type="http://schemas.openxmlformats.org/officeDocument/2006/relationships/image" Target="media/image5.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wmf"/><Relationship Id="rId11" Type="http://schemas.openxmlformats.org/officeDocument/2006/relationships/oleObject" Target="embeddings/oleObject4.bin"/><Relationship Id="rId5" Type="http://schemas.openxmlformats.org/officeDocument/2006/relationships/oleObject" Target="embeddings/oleObject1.bin"/><Relationship Id="rId10" Type="http://schemas.openxmlformats.org/officeDocument/2006/relationships/image" Target="media/image4.wmf"/><Relationship Id="rId4" Type="http://schemas.openxmlformats.org/officeDocument/2006/relationships/image" Target="media/image1.wmf"/><Relationship Id="rId9" Type="http://schemas.openxmlformats.org/officeDocument/2006/relationships/oleObject" Target="embeddings/oleObject3.bin"/><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129</Words>
  <Characters>736</Characters>
  <Application>Microsoft Office Word</Application>
  <DocSecurity>0</DocSecurity>
  <Lines>6</Lines>
  <Paragraphs>1</Paragraphs>
  <ScaleCrop>false</ScaleCrop>
  <Company>Microsoft</Company>
  <LinksUpToDate>false</LinksUpToDate>
  <CharactersWithSpaces>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lsp970522@163.com</dc:creator>
  <cp:keywords/>
  <dc:description/>
  <cp:lastModifiedBy>lsp970522@163.com</cp:lastModifiedBy>
  <cp:revision>3</cp:revision>
  <dcterms:created xsi:type="dcterms:W3CDTF">2018-07-03T09:04:00Z</dcterms:created>
  <dcterms:modified xsi:type="dcterms:W3CDTF">2018-07-03T09:09:00Z</dcterms:modified>
</cp:coreProperties>
</file>