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57"/>
        <w:gridCol w:w="1531"/>
        <w:gridCol w:w="1531"/>
        <w:gridCol w:w="2551"/>
        <w:gridCol w:w="2835"/>
      </w:tblGrid>
      <w:tr>
        <w:trPr>
          <w:trHeight w:val="420" w:hRule="atLeast"/>
        </w:trPr>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55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