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Trading Activities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31"/>
        <w:gridCol w:w="1020"/>
        <w:gridCol w:w="680"/>
        <w:gridCol w:w="1134"/>
        <w:gridCol w:w="1304"/>
        <w:gridCol w:w="1417"/>
        <w:gridCol w:w="907"/>
        <w:gridCol w:w="1191"/>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T-204700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2026-04-04 10:15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T-204711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2026-04-11 14:22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T-204724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2026-04-19 09:48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2026-04-19</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T-204708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2026-04-08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T-204732</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2026-04-25 11:30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$405,000.00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T-204715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2026-04-14 13:55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2026-04-14</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T-204745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2026-04-29 10:08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2026-04-29</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T-204738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2026-04-26 15:20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$211,500.00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2026-04-26</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(24 trades)</w:t>
            </w:r>
          </w:p>
        </w:tc>
        <w:tc>
          <w:tcPr>
            <w:tcW w:type="dxa" w:w="153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$10,302,038.64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22 Settled / 2 Unsettled</w:t>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tbl>
      <w:tblPr>
        <w:tblW w:type="auto" w:w="0"/>
        <w:jc w:val="left"/>
        <w:tblLayout w:type="fixed"/>
        <w:tblLook w:firstColumn="1" w:firstRow="1" w:lastColumn="0" w:lastRow="0" w:noHBand="0" w:noVBand="1" w:val="04A0"/>
      </w:tblPr>
      <w:tblGrid>
        <w:gridCol w:w="907"/>
        <w:gridCol w:w="1020"/>
        <w:gridCol w:w="1134"/>
        <w:gridCol w:w="680"/>
        <w:gridCol w:w="1020"/>
        <w:gridCol w:w="1134"/>
        <w:gridCol w:w="1134"/>
        <w:gridCol w:w="3175"/>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3175"/>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T-204598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2026-04-02</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+10.5000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$850,500.00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bc1q92DDCB216AA445E37383G18E18CCE11C1678115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T-204598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2026-04-02</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-850,500.0000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-$850,500.00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0x09e4aa98e36598f96accd90cea63e2dce8ac557fa2da120c1bf1ce0101d03511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T-204602</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+5.4750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$444,412.67</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bc1qG38F3346DE54E93725GD471E78145A2FEEF2E31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T-204602</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-444,412.6700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-$444,412.67</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0xa6fae9e0153ea524fdd969fa4beed4a3cdd2282b3d062d2df71b19408f583550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T-204614</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+31.3750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$2,550,175.00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bc1q125437FE156FFC1742GCB21DCDDBAA3E6F5E1DF</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T-204614</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-2,550,175.0000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-$2,550,175.00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0xfaaec96dfb42507b6fbfbe471a2136fe93e93d8ca2ada375a528a2d4d9dda37b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2026-04-20</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$405,913.30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bc1q76A25B71B65F57A24252GG5851C3DD46AB7622C</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2026-04-20</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-405,913.3000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-$405,913.30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0x83da88daad157c38efc25920c15ff5027199662a6e42e2827f6b487192a7a4a2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T-204603</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$199,880.00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T22C5C3GECF4AGCGA95949CF88DG97EE8G</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T-204603</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-199,880.0000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-$199,880.00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0x74e53044acf0210300a214d734b012bef686b4c1f483ab9e864baf01e71514fe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2026-04-16</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$149,910.00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T2C926F65G561C585FG6D62G4556CAA846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2026-04-16</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-149,910.0000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-$149,910.00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0xa4d8f29f2d979584a1b9112bfd70745844f9586f32c6bf5fd6ad5371d2b5c2e2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2026-04-17</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$299,820.00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T3FAC7122GGB31D4B4DAG8DC87D8G8CC41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2026-04-17</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-299,820.0000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-$299,820.00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0x9d4a7d852f7a4558519a1723f65dde59bd3eb7bb25c7134b44ae5e3fc7bc41fc</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2026-04-22</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+24,000.0000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$23,985.60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T5E944G1141899A1599926G8BBA537B6F1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2026-04-22</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-23,985.6000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-$23,985.60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0x93591b700c291fbc0e0d5b475d5947c962179947eb26be91c8ca649ca5a1c48b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T-204640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$199,880.00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TB387C1G1F723FB2D974F59D55633DF11E</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T-204640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-199,880.0000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-$199,880.00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0x86b8e47a83e78655f0a845c1c16e54b1012c60c736ba494a69bc41e2437ccb11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T-204661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2026-04-28</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$250,762.07</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TAB5A6DD622A97F164517B38E754679GGD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T-204661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2026-04-28</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-250,762.0700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-$250,762.07</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0xd2ca07283c9e22e0110fac47d2ea9b6e25ab942c7848592af2d3c5b8f5225082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T-204635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+339,160.0000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$339,160.00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0x7d68a1301053c9227345194ed116f5458a8d84d4ccb1134ca6a58450cd75eb01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T-204635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-$339,160.00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0x6d95dcc78f3f34ff0385d88fcb6483a8499db18dd48f8775a78664f20605b59d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T-204658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2026-04-27</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$84,640.00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0xcbac294c789677513fd6067750f5a5707b2a02551d2b1a9b23236df0fbb727a0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T-204658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2026-04-27</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-84,640.0000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-$84,640.00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0x3d2b86a05651846a60bdd4f927be72289724e073b1f5986d3ee36f83cb8794e9</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2026-04-21</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SOL</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+1,200.0000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$289,944.00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EC22EE8G4G77FBE62AA7B9D5CG34E4EAEAD899E32BB91E3D84E37A5422D4C69D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2026-04-21</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-289,944.0000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-$289,944.00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GE6EDE1DG14DA24786185CDDG4BC1A2G9F5GB8C82EGCA4D596C9B84EDDBGGDB4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+169,036.0000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$169,036.00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32E6G246E8F6F9E1A574C79E837GF32A311DG319AAE2168AFG6CF22F966E55BC</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-700.0000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-$169,036.00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3C4B54891G9ABDG4431832G9E79GFD96D68F94CAA6C194AF9829EC41EED53AD4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T-204700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$500,000.00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0x22cb4a2df220a42dd5adfd399ed4a3d793e950fc67a2078425874b0eaa76ffa8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T-204700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-$500,000.00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MT103-3DA915-EEB5F391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T-204711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2026-04-11</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+750,000.0000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$750,000.00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0x3ce8ae07bb1e720c505541aabbda70235abf740af9b44f001e70d75cde9c7e05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T-204711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2026-04-11</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-750,000.0000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-$750,000.00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MT103-2555FA-8C61E2D4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T-204724</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2026-04-19</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0xf3d4cc092ccef51dfe7b79d35a3aeee0ccdbf4b81b27aef4822b28e4968f7ac3</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T-204724</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2026-04-19</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MT103-2892F8-75524183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T-204708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2026-04-08</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$810,000.00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bc1qDB38BEA69G73975DEGDG7542FF5GGC7B3958529</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T-204708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2026-04-08</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-810,000.0000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-$810,000.00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MT103-24A8FB-68EC2222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T-204732</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$405,000.00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bc1q6FC621AED58BG789177EF75F3AG6BG8561C36CB</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T-204732</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-405,000.0000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-$405,000.00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MT103-ECCF06-4B4A4815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T-204715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$500,000.00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MT103-0ADE9C-A58CAD6D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T-204715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-$500,000.00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0xf14bc83b01aced7be44f16fdb09cfbc3023db68cb7f7639c1154741100556dde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T-204745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2026-04-29</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MT103-9EC643-BB633765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T-204745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2026-04-29</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0x2b4fd5c86e4520d017dd9b3a261b1ce8ba7385d1a920bac49ffa8a0596bb635b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T-204738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2026-04-26</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+211,500.0000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$211,500.00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MT103-F97DD2-2EAD7616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T-204738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2026-04-26</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-$211,500.00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0x24564dd0d34fecb30ea5f9ca13f5a4ddee7a063cee3a837ccfb65227ccec3b7d</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3"/>
              </w:rPr>
              <w:t>Total (22 settled · 44 movements)</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3"/>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3"/>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3"/>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3"/>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3"/>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3"/>
              </w:rPr>
              <w:t>—</w:t>
            </w:r>
          </w:p>
        </w:tc>
        <w:tc>
          <w:tcPr>
            <w:tcW w:type="dxa" w:w="3175"/>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3"/>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