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left"/>
        <w:rPr>
          <w:rFonts w:ascii="Times New Roman" w:cs="Times New Roman" w:eastAsia="Times New Roman" w:hAnsi="Times New Roman"/>
          <w:color w:val="2d3b45"/>
          <w:highlight w:val="yellow"/>
        </w:rPr>
      </w:pP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Patterns of Student Loan Origination Across U.S. Higher Education Institutions, 2020–2021</w:t>
      </w:r>
      <w:r w:rsidDel="00000000" w:rsidR="00000000" w:rsidRPr="00000000">
        <w:rPr>
          <w:rFonts w:ascii="Times New Roman" w:cs="Times New Roman" w:eastAsia="Times New Roman" w:hAnsi="Times New Roman"/>
          <w:i w:val="1"/>
          <w:iCs w:val="1"/>
          <w:rtl w:val="0"/>
        </w:rPr>
        <w:t xml:space="preserve">.</w:t>
      </w: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A127</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DS036 – Student Loan Debt by School 2020–2021</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Aiaj Uddin Bhuiyan [23122716]</w:t>
      </w:r>
      <w:r w:rsidDel="00000000" w:rsidR="00000000" w:rsidRPr="00000000">
        <w:rPr>
          <w:rFonts w:ascii="Times New Roman" w:cs="Times New Roman" w:eastAsia="Times New Roman" w:hAnsi="Times New Roman"/>
          <w:i w:val="1"/>
          <w:iCs w:val="1"/>
          <w:rtl w:val="0"/>
        </w:rPr>
        <w:t xml:space="preserve">,</w:t>
      </w:r>
      <w:r w:rsidDel="00000000" w:rsidR="00000000" w:rsidRPr="00000000">
        <w:rPr>
          <w:rFonts w:ascii="Times New Roman" w:cs="Times New Roman" w:eastAsia="Times New Roman" w:hAnsi="Times New Roman"/>
          <w:rtl w:val="0"/>
        </w:rPr>
        <w:t xml:space="preserve"> Md Bayazid Hossain [], Visalraj Neelanchery [24069748]</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10">
      <w:pPr>
        <w:ind w:left="72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rtl w:val="0"/>
        </w:rPr>
        <w:t xml:space="preserve">         </w:t>
      </w:r>
      <w:r w:rsidDel="00000000" w:rsidR="00000000" w:rsidRPr="00000000">
        <w:rPr>
          <w:rFonts w:ascii="Times New Roman" w:cs="Times New Roman" w:eastAsia="Times New Roman" w:hAnsi="Times New Roman"/>
          <w:i w:val="1"/>
          <w:iCs w:val="1"/>
          <w:highlight w:val="yellow"/>
          <w:rtl w:val="0"/>
        </w:rPr>
        <w:t xml:space="preserve">[Name and ID of other group members]</w:t>
      </w:r>
    </w:p>
    <w:p w:rsidR="00000000" w:rsidDel="00000000" w:rsidP="00000000" w:rsidRDefault="00000000" w:rsidRPr="00000000" w14:paraId="00000011">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2">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ind w:left="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rtl w:val="0"/>
        </w:rPr>
        <w:t xml:space="preserve">Table of Contents </w:t>
      </w: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Introduction </w:t>
      </w:r>
    </w:p>
    <w:p w:rsidR="00000000" w:rsidDel="00000000" w:rsidP="00000000" w:rsidRDefault="00000000" w:rsidRPr="00000000" w14:paraId="00000027">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Problem statement and research motivation</w:t>
      </w:r>
    </w:p>
    <w:p w:rsidR="00000000" w:rsidDel="00000000" w:rsidP="00000000" w:rsidRDefault="00000000" w:rsidRPr="00000000" w14:paraId="00000028">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 set</w:t>
      </w:r>
    </w:p>
    <w:p w:rsidR="00000000" w:rsidDel="00000000" w:rsidP="00000000" w:rsidRDefault="00000000" w:rsidRPr="00000000" w14:paraId="00000029">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question</w:t>
      </w:r>
    </w:p>
    <w:p w:rsidR="00000000" w:rsidDel="00000000" w:rsidP="00000000" w:rsidRDefault="00000000" w:rsidRPr="00000000" w14:paraId="0000002A">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Null hypothesis and alternative hypothesis (H0/H1) </w:t>
      </w:r>
    </w:p>
    <w:p w:rsidR="00000000" w:rsidDel="00000000" w:rsidP="00000000" w:rsidRDefault="00000000" w:rsidRPr="00000000" w14:paraId="0000002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C">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Background research</w:t>
      </w:r>
    </w:p>
    <w:p w:rsidR="00000000" w:rsidDel="00000000" w:rsidP="00000000" w:rsidRDefault="00000000" w:rsidRPr="00000000" w14:paraId="0000002D">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papers (at least 3 relevant to your topic / DS)</w:t>
      </w:r>
    </w:p>
    <w:p w:rsidR="00000000" w:rsidDel="00000000" w:rsidP="00000000" w:rsidRDefault="00000000" w:rsidRPr="00000000" w14:paraId="0000002E">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Why RQ is of interest (research gap and future directions according to the literature)</w:t>
      </w:r>
    </w:p>
    <w:p w:rsidR="00000000" w:rsidDel="00000000" w:rsidP="00000000" w:rsidRDefault="00000000" w:rsidRPr="00000000" w14:paraId="0000002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0">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Visualisation</w:t>
      </w:r>
    </w:p>
    <w:p w:rsidR="00000000" w:rsidDel="00000000" w:rsidP="00000000" w:rsidRDefault="00000000" w:rsidRPr="00000000" w14:paraId="00000031">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Appropriate plot for the RQ </w:t>
      </w:r>
      <w:r w:rsidDel="00000000" w:rsidR="00000000" w:rsidRPr="00000000">
        <w:rPr>
          <w:rFonts w:ascii="Times New Roman" w:cs="Times New Roman" w:eastAsia="Times New Roman" w:hAnsi="Times New Roman"/>
          <w:b w:val="1"/>
          <w:bCs w:val="1"/>
          <w:color w:val="000000"/>
          <w:rtl w:val="0"/>
        </w:rPr>
        <w:t xml:space="preserve">output of an R script</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Fonts w:ascii="Times New Roman" w:cs="Times New Roman" w:eastAsia="Times New Roman" w:hAnsi="Times New Roman"/>
          <w:color w:val="000000"/>
          <w:rtl w:val="0"/>
        </w:rPr>
        <w:t xml:space="preserve">(NOT a screenshot) and required supplementary graph/table </w:t>
      </w:r>
      <w:r w:rsidDel="00000000" w:rsidR="00000000" w:rsidRPr="00000000">
        <w:rPr>
          <w:rFonts w:ascii="Times New Roman" w:cs="Times New Roman" w:eastAsia="Times New Roman" w:hAnsi="Times New Roman"/>
          <w:i w:val="1"/>
          <w:iCs w:val="1"/>
          <w:color w:val="000000"/>
          <w:rtl w:val="0"/>
        </w:rPr>
        <w:t xml:space="preserve">(include histogram for correlation/comparison of means RQs, include contingency table for comparison of proportions RQ)</w:t>
      </w:r>
      <w:r w:rsidDel="00000000" w:rsidR="00000000" w:rsidRPr="00000000">
        <w:rPr>
          <w:rtl w:val="0"/>
        </w:rPr>
      </w:r>
    </w:p>
    <w:p w:rsidR="00000000" w:rsidDel="00000000" w:rsidP="00000000" w:rsidRDefault="00000000" w:rsidRPr="00000000" w14:paraId="00000032">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color w:val="000000"/>
          <w:rtl w:val="0"/>
        </w:rPr>
        <w:t xml:space="preserve">Additional information relating to understanding the data </w:t>
      </w:r>
      <w:r w:rsidDel="00000000" w:rsidR="00000000" w:rsidRPr="00000000">
        <w:rPr>
          <w:rFonts w:ascii="Times New Roman" w:cs="Times New Roman" w:eastAsia="Times New Roman" w:hAnsi="Times New Roman"/>
          <w:i w:val="1"/>
          <w:iCs w:val="1"/>
          <w:color w:val="000000"/>
          <w:rtl w:val="0"/>
        </w:rPr>
        <w:t xml:space="preserve">(optional)</w:t>
      </w:r>
    </w:p>
    <w:p w:rsidR="00000000" w:rsidDel="00000000" w:rsidP="00000000" w:rsidRDefault="00000000" w:rsidRPr="00000000" w14:paraId="00000033">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Useful information for the data understanding</w:t>
      </w:r>
    </w:p>
    <w:p w:rsidR="00000000" w:rsidDel="00000000" w:rsidP="00000000" w:rsidRDefault="00000000" w:rsidRPr="00000000" w14:paraId="00000034">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5">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w:t>
      </w:r>
    </w:p>
    <w:p w:rsidR="00000000" w:rsidDel="00000000" w:rsidP="00000000" w:rsidRDefault="00000000" w:rsidRPr="00000000" w14:paraId="00000036">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Statistical test used to test the hypotheses and output</w:t>
      </w:r>
    </w:p>
    <w:p w:rsidR="00000000" w:rsidDel="00000000" w:rsidP="00000000" w:rsidRDefault="00000000" w:rsidRPr="00000000" w14:paraId="00000037">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null hypothesis is </w:t>
      </w:r>
      <w:r w:rsidDel="00000000" w:rsidR="00000000" w:rsidRPr="00000000">
        <w:rPr>
          <w:rFonts w:ascii="Times New Roman" w:cs="Times New Roman" w:eastAsia="Times New Roman" w:hAnsi="Times New Roman"/>
          <w:i w:val="1"/>
          <w:iCs w:val="1"/>
          <w:color w:val="000000"/>
          <w:rtl w:val="0"/>
        </w:rPr>
        <w:t xml:space="preserve">rejected /not rejected (select one)</w:t>
      </w:r>
      <w:r w:rsidDel="00000000" w:rsidR="00000000" w:rsidRPr="00000000">
        <w:rPr>
          <w:rFonts w:ascii="Times New Roman" w:cs="Times New Roman" w:eastAsia="Times New Roman" w:hAnsi="Times New Roman"/>
          <w:color w:val="000000"/>
          <w:rtl w:val="0"/>
        </w:rPr>
        <w:t xml:space="preserve"> based on the p-value </w:t>
      </w:r>
    </w:p>
    <w:p w:rsidR="00000000" w:rsidDel="00000000" w:rsidP="00000000" w:rsidRDefault="00000000" w:rsidRPr="00000000" w14:paraId="00000038">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9">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Evaluation – group’s experience at 7COM1079</w:t>
      </w:r>
    </w:p>
    <w:p w:rsidR="00000000" w:rsidDel="00000000" w:rsidP="00000000" w:rsidRDefault="00000000" w:rsidRPr="00000000" w14:paraId="0000003A">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What went well</w:t>
      </w:r>
    </w:p>
    <w:p w:rsidR="00000000" w:rsidDel="00000000" w:rsidP="00000000" w:rsidRDefault="00000000" w:rsidRPr="00000000" w14:paraId="0000003B">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Points for improvement</w:t>
      </w:r>
    </w:p>
    <w:p w:rsidR="00000000" w:rsidDel="00000000" w:rsidP="00000000" w:rsidRDefault="00000000" w:rsidRPr="00000000" w14:paraId="0000003C">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Group’s time management</w:t>
      </w:r>
    </w:p>
    <w:p w:rsidR="00000000" w:rsidDel="00000000" w:rsidP="00000000" w:rsidRDefault="00000000" w:rsidRPr="00000000" w14:paraId="0000003D">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Project’s overall judgement</w:t>
      </w:r>
    </w:p>
    <w:p w:rsidR="00000000" w:rsidDel="00000000" w:rsidP="00000000" w:rsidRDefault="00000000" w:rsidRPr="00000000" w14:paraId="0000003E">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on GitHub log output</w:t>
      </w:r>
    </w:p>
    <w:p w:rsidR="00000000" w:rsidDel="00000000" w:rsidP="00000000" w:rsidRDefault="00000000" w:rsidRPr="00000000" w14:paraId="0000003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Conclusions</w:t>
      </w:r>
    </w:p>
    <w:p w:rsidR="00000000" w:rsidDel="00000000" w:rsidP="00000000" w:rsidRDefault="00000000" w:rsidRPr="00000000" w14:paraId="00000041">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Results explained. </w:t>
      </w:r>
    </w:p>
    <w:p w:rsidR="00000000" w:rsidDel="00000000" w:rsidP="00000000" w:rsidRDefault="00000000" w:rsidRPr="00000000" w14:paraId="00000042">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Interpretation of the results </w:t>
      </w:r>
    </w:p>
    <w:p w:rsidR="00000000" w:rsidDel="00000000" w:rsidP="00000000" w:rsidRDefault="00000000" w:rsidRPr="00000000" w14:paraId="00000043">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Reasons and/or implications for future work, limitations </w:t>
      </w:r>
    </w:p>
    <w:p w:rsidR="00000000" w:rsidDel="00000000" w:rsidP="00000000" w:rsidRDefault="00000000" w:rsidRPr="00000000" w14:paraId="00000044">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Reference list</w:t>
      </w:r>
    </w:p>
    <w:p w:rsidR="00000000" w:rsidDel="00000000" w:rsidP="00000000" w:rsidRDefault="00000000" w:rsidRPr="00000000" w14:paraId="00000046">
      <w:pPr>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Harvard (author, date) format.</w:t>
      </w:r>
    </w:p>
    <w:p w:rsidR="00000000" w:rsidDel="00000000" w:rsidP="00000000" w:rsidRDefault="00000000" w:rsidRPr="00000000" w14:paraId="00000047">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48">
      <w:pPr>
        <w:numPr>
          <w:ilvl w:val="0"/>
          <w:numId w:val="4"/>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R code used for analysis and visualisation.</w:t>
      </w:r>
    </w:p>
    <w:p w:rsidR="00000000" w:rsidDel="00000000" w:rsidP="00000000" w:rsidRDefault="00000000" w:rsidRPr="00000000" w14:paraId="00000049">
      <w:pPr>
        <w:numPr>
          <w:ilvl w:val="0"/>
          <w:numId w:val="4"/>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w:t>
      </w:r>
    </w:p>
    <w:p w:rsidR="00000000" w:rsidDel="00000000" w:rsidP="00000000" w:rsidRDefault="00000000" w:rsidRPr="00000000" w14:paraId="0000004A">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highlight w:val="yellow"/>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i w:val="1"/>
          <w:iCs w:val="1"/>
          <w:color w:val="000000"/>
          <w:highlight w:val="yellow"/>
        </w:rPr>
      </w:pPr>
      <w:r w:rsidDel="00000000" w:rsidR="00000000" w:rsidRPr="00000000">
        <w:rPr>
          <w:rtl w:val="0"/>
        </w:rPr>
      </w:r>
    </w:p>
    <w:p w:rsidR="00000000" w:rsidDel="00000000" w:rsidP="00000000" w:rsidRDefault="00000000" w:rsidRPr="00000000" w14:paraId="00000050">
      <w:pPr>
        <w:ind w:left="45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tab/>
        <w:t xml:space="preserve">Introduction</w:t>
      </w:r>
    </w:p>
    <w:p w:rsidR="00000000" w:rsidDel="00000000" w:rsidP="00000000" w:rsidRDefault="00000000" w:rsidRPr="00000000" w14:paraId="00000051">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dataset used in this project gives a practical view of student loan activity across many colleges and universities in the United States. It lists information such as school type, loan category, the number of students who received loans, the total amount borrowed, and the amount actually disbursed. Looking at these details makes it possible to see how different loan types, like subsidized and unsubsidized loans, are spread       across institutions. It also helps highlight patterns in borrowing behaviour from one school to another. Overall, the dataset is useful for understanding how student loan support works in higher education and how borrowing might vary depending on the institution and the type of loan involved.</w:t>
      </w:r>
    </w:p>
    <w:p w:rsidR="00000000" w:rsidDel="00000000" w:rsidP="00000000" w:rsidRDefault="00000000" w:rsidRPr="00000000" w14:paraId="00000053">
      <w:pPr>
        <w:ind w:left="1440" w:hanging="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Problem statement and research motivation</w:t>
      </w:r>
    </w:p>
    <w:p w:rsidR="00000000" w:rsidDel="00000000" w:rsidP="00000000" w:rsidRDefault="00000000" w:rsidRPr="00000000" w14:paraId="00000055">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Student loans play a major role in helping students access higher education in the United States, but the amount of borrowing varies a lot from one institution to another. Some universities originate very large volumes of loans, while others handle much smaller amounts. These differences can affect students’ financial circumstances and the overall distribution of federal loan funding. Although there is a good amount of research on student borrowing and repayment, there is less focus on how total loan amounts differ between institutions based on how many students are receiving loans. This gap motivated me to explore whether universities with more student loan recipients tend to originate higher total loan amounts, and whether these differences are statistically meaningful. The core research question is whether the number of loan recipients influences the total loan volume at the institutional level.</w:t>
      </w:r>
    </w:p>
    <w:p w:rsidR="00000000" w:rsidDel="00000000" w:rsidP="00000000" w:rsidRDefault="00000000" w:rsidRPr="00000000" w14:paraId="00000057">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 set</w:t>
      </w:r>
    </w:p>
    <w:p w:rsidR="00000000" w:rsidDel="00000000" w:rsidP="00000000" w:rsidRDefault="00000000" w:rsidRPr="00000000" w14:paraId="00000059">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 used for this project is DS036:</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Student Loan Debt by School 2020–2021. It provides loan information at the institution level for a large number of colleges and universities across the United States. It includes details such as each school’s ID, location, type of institution (e.g., public, private nonprofit, or for-profit), the types of loans offered, how many students received those loans, and the total amount borrowed. Since the dataset is quite large and represents a wide variety of institutions, it is well-suited for examining patterns in loan distribution and for comparing borrowing levels across different groups of universities.</w:t>
      </w:r>
    </w:p>
    <w:p w:rsidR="00000000" w:rsidDel="00000000" w:rsidP="00000000" w:rsidRDefault="00000000" w:rsidRPr="00000000" w14:paraId="0000005B">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question</w:t>
      </w: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project aims to explore whether the total amount of student loans originated by an institution differs depending on the number of students at that institution who receive loans. To investigate this, universities were grouped into three categories Low, Medium, and High based on the number of loan recipients. </w:t>
      </w:r>
    </w:p>
    <w:p w:rsidR="00000000" w:rsidDel="00000000" w:rsidP="00000000" w:rsidRDefault="00000000" w:rsidRPr="00000000" w14:paraId="0000005F">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research question guiding the analysis is:</w:t>
      </w:r>
    </w:p>
    <w:p w:rsidR="00000000" w:rsidDel="00000000" w:rsidP="00000000" w:rsidRDefault="00000000" w:rsidRPr="00000000" w14:paraId="0000006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 there a difference in total loan amounts originated across universities with different levels of student loan recipients during the 2020–2021 academic year?”</w:t>
      </w:r>
    </w:p>
    <w:p w:rsidR="00000000" w:rsidDel="00000000" w:rsidP="00000000" w:rsidRDefault="00000000" w:rsidRPr="00000000" w14:paraId="0000006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question helps us understand whether borrowing patterns vary mainly because of the number of students taking out loans or whether there are broader differences between institutions.</w:t>
      </w:r>
    </w:p>
    <w:p w:rsidR="00000000" w:rsidDel="00000000" w:rsidP="00000000" w:rsidRDefault="00000000" w:rsidRPr="00000000" w14:paraId="0000006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Null hypothesis and alternative hypothesis (H0/H1)</w:t>
      </w:r>
    </w:p>
    <w:p w:rsidR="00000000" w:rsidDel="00000000" w:rsidP="00000000" w:rsidRDefault="00000000" w:rsidRPr="00000000" w14:paraId="00000068">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To answer the research question, the following hypotheses were developed:</w:t>
      </w:r>
    </w:p>
    <w:p w:rsidR="00000000" w:rsidDel="00000000" w:rsidP="00000000" w:rsidRDefault="00000000" w:rsidRPr="00000000" w14:paraId="0000006A">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Null hypothesis (H₀):</w:t>
      </w:r>
    </w:p>
    <w:p w:rsidR="00000000" w:rsidDel="00000000" w:rsidP="00000000" w:rsidRDefault="00000000" w:rsidRPr="00000000" w14:paraId="0000006B">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is no difference in the average total loan amount across the Low,  </w:t>
        <w:br w:type="textWrapping"/>
        <w:t xml:space="preserve">Medium and High recipient groups.</w:t>
      </w:r>
    </w:p>
    <w:p w:rsidR="00000000" w:rsidDel="00000000" w:rsidP="00000000" w:rsidRDefault="00000000" w:rsidRPr="00000000" w14:paraId="0000006C">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Alternative hypothesis (H₁):</w:t>
      </w:r>
    </w:p>
    <w:p w:rsidR="00000000" w:rsidDel="00000000" w:rsidP="00000000" w:rsidRDefault="00000000" w:rsidRPr="00000000" w14:paraId="0000006E">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least one of the recipient groups has a different average total loan amount </w:t>
        <w:br w:type="textWrapping"/>
        <w:t xml:space="preserve">compared with the others.</w:t>
      </w:r>
    </w:p>
    <w:p w:rsidR="00000000" w:rsidDel="00000000" w:rsidP="00000000" w:rsidRDefault="00000000" w:rsidRPr="00000000" w14:paraId="0000006F">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hypotheses allow us to apply statistical tests to determine whether any </w:t>
        <w:br w:type="textWrapping"/>
        <w:t xml:space="preserve"> observed differences in loan amounts are meaningful.</w:t>
      </w:r>
    </w:p>
    <w:p w:rsidR="00000000" w:rsidDel="00000000" w:rsidP="00000000" w:rsidRDefault="00000000" w:rsidRPr="00000000" w14:paraId="00000071">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Background research</w:t>
      </w:r>
    </w:p>
    <w:p w:rsidR="00000000" w:rsidDel="00000000" w:rsidP="00000000" w:rsidRDefault="00000000" w:rsidRPr="00000000" w14:paraId="0000007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papers</w:t>
      </w:r>
      <w:r w:rsidDel="00000000" w:rsidR="00000000" w:rsidRPr="00000000">
        <w:rPr>
          <w:rtl w:val="0"/>
        </w:rPr>
      </w:r>
    </w:p>
    <w:p w:rsidR="00000000" w:rsidDel="00000000" w:rsidP="00000000" w:rsidRDefault="00000000" w:rsidRPr="00000000" w14:paraId="00000076">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number of studies have looked at how students borrow and how loan outcomes differ across institutions in the United States. For example, Dynarski (2016) discusses how factors such as tuition levels and the financial background of students can influence how much they borrow. Other researchers, like Looney and Yannelis (2015), compare loan performance across different types of institutions and show clear differences in repayment and default rates, especially between public, private, and for-profit colleges. Deming, Goldin, and Katz (2012) also highlight how federal aid policies can affect the way institutions set prices and how students end up borrowing. Together, these studies suggest that borrowing patterns are not the same across all universities, and that institutional characteristics play an important role in shaping loan amounts and outcomes.</w:t>
      </w:r>
    </w:p>
    <w:p w:rsidR="00000000" w:rsidDel="00000000" w:rsidP="00000000" w:rsidRDefault="00000000" w:rsidRPr="00000000" w14:paraId="00000078">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9">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Why RQ is of interest (research gap and future directions according to the literature) </w:t>
      </w:r>
    </w:p>
    <w:p w:rsidR="00000000" w:rsidDel="00000000" w:rsidP="00000000" w:rsidRDefault="00000000" w:rsidRPr="00000000" w14:paraId="0000007A">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B">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Even though previous work has provided useful insights into student borrowing and loan performance, there is still less focus on how the total amount of loans originated varies across institutions with different levels of loan recipients. Most studies tend to look at repayment issues or compare entire sectors rather than examine the total loan volume at each institution. By grouping universities into Low, Medium, and High recipient categories, this project helps show how borrowing is distributed across the higher education system. Understanding these differences is important because it highlights where large amounts of federal loan funding are concentrated and can support discussions about equity and financial support in higher education.</w:t>
      </w:r>
    </w:p>
    <w:p w:rsidR="00000000" w:rsidDel="00000000" w:rsidP="00000000" w:rsidRDefault="00000000" w:rsidRPr="00000000" w14:paraId="0000007C">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Visualisation</w:t>
      </w:r>
    </w:p>
    <w:p w:rsidR="00000000" w:rsidDel="00000000" w:rsidP="00000000" w:rsidRDefault="00000000" w:rsidRPr="00000000" w14:paraId="0000007E">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Appropriate graphs for the RQ </w:t>
      </w:r>
    </w:p>
    <w:p w:rsidR="00000000" w:rsidDel="00000000" w:rsidP="00000000" w:rsidRDefault="00000000" w:rsidRPr="00000000" w14:paraId="00000080">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 boxplot is used to compare total loan amounts across the Low, Medium,  and High recipient groups, making differences between institutions easy to</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000000"/>
          <w:rtl w:val="0"/>
        </w:rPr>
        <w:t xml:space="preserve">see. </w:t>
      </w:r>
    </w:p>
    <w:p w:rsidR="00000000" w:rsidDel="00000000" w:rsidP="00000000" w:rsidRDefault="00000000" w:rsidRPr="00000000" w14:paraId="00000082">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histogram is also included to show the overall distribution of loan amounts. Together, these graphs help illustrate key borrowing patterns in the dataset.</w:t>
        <w:br w:type="textWrapping"/>
        <w:br w:type="textWrapping"/>
        <w:br w:type="textWrapping"/>
      </w:r>
      <w:r w:rsidDel="00000000" w:rsidR="00000000" w:rsidRPr="00000000">
        <w:rPr>
          <w:rFonts w:ascii="Times New Roman" w:cs="Times New Roman" w:eastAsia="Times New Roman" w:hAnsi="Times New Roman"/>
          <w:color w:val="000000"/>
        </w:rPr>
        <w:drawing>
          <wp:inline distB="0" distT="0" distL="0" distR="0">
            <wp:extent cx="5731510" cy="3439160"/>
            <wp:effectExtent b="0" l="0" r="0" t="0"/>
            <wp:docPr descr="A graph of a loan amount&#10;&#10;AI-generated content may be incorrect." id="1" name="image4.png"/>
            <a:graphic>
              <a:graphicData uri="http://schemas.openxmlformats.org/drawingml/2006/picture">
                <pic:pic>
                  <pic:nvPicPr>
                    <pic:cNvPr descr="A graph of a loan amount&#10;&#10;AI-generated content may be incorrect." id="0" name="image4.png"/>
                    <pic:cNvPicPr preferRelativeResize="0"/>
                  </pic:nvPicPr>
                  <pic:blipFill>
                    <a:blip r:embed="rId6"/>
                    <a:srcRect b="0" l="0" r="0" t="0"/>
                    <a:stretch>
                      <a:fillRect/>
                    </a:stretch>
                  </pic:blipFill>
                  <pic:spPr>
                    <a:xfrm>
                      <a:off x="0" y="0"/>
                      <a:ext cx="5731510" cy="343916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731510" cy="4298950"/>
            <wp:effectExtent b="0" l="0" r="0" t="0"/>
            <wp:docPr descr="A graph of a distribution of loan amount&#10;&#10;AI-generated content may be incorrect." id="3" name="image2.png"/>
            <a:graphic>
              <a:graphicData uri="http://schemas.openxmlformats.org/drawingml/2006/picture">
                <pic:pic>
                  <pic:nvPicPr>
                    <pic:cNvPr descr="A graph of a distribution of loan amount&#10;&#10;AI-generated content may be incorrect." id="0" name="image2.png"/>
                    <pic:cNvPicPr preferRelativeResize="0"/>
                  </pic:nvPicPr>
                  <pic:blipFill>
                    <a:blip r:embed="rId7"/>
                    <a:srcRect b="0" l="0" r="0" t="0"/>
                    <a:stretch>
                      <a:fillRect/>
                    </a:stretch>
                  </pic:blipFill>
                  <pic:spPr>
                    <a:xfrm>
                      <a:off x="0" y="0"/>
                      <a:ext cx="5731510" cy="429895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Additional information relating to understanding the data</w:t>
      </w: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 boxplot helps identify differences in loan amounts across recipient groups  </w:t>
        <w:br w:type="textWrapping"/>
        <w:t xml:space="preserve">       </w:t>
      </w: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color w:val="000000"/>
          <w:rtl w:val="0"/>
        </w:rPr>
        <w:t xml:space="preserve">and shows how values vary within each category. The histogram adds context </w:t>
        <w:br w:type="textWrapping"/>
        <w:t xml:space="preserve">            by revealing the overall distribution of loan amounts, including their skewness </w:t>
        <w:br w:type="textWrapping"/>
        <w:t xml:space="preserve">            and concentration. Together, these plots give a clearer picture of borrowing </w:t>
        <w:br w:type="textWrapping"/>
        <w:t xml:space="preserve">            patterns across institutions.</w:t>
      </w:r>
    </w:p>
    <w:p w:rsidR="00000000" w:rsidDel="00000000" w:rsidP="00000000" w:rsidRDefault="00000000" w:rsidRPr="00000000" w14:paraId="0000008A">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B">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Useful information for the data understanding</w:t>
      </w: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 </w:t>
      </w:r>
    </w:p>
    <w:p w:rsidR="00000000" w:rsidDel="00000000" w:rsidP="00000000" w:rsidRDefault="00000000" w:rsidRPr="00000000" w14:paraId="0000008D">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plots show that institutions with more loan recipients tend to originate much higher total loan amounts. The boxplot highlights clear differences between the High group and the others, while the histogram shows a right-skewed distribution, indicating that a small number of institutions account for very large borrowing amounts.</w:t>
      </w:r>
    </w:p>
    <w:p w:rsidR="00000000" w:rsidDel="00000000" w:rsidP="00000000" w:rsidRDefault="00000000" w:rsidRPr="00000000" w14:paraId="0000008E">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w:t>
      </w:r>
    </w:p>
    <w:p w:rsidR="00000000" w:rsidDel="00000000" w:rsidP="00000000" w:rsidRDefault="00000000" w:rsidRPr="00000000" w14:paraId="00000090">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1">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Statistical test used to test the hypotheses and output</w:t>
      </w:r>
      <w:r w:rsidDel="00000000" w:rsidR="00000000" w:rsidRPr="00000000">
        <w:rPr>
          <w:rtl w:val="0"/>
        </w:rPr>
      </w:r>
    </w:p>
    <w:p w:rsidR="00000000" w:rsidDel="00000000" w:rsidP="00000000" w:rsidRDefault="00000000" w:rsidRPr="00000000" w14:paraId="00000092">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one-way ANOVA was used to check whether average loan amounts vary between the Low, Medium, and High recipient groups. This test fits the research question because it compares the means of three independent groups using a continuous outcome variable.</w:t>
      </w:r>
    </w:p>
    <w:p w:rsidR="00000000" w:rsidDel="00000000" w:rsidP="00000000" w:rsidRDefault="00000000" w:rsidRPr="00000000" w14:paraId="0000009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 ANOVA is suitable here as it shows whether any differences in group averages are unlikely to be due to chance. The results indicated a clear and Highly difference in total loan amounts across the groups.</w:t>
      </w:r>
      <w:r w:rsidDel="00000000" w:rsidR="00000000" w:rsidRPr="00000000">
        <w:rPr>
          <w:rFonts w:ascii="Times New Roman" w:cs="Times New Roman" w:eastAsia="Times New Roman" w:hAnsi="Times New Roman"/>
          <w:color w:val="000000"/>
          <w:rtl w:val="0"/>
        </w:rPr>
        <w:br w:type="textWrapping"/>
      </w:r>
    </w:p>
    <w:p w:rsidR="00000000" w:rsidDel="00000000" w:rsidP="00000000" w:rsidRDefault="00000000" w:rsidRPr="00000000" w14:paraId="0000009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color w:val="000000"/>
          <w:rtl w:val="0"/>
        </w:rPr>
        <w:t xml:space="preserve">            4.2       The null hypothesis is rejected /not rejected based on the p-value</w:t>
      </w:r>
      <w:r w:rsidDel="00000000" w:rsidR="00000000" w:rsidRPr="00000000">
        <w:rPr>
          <w:rtl w:val="0"/>
        </w:rPr>
      </w:r>
    </w:p>
    <w:p w:rsidR="00000000" w:rsidDel="00000000" w:rsidP="00000000" w:rsidRDefault="00000000" w:rsidRPr="00000000" w14:paraId="0000009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7">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the ANOVA results, the p-value was far below 0.05, which means the null hypothesis is rejected. This shows that the average total loan amount is not the same across the Low, Medium, and High recipient groups. In other words, the differences observed between the groups are statistically meaningful rather than due to random variation. The results suggest that institutions with higher numbers of loan recipients tend to originate noticeably larger total loan amounts. This supports the idea that borrowing patterns vary across universities depending on how many students rely on loans, which directly answers the research question.</w:t>
      </w:r>
    </w:p>
    <w:p w:rsidR="00000000" w:rsidDel="00000000" w:rsidP="00000000" w:rsidRDefault="00000000" w:rsidRPr="00000000" w14:paraId="00000098">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Evaluation – group’s experience at 7COM1079</w:t>
      </w:r>
    </w:p>
    <w:p w:rsidR="00000000" w:rsidDel="00000000" w:rsidP="00000000" w:rsidRDefault="00000000" w:rsidRPr="00000000" w14:paraId="0000009A">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What went well </w:t>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Apart from the research question solution we did other test to explore our dataset for example, the ANOVA results showed a clear difference in average loan amounts across the three recipient groups, and the Tukey test</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“(see Appendix A for Tukey summary)” supported this by confirming that the High group differed significantly from both Low and Medium groups. The correlation test</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also strengthened these findings, showing a strong positive relationship between the number of recipients and total loan amounts“(correlation output in Appendix B)”. The scatter plot further illustrated this trend</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“(scatter plot shown in Appendix C)”, with a visible upward pattern across institutions. The regression output confirmed that recipient count is a strong predictor of loan amounts</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“(regression table included in Appendix D)”. Together, these results provide consistent evidence that borrowing levels vary meaningfully across institutions. </w:t>
      </w: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 frequent meetings and collaboration our group effectively coordinated and maintained clear communication. Each segment produced excellent work as a result of our successful job division based on individual strengths. In order to guarantee a seamless workflow and prompt report submission, we also met all deadlines in advance.</w:t>
      </w:r>
    </w:p>
    <w:p w:rsidR="00000000" w:rsidDel="00000000" w:rsidP="00000000" w:rsidRDefault="00000000" w:rsidRPr="00000000" w14:paraId="0000009F">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Points for improvement</w:t>
      </w:r>
    </w:p>
    <w:p w:rsidR="00000000" w:rsidDel="00000000" w:rsidP="00000000" w:rsidRDefault="00000000" w:rsidRPr="00000000" w14:paraId="000000A1">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our group did well, although scheduling conflicts made it difficult to arrange meetings. Initial versions of some sections were delayed, leading to last-minute changes. Better upfront planning and more frequent progress reports would help sustain momentum and lessen stress in future initiatives.</w:t>
      </w:r>
    </w:p>
    <w:p w:rsidR="00000000" w:rsidDel="00000000" w:rsidP="00000000" w:rsidRDefault="00000000" w:rsidRPr="00000000" w14:paraId="000000A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Group’s time management</w:t>
      </w:r>
    </w:p>
    <w:p w:rsidR="00000000" w:rsidDel="00000000" w:rsidP="00000000" w:rsidRDefault="00000000" w:rsidRPr="00000000" w14:paraId="000000A5">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 </w:t>
      </w:r>
      <w:r w:rsidDel="00000000" w:rsidR="00000000" w:rsidRPr="00000000">
        <w:rPr>
          <w:rtl w:val="0"/>
        </w:rPr>
      </w:r>
    </w:p>
    <w:p w:rsidR="00000000" w:rsidDel="00000000" w:rsidP="00000000" w:rsidRDefault="00000000" w:rsidRPr="00000000" w14:paraId="000000A6">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r w:rsidDel="00000000" w:rsidR="00000000" w:rsidRPr="00000000">
        <w:rPr>
          <w:rtl w:val="0"/>
        </w:rPr>
      </w:r>
    </w:p>
    <w:p w:rsidR="00000000" w:rsidDel="00000000" w:rsidP="00000000" w:rsidRDefault="00000000" w:rsidRPr="00000000" w14:paraId="000000A7">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Project’s overall judgement</w:t>
      </w: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p>
    <w:p w:rsidR="00000000" w:rsidDel="00000000" w:rsidP="00000000" w:rsidRDefault="00000000" w:rsidRPr="00000000" w14:paraId="000000AA">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B">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rtl w:val="0"/>
        </w:rPr>
        <w:t xml:space="preserve">Note any changes to group since original allocation if applicable. Add new or amended GitHub Ids for new members</w:t>
      </w: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0AC">
      <w:pPr>
        <w:pBdr>
          <w:top w:space="0" w:sz="0" w:val="nil"/>
          <w:left w:space="0" w:sz="0" w:val="nil"/>
          <w:bottom w:space="0" w:sz="0" w:val="nil"/>
          <w:right w:space="0" w:sz="0" w:val="nil"/>
          <w:between w:space="0" w:sz="0" w:val="nil"/>
        </w:pBd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D">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Throughout the project, the group organisation remained mostly unchanged. Every person who was first allocated continued to participate actively and made regular contributions to the burden. Every member continued to have access to GitHub, and neither new member nor modified GitHub IDs were added. To ensure proper project monitoring and transparency, any changes that take place in subsequent project phases will be thoroughly documented.</w:t>
      </w:r>
    </w:p>
    <w:p w:rsidR="00000000" w:rsidDel="00000000" w:rsidP="00000000" w:rsidRDefault="00000000" w:rsidRPr="00000000" w14:paraId="000000AE">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F">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on the GitHub log output</w:t>
      </w:r>
      <w:r w:rsidDel="00000000" w:rsidR="00000000" w:rsidRPr="00000000">
        <w:rPr>
          <w:rtl w:val="0"/>
        </w:rPr>
      </w:r>
    </w:p>
    <w:p w:rsidR="00000000" w:rsidDel="00000000" w:rsidP="00000000" w:rsidRDefault="00000000" w:rsidRPr="00000000" w14:paraId="000000B0">
      <w:pPr>
        <w:numPr>
          <w:ilvl w:val="0"/>
          <w:numId w:val="5"/>
        </w:numPr>
        <w:pBdr>
          <w:top w:space="0" w:sz="0" w:val="nil"/>
          <w:left w:space="0" w:sz="0" w:val="nil"/>
          <w:bottom w:space="0" w:sz="0" w:val="nil"/>
          <w:right w:space="0" w:sz="0" w:val="nil"/>
          <w:between w:space="0" w:sz="0" w:val="nil"/>
        </w:pBdr>
        <w:spacing w:before="240" w:lineRule="auto"/>
        <w:ind w:left="189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Commit Message:</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Fonts w:ascii="Times New Roman" w:cs="Times New Roman" w:eastAsia="Times New Roman" w:hAnsi="Times New Roman"/>
          <w:i w:val="1"/>
          <w:iCs w:val="1"/>
          <w:rtl w:val="0"/>
        </w:rPr>
        <w:t xml:space="preserve">Commit comprehensive loan analysis package: dataset, R code, summary statistics, ANOVA/TukeyHSD outputs, and all visualizations supporting the 2020–2021 loan recipient study.</w:t>
      </w:r>
      <w:r w:rsidDel="00000000" w:rsidR="00000000" w:rsidRPr="00000000">
        <w:rPr>
          <w:rFonts w:ascii="Times New Roman" w:cs="Times New Roman" w:eastAsia="Times New Roman" w:hAnsi="Times New Roman"/>
          <w:i w:val="1"/>
          <w:iCs w:val="1"/>
          <w:color w:val="000000"/>
          <w:rtl w:val="0"/>
        </w:rPr>
        <w:t xml:space="preserve">]</w:t>
      </w: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spacing w:before="24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commit is the core analytical milestone of the project. It integrates all major components including cleaned data, statistical tests (ANOVA, TukeyHSD), and multiple visualisations (boxplots, histograms, scatterplots, group statistics). By adding the complete analysis pipeline, this commit ensures the project is reproducible and that all findings can be validated directly from the repository. It also marks the transition from preliminary work to full analytical synthesis.</w:t>
      </w:r>
    </w:p>
    <w:p w:rsidR="00000000" w:rsidDel="00000000" w:rsidP="00000000" w:rsidRDefault="00000000" w:rsidRPr="00000000" w14:paraId="000000B2">
      <w:pPr>
        <w:pBdr>
          <w:top w:space="0" w:sz="0" w:val="nil"/>
          <w:left w:space="0" w:sz="0" w:val="nil"/>
          <w:bottom w:space="0" w:sz="0" w:val="nil"/>
          <w:right w:space="0" w:sz="0" w:val="nil"/>
          <w:between w:space="0" w:sz="0" w:val="nil"/>
        </w:pBdr>
        <w:spacing w:befor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3">
      <w:pPr>
        <w:numPr>
          <w:ilvl w:val="0"/>
          <w:numId w:val="5"/>
        </w:numPr>
        <w:pBdr>
          <w:top w:space="0" w:sz="0" w:val="nil"/>
          <w:left w:space="0" w:sz="0" w:val="nil"/>
          <w:bottom w:space="0" w:sz="0" w:val="nil"/>
          <w:right w:space="0" w:sz="0" w:val="nil"/>
          <w:between w:space="0" w:sz="0" w:val="nil"/>
        </w:pBdr>
        <w:ind w:left="189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Commit Message:</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Fonts w:ascii="Times New Roman" w:cs="Times New Roman" w:eastAsia="Times New Roman" w:hAnsi="Times New Roman"/>
          <w:i w:val="1"/>
          <w:iCs w:val="1"/>
          <w:rtl w:val="0"/>
        </w:rPr>
        <w:t xml:space="preserve">Report Tweaks on Introduction, The Data set, Research Question and Image addons</w:t>
      </w:r>
      <w:r w:rsidDel="00000000" w:rsidR="00000000" w:rsidRPr="00000000">
        <w:rPr>
          <w:rFonts w:ascii="Times New Roman" w:cs="Times New Roman" w:eastAsia="Times New Roman" w:hAnsi="Times New Roman"/>
          <w:i w:val="1"/>
          <w:iCs w:val="1"/>
          <w:color w:val="000000"/>
          <w:rtl w:val="0"/>
        </w:rPr>
        <w:t xml:space="preserve">]</w:t>
      </w:r>
      <w:r w:rsidDel="00000000" w:rsidR="00000000" w:rsidRPr="00000000">
        <w:rPr>
          <w:rtl w:val="0"/>
        </w:rPr>
      </w:r>
    </w:p>
    <w:p w:rsidR="00000000" w:rsidDel="00000000" w:rsidP="00000000" w:rsidRDefault="00000000" w:rsidRPr="00000000" w14:paraId="000000B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r>
    </w:p>
    <w:p w:rsidR="00000000" w:rsidDel="00000000" w:rsidP="00000000" w:rsidRDefault="00000000" w:rsidRPr="00000000" w14:paraId="000000B5">
      <w:pPr>
        <w:pBdr>
          <w:top w:space="0" w:sz="0" w:val="nil"/>
          <w:left w:space="0" w:sz="0" w:val="nil"/>
          <w:bottom w:space="0" w:sz="0" w:val="nil"/>
          <w:right w:space="0" w:sz="0" w:val="nil"/>
          <w:between w:space="0" w:sz="0" w:val="nil"/>
        </w:pBd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commit enhances the academic quality of the written report by refining foundational research sections. It also integrates visual evidence from the analysis into the report structure, improving readability and strengthening the alignment between analytical work and written interpretation. This contributes significantly to the coherence and presentation of the overall study.</w:t>
      </w:r>
    </w:p>
    <w:p w:rsidR="00000000" w:rsidDel="00000000" w:rsidP="00000000" w:rsidRDefault="00000000" w:rsidRPr="00000000" w14:paraId="000000B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7">
      <w:pPr>
        <w:numPr>
          <w:ilvl w:val="0"/>
          <w:numId w:val="5"/>
        </w:numPr>
        <w:pBdr>
          <w:top w:space="0" w:sz="0" w:val="nil"/>
          <w:left w:space="0" w:sz="0" w:val="nil"/>
          <w:bottom w:space="0" w:sz="0" w:val="nil"/>
          <w:right w:space="0" w:sz="0" w:val="nil"/>
          <w:between w:space="0" w:sz="0" w:val="nil"/>
        </w:pBdr>
        <w:ind w:left="189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Commit Message:</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Fonts w:ascii="Times New Roman" w:cs="Times New Roman" w:eastAsia="Times New Roman" w:hAnsi="Times New Roman"/>
          <w:i w:val="1"/>
          <w:iCs w:val="1"/>
          <w:rtl w:val="0"/>
        </w:rPr>
        <w:t xml:space="preserve">Dataset file added for reference</w:t>
      </w:r>
      <w:r w:rsidDel="00000000" w:rsidR="00000000" w:rsidRPr="00000000">
        <w:rPr>
          <w:rFonts w:ascii="Times New Roman" w:cs="Times New Roman" w:eastAsia="Times New Roman" w:hAnsi="Times New Roman"/>
          <w:i w:val="1"/>
          <w:iCs w:val="1"/>
          <w:color w:val="000000"/>
          <w:rtl w:val="0"/>
        </w:rPr>
        <w:t xml:space="preserve">]</w:t>
      </w:r>
      <w:r w:rsidDel="00000000" w:rsidR="00000000" w:rsidRPr="00000000">
        <w:rPr>
          <w:rtl w:val="0"/>
        </w:rPr>
      </w:r>
    </w:p>
    <w:p w:rsidR="00000000" w:rsidDel="00000000" w:rsidP="00000000" w:rsidRDefault="00000000" w:rsidRPr="00000000" w14:paraId="000000B8">
      <w:pPr>
        <w:spacing w:after="240" w:before="24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Uploading the dataset at this early stage established the foundation for all subsequent analyses. It ensured that collaborators had access to the same source file and created a consistent baseline for version-controlled development. This commit is essential because it enables traceability of results back to the original data, supporting transparency and research integrity.</w:t>
      </w:r>
    </w:p>
    <w:p w:rsidR="00000000" w:rsidDel="00000000" w:rsidP="00000000" w:rsidRDefault="00000000" w:rsidRPr="00000000" w14:paraId="000000B9">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A">
      <w:pPr>
        <w:pBdr>
          <w:top w:space="0" w:sz="0" w:val="nil"/>
          <w:left w:space="0" w:sz="0" w:val="nil"/>
          <w:bottom w:space="0" w:sz="0" w:val="nil"/>
          <w:right w:space="0" w:sz="0" w:val="nil"/>
          <w:between w:space="0" w:sz="0" w:val="nil"/>
        </w:pBdr>
        <w:ind w:left="108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B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Conclusions</w:t>
      </w:r>
    </w:p>
    <w:p w:rsidR="00000000" w:rsidDel="00000000" w:rsidP="00000000" w:rsidRDefault="00000000" w:rsidRPr="00000000" w14:paraId="000000BD">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E">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Results explained</w:t>
      </w:r>
    </w:p>
    <w:p w:rsidR="00000000" w:rsidDel="00000000" w:rsidP="00000000" w:rsidRDefault="00000000" w:rsidRPr="00000000" w14:paraId="000000BF">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0">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analysis shows clear differences in total loan amounts across the Low, Medium, and High recipient groups. ANOVA confirmed these differences were statistically significant, and the Tukey test showed that the High group differed strongly from both other groups. The correlation test found a very strong positive relationship between the number of recipients and total loan amounts, which was reinforced by the regression model. Overall, institutions with more recipients consistently originated substantially higher loan amounts.</w:t>
      </w:r>
    </w:p>
    <w:p w:rsidR="00000000" w:rsidDel="00000000" w:rsidP="00000000" w:rsidRDefault="00000000" w:rsidRPr="00000000" w14:paraId="000000C1">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2">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Interpretation of the results.</w:t>
      </w:r>
      <w:r w:rsidDel="00000000" w:rsidR="00000000" w:rsidRPr="00000000">
        <w:rPr>
          <w:rtl w:val="0"/>
        </w:rPr>
      </w:r>
    </w:p>
    <w:p w:rsidR="00000000" w:rsidDel="00000000" w:rsidP="00000000" w:rsidRDefault="00000000" w:rsidRPr="00000000" w14:paraId="000000C3">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C4">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results indicate that institutions with larger numbers of loan recipients consistently originate much higher total loan amounts. This suggests that borrowing pressure is not evenly distributed across the higher-education sector; instead, </w:t>
      </w:r>
    </w:p>
    <w:p w:rsidR="00000000" w:rsidDel="00000000" w:rsidP="00000000" w:rsidRDefault="00000000" w:rsidRPr="00000000" w14:paraId="000000C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it is concentrated in institutions serving larger or more financially dependent student populations. For the population in this dataset, the strong correlation and significant group differences imply that higher borrowing is closely tied to student demand rather than institutional behaviour alone. In a wider context, this pattern reflects structural differences in access to financial support across universities. Institutions with more loan-dependent students may face greater financial strain, and students in these environments may rely more heavily on federal aid, shaping long-term loan burdens and repayment outcomes.</w:t>
      </w:r>
    </w:p>
    <w:p w:rsidR="00000000" w:rsidDel="00000000" w:rsidP="00000000" w:rsidRDefault="00000000" w:rsidRPr="00000000" w14:paraId="000000C6">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7">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Reasons and/or implications for future work, limitations of your study</w:t>
      </w: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 key limitation is that the analysis only considers one academic year and uses grouped recipient categories, which may overlook variation within institutions. Future work could examine multi-year trends, incorporate additional financial variables, or analyse student-level data to understand why some institutions consistently originate much higher loan amounts than others.</w:t>
      </w:r>
    </w:p>
    <w:p w:rsidR="00000000" w:rsidDel="00000000" w:rsidP="00000000" w:rsidRDefault="00000000" w:rsidRPr="00000000" w14:paraId="000000CA">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Reference list </w:t>
      </w:r>
      <w:r w:rsidDel="00000000" w:rsidR="00000000" w:rsidRPr="00000000">
        <w:rPr>
          <w:rtl w:val="0"/>
        </w:rPr>
      </w:r>
    </w:p>
    <w:p w:rsidR="00000000" w:rsidDel="00000000" w:rsidP="00000000" w:rsidRDefault="00000000" w:rsidRPr="00000000" w14:paraId="000000CC">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CD">
      <w:pPr>
        <w:numPr>
          <w:ilvl w:val="0"/>
          <w:numId w:val="6"/>
        </w:numPr>
        <w:spacing w:after="0" w:afterAutospacing="0" w:before="24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Deming, D., Goldin, C. and Katz, L. (2012)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The For-Profit Postsecondary School Sector: Nimble Critters or Agile Predators?</w:t>
      </w:r>
      <w:r w:rsidDel="00000000" w:rsidR="00000000" w:rsidRPr="00000000">
        <w:rPr>
          <w:rFonts w:ascii="Times New Roman" w:cs="Times New Roman" w:eastAsia="Times New Roman" w:hAnsi="Times New Roman"/>
          <w:rtl w:val="0"/>
        </w:rPr>
        <w:t xml:space="preserve"> Journal of Economic Perspectives, 26(1), pp. 139–164.</w:t>
      </w:r>
    </w:p>
    <w:p w:rsidR="00000000" w:rsidDel="00000000" w:rsidP="00000000" w:rsidRDefault="00000000" w:rsidRPr="00000000" w14:paraId="000000CE">
      <w:pPr>
        <w:numPr>
          <w:ilvl w:val="0"/>
          <w:numId w:val="6"/>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Dynarski, S. (2016)</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The Trouble with Student Loans? Low Earnings, Not High Debt.</w:t>
      </w:r>
      <w:r w:rsidDel="00000000" w:rsidR="00000000" w:rsidRPr="00000000">
        <w:rPr>
          <w:rFonts w:ascii="Times New Roman" w:cs="Times New Roman" w:eastAsia="Times New Roman" w:hAnsi="Times New Roman"/>
          <w:rtl w:val="0"/>
        </w:rPr>
        <w:t xml:space="preserve"> Economics Studies at Brookings. Available at:</w:t>
      </w:r>
      <w:hyperlink r:id="rId8">
        <w:r w:rsidDel="00000000" w:rsidR="00000000" w:rsidRPr="00000000">
          <w:rPr>
            <w:rFonts w:ascii="Times New Roman" w:cs="Times New Roman" w:eastAsia="Times New Roman" w:hAnsi="Times New Roman"/>
            <w:rtl w:val="0"/>
          </w:rPr>
          <w:t xml:space="preserve"> </w:t>
        </w:r>
      </w:hyperlink>
      <w:hyperlink r:id="rId9">
        <w:r w:rsidDel="00000000" w:rsidR="00000000" w:rsidRPr="00000000">
          <w:rPr>
            <w:rFonts w:ascii="Times New Roman" w:cs="Times New Roman" w:eastAsia="Times New Roman" w:hAnsi="Times New Roman"/>
            <w:color w:val="1155cc"/>
            <w:u w:val="single"/>
            <w:rtl w:val="0"/>
          </w:rPr>
          <w:t xml:space="preserve">https://www.brookings.edu</w:t>
        </w:r>
      </w:hyperlink>
      <w:r w:rsidDel="00000000" w:rsidR="00000000" w:rsidRPr="00000000">
        <w:rPr>
          <w:rtl w:val="0"/>
        </w:rPr>
      </w:r>
    </w:p>
    <w:p w:rsidR="00000000" w:rsidDel="00000000" w:rsidP="00000000" w:rsidRDefault="00000000" w:rsidRPr="00000000" w14:paraId="000000CF">
      <w:pPr>
        <w:numPr>
          <w:ilvl w:val="0"/>
          <w:numId w:val="6"/>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Looney, A. and Yannelis, C. (2015)</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A Crisis in Student Loans? How Changes in the Characteristics of Borrowers and in the Institutions They Attend Contributed to Rising Loan Defaults.</w:t>
      </w:r>
      <w:r w:rsidDel="00000000" w:rsidR="00000000" w:rsidRPr="00000000">
        <w:rPr>
          <w:rFonts w:ascii="Times New Roman" w:cs="Times New Roman" w:eastAsia="Times New Roman" w:hAnsi="Times New Roman"/>
          <w:rtl w:val="0"/>
        </w:rPr>
        <w:t xml:space="preserve"> Brookings Papers on Economic Activity, Fall 2015, pp. 1–89.</w:t>
      </w:r>
    </w:p>
    <w:p w:rsidR="00000000" w:rsidDel="00000000" w:rsidP="00000000" w:rsidRDefault="00000000" w:rsidRPr="00000000" w14:paraId="000000D0">
      <w:pPr>
        <w:numPr>
          <w:ilvl w:val="0"/>
          <w:numId w:val="6"/>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National Center for Education Statistics (2021)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Student Financial Aid Survey 2020–2021.</w:t>
      </w:r>
      <w:r w:rsidDel="00000000" w:rsidR="00000000" w:rsidRPr="00000000">
        <w:rPr>
          <w:rFonts w:ascii="Times New Roman" w:cs="Times New Roman" w:eastAsia="Times New Roman" w:hAnsi="Times New Roman"/>
          <w:rtl w:val="0"/>
        </w:rPr>
        <w:t xml:space="preserve"> U.S. Department of Education. Available at:</w:t>
      </w:r>
      <w:hyperlink r:id="rId10">
        <w:r w:rsidDel="00000000" w:rsidR="00000000" w:rsidRPr="00000000">
          <w:rPr>
            <w:rFonts w:ascii="Times New Roman" w:cs="Times New Roman" w:eastAsia="Times New Roman" w:hAnsi="Times New Roman"/>
            <w:rtl w:val="0"/>
          </w:rPr>
          <w:t xml:space="preserve"> </w:t>
        </w:r>
      </w:hyperlink>
      <w:hyperlink r:id="rId11">
        <w:r w:rsidDel="00000000" w:rsidR="00000000" w:rsidRPr="00000000">
          <w:rPr>
            <w:rFonts w:ascii="Times New Roman" w:cs="Times New Roman" w:eastAsia="Times New Roman" w:hAnsi="Times New Roman"/>
            <w:color w:val="1155cc"/>
            <w:u w:val="single"/>
            <w:rtl w:val="0"/>
          </w:rPr>
          <w:t xml:space="preserve">https://nces.ed.gov</w:t>
        </w:r>
      </w:hyperlink>
      <w:r w:rsidDel="00000000" w:rsidR="00000000" w:rsidRPr="00000000">
        <w:rPr>
          <w:rtl w:val="0"/>
        </w:rPr>
      </w:r>
    </w:p>
    <w:p w:rsidR="00000000" w:rsidDel="00000000" w:rsidP="00000000" w:rsidRDefault="00000000" w:rsidRPr="00000000" w14:paraId="000000D1">
      <w:pPr>
        <w:numPr>
          <w:ilvl w:val="0"/>
          <w:numId w:val="6"/>
        </w:numPr>
        <w:spacing w:after="24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U.S. Department of Education (2021)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Federal Student Loan Portfolio Summary.</w:t>
      </w:r>
      <w:r w:rsidDel="00000000" w:rsidR="00000000" w:rsidRPr="00000000">
        <w:rPr>
          <w:rFonts w:ascii="Times New Roman" w:cs="Times New Roman" w:eastAsia="Times New Roman" w:hAnsi="Times New Roman"/>
          <w:rtl w:val="0"/>
        </w:rPr>
        <w:t xml:space="preserve"> Office of Federal Student Aid. Available at:</w:t>
      </w:r>
      <w:hyperlink r:id="rId12">
        <w:r w:rsidDel="00000000" w:rsidR="00000000" w:rsidRPr="00000000">
          <w:rPr>
            <w:rFonts w:ascii="Times New Roman" w:cs="Times New Roman" w:eastAsia="Times New Roman" w:hAnsi="Times New Roman"/>
            <w:rtl w:val="0"/>
          </w:rPr>
          <w:t xml:space="preserve"> </w:t>
        </w:r>
      </w:hyperlink>
      <w:hyperlink r:id="rId13">
        <w:r w:rsidDel="00000000" w:rsidR="00000000" w:rsidRPr="00000000">
          <w:rPr>
            <w:rFonts w:ascii="Times New Roman" w:cs="Times New Roman" w:eastAsia="Times New Roman" w:hAnsi="Times New Roman"/>
            <w:color w:val="1155cc"/>
            <w:u w:val="single"/>
            <w:rtl w:val="0"/>
          </w:rPr>
          <w:t xml:space="preserve">https://studentaid.gov/data-center</w:t>
        </w:r>
      </w:hyperlink>
      <w:r w:rsidDel="00000000" w:rsidR="00000000" w:rsidRPr="00000000">
        <w:rPr>
          <w:rtl w:val="0"/>
        </w:rPr>
      </w:r>
    </w:p>
    <w:p w:rsidR="00000000" w:rsidDel="00000000" w:rsidP="00000000" w:rsidRDefault="00000000" w:rsidRPr="00000000" w14:paraId="000000D2">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D4">
      <w:pPr>
        <w:numPr>
          <w:ilvl w:val="0"/>
          <w:numId w:val="3"/>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0D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0D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library(readxl)</w:t>
      </w:r>
    </w:p>
    <w:p w:rsidR="00000000" w:rsidDel="00000000" w:rsidP="00000000" w:rsidRDefault="00000000" w:rsidRPr="00000000" w14:paraId="000000D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library(dplyr)</w:t>
      </w:r>
    </w:p>
    <w:p w:rsidR="00000000" w:rsidDel="00000000" w:rsidP="00000000" w:rsidRDefault="00000000" w:rsidRPr="00000000" w14:paraId="000000D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library(ggplot2)</w:t>
      </w:r>
    </w:p>
    <w:p w:rsidR="00000000" w:rsidDel="00000000" w:rsidP="00000000" w:rsidRDefault="00000000" w:rsidRPr="00000000" w14:paraId="000000D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library(scales)</w:t>
      </w:r>
    </w:p>
    <w:p w:rsidR="00000000" w:rsidDel="00000000" w:rsidP="00000000" w:rsidRDefault="00000000" w:rsidRPr="00000000" w14:paraId="000000D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library(patchwork)</w:t>
      </w:r>
    </w:p>
    <w:p w:rsidR="00000000" w:rsidDel="00000000" w:rsidP="00000000" w:rsidRDefault="00000000" w:rsidRPr="00000000" w14:paraId="000000D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setwd("C:/Users/aiajo/Desktop/Student Loan")</w:t>
      </w:r>
    </w:p>
    <w:p w:rsidR="00000000" w:rsidDel="00000000" w:rsidP="00000000" w:rsidRDefault="00000000" w:rsidRPr="00000000" w14:paraId="000000D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 &lt;- read.csv("R/Data.csv")</w:t>
      </w:r>
    </w:p>
    <w:p w:rsidR="00000000" w:rsidDel="00000000" w:rsidP="00000000" w:rsidRDefault="00000000" w:rsidRPr="00000000" w14:paraId="000000E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str(df)</w:t>
      </w:r>
    </w:p>
    <w:p w:rsidR="00000000" w:rsidDel="00000000" w:rsidP="00000000" w:rsidRDefault="00000000" w:rsidRPr="00000000" w14:paraId="000000E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summary(df)</w:t>
      </w:r>
    </w:p>
    <w:p w:rsidR="00000000" w:rsidDel="00000000" w:rsidP="00000000" w:rsidRDefault="00000000" w:rsidRPr="00000000" w14:paraId="000000E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df$Recipients &lt;- as.numeric(df$Recipients)</w:t>
      </w:r>
    </w:p>
    <w:p w:rsidR="00000000" w:rsidDel="00000000" w:rsidP="00000000" w:rsidRDefault="00000000" w:rsidRPr="00000000" w14:paraId="000000E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df$LoanAmount &lt;- as.numeric(df$X..of.Loans.Originated.1)</w:t>
      </w:r>
    </w:p>
    <w:p w:rsidR="00000000" w:rsidDel="00000000" w:rsidP="00000000" w:rsidRDefault="00000000" w:rsidRPr="00000000" w14:paraId="000000E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Create Recipient_Group (Low / Medium / High by tertiles)</w:t>
      </w:r>
    </w:p>
    <w:p w:rsidR="00000000" w:rsidDel="00000000" w:rsidP="00000000" w:rsidRDefault="00000000" w:rsidRPr="00000000" w14:paraId="000000E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df$Recipient_Group &lt;- cut(</w:t>
      </w:r>
    </w:p>
    <w:p w:rsidR="00000000" w:rsidDel="00000000" w:rsidP="00000000" w:rsidRDefault="00000000" w:rsidRPr="00000000" w14:paraId="000000E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df$Recipients,</w:t>
      </w:r>
    </w:p>
    <w:p w:rsidR="00000000" w:rsidDel="00000000" w:rsidP="00000000" w:rsidRDefault="00000000" w:rsidRPr="00000000" w14:paraId="000000E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breaks = quantile(df$Recipients, probs = c(0, 0.33, 0.66, 1), na.rm = TRUE),</w:t>
      </w:r>
    </w:p>
    <w:p w:rsidR="00000000" w:rsidDel="00000000" w:rsidP="00000000" w:rsidRDefault="00000000" w:rsidRPr="00000000" w14:paraId="000000E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include.lowest = TRUE,</w:t>
      </w:r>
    </w:p>
    <w:p w:rsidR="00000000" w:rsidDel="00000000" w:rsidP="00000000" w:rsidRDefault="00000000" w:rsidRPr="00000000" w14:paraId="000000E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 = c("Low", "Medium", "High")</w:t>
      </w:r>
    </w:p>
    <w:p w:rsidR="00000000" w:rsidDel="00000000" w:rsidP="00000000" w:rsidRDefault="00000000" w:rsidRPr="00000000" w14:paraId="000000E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E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Check grouping</w:t>
      </w:r>
    </w:p>
    <w:p w:rsidR="00000000" w:rsidDel="00000000" w:rsidP="00000000" w:rsidRDefault="00000000" w:rsidRPr="00000000" w14:paraId="000000F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table(df$Recipient_Group)</w:t>
      </w:r>
    </w:p>
    <w:p w:rsidR="00000000" w:rsidDel="00000000" w:rsidP="00000000" w:rsidRDefault="00000000" w:rsidRPr="00000000" w14:paraId="000000F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theme_set(</w:t>
      </w:r>
    </w:p>
    <w:p w:rsidR="00000000" w:rsidDel="00000000" w:rsidP="00000000" w:rsidRDefault="00000000" w:rsidRPr="00000000" w14:paraId="000000F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theme_minimal(base_size = 14) +</w:t>
      </w:r>
    </w:p>
    <w:p w:rsidR="00000000" w:rsidDel="00000000" w:rsidP="00000000" w:rsidRDefault="00000000" w:rsidRPr="00000000" w14:paraId="000000F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w:t>
      </w:r>
    </w:p>
    <w:p w:rsidR="00000000" w:rsidDel="00000000" w:rsidP="00000000" w:rsidRDefault="00000000" w:rsidRPr="00000000" w14:paraId="000000F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plot.title    = element_text(face = "bold", hjust = 0.5, size = 16),</w:t>
      </w:r>
    </w:p>
    <w:p w:rsidR="00000000" w:rsidDel="00000000" w:rsidP="00000000" w:rsidRDefault="00000000" w:rsidRPr="00000000" w14:paraId="000000F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axis.title    = element_text(face = "bold", size = 12),</w:t>
      </w:r>
    </w:p>
    <w:p w:rsidR="00000000" w:rsidDel="00000000" w:rsidP="00000000" w:rsidRDefault="00000000" w:rsidRPr="00000000" w14:paraId="000000F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legend.title  = element_text(face = "bold"),</w:t>
      </w:r>
    </w:p>
    <w:p w:rsidR="00000000" w:rsidDel="00000000" w:rsidP="00000000" w:rsidRDefault="00000000" w:rsidRPr="00000000" w14:paraId="000000F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legend.position = "bottom"</w:t>
      </w:r>
    </w:p>
    <w:p w:rsidR="00000000" w:rsidDel="00000000" w:rsidP="00000000" w:rsidRDefault="00000000" w:rsidRPr="00000000" w14:paraId="000000F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0F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F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p1 &lt;- ggplot(df, aes(x = `X..of.Loans.Originated.1`)) +</w:t>
      </w:r>
    </w:p>
    <w:p w:rsidR="00000000" w:rsidDel="00000000" w:rsidP="00000000" w:rsidRDefault="00000000" w:rsidRPr="00000000" w14:paraId="000000F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geom_histogram(</w:t>
      </w:r>
    </w:p>
    <w:p w:rsidR="00000000" w:rsidDel="00000000" w:rsidP="00000000" w:rsidRDefault="00000000" w:rsidRPr="00000000" w14:paraId="000000F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bins = 35,</w:t>
      </w:r>
    </w:p>
    <w:p w:rsidR="00000000" w:rsidDel="00000000" w:rsidP="00000000" w:rsidRDefault="00000000" w:rsidRPr="00000000" w14:paraId="0000010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aes(y = after_stat(density)),</w:t>
      </w:r>
    </w:p>
    <w:p w:rsidR="00000000" w:rsidDel="00000000" w:rsidP="00000000" w:rsidRDefault="00000000" w:rsidRPr="00000000" w14:paraId="0000010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color = "black",</w:t>
      </w:r>
    </w:p>
    <w:p w:rsidR="00000000" w:rsidDel="00000000" w:rsidP="00000000" w:rsidRDefault="00000000" w:rsidRPr="00000000" w14:paraId="0000010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"#4A90E2",</w:t>
      </w:r>
    </w:p>
    <w:p w:rsidR="00000000" w:rsidDel="00000000" w:rsidP="00000000" w:rsidRDefault="00000000" w:rsidRPr="00000000" w14:paraId="0000010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alpha = 0.7</w:t>
      </w:r>
    </w:p>
    <w:p w:rsidR="00000000" w:rsidDel="00000000" w:rsidP="00000000" w:rsidRDefault="00000000" w:rsidRPr="00000000" w14:paraId="0000010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0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geom_density(color = "#E94B3C", size = 1.2) +</w:t>
      </w:r>
    </w:p>
    <w:p w:rsidR="00000000" w:rsidDel="00000000" w:rsidP="00000000" w:rsidRDefault="00000000" w:rsidRPr="00000000" w14:paraId="0000010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label_comma()) +</w:t>
      </w:r>
    </w:p>
    <w:p w:rsidR="00000000" w:rsidDel="00000000" w:rsidP="00000000" w:rsidRDefault="00000000" w:rsidRPr="00000000" w14:paraId="0000010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0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"Distribution of Loan Amounts",</w:t>
      </w:r>
    </w:p>
    <w:p w:rsidR="00000000" w:rsidDel="00000000" w:rsidP="00000000" w:rsidRDefault="00000000" w:rsidRPr="00000000" w14:paraId="0000010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"Total Loan Amount ($)",</w:t>
      </w:r>
    </w:p>
    <w:p w:rsidR="00000000" w:rsidDel="00000000" w:rsidP="00000000" w:rsidRDefault="00000000" w:rsidRPr="00000000" w14:paraId="0000010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"Density"</w:t>
      </w:r>
    </w:p>
    <w:p w:rsidR="00000000" w:rsidDel="00000000" w:rsidP="00000000" w:rsidRDefault="00000000" w:rsidRPr="00000000" w14:paraId="0000010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0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p1</w:t>
      </w:r>
    </w:p>
    <w:p w:rsidR="00000000" w:rsidDel="00000000" w:rsidP="00000000" w:rsidRDefault="00000000" w:rsidRPr="00000000" w14:paraId="0000010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p2 &lt;- ggplot(df, aes(x = `X..of.Loans.Originated.1`, fill = Loan.Type)) +</w:t>
      </w:r>
    </w:p>
    <w:p w:rsidR="00000000" w:rsidDel="00000000" w:rsidP="00000000" w:rsidRDefault="00000000" w:rsidRPr="00000000" w14:paraId="0000010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geom_histogram(alpha = 0.8, bins = 30, color = "black") +</w:t>
      </w:r>
    </w:p>
    <w:p w:rsidR="00000000" w:rsidDel="00000000" w:rsidP="00000000" w:rsidRDefault="00000000" w:rsidRPr="00000000" w14:paraId="0000011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facet_wrap(~Loan.Type, scales = "free_y") +</w:t>
      </w:r>
    </w:p>
    <w:p w:rsidR="00000000" w:rsidDel="00000000" w:rsidP="00000000" w:rsidRDefault="00000000" w:rsidRPr="00000000" w14:paraId="0000011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label_comma()) +</w:t>
      </w:r>
    </w:p>
    <w:p w:rsidR="00000000" w:rsidDel="00000000" w:rsidP="00000000" w:rsidRDefault="00000000" w:rsidRPr="00000000" w14:paraId="0000011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scale_fill_manual(</w:t>
      </w:r>
    </w:p>
    <w:p w:rsidR="00000000" w:rsidDel="00000000" w:rsidP="00000000" w:rsidRDefault="00000000" w:rsidRPr="00000000" w14:paraId="0000011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values = c("#4A90E2", "#E94B3C", "#50C878",</w:t>
      </w:r>
    </w:p>
    <w:p w:rsidR="00000000" w:rsidDel="00000000" w:rsidP="00000000" w:rsidRDefault="00000000" w:rsidRPr="00000000" w14:paraId="0000011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"#FFA500", "#9370DB", "#32CD32")</w:t>
      </w:r>
    </w:p>
    <w:p w:rsidR="00000000" w:rsidDel="00000000" w:rsidP="00000000" w:rsidRDefault="00000000" w:rsidRPr="00000000" w14:paraId="0000011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1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1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"Loan Amount Distribution by Loan Type",</w:t>
      </w:r>
    </w:p>
    <w:p w:rsidR="00000000" w:rsidDel="00000000" w:rsidP="00000000" w:rsidRDefault="00000000" w:rsidRPr="00000000" w14:paraId="0000011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"Total Loan Amount ($)",</w:t>
      </w:r>
    </w:p>
    <w:p w:rsidR="00000000" w:rsidDel="00000000" w:rsidP="00000000" w:rsidRDefault="00000000" w:rsidRPr="00000000" w14:paraId="0000011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"Frequency",</w:t>
      </w:r>
    </w:p>
    <w:p w:rsidR="00000000" w:rsidDel="00000000" w:rsidP="00000000" w:rsidRDefault="00000000" w:rsidRPr="00000000" w14:paraId="0000011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"Loan Type"</w:t>
      </w:r>
    </w:p>
    <w:p w:rsidR="00000000" w:rsidDel="00000000" w:rsidP="00000000" w:rsidRDefault="00000000" w:rsidRPr="00000000" w14:paraId="0000011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1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p2</w:t>
      </w:r>
    </w:p>
    <w:p w:rsidR="00000000" w:rsidDel="00000000" w:rsidP="00000000" w:rsidRDefault="00000000" w:rsidRPr="00000000" w14:paraId="0000011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p3 &lt;- ggplot(df, aes(x = School.Type,</w:t>
      </w:r>
    </w:p>
    <w:p w:rsidR="00000000" w:rsidDel="00000000" w:rsidP="00000000" w:rsidRDefault="00000000" w:rsidRPr="00000000" w14:paraId="0000011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`X..of.Loans.Originated.1`,</w:t>
      </w:r>
    </w:p>
    <w:p w:rsidR="00000000" w:rsidDel="00000000" w:rsidP="00000000" w:rsidRDefault="00000000" w:rsidRPr="00000000" w14:paraId="0000012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School.Type)) +</w:t>
      </w:r>
    </w:p>
    <w:p w:rsidR="00000000" w:rsidDel="00000000" w:rsidP="00000000" w:rsidRDefault="00000000" w:rsidRPr="00000000" w14:paraId="0000012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geom_boxplot(</w:t>
      </w:r>
    </w:p>
    <w:p w:rsidR="00000000" w:rsidDel="00000000" w:rsidP="00000000" w:rsidRDefault="00000000" w:rsidRPr="00000000" w14:paraId="0000012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alpha         = 0.8,</w:t>
      </w:r>
    </w:p>
    <w:p w:rsidR="00000000" w:rsidDel="00000000" w:rsidP="00000000" w:rsidRDefault="00000000" w:rsidRPr="00000000" w14:paraId="0000012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outlier.color = "#E94B3C",</w:t>
      </w:r>
    </w:p>
    <w:p w:rsidR="00000000" w:rsidDel="00000000" w:rsidP="00000000" w:rsidRDefault="00000000" w:rsidRPr="00000000" w14:paraId="0000012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outlier.shape = 16,</w:t>
      </w:r>
    </w:p>
    <w:p w:rsidR="00000000" w:rsidDel="00000000" w:rsidP="00000000" w:rsidRDefault="00000000" w:rsidRPr="00000000" w14:paraId="0000012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outlier.size  = 2</w:t>
      </w:r>
    </w:p>
    <w:p w:rsidR="00000000" w:rsidDel="00000000" w:rsidP="00000000" w:rsidRDefault="00000000" w:rsidRPr="00000000" w14:paraId="0000012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2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label_comma()) +</w:t>
      </w:r>
    </w:p>
    <w:p w:rsidR="00000000" w:rsidDel="00000000" w:rsidP="00000000" w:rsidRDefault="00000000" w:rsidRPr="00000000" w14:paraId="0000012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scale_fill_manual(</w:t>
      </w:r>
    </w:p>
    <w:p w:rsidR="00000000" w:rsidDel="00000000" w:rsidP="00000000" w:rsidRDefault="00000000" w:rsidRPr="00000000" w14:paraId="0000012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values = c("#4A90E2", "#E94B3C", "#50C878",</w:t>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"#FFA500", "#9370DB", "#32CD32")</w:t>
      </w:r>
    </w:p>
    <w:p w:rsidR="00000000" w:rsidDel="00000000" w:rsidP="00000000" w:rsidRDefault="00000000" w:rsidRPr="00000000" w14:paraId="0000012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2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2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"Loan Amounts by School Type",</w:t>
      </w:r>
    </w:p>
    <w:p w:rsidR="00000000" w:rsidDel="00000000" w:rsidP="00000000" w:rsidRDefault="00000000" w:rsidRPr="00000000" w14:paraId="0000012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"School Type",</w:t>
      </w:r>
    </w:p>
    <w:p w:rsidR="00000000" w:rsidDel="00000000" w:rsidP="00000000" w:rsidRDefault="00000000" w:rsidRPr="00000000" w14:paraId="0000012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3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"School Type"</w:t>
      </w:r>
    </w:p>
    <w:p w:rsidR="00000000" w:rsidDel="00000000" w:rsidP="00000000" w:rsidRDefault="00000000" w:rsidRPr="00000000" w14:paraId="0000013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3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theme(legend.position = "none")</w:t>
      </w:r>
    </w:p>
    <w:p w:rsidR="00000000" w:rsidDel="00000000" w:rsidP="00000000" w:rsidRDefault="00000000" w:rsidRPr="00000000" w14:paraId="0000013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p3</w:t>
      </w:r>
    </w:p>
    <w:p w:rsidR="00000000" w:rsidDel="00000000" w:rsidP="00000000" w:rsidRDefault="00000000" w:rsidRPr="00000000" w14:paraId="0000013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top_schools &lt;- df %&gt;%</w:t>
      </w:r>
    </w:p>
    <w:p w:rsidR="00000000" w:rsidDel="00000000" w:rsidP="00000000" w:rsidRDefault="00000000" w:rsidRPr="00000000" w14:paraId="0000013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group_by(School) %&gt;%</w:t>
      </w:r>
    </w:p>
    <w:p w:rsidR="00000000" w:rsidDel="00000000" w:rsidP="00000000" w:rsidRDefault="00000000" w:rsidRPr="00000000" w14:paraId="0000013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summarise(total_loans = sum(`X..of.Loans.Originated`, na.rm = TRUE)) %&gt;%</w:t>
      </w:r>
    </w:p>
    <w:p w:rsidR="00000000" w:rsidDel="00000000" w:rsidP="00000000" w:rsidRDefault="00000000" w:rsidRPr="00000000" w14:paraId="0000013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arrange(desc(total_loans)) %&gt;%</w:t>
      </w:r>
    </w:p>
    <w:p w:rsidR="00000000" w:rsidDel="00000000" w:rsidP="00000000" w:rsidRDefault="00000000" w:rsidRPr="00000000" w14:paraId="0000013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slice(1:15)</w:t>
      </w:r>
    </w:p>
    <w:p w:rsidR="00000000" w:rsidDel="00000000" w:rsidP="00000000" w:rsidRDefault="00000000" w:rsidRPr="00000000" w14:paraId="0000013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p4 &lt;- ggplot(top_schools,</w:t>
      </w:r>
    </w:p>
    <w:p w:rsidR="00000000" w:rsidDel="00000000" w:rsidP="00000000" w:rsidRDefault="00000000" w:rsidRPr="00000000" w14:paraId="0000013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aes(x = reorder(School, total_loans), y = total_loans)) +</w:t>
      </w:r>
    </w:p>
    <w:p w:rsidR="00000000" w:rsidDel="00000000" w:rsidP="00000000" w:rsidRDefault="00000000" w:rsidRPr="00000000" w14:paraId="0000013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geom_col(fill = "#4A90E2", alpha = 0.8) +</w:t>
      </w:r>
    </w:p>
    <w:p w:rsidR="00000000" w:rsidDel="00000000" w:rsidP="00000000" w:rsidRDefault="00000000" w:rsidRPr="00000000" w14:paraId="0000013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geom_text(aes(label = scales::comma(total_loans)),</w:t>
      </w:r>
    </w:p>
    <w:p w:rsidR="00000000" w:rsidDel="00000000" w:rsidP="00000000" w:rsidRDefault="00000000" w:rsidRPr="00000000" w14:paraId="0000013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hjust = -0.1, size = 3) +</w:t>
      </w:r>
    </w:p>
    <w:p w:rsidR="00000000" w:rsidDel="00000000" w:rsidP="00000000" w:rsidRDefault="00000000" w:rsidRPr="00000000" w14:paraId="0000014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coord_flip() +</w:t>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label_comma()) +</w:t>
      </w:r>
    </w:p>
    <w:p w:rsidR="00000000" w:rsidDel="00000000" w:rsidP="00000000" w:rsidRDefault="00000000" w:rsidRPr="00000000" w14:paraId="0000014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"Top 15 Schools by Number of Loans Originated",</w:t>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"School",</w:t>
      </w:r>
    </w:p>
    <w:p w:rsidR="00000000" w:rsidDel="00000000" w:rsidP="00000000" w:rsidRDefault="00000000" w:rsidRPr="00000000" w14:paraId="0000014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Number of Loans"</w:t>
      </w:r>
    </w:p>
    <w:p w:rsidR="00000000" w:rsidDel="00000000" w:rsidP="00000000" w:rsidRDefault="00000000" w:rsidRPr="00000000" w14:paraId="0000014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4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theme(axis.text.y = element_text(size = 10))</w:t>
      </w:r>
    </w:p>
    <w:p w:rsidR="00000000" w:rsidDel="00000000" w:rsidP="00000000" w:rsidRDefault="00000000" w:rsidRPr="00000000" w14:paraId="0000014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p4</w:t>
      </w:r>
    </w:p>
    <w:p w:rsidR="00000000" w:rsidDel="00000000" w:rsidP="00000000" w:rsidRDefault="00000000" w:rsidRPr="00000000" w14:paraId="0000014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p5 &lt;- ggplot(df, aes(x = Recipients, y = `X..of.Loans.Originated.1`)) +</w:t>
      </w:r>
    </w:p>
    <w:p w:rsidR="00000000" w:rsidDel="00000000" w:rsidP="00000000" w:rsidRDefault="00000000" w:rsidRPr="00000000" w14:paraId="0000014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geom_point(color = "#4A90E2", alpha = 0.6, size = 1.5) +</w:t>
      </w:r>
    </w:p>
    <w:p w:rsidR="00000000" w:rsidDel="00000000" w:rsidP="00000000" w:rsidRDefault="00000000" w:rsidRPr="00000000" w14:paraId="0000014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geom_smooth(method = "lm", se = TRUE,</w:t>
      </w:r>
    </w:p>
    <w:p w:rsidR="00000000" w:rsidDel="00000000" w:rsidP="00000000" w:rsidRDefault="00000000" w:rsidRPr="00000000" w14:paraId="0000014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color = "#E94B3C", fill = "#E94B3C",</w:t>
      </w:r>
    </w:p>
    <w:p w:rsidR="00000000" w:rsidDel="00000000" w:rsidP="00000000" w:rsidRDefault="00000000" w:rsidRPr="00000000" w14:paraId="0000014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alpha = 0.2, linewidth = 1.2) +</w:t>
      </w:r>
    </w:p>
    <w:p w:rsidR="00000000" w:rsidDel="00000000" w:rsidP="00000000" w:rsidRDefault="00000000" w:rsidRPr="00000000" w14:paraId="0000015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label_comma()) +</w:t>
      </w:r>
    </w:p>
    <w:p w:rsidR="00000000" w:rsidDel="00000000" w:rsidP="00000000" w:rsidRDefault="00000000" w:rsidRPr="00000000" w14:paraId="0000015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label_comma()) +</w:t>
      </w:r>
    </w:p>
    <w:p w:rsidR="00000000" w:rsidDel="00000000" w:rsidP="00000000" w:rsidRDefault="00000000" w:rsidRPr="00000000" w14:paraId="0000015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5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"Relationship Between Recipients and Loan Amounts (Raw Column)",</w:t>
      </w:r>
    </w:p>
    <w:p w:rsidR="00000000" w:rsidDel="00000000" w:rsidP="00000000" w:rsidRDefault="00000000" w:rsidRPr="00000000" w14:paraId="0000015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"Number of Recipients",</w:t>
      </w:r>
    </w:p>
    <w:p w:rsidR="00000000" w:rsidDel="00000000" w:rsidP="00000000" w:rsidRDefault="00000000" w:rsidRPr="00000000" w14:paraId="0000015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5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5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p5</w:t>
      </w:r>
    </w:p>
    <w:p w:rsidR="00000000" w:rsidDel="00000000" w:rsidP="00000000" w:rsidRDefault="00000000" w:rsidRPr="00000000" w14:paraId="0000015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table(df$School.Type, df$Loan.Type)</w:t>
      </w:r>
    </w:p>
    <w:p w:rsidR="00000000" w:rsidDel="00000000" w:rsidP="00000000" w:rsidRDefault="00000000" w:rsidRPr="00000000" w14:paraId="0000015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public_loans &lt;- df %&gt;%</w:t>
      </w:r>
    </w:p>
    <w:p w:rsidR="00000000" w:rsidDel="00000000" w:rsidP="00000000" w:rsidRDefault="00000000" w:rsidRPr="00000000" w14:paraId="0000015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filter(School.Type == "Public") %&gt;%</w:t>
      </w:r>
    </w:p>
    <w:p w:rsidR="00000000" w:rsidDel="00000000" w:rsidP="00000000" w:rsidRDefault="00000000" w:rsidRPr="00000000" w14:paraId="0000015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pull(`X..of.Loans.Originated.1`)</w:t>
      </w:r>
    </w:p>
    <w:p w:rsidR="00000000" w:rsidDel="00000000" w:rsidP="00000000" w:rsidRDefault="00000000" w:rsidRPr="00000000" w14:paraId="0000016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private_nonprofit_loans &lt;- df %&gt;%</w:t>
      </w:r>
    </w:p>
    <w:p w:rsidR="00000000" w:rsidDel="00000000" w:rsidP="00000000" w:rsidRDefault="00000000" w:rsidRPr="00000000" w14:paraId="0000016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filter(School.Type == "Private-Nonprofit") %&gt;%</w:t>
      </w:r>
    </w:p>
    <w:p w:rsidR="00000000" w:rsidDel="00000000" w:rsidP="00000000" w:rsidRDefault="00000000" w:rsidRPr="00000000" w14:paraId="0000016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pull(`X..of.Loans.Originated.1`)</w:t>
      </w:r>
    </w:p>
    <w:p w:rsidR="00000000" w:rsidDel="00000000" w:rsidP="00000000" w:rsidRDefault="00000000" w:rsidRPr="00000000" w14:paraId="0000016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t_test_result &lt;- t.test(public_loans, private_nonprofit_loans)</w:t>
      </w:r>
    </w:p>
    <w:p w:rsidR="00000000" w:rsidDel="00000000" w:rsidP="00000000" w:rsidRDefault="00000000" w:rsidRPr="00000000" w14:paraId="0000016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print(t_test_result)</w:t>
      </w:r>
    </w:p>
    <w:p w:rsidR="00000000" w:rsidDel="00000000" w:rsidP="00000000" w:rsidRDefault="00000000" w:rsidRPr="00000000" w14:paraId="0000016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p_box &lt;- ggplot(df, aes(x = Recipient_Group, y = LoanAmount,</w:t>
      </w:r>
    </w:p>
    <w:p w:rsidR="00000000" w:rsidDel="00000000" w:rsidP="00000000" w:rsidRDefault="00000000" w:rsidRPr="00000000" w14:paraId="0000016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Recipient_Group)) +</w:t>
      </w:r>
    </w:p>
    <w:p w:rsidR="00000000" w:rsidDel="00000000" w:rsidP="00000000" w:rsidRDefault="00000000" w:rsidRPr="00000000" w14:paraId="0000016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geom_boxplot(outlier.colour = "red", outlier.size = 1.5) +</w:t>
      </w:r>
    </w:p>
    <w:p w:rsidR="00000000" w:rsidDel="00000000" w:rsidP="00000000" w:rsidRDefault="00000000" w:rsidRPr="00000000" w14:paraId="0000016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comma) +</w:t>
      </w:r>
    </w:p>
    <w:p w:rsidR="00000000" w:rsidDel="00000000" w:rsidP="00000000" w:rsidRDefault="00000000" w:rsidRPr="00000000" w14:paraId="0000016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6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"Total Loan Amount by Recipient Group",</w:t>
      </w:r>
    </w:p>
    <w:p w:rsidR="00000000" w:rsidDel="00000000" w:rsidP="00000000" w:rsidRDefault="00000000" w:rsidRPr="00000000" w14:paraId="0000016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"Recipient Group (Low / Medium / High)",</w:t>
      </w:r>
    </w:p>
    <w:p w:rsidR="00000000" w:rsidDel="00000000" w:rsidP="00000000" w:rsidRDefault="00000000" w:rsidRPr="00000000" w14:paraId="0000017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7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7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theme_minimal(base_size = 14) +</w:t>
      </w:r>
    </w:p>
    <w:p w:rsidR="00000000" w:rsidDel="00000000" w:rsidP="00000000" w:rsidRDefault="00000000" w:rsidRPr="00000000" w14:paraId="0000017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theme(legend.position = "none")</w:t>
      </w:r>
    </w:p>
    <w:p w:rsidR="00000000" w:rsidDel="00000000" w:rsidP="00000000" w:rsidRDefault="00000000" w:rsidRPr="00000000" w14:paraId="0000017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p_box</w:t>
      </w:r>
    </w:p>
    <w:p w:rsidR="00000000" w:rsidDel="00000000" w:rsidP="00000000" w:rsidRDefault="00000000" w:rsidRPr="00000000" w14:paraId="0000017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ggsave("boxplot_recipient_group.png",</w:t>
      </w:r>
    </w:p>
    <w:p w:rsidR="00000000" w:rsidDel="00000000" w:rsidP="00000000" w:rsidRDefault="00000000" w:rsidRPr="00000000" w14:paraId="0000017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p_box, width = 10, height = 6, dpi = 300)</w:t>
      </w:r>
    </w:p>
    <w:p w:rsidR="00000000" w:rsidDel="00000000" w:rsidP="00000000" w:rsidRDefault="00000000" w:rsidRPr="00000000" w14:paraId="0000017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anova_model &lt;- aov(LoanAmount ~ Recipient_Group, data = df)</w:t>
      </w:r>
    </w:p>
    <w:p w:rsidR="00000000" w:rsidDel="00000000" w:rsidP="00000000" w:rsidRDefault="00000000" w:rsidRPr="00000000" w14:paraId="0000017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summary(anova_model)</w:t>
      </w:r>
    </w:p>
    <w:p w:rsidR="00000000" w:rsidDel="00000000" w:rsidP="00000000" w:rsidRDefault="00000000" w:rsidRPr="00000000" w14:paraId="0000017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anova_out  &lt;- summary(anova_model)[[1]]</w:t>
      </w:r>
    </w:p>
    <w:p w:rsidR="00000000" w:rsidDel="00000000" w:rsidP="00000000" w:rsidRDefault="00000000" w:rsidRPr="00000000" w14:paraId="0000017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ss_between &lt;- anova_out["Recipient_Group", "Sum Sq"]</w:t>
      </w:r>
    </w:p>
    <w:p w:rsidR="00000000" w:rsidDel="00000000" w:rsidP="00000000" w:rsidRDefault="00000000" w:rsidRPr="00000000" w14:paraId="0000017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ss_total   &lt;- sum(anova_out[ , "Sum Sq"])</w:t>
      </w:r>
    </w:p>
    <w:p w:rsidR="00000000" w:rsidDel="00000000" w:rsidP="00000000" w:rsidRDefault="00000000" w:rsidRPr="00000000" w14:paraId="0000017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eta_sq     &lt;- ss_between / ss_total</w:t>
      </w:r>
    </w:p>
    <w:p w:rsidR="00000000" w:rsidDel="00000000" w:rsidP="00000000" w:rsidRDefault="00000000" w:rsidRPr="00000000" w14:paraId="0000018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eta_sq   # effect size</w:t>
      </w:r>
    </w:p>
    <w:p w:rsidR="00000000" w:rsidDel="00000000" w:rsidP="00000000" w:rsidRDefault="00000000" w:rsidRPr="00000000" w14:paraId="0000018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tukey_res &lt;- TukeyHSD(anova_model, "Recipient_Group")</w:t>
      </w:r>
    </w:p>
    <w:p w:rsidR="00000000" w:rsidDel="00000000" w:rsidP="00000000" w:rsidRDefault="00000000" w:rsidRPr="00000000" w14:paraId="0000018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tukey_res</w:t>
      </w:r>
    </w:p>
    <w:p w:rsidR="00000000" w:rsidDel="00000000" w:rsidP="00000000" w:rsidRDefault="00000000" w:rsidRPr="00000000" w14:paraId="0000018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p_scatter &lt;- ggplot(df, aes(x = Recipients, y = LoanAmount)) +</w:t>
      </w:r>
    </w:p>
    <w:p w:rsidR="00000000" w:rsidDel="00000000" w:rsidP="00000000" w:rsidRDefault="00000000" w:rsidRPr="00000000" w14:paraId="0000018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geom_point(alpha = 0.4, color = "#4A90E2", size = 1.5) +</w:t>
      </w:r>
    </w:p>
    <w:p w:rsidR="00000000" w:rsidDel="00000000" w:rsidP="00000000" w:rsidRDefault="00000000" w:rsidRPr="00000000" w14:paraId="0000018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geom_smooth(method = "lm", se = TRUE,</w:t>
      </w:r>
    </w:p>
    <w:p w:rsidR="00000000" w:rsidDel="00000000" w:rsidP="00000000" w:rsidRDefault="00000000" w:rsidRPr="00000000" w14:paraId="0000018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color = "#E94B3C", linewidth = 1) +</w:t>
      </w:r>
    </w:p>
    <w:p w:rsidR="00000000" w:rsidDel="00000000" w:rsidP="00000000" w:rsidRDefault="00000000" w:rsidRPr="00000000" w14:paraId="0000018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comma) +</w:t>
      </w:r>
    </w:p>
    <w:p w:rsidR="00000000" w:rsidDel="00000000" w:rsidP="00000000" w:rsidRDefault="00000000" w:rsidRPr="00000000" w14:paraId="0000018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comma) +</w:t>
      </w:r>
    </w:p>
    <w:p w:rsidR="00000000" w:rsidDel="00000000" w:rsidP="00000000" w:rsidRDefault="00000000" w:rsidRPr="00000000" w14:paraId="0000018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8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"Relationship Between Number of Recipients and Total Loan Amount",</w:t>
      </w:r>
    </w:p>
    <w:p w:rsidR="00000000" w:rsidDel="00000000" w:rsidP="00000000" w:rsidRDefault="00000000" w:rsidRPr="00000000" w14:paraId="0000018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"Number of Recipients",</w:t>
      </w:r>
    </w:p>
    <w:p w:rsidR="00000000" w:rsidDel="00000000" w:rsidP="00000000" w:rsidRDefault="00000000" w:rsidRPr="00000000" w14:paraId="0000018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8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9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theme_minimal(base_size = 14)</w:t>
      </w:r>
    </w:p>
    <w:p w:rsidR="00000000" w:rsidDel="00000000" w:rsidP="00000000" w:rsidRDefault="00000000" w:rsidRPr="00000000" w14:paraId="0000019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p_scatter</w:t>
      </w:r>
    </w:p>
    <w:p w:rsidR="00000000" w:rsidDel="00000000" w:rsidP="00000000" w:rsidRDefault="00000000" w:rsidRPr="00000000" w14:paraId="0000019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ggsave("scatter_recipients_loanamount.png",</w:t>
      </w:r>
    </w:p>
    <w:p w:rsidR="00000000" w:rsidDel="00000000" w:rsidP="00000000" w:rsidRDefault="00000000" w:rsidRPr="00000000" w14:paraId="0000019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p_scatter, width = 12, height = 8, dpi = 300)</w:t>
      </w:r>
    </w:p>
    <w:p w:rsidR="00000000" w:rsidDel="00000000" w:rsidP="00000000" w:rsidRDefault="00000000" w:rsidRPr="00000000" w14:paraId="0000019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cor_res &lt;- cor.test(df$Recipients, df$LoanAmount, method = "pearson")</w:t>
      </w:r>
    </w:p>
    <w:p w:rsidR="00000000" w:rsidDel="00000000" w:rsidP="00000000" w:rsidRDefault="00000000" w:rsidRPr="00000000" w14:paraId="0000019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cor_res</w:t>
      </w:r>
    </w:p>
    <w:p w:rsidR="00000000" w:rsidDel="00000000" w:rsidP="00000000" w:rsidRDefault="00000000" w:rsidRPr="00000000" w14:paraId="0000019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lm_model &lt;- lm(LoanAmount ~ Recipients, data = df)</w:t>
      </w:r>
    </w:p>
    <w:p w:rsidR="00000000" w:rsidDel="00000000" w:rsidP="00000000" w:rsidRDefault="00000000" w:rsidRPr="00000000" w14:paraId="0000019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summary(lm_model)</w:t>
      </w:r>
    </w:p>
    <w:p w:rsidR="00000000" w:rsidDel="00000000" w:rsidP="00000000" w:rsidRDefault="00000000" w:rsidRPr="00000000" w14:paraId="0000019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5.5 Summary stats by Recipient_Group</w:t>
      </w:r>
    </w:p>
    <w:p w:rsidR="00000000" w:rsidDel="00000000" w:rsidP="00000000" w:rsidRDefault="00000000" w:rsidRPr="00000000" w14:paraId="0000019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group_stats &lt;- df %&gt;%</w:t>
      </w:r>
    </w:p>
    <w:p w:rsidR="00000000" w:rsidDel="00000000" w:rsidP="00000000" w:rsidRDefault="00000000" w:rsidRPr="00000000" w14:paraId="0000019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group_by(Recipient_Group) %&gt;%</w:t>
      </w:r>
    </w:p>
    <w:p w:rsidR="00000000" w:rsidDel="00000000" w:rsidP="00000000" w:rsidRDefault="00000000" w:rsidRPr="00000000" w14:paraId="0000019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w:t>
      </w:r>
    </w:p>
    <w:p w:rsidR="00000000" w:rsidDel="00000000" w:rsidP="00000000" w:rsidRDefault="00000000" w:rsidRPr="00000000" w14:paraId="000001A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      = n(),</w:t>
      </w:r>
    </w:p>
    <w:p w:rsidR="00000000" w:rsidDel="00000000" w:rsidP="00000000" w:rsidRDefault="00000000" w:rsidRPr="00000000" w14:paraId="000001A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mean   = mean(LoanAmount, na.rm = TRUE),</w:t>
      </w:r>
    </w:p>
    <w:p w:rsidR="00000000" w:rsidDel="00000000" w:rsidP="00000000" w:rsidRDefault="00000000" w:rsidRPr="00000000" w14:paraId="000001A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median = median(LoanAmount, na.rm = TRUE),</w:t>
      </w:r>
    </w:p>
    <w:p w:rsidR="00000000" w:rsidDel="00000000" w:rsidP="00000000" w:rsidRDefault="00000000" w:rsidRPr="00000000" w14:paraId="000001A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sd     = sd(LoanAmount, na.rm = TRUE)</w:t>
      </w:r>
    </w:p>
    <w:p w:rsidR="00000000" w:rsidDel="00000000" w:rsidP="00000000" w:rsidRDefault="00000000" w:rsidRPr="00000000" w14:paraId="000001A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A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group_stats</w:t>
      </w:r>
    </w:p>
    <w:p w:rsidR="00000000" w:rsidDel="00000000" w:rsidP="00000000" w:rsidRDefault="00000000" w:rsidRPr="00000000" w14:paraId="000001A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write.csv(group_stats,</w:t>
      </w:r>
    </w:p>
    <w:p w:rsidR="00000000" w:rsidDel="00000000" w:rsidP="00000000" w:rsidRDefault="00000000" w:rsidRPr="00000000" w14:paraId="000001A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"group_stats_recipient_group.csv",</w:t>
      </w:r>
    </w:p>
    <w:p w:rsidR="00000000" w:rsidDel="00000000" w:rsidP="00000000" w:rsidRDefault="00000000" w:rsidRPr="00000000" w14:paraId="000001A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row.names = FALSE)</w:t>
      </w:r>
    </w:p>
    <w:p w:rsidR="00000000" w:rsidDel="00000000" w:rsidP="00000000" w:rsidRDefault="00000000" w:rsidRPr="00000000" w14:paraId="000001A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ggsave("loan_histogram_density.png",</w:t>
      </w:r>
    </w:p>
    <w:p w:rsidR="00000000" w:rsidDel="00000000" w:rsidP="00000000" w:rsidRDefault="00000000" w:rsidRPr="00000000" w14:paraId="000001A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p1, width = 8,  height = 6, dpi = 300)</w:t>
      </w:r>
    </w:p>
    <w:p w:rsidR="00000000" w:rsidDel="00000000" w:rsidP="00000000" w:rsidRDefault="00000000" w:rsidRPr="00000000" w14:paraId="000001A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ggsave("loan_histogram_by_type.png",</w:t>
      </w:r>
    </w:p>
    <w:p w:rsidR="00000000" w:rsidDel="00000000" w:rsidP="00000000" w:rsidRDefault="00000000" w:rsidRPr="00000000" w14:paraId="000001A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p2, width = 10, height = 6, dpi = 300)</w:t>
      </w:r>
    </w:p>
    <w:p w:rsidR="00000000" w:rsidDel="00000000" w:rsidP="00000000" w:rsidRDefault="00000000" w:rsidRPr="00000000" w14:paraId="000001B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ggsave("loan_boxplot_by_school_type.png",</w:t>
      </w:r>
    </w:p>
    <w:p w:rsidR="00000000" w:rsidDel="00000000" w:rsidP="00000000" w:rsidRDefault="00000000" w:rsidRPr="00000000" w14:paraId="000001B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p3, width = 8,  height = 6, dpi = 300)</w:t>
      </w:r>
    </w:p>
    <w:p w:rsidR="00000000" w:rsidDel="00000000" w:rsidP="00000000" w:rsidRDefault="00000000" w:rsidRPr="00000000" w14:paraId="000001B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ggsave("top_schools_barplot.png",</w:t>
      </w:r>
    </w:p>
    <w:p w:rsidR="00000000" w:rsidDel="00000000" w:rsidP="00000000" w:rsidRDefault="00000000" w:rsidRPr="00000000" w14:paraId="000001B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p4, width = 10, height = 8, dpi = 300)</w:t>
      </w:r>
    </w:p>
    <w:p w:rsidR="00000000" w:rsidDel="00000000" w:rsidP="00000000" w:rsidRDefault="00000000" w:rsidRPr="00000000" w14:paraId="000001B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ggsave("recipients_vs_loan_scatter.png",</w:t>
      </w:r>
    </w:p>
    <w:p w:rsidR="00000000" w:rsidDel="00000000" w:rsidP="00000000" w:rsidRDefault="00000000" w:rsidRPr="00000000" w14:paraId="000001B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p5, width = 8,  height = 6, dpi = 300)</w:t>
      </w:r>
    </w:p>
    <w:p w:rsidR="00000000" w:rsidDel="00000000" w:rsidP="00000000" w:rsidRDefault="00000000" w:rsidRPr="00000000" w14:paraId="000001B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cat("All plots saved successfully with enhanced visual styling!\n")</w:t>
      </w:r>
    </w:p>
    <w:p w:rsidR="00000000" w:rsidDel="00000000" w:rsidP="00000000" w:rsidRDefault="00000000" w:rsidRPr="00000000" w14:paraId="000001BB">
      <w:pPr>
        <w:numPr>
          <w:ilvl w:val="0"/>
          <w:numId w:val="3"/>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1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br w:type="textWrapping"/>
        <w:br w:type="textWrapping"/>
        <w:br w:type="textWrapping"/>
        <w:br w:type="textWrapping"/>
        <w:br w:type="textWrapping"/>
        <w:br w:type="textWrapping"/>
        <w:br w:type="textWrapping"/>
        <w:t xml:space="preserve">Appendix A – Tukey Post-Hoc Test Output</w:t>
      </w:r>
    </w:p>
    <w:p w:rsidR="00000000" w:rsidDel="00000000" w:rsidP="00000000" w:rsidRDefault="00000000" w:rsidRPr="00000000" w14:paraId="000001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presents the Tukey HSD results used to compare mean loan amounts between the three recipient groups.</w:t>
        <w:br w:type="textWrapping"/>
      </w:r>
    </w:p>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$Recipient_Group</w:t>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1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diff          lwr          upr        p adj</w:t>
            </w:r>
          </w:p>
        </w:tc>
      </w:tr>
      <w:tr>
        <w:trPr>
          <w:cantSplit w:val="0"/>
          <w:tblHeader w:val="0"/>
        </w:trPr>
        <w:tc>
          <w:tcPr/>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Medium-Low   1401121   -3069419     5871661     0.7429435</w:t>
            </w:r>
          </w:p>
        </w:tc>
      </w:tr>
      <w:tr>
        <w:trPr>
          <w:cantSplit w:val="0"/>
          <w:tblHeader w:val="0"/>
        </w:trPr>
        <w:tc>
          <w:tcPr/>
          <w:p w:rsidR="00000000" w:rsidDel="00000000" w:rsidP="00000000" w:rsidRDefault="00000000" w:rsidRPr="00000000" w14:paraId="000001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High-Low   97965213   93532847   102397579     0.0000000</w:t>
            </w:r>
          </w:p>
        </w:tc>
      </w:tr>
      <w:tr>
        <w:trPr>
          <w:cantSplit w:val="0"/>
          <w:tblHeader w:val="0"/>
        </w:trPr>
        <w:tc>
          <w:tcPr/>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High-Medium 96564092  92121507   101006677     0.0000000</w:t>
            </w:r>
          </w:p>
        </w:tc>
      </w:tr>
    </w:tbl>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B – Correlation Test Output</w:t>
      </w:r>
    </w:p>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output shows the Pearson correlation between the number of recipients and total loan amount.</w:t>
        <w:br w:type="textWrapping"/>
        <w:br w:type="textWrapping"/>
        <w:t xml:space="preserve">Pearson's product-moment correlation</w:t>
      </w:r>
    </w:p>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df$Recipients and df$LoanAmount</w:t>
      </w:r>
    </w:p>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 = 458.26, df = 42738, p-value &lt; 2.2e-16</w:t>
      </w:r>
    </w:p>
    <w:p w:rsidR="00000000" w:rsidDel="00000000" w:rsidP="00000000" w:rsidRDefault="00000000" w:rsidRPr="00000000" w14:paraId="000001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hypothesis: true correlation is not equal to 0</w:t>
      </w:r>
    </w:p>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 percent confidence interval:</w:t>
      </w:r>
    </w:p>
    <w:p w:rsidR="00000000" w:rsidDel="00000000" w:rsidP="00000000" w:rsidRDefault="00000000" w:rsidRPr="00000000" w14:paraId="000001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0.9099213 0.9131278</w:t>
      </w:r>
    </w:p>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 estimates:</w:t>
      </w:r>
    </w:p>
    <w:p w:rsidR="00000000" w:rsidDel="00000000" w:rsidP="00000000" w:rsidRDefault="00000000" w:rsidRPr="00000000" w14:paraId="000001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cor </w:t>
      </w:r>
    </w:p>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0.9115384 </w:t>
      </w:r>
    </w:p>
    <w:p w:rsidR="00000000" w:rsidDel="00000000" w:rsidP="00000000" w:rsidRDefault="00000000" w:rsidRPr="00000000" w14:paraId="000001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t xml:space="preserve">Appendix c – Regression Model Summary</w:t>
      </w:r>
    </w:p>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This section contains the regression model output showing how well the number of recipients predicts total loan amount.</w:t>
      </w:r>
      <w:r w:rsidDel="00000000" w:rsidR="00000000" w:rsidRPr="00000000">
        <w:rPr>
          <w:rtl w:val="0"/>
        </w:rPr>
      </w:r>
    </w:p>
    <w:p w:rsidR="00000000" w:rsidDel="00000000" w:rsidP="00000000" w:rsidRDefault="00000000" w:rsidRPr="00000000" w14:paraId="000001D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Call:</w:t>
      </w:r>
    </w:p>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lm(formula = LoanAmount ~ Recipients, data = df)</w:t>
      </w:r>
    </w:p>
    <w:p w:rsidR="00000000" w:rsidDel="00000000" w:rsidP="00000000" w:rsidRDefault="00000000" w:rsidRPr="00000000" w14:paraId="000001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Residuals:</w:t>
      </w:r>
    </w:p>
    <w:p w:rsidR="00000000" w:rsidDel="00000000" w:rsidP="00000000" w:rsidRDefault="00000000" w:rsidRPr="00000000" w14:paraId="000001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Min        1Q     Median        3Q        Max </w:t>
      </w:r>
    </w:p>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-1.205e+09 -1.895e+06  9.693e+05  1.075e+06  3.236e+09 </w:t>
      </w:r>
    </w:p>
    <w:p w:rsidR="00000000" w:rsidDel="00000000" w:rsidP="00000000" w:rsidRDefault="00000000" w:rsidRPr="00000000" w14:paraId="000001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Coefficients:</w:t>
      </w:r>
    </w:p>
    <w:p w:rsidR="00000000" w:rsidDel="00000000" w:rsidP="00000000" w:rsidRDefault="00000000" w:rsidRPr="00000000" w14:paraId="000001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Estimate     Std. Error   t value   Pr(&gt;|t|)</w:t>
      </w:r>
    </w:p>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(Intercept) -1.075e+06   3.402e+05      -3.161    0.00157 **</w:t>
      </w:r>
    </w:p>
    <w:p w:rsidR="00000000" w:rsidDel="00000000" w:rsidP="00000000" w:rsidRDefault="00000000" w:rsidRPr="00000000" w14:paraId="000001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Recipients   9.181e+03    2.003e+01    458.261    &lt; 2e-16 ***</w:t>
      </w:r>
    </w:p>
    <w:p w:rsidR="00000000" w:rsidDel="00000000" w:rsidP="00000000" w:rsidRDefault="00000000" w:rsidRPr="00000000" w14:paraId="000001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Signif. codes: 0 ‘***’ 0.001 ‘**’ 0.01 ‘*’ 0.05 ‘.’ 0.1 ‘ ’ 1</w:t>
      </w:r>
    </w:p>
    <w:p w:rsidR="00000000" w:rsidDel="00000000" w:rsidP="00000000" w:rsidRDefault="00000000" w:rsidRPr="00000000" w14:paraId="000001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Residual standard error: 685400000 on 42738 degrees of freedom</w:t>
      </w:r>
    </w:p>
    <w:p w:rsidR="00000000" w:rsidDel="00000000" w:rsidP="00000000" w:rsidRDefault="00000000" w:rsidRPr="00000000" w14:paraId="000001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Multiple R-squared: 0.8309</w:t>
      </w:r>
    </w:p>
    <w:p w:rsidR="00000000" w:rsidDel="00000000" w:rsidP="00000000" w:rsidRDefault="00000000" w:rsidRPr="00000000" w14:paraId="000001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Adjusted R-squared: 0.8309</w:t>
      </w:r>
    </w:p>
    <w:p w:rsidR="00000000" w:rsidDel="00000000" w:rsidP="00000000" w:rsidRDefault="00000000" w:rsidRPr="00000000" w14:paraId="000001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F-statistic: 2.1e+05 on 1 and 42738 DF, p-value: &lt; 2.2e-16</w:t>
        <w:br w:type="textWrapping"/>
        <w:br w:type="textWrapping"/>
        <w:br w:type="textWrapping"/>
      </w:r>
    </w:p>
    <w:p w:rsidR="00000000" w:rsidDel="00000000" w:rsidP="00000000" w:rsidRDefault="00000000" w:rsidRPr="00000000" w14:paraId="000001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D – Scatter Plot: Recipients vs Total Loan Amount</w:t>
      </w:r>
    </w:p>
    <w:p w:rsidR="00000000" w:rsidDel="00000000" w:rsidP="00000000" w:rsidRDefault="00000000" w:rsidRPr="00000000" w14:paraId="000001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D1. Scatter plot of recipients vs total loan amount.</w:t>
      </w:r>
    </w:p>
    <w:p w:rsidR="00000000" w:rsidDel="00000000" w:rsidP="00000000" w:rsidRDefault="00000000" w:rsidRPr="00000000" w14:paraId="000001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illustrates the positive relationship between the number of loan recipients and total loan amounts across institutions.</w:t>
      </w:r>
    </w:p>
    <w:p w:rsidR="00000000" w:rsidDel="00000000" w:rsidP="00000000" w:rsidRDefault="00000000" w:rsidRPr="00000000" w14:paraId="000001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r w:rsidDel="00000000" w:rsidR="00000000" w:rsidRPr="00000000">
        <w:rPr>
          <w:rFonts w:ascii="Times New Roman" w:cs="Times New Roman" w:eastAsia="Times New Roman" w:hAnsi="Times New Roman"/>
        </w:rPr>
        <w:drawing>
          <wp:inline distB="0" distT="0" distL="0" distR="0">
            <wp:extent cx="5731510" cy="3820795"/>
            <wp:effectExtent b="0" l="0" r="0" t="0"/>
            <wp:docPr id="2"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731510" cy="3820795"/>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0">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32"/>
          <w:szCs w:val="32"/>
          <w:rtl w:val="0"/>
        </w:rPr>
        <w:t xml:space="preserve">Figure D1</w:t>
      </w:r>
    </w:p>
    <w:p w:rsidR="00000000" w:rsidDel="00000000" w:rsidP="00000000" w:rsidRDefault="00000000" w:rsidRPr="00000000" w14:paraId="000001F1">
      <w:pPr>
        <w:rPr>
          <w:rFonts w:ascii="Times New Roman" w:cs="Times New Roman" w:eastAsia="Times New Roman" w:hAnsi="Times New Roman"/>
        </w:rPr>
      </w:pPr>
      <w:r w:rsidDel="00000000" w:rsidR="00000000" w:rsidRPr="00000000">
        <w:rPr>
          <w:rFonts w:ascii="Times New Roman" w:cs="Times New Roman" w:eastAsia="Times New Roman" w:hAnsi="Times New Roman"/>
          <w:sz w:val="32"/>
          <w:szCs w:val="32"/>
          <w:rtl w:val="0"/>
        </w:rPr>
        <w:br w:type="textWrapping"/>
        <w:br w:type="textWrapping"/>
      </w:r>
      <w:r w:rsidDel="00000000" w:rsidR="00000000" w:rsidRPr="00000000">
        <w:rPr>
          <w:rtl w:val="0"/>
        </w:rPr>
      </w:r>
    </w:p>
    <w:p w:rsidR="00000000" w:rsidDel="00000000" w:rsidP="00000000" w:rsidRDefault="00000000" w:rsidRPr="00000000" w14:paraId="000001F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E – Boxplot: Loan Amount by Recipient Group</w:t>
      </w:r>
    </w:p>
    <w:p w:rsidR="00000000" w:rsidDel="00000000" w:rsidP="00000000" w:rsidRDefault="00000000" w:rsidRPr="00000000" w14:paraId="000001F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E1. Boxplot showing how many loans have been taken by different school types.</w:t>
      </w:r>
    </w:p>
    <w:p w:rsidR="00000000" w:rsidDel="00000000" w:rsidP="00000000" w:rsidRDefault="00000000" w:rsidRPr="00000000" w14:paraId="000001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highlights the differences in borrowing levels between the three groups.</w:t>
      </w:r>
    </w:p>
    <w:p w:rsidR="00000000" w:rsidDel="00000000" w:rsidP="00000000" w:rsidRDefault="00000000" w:rsidRPr="00000000" w14:paraId="000002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31510" cy="4298950"/>
            <wp:effectExtent b="0" l="0" r="0" t="0"/>
            <wp:docPr id="5"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31510" cy="4298950"/>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32"/>
          <w:szCs w:val="32"/>
          <w:rtl w:val="0"/>
        </w:rPr>
        <w:t xml:space="preserve">Figure E1</w:t>
      </w:r>
    </w:p>
    <w:p w:rsidR="00000000" w:rsidDel="00000000" w:rsidP="00000000" w:rsidRDefault="00000000" w:rsidRPr="00000000" w14:paraId="00000206">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F – Histogram: Distribution of Total Loan Amounts</w:t>
      </w:r>
    </w:p>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F1. Histogram showing the distribution of total loan amounts across institutions.</w:t>
      </w:r>
    </w:p>
    <w:p w:rsidR="00000000" w:rsidDel="00000000" w:rsidP="00000000" w:rsidRDefault="00000000" w:rsidRPr="00000000" w14:paraId="000002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histogram displays overall borrowing patterns and the right-skewed distribution of loan </w:t>
      </w:r>
    </w:p>
    <w:p w:rsidR="00000000" w:rsidDel="00000000" w:rsidP="00000000" w:rsidRDefault="00000000" w:rsidRPr="00000000" w14:paraId="000002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values.</w:t>
      </w:r>
    </w:p>
    <w:p w:rsidR="00000000" w:rsidDel="00000000" w:rsidP="00000000" w:rsidRDefault="00000000" w:rsidRPr="00000000" w14:paraId="000002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3">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Pr>
        <w:drawing>
          <wp:inline distB="0" distT="0" distL="0" distR="0">
            <wp:extent cx="5731510" cy="3439160"/>
            <wp:effectExtent b="0" l="0" r="0" t="0"/>
            <wp:docPr descr="A diagram of a loan amount distribution&#10;&#10;AI-generated content may be incorrect." id="4" name="image3.png"/>
            <a:graphic>
              <a:graphicData uri="http://schemas.openxmlformats.org/drawingml/2006/picture">
                <pic:pic>
                  <pic:nvPicPr>
                    <pic:cNvPr descr="A diagram of a loan amount distribution&#10;&#10;AI-generated content may be incorrect." id="0" name="image3.png"/>
                    <pic:cNvPicPr preferRelativeResize="0"/>
                  </pic:nvPicPr>
                  <pic:blipFill>
                    <a:blip r:embed="rId16"/>
                    <a:srcRect b="0" l="0" r="0" t="0"/>
                    <a:stretch>
                      <a:fillRect/>
                    </a:stretch>
                  </pic:blipFill>
                  <pic:spPr>
                    <a:xfrm>
                      <a:off x="0" y="0"/>
                      <a:ext cx="5731510" cy="3439160"/>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sz w:val="32"/>
          <w:szCs w:val="32"/>
          <w:rtl w:val="0"/>
        </w:rPr>
        <w:t xml:space="preserve">Figure F1</w:t>
      </w:r>
    </w:p>
    <w:p w:rsidR="00000000" w:rsidDel="00000000" w:rsidP="00000000" w:rsidRDefault="00000000" w:rsidRPr="00000000" w14:paraId="00000224">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G – Top Institutions by Total Loan Amount</w:t>
      </w:r>
    </w:p>
    <w:p w:rsidR="00000000" w:rsidDel="00000000" w:rsidP="00000000" w:rsidRDefault="00000000" w:rsidRPr="00000000" w14:paraId="000002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G1. Bar Plot showing the top schools by total loan amount originated.</w:t>
      </w:r>
    </w:p>
    <w:p w:rsidR="00000000" w:rsidDel="00000000" w:rsidP="00000000" w:rsidRDefault="00000000" w:rsidRPr="00000000" w14:paraId="000002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highlights how loan volume is concentrated among certain institutions.</w:t>
        <w:br w:type="textWrapping"/>
      </w:r>
      <w:r w:rsidDel="00000000" w:rsidR="00000000" w:rsidRPr="00000000">
        <w:rPr>
          <w:rFonts w:ascii="Times New Roman" w:cs="Times New Roman" w:eastAsia="Times New Roman" w:hAnsi="Times New Roman"/>
        </w:rPr>
        <w:drawing>
          <wp:inline distB="0" distT="0" distL="0" distR="0">
            <wp:extent cx="5731510" cy="4585335"/>
            <wp:effectExtent b="0" l="0" r="0" t="0"/>
            <wp:docPr id="6"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731510" cy="4585335"/>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sz w:val="32"/>
          <w:szCs w:val="32"/>
          <w:rtl w:val="0"/>
        </w:rPr>
        <w:t xml:space="preserve">Figure G1</w:t>
      </w:r>
      <w:r w:rsidDel="00000000" w:rsidR="00000000" w:rsidRPr="00000000">
        <w:rPr>
          <w:rtl w:val="0"/>
        </w:rPr>
      </w:r>
    </w:p>
    <w:p w:rsidR="00000000" w:rsidDel="00000000" w:rsidP="00000000" w:rsidRDefault="00000000" w:rsidRPr="00000000" w14:paraId="00000233">
      <w:pPr>
        <w:rPr>
          <w:rFonts w:ascii="Times New Roman" w:cs="Times New Roman" w:eastAsia="Times New Roman" w:hAnsi="Times New Roman"/>
        </w:rPr>
      </w:pPr>
      <w:r w:rsidDel="00000000" w:rsidR="00000000" w:rsidRPr="00000000">
        <w:rPr>
          <w:rtl w:val="0"/>
        </w:rPr>
      </w:r>
    </w:p>
    <w:sectPr>
      <w:footerReference r:id="rId18" w:type="default"/>
      <w:footerReference r:id="rId19"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4">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5">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6">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7">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1440" w:hanging="360"/>
      </w:pPr>
      <w:rPr>
        <w:i w:val="0"/>
        <w:iCs w:val="0"/>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4">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nces.ed.gov" TargetMode="External"/><Relationship Id="rId10" Type="http://schemas.openxmlformats.org/officeDocument/2006/relationships/hyperlink" Target="https://nces.ed.gov" TargetMode="External"/><Relationship Id="rId13" Type="http://schemas.openxmlformats.org/officeDocument/2006/relationships/hyperlink" Target="https://studentaid.gov/data-center" TargetMode="External"/><Relationship Id="rId12" Type="http://schemas.openxmlformats.org/officeDocument/2006/relationships/hyperlink" Target="https://studentaid.gov/data-cente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brookings.edu" TargetMode="External"/><Relationship Id="rId15" Type="http://schemas.openxmlformats.org/officeDocument/2006/relationships/image" Target="media/image1.png"/><Relationship Id="rId14" Type="http://schemas.openxmlformats.org/officeDocument/2006/relationships/image" Target="media/image5.png"/><Relationship Id="rId17" Type="http://schemas.openxmlformats.org/officeDocument/2006/relationships/image" Target="media/image6.png"/><Relationship Id="rId16" Type="http://schemas.openxmlformats.org/officeDocument/2006/relationships/image" Target="media/image3.png"/><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image" Target="media/image4.png"/><Relationship Id="rId18" Type="http://schemas.openxmlformats.org/officeDocument/2006/relationships/footer" Target="footer2.xml"/><Relationship Id="rId7" Type="http://schemas.openxmlformats.org/officeDocument/2006/relationships/image" Target="media/image2.png"/><Relationship Id="rId8" Type="http://schemas.openxmlformats.org/officeDocument/2006/relationships/hyperlink" Target="https://www.brookings.e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28dff4b5-9021-470e-b1ef-7e4785b41ed5</vt:lpwstr>
  </property>
</Properties>
</file>