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8646D" w14:textId="483DDE3B" w:rsidR="00B0012B" w:rsidRDefault="00C82F42" w:rsidP="00C82F42">
      <w:pPr>
        <w:jc w:val="center"/>
        <w:rPr>
          <w:sz w:val="28"/>
          <w:szCs w:val="28"/>
        </w:rPr>
      </w:pPr>
      <w:r>
        <w:rPr>
          <w:rFonts w:hint="eastAsia"/>
          <w:sz w:val="28"/>
          <w:szCs w:val="28"/>
        </w:rPr>
        <w:t>三、5G网络概述</w:t>
      </w:r>
    </w:p>
    <w:p w14:paraId="08835B8C" w14:textId="3F4D68BB" w:rsidR="00C82F42" w:rsidRDefault="00C82F42" w:rsidP="00C82F42">
      <w:pPr>
        <w:ind w:firstLineChars="200" w:firstLine="480"/>
        <w:rPr>
          <w:sz w:val="24"/>
          <w:szCs w:val="24"/>
        </w:rPr>
      </w:pPr>
      <w:r>
        <w:rPr>
          <w:rFonts w:hint="eastAsia"/>
          <w:sz w:val="24"/>
          <w:szCs w:val="24"/>
        </w:rPr>
        <w:t>在网络通信领域需求与技术是相辅相成，需求驱动技术发展，技术发展后又带来了新的需求。上世纪九十年代初，针对通信网络的发展，电信网络开展了“下一代网络（Next</w:t>
      </w:r>
      <w:r>
        <w:rPr>
          <w:sz w:val="24"/>
          <w:szCs w:val="24"/>
        </w:rPr>
        <w:t xml:space="preserve"> </w:t>
      </w:r>
      <w:r>
        <w:rPr>
          <w:rFonts w:hint="eastAsia"/>
          <w:sz w:val="24"/>
          <w:szCs w:val="24"/>
        </w:rPr>
        <w:t>Generation</w:t>
      </w:r>
      <w:r>
        <w:rPr>
          <w:sz w:val="24"/>
          <w:szCs w:val="24"/>
        </w:rPr>
        <w:t xml:space="preserve"> </w:t>
      </w:r>
      <w:r>
        <w:rPr>
          <w:rFonts w:hint="eastAsia"/>
          <w:sz w:val="24"/>
          <w:szCs w:val="24"/>
        </w:rPr>
        <w:t>Network）”研究，计算机网络开展了“下一代互联网（Next</w:t>
      </w:r>
      <w:r>
        <w:rPr>
          <w:sz w:val="24"/>
          <w:szCs w:val="24"/>
        </w:rPr>
        <w:t xml:space="preserve"> </w:t>
      </w:r>
      <w:r>
        <w:rPr>
          <w:rFonts w:hint="eastAsia"/>
          <w:sz w:val="24"/>
          <w:szCs w:val="24"/>
        </w:rPr>
        <w:t>Generation</w:t>
      </w:r>
      <w:r>
        <w:rPr>
          <w:sz w:val="24"/>
          <w:szCs w:val="24"/>
        </w:rPr>
        <w:t xml:space="preserve"> </w:t>
      </w:r>
      <w:r>
        <w:rPr>
          <w:rFonts w:hint="eastAsia"/>
          <w:sz w:val="24"/>
          <w:szCs w:val="24"/>
        </w:rPr>
        <w:t>Internet）”研究，后来</w:t>
      </w:r>
      <w:r w:rsidR="00161E04">
        <w:rPr>
          <w:rFonts w:hint="eastAsia"/>
          <w:sz w:val="24"/>
          <w:szCs w:val="24"/>
        </w:rPr>
        <w:t>，随着网络融合就统称为NGN。这个NGN不是还没有的，而是现在已经普及应用的</w:t>
      </w:r>
      <w:r w:rsidR="00B95EF4">
        <w:rPr>
          <w:rFonts w:hint="eastAsia"/>
          <w:sz w:val="24"/>
          <w:szCs w:val="24"/>
        </w:rPr>
        <w:t>，</w:t>
      </w:r>
      <w:r w:rsidR="00161E04">
        <w:rPr>
          <w:rFonts w:hint="eastAsia"/>
          <w:sz w:val="24"/>
          <w:szCs w:val="24"/>
        </w:rPr>
        <w:t>2</w:t>
      </w:r>
      <w:r w:rsidR="00161E04">
        <w:rPr>
          <w:sz w:val="24"/>
          <w:szCs w:val="24"/>
        </w:rPr>
        <w:t>000</w:t>
      </w:r>
      <w:r w:rsidR="00161E04">
        <w:rPr>
          <w:rFonts w:hint="eastAsia"/>
          <w:sz w:val="24"/>
          <w:szCs w:val="24"/>
        </w:rPr>
        <w:t>年至2</w:t>
      </w:r>
      <w:r w:rsidR="00161E04">
        <w:rPr>
          <w:sz w:val="24"/>
          <w:szCs w:val="24"/>
        </w:rPr>
        <w:t>010</w:t>
      </w:r>
      <w:r w:rsidR="00161E04">
        <w:rPr>
          <w:rFonts w:hint="eastAsia"/>
          <w:sz w:val="24"/>
          <w:szCs w:val="24"/>
        </w:rPr>
        <w:t>年是其</w:t>
      </w:r>
      <w:r w:rsidR="00161E04">
        <w:rPr>
          <w:rFonts w:hint="eastAsia"/>
          <w:sz w:val="24"/>
          <w:szCs w:val="24"/>
        </w:rPr>
        <w:t>应用</w:t>
      </w:r>
      <w:r w:rsidR="00161E04">
        <w:rPr>
          <w:rFonts w:hint="eastAsia"/>
          <w:sz w:val="24"/>
          <w:szCs w:val="24"/>
        </w:rPr>
        <w:t>推广阶段。</w:t>
      </w:r>
      <w:r w:rsidR="00B95EF4">
        <w:rPr>
          <w:rFonts w:hint="eastAsia"/>
          <w:sz w:val="24"/>
          <w:szCs w:val="24"/>
        </w:rPr>
        <w:t>4G移动通信网络普及之前，</w:t>
      </w:r>
      <w:r w:rsidR="00D61AB4">
        <w:rPr>
          <w:rFonts w:hint="eastAsia"/>
          <w:sz w:val="24"/>
          <w:szCs w:val="24"/>
        </w:rPr>
        <w:t>无线上网速率远低于有线上网速率。4G和</w:t>
      </w:r>
      <w:proofErr w:type="spellStart"/>
      <w:r w:rsidR="00D61AB4">
        <w:rPr>
          <w:rFonts w:hint="eastAsia"/>
          <w:sz w:val="24"/>
          <w:szCs w:val="24"/>
        </w:rPr>
        <w:t>WiF</w:t>
      </w:r>
      <w:r w:rsidR="00D60124">
        <w:rPr>
          <w:sz w:val="24"/>
          <w:szCs w:val="24"/>
        </w:rPr>
        <w:t>i</w:t>
      </w:r>
      <w:proofErr w:type="spellEnd"/>
      <w:r w:rsidR="00D61AB4">
        <w:rPr>
          <w:rFonts w:hint="eastAsia"/>
          <w:sz w:val="24"/>
          <w:szCs w:val="24"/>
        </w:rPr>
        <w:t>应用普及后，无线上网速率得到了极大提高。其实，如果能有专线那样1</w:t>
      </w:r>
      <w:r w:rsidR="00D61AB4">
        <w:rPr>
          <w:sz w:val="24"/>
          <w:szCs w:val="24"/>
        </w:rPr>
        <w:t>0</w:t>
      </w:r>
      <w:r w:rsidR="00D61AB4">
        <w:rPr>
          <w:rFonts w:hint="eastAsia"/>
          <w:sz w:val="24"/>
          <w:szCs w:val="24"/>
        </w:rPr>
        <w:t>Mbps有保证的传输带宽，绝大多数的上网应用都是可以获得满意效果，包括网络直播、常规的网络视频会议、打游戏等，因为，无线传输的可靠性、视频压缩编码</w:t>
      </w:r>
      <w:r w:rsidR="00D60124">
        <w:rPr>
          <w:rFonts w:hint="eastAsia"/>
          <w:sz w:val="24"/>
          <w:szCs w:val="24"/>
        </w:rPr>
        <w:t>等</w:t>
      </w:r>
      <w:r w:rsidR="00D61AB4">
        <w:rPr>
          <w:rFonts w:hint="eastAsia"/>
          <w:sz w:val="24"/>
          <w:szCs w:val="24"/>
        </w:rPr>
        <w:t>技术也有了很大发展。</w:t>
      </w:r>
      <w:r w:rsidR="00D60124">
        <w:rPr>
          <w:rFonts w:hint="eastAsia"/>
          <w:sz w:val="24"/>
          <w:szCs w:val="24"/>
        </w:rPr>
        <w:t>但是，不断涌现的新的网络应用带来了新的要求。例如，VR应用、移动物体的远程控制等，除了对网络传输带宽要求的进一步增加，更强调网络传输的实时性和可靠性保证。</w:t>
      </w:r>
      <w:r w:rsidR="009A04A5">
        <w:rPr>
          <w:rFonts w:hint="eastAsia"/>
          <w:sz w:val="24"/>
          <w:szCs w:val="24"/>
        </w:rPr>
        <w:t>网络化的</w:t>
      </w:r>
      <w:r w:rsidR="00D60124">
        <w:rPr>
          <w:rFonts w:hint="eastAsia"/>
          <w:sz w:val="24"/>
          <w:szCs w:val="24"/>
        </w:rPr>
        <w:t>工业自动控制、</w:t>
      </w:r>
      <w:r w:rsidR="009A04A5">
        <w:rPr>
          <w:rFonts w:hint="eastAsia"/>
          <w:sz w:val="24"/>
          <w:szCs w:val="24"/>
        </w:rPr>
        <w:t>无人/辅助驾驶、万物互联等也都需要通信网络提供更有力的支持。</w:t>
      </w:r>
    </w:p>
    <w:p w14:paraId="17B792F2" w14:textId="46B15D15" w:rsidR="00255236" w:rsidRPr="00255236" w:rsidRDefault="00255236" w:rsidP="00255236">
      <w:pPr>
        <w:rPr>
          <w:rFonts w:hint="eastAsia"/>
          <w:b/>
          <w:bCs/>
          <w:sz w:val="24"/>
          <w:szCs w:val="24"/>
        </w:rPr>
      </w:pPr>
      <w:r w:rsidRPr="00255236">
        <w:rPr>
          <w:rFonts w:hint="eastAsia"/>
          <w:b/>
          <w:bCs/>
          <w:sz w:val="24"/>
          <w:szCs w:val="24"/>
        </w:rPr>
        <w:t>1、设计目标</w:t>
      </w:r>
    </w:p>
    <w:p w14:paraId="2065A0FE" w14:textId="2AC10200" w:rsidR="009A04A5" w:rsidRPr="009A04A5" w:rsidRDefault="009A04A5" w:rsidP="009A04A5">
      <w:pPr>
        <w:spacing w:line="360" w:lineRule="auto"/>
        <w:ind w:firstLineChars="200" w:firstLine="480"/>
        <w:rPr>
          <w:rStyle w:val="opdicttext22"/>
          <w:rFonts w:asciiTheme="minorEastAsia" w:hAnsiTheme="minorEastAsia" w:cs="Arial"/>
          <w:color w:val="333333"/>
          <w:sz w:val="24"/>
          <w:szCs w:val="24"/>
        </w:rPr>
      </w:pPr>
      <w:r w:rsidRPr="009A04A5">
        <w:rPr>
          <w:rFonts w:asciiTheme="minorEastAsia" w:hAnsiTheme="minorEastAsia" w:hint="eastAsia"/>
          <w:sz w:val="24"/>
          <w:szCs w:val="24"/>
        </w:rPr>
        <w:t>5G标准是由国际电信联盟——ITU进行顶层设计的</w:t>
      </w:r>
      <w:r>
        <w:rPr>
          <w:rFonts w:asciiTheme="minorEastAsia" w:hAnsiTheme="minorEastAsia" w:hint="eastAsia"/>
          <w:sz w:val="24"/>
          <w:szCs w:val="24"/>
        </w:rPr>
        <w:t>。</w:t>
      </w:r>
      <w:r w:rsidRPr="009A04A5">
        <w:rPr>
          <w:rFonts w:asciiTheme="minorEastAsia" w:hAnsiTheme="minorEastAsia" w:hint="eastAsia"/>
          <w:sz w:val="24"/>
          <w:szCs w:val="24"/>
        </w:rPr>
        <w:t>2015年ITU为5G正式命名为“IMT-2020”（</w:t>
      </w:r>
      <w:r w:rsidRPr="009A04A5">
        <w:rPr>
          <w:rStyle w:val="opdicttext22"/>
          <w:rFonts w:asciiTheme="minorEastAsia" w:hAnsiTheme="minorEastAsia" w:cs="Arial"/>
          <w:color w:val="333333"/>
          <w:sz w:val="24"/>
          <w:szCs w:val="24"/>
        </w:rPr>
        <w:t>International Mobile Telecommunications</w:t>
      </w:r>
      <w:r w:rsidRPr="009A04A5">
        <w:rPr>
          <w:rStyle w:val="opdicttext22"/>
          <w:rFonts w:asciiTheme="minorEastAsia" w:hAnsiTheme="minorEastAsia" w:cs="Arial" w:hint="eastAsia"/>
          <w:color w:val="333333"/>
          <w:sz w:val="24"/>
          <w:szCs w:val="24"/>
        </w:rPr>
        <w:t>）</w:t>
      </w:r>
      <w:r>
        <w:rPr>
          <w:rStyle w:val="opdicttext22"/>
          <w:rFonts w:asciiTheme="minorEastAsia" w:hAnsiTheme="minorEastAsia" w:cs="Arial" w:hint="eastAsia"/>
          <w:color w:val="333333"/>
          <w:sz w:val="24"/>
          <w:szCs w:val="24"/>
        </w:rPr>
        <w:t>。当时，</w:t>
      </w:r>
      <w:r w:rsidRPr="009A04A5">
        <w:rPr>
          <w:rStyle w:val="opdicttext22"/>
          <w:rFonts w:asciiTheme="minorEastAsia" w:hAnsiTheme="minorEastAsia" w:cs="Arial" w:hint="eastAsia"/>
          <w:color w:val="333333"/>
          <w:sz w:val="24"/>
          <w:szCs w:val="24"/>
        </w:rPr>
        <w:t>IMT-2020设计的未来应用场景分为三大类：</w:t>
      </w:r>
    </w:p>
    <w:p w14:paraId="75DDF6EE" w14:textId="61D6779B" w:rsidR="009A04A5" w:rsidRPr="009A04A5" w:rsidRDefault="009A04A5" w:rsidP="009A04A5">
      <w:pPr>
        <w:pStyle w:val="a3"/>
        <w:numPr>
          <w:ilvl w:val="0"/>
          <w:numId w:val="1"/>
        </w:numPr>
        <w:spacing w:line="360" w:lineRule="auto"/>
        <w:ind w:firstLineChars="0"/>
        <w:rPr>
          <w:rFonts w:asciiTheme="minorEastAsia" w:hAnsiTheme="minorEastAsia"/>
          <w:sz w:val="24"/>
          <w:szCs w:val="24"/>
        </w:rPr>
      </w:pPr>
      <w:r w:rsidRPr="009A04A5">
        <w:rPr>
          <w:rFonts w:asciiTheme="minorEastAsia" w:hAnsiTheme="minorEastAsia" w:hint="eastAsia"/>
          <w:sz w:val="24"/>
          <w:szCs w:val="24"/>
        </w:rPr>
        <w:t>增强型移动带宽（</w:t>
      </w:r>
      <w:r w:rsidRPr="009A04A5">
        <w:rPr>
          <w:rFonts w:asciiTheme="minorEastAsia" w:hAnsiTheme="minorEastAsia" w:cs="Arial"/>
          <w:color w:val="333333"/>
          <w:sz w:val="24"/>
          <w:szCs w:val="24"/>
        </w:rPr>
        <w:t>Enhance Mobile Broadband</w:t>
      </w:r>
      <w:r w:rsidRPr="009A04A5">
        <w:rPr>
          <w:rFonts w:asciiTheme="minorEastAsia" w:hAnsiTheme="minorEastAsia" w:cs="Arial" w:hint="eastAsia"/>
          <w:color w:val="333333"/>
          <w:sz w:val="24"/>
          <w:szCs w:val="24"/>
        </w:rPr>
        <w:t>，</w:t>
      </w:r>
      <w:proofErr w:type="spellStart"/>
      <w:r w:rsidRPr="009A04A5">
        <w:rPr>
          <w:rFonts w:asciiTheme="minorEastAsia" w:hAnsiTheme="minorEastAsia" w:cs="Arial" w:hint="eastAsia"/>
          <w:color w:val="333333"/>
          <w:sz w:val="24"/>
          <w:szCs w:val="24"/>
        </w:rPr>
        <w:t>eMBB</w:t>
      </w:r>
      <w:proofErr w:type="spellEnd"/>
      <w:r w:rsidRPr="009A04A5">
        <w:rPr>
          <w:rFonts w:asciiTheme="minorEastAsia" w:hAnsiTheme="minorEastAsia" w:cs="Arial" w:hint="eastAsia"/>
          <w:color w:val="333333"/>
          <w:sz w:val="24"/>
          <w:szCs w:val="24"/>
        </w:rPr>
        <w:t>），这是对4G的扩展，从而实现高清晰网络视频应用的需求，以及高移动性要求。同时，在热点地区较高容量的覆盖场景下，保证用户的体验速率和流量需求。</w:t>
      </w:r>
      <w:r w:rsidR="009107D6" w:rsidRPr="00B104AA">
        <w:rPr>
          <w:rFonts w:hint="eastAsia"/>
          <w:sz w:val="24"/>
          <w:szCs w:val="24"/>
        </w:rPr>
        <w:t>5G的高速无线传输速率、低时延保证，使用户可以摆脱线缆约束</w:t>
      </w:r>
      <w:r w:rsidR="009107D6">
        <w:rPr>
          <w:rFonts w:hint="eastAsia"/>
          <w:sz w:val="24"/>
          <w:szCs w:val="24"/>
        </w:rPr>
        <w:t>，为“虚</w:t>
      </w:r>
      <w:r w:rsidR="009107D6">
        <w:rPr>
          <w:rFonts w:hint="eastAsia"/>
          <w:sz w:val="24"/>
          <w:szCs w:val="24"/>
        </w:rPr>
        <w:lastRenderedPageBreak/>
        <w:t>拟现实”和“增强现实”应用的普及和推广提供通信保障。</w:t>
      </w:r>
    </w:p>
    <w:p w14:paraId="5F56ED50" w14:textId="05C05EC5" w:rsidR="009A04A5" w:rsidRPr="009A04A5" w:rsidRDefault="009A04A5" w:rsidP="009A04A5">
      <w:pPr>
        <w:pStyle w:val="a3"/>
        <w:numPr>
          <w:ilvl w:val="0"/>
          <w:numId w:val="1"/>
        </w:numPr>
        <w:spacing w:line="360" w:lineRule="auto"/>
        <w:ind w:firstLineChars="0"/>
        <w:rPr>
          <w:rFonts w:asciiTheme="minorEastAsia" w:hAnsiTheme="minorEastAsia"/>
          <w:sz w:val="24"/>
          <w:szCs w:val="24"/>
        </w:rPr>
      </w:pPr>
      <w:r w:rsidRPr="009A04A5">
        <w:rPr>
          <w:rFonts w:asciiTheme="minorEastAsia" w:hAnsiTheme="minorEastAsia" w:hint="eastAsia"/>
          <w:sz w:val="24"/>
          <w:szCs w:val="24"/>
        </w:rPr>
        <w:t>海量机器通信（massive Machine Type of Communication，</w:t>
      </w:r>
      <w:proofErr w:type="spellStart"/>
      <w:r w:rsidRPr="009A04A5">
        <w:rPr>
          <w:rFonts w:asciiTheme="minorEastAsia" w:hAnsiTheme="minorEastAsia" w:hint="eastAsia"/>
          <w:sz w:val="24"/>
          <w:szCs w:val="24"/>
        </w:rPr>
        <w:t>mMTC</w:t>
      </w:r>
      <w:proofErr w:type="spellEnd"/>
      <w:r w:rsidRPr="009A04A5">
        <w:rPr>
          <w:rFonts w:asciiTheme="minorEastAsia" w:hAnsiTheme="minorEastAsia"/>
          <w:sz w:val="24"/>
          <w:szCs w:val="24"/>
        </w:rPr>
        <w:t>）</w:t>
      </w:r>
      <w:r w:rsidRPr="009A04A5">
        <w:rPr>
          <w:rFonts w:asciiTheme="minorEastAsia" w:hAnsiTheme="minorEastAsia" w:hint="eastAsia"/>
          <w:sz w:val="24"/>
          <w:szCs w:val="24"/>
        </w:rPr>
        <w:t>，主要用于以传感和数据采集为目标的应用场景，例如</w:t>
      </w:r>
      <w:r>
        <w:rPr>
          <w:rFonts w:asciiTheme="minorEastAsia" w:hAnsiTheme="minorEastAsia" w:hint="eastAsia"/>
          <w:sz w:val="24"/>
          <w:szCs w:val="24"/>
        </w:rPr>
        <w:t>，</w:t>
      </w:r>
      <w:r w:rsidRPr="009A04A5">
        <w:rPr>
          <w:rFonts w:asciiTheme="minorEastAsia" w:hAnsiTheme="minorEastAsia" w:hint="eastAsia"/>
          <w:sz w:val="24"/>
          <w:szCs w:val="24"/>
        </w:rPr>
        <w:t>物联网。这类应用的终端众多、分布广泛，具有数据包小、功耗低、连接海量等特点，连接密度可达到每平方</w:t>
      </w:r>
      <w:r w:rsidR="00FC0D12">
        <w:rPr>
          <w:rFonts w:asciiTheme="minorEastAsia" w:hAnsiTheme="minorEastAsia" w:hint="eastAsia"/>
          <w:sz w:val="24"/>
          <w:szCs w:val="24"/>
        </w:rPr>
        <w:t>公里</w:t>
      </w:r>
      <w:r w:rsidRPr="009A04A5">
        <w:rPr>
          <w:rFonts w:asciiTheme="minorEastAsia" w:hAnsiTheme="minorEastAsia" w:hint="eastAsia"/>
          <w:sz w:val="24"/>
          <w:szCs w:val="24"/>
        </w:rPr>
        <w:t>100万个设备。</w:t>
      </w:r>
      <w:proofErr w:type="spellStart"/>
      <w:r w:rsidRPr="009A04A5">
        <w:rPr>
          <w:rFonts w:asciiTheme="minorEastAsia" w:hAnsiTheme="minorEastAsia" w:hint="eastAsia"/>
          <w:sz w:val="24"/>
          <w:szCs w:val="24"/>
        </w:rPr>
        <w:t>mMTC</w:t>
      </w:r>
      <w:proofErr w:type="spellEnd"/>
      <w:r w:rsidRPr="009A04A5">
        <w:rPr>
          <w:rFonts w:asciiTheme="minorEastAsia" w:hAnsiTheme="minorEastAsia" w:hint="eastAsia"/>
          <w:sz w:val="24"/>
          <w:szCs w:val="24"/>
        </w:rPr>
        <w:t>可促进机器与机器间的数据通信和交流。例如，随着传感器技术的提升，家里的电器都可以通过网络化控制</w:t>
      </w:r>
      <w:r w:rsidR="00FC0D12">
        <w:rPr>
          <w:rFonts w:asciiTheme="minorEastAsia" w:hAnsiTheme="minorEastAsia" w:hint="eastAsia"/>
          <w:sz w:val="24"/>
          <w:szCs w:val="24"/>
        </w:rPr>
        <w:t>。</w:t>
      </w:r>
      <w:r w:rsidRPr="009A04A5">
        <w:rPr>
          <w:rFonts w:asciiTheme="minorEastAsia" w:hAnsiTheme="minorEastAsia" w:hint="eastAsia"/>
          <w:sz w:val="24"/>
          <w:szCs w:val="24"/>
        </w:rPr>
        <w:t>衣服、鞋帽，家具</w:t>
      </w:r>
      <w:r w:rsidR="00FC0D12">
        <w:rPr>
          <w:rFonts w:asciiTheme="minorEastAsia" w:hAnsiTheme="minorEastAsia" w:hint="eastAsia"/>
          <w:sz w:val="24"/>
          <w:szCs w:val="24"/>
        </w:rPr>
        <w:t>都</w:t>
      </w:r>
      <w:r w:rsidRPr="009A04A5">
        <w:rPr>
          <w:rFonts w:asciiTheme="minorEastAsia" w:hAnsiTheme="minorEastAsia" w:hint="eastAsia"/>
          <w:sz w:val="24"/>
          <w:szCs w:val="24"/>
        </w:rPr>
        <w:t>可以</w:t>
      </w:r>
      <w:r w:rsidR="00FC0D12">
        <w:rPr>
          <w:rFonts w:asciiTheme="minorEastAsia" w:hAnsiTheme="minorEastAsia" w:hint="eastAsia"/>
          <w:sz w:val="24"/>
          <w:szCs w:val="24"/>
        </w:rPr>
        <w:t>嵌</w:t>
      </w:r>
      <w:r w:rsidRPr="009A04A5">
        <w:rPr>
          <w:rFonts w:asciiTheme="minorEastAsia" w:hAnsiTheme="minorEastAsia" w:hint="eastAsia"/>
          <w:sz w:val="24"/>
          <w:szCs w:val="24"/>
        </w:rPr>
        <w:t>入传感器</w:t>
      </w:r>
      <w:r w:rsidR="00FC0D12">
        <w:rPr>
          <w:rFonts w:asciiTheme="minorEastAsia" w:hAnsiTheme="minorEastAsia" w:hint="eastAsia"/>
          <w:sz w:val="24"/>
          <w:szCs w:val="24"/>
        </w:rPr>
        <w:t>，</w:t>
      </w:r>
      <w:r w:rsidRPr="009A04A5">
        <w:rPr>
          <w:rFonts w:asciiTheme="minorEastAsia" w:hAnsiTheme="minorEastAsia" w:hint="eastAsia"/>
          <w:sz w:val="24"/>
          <w:szCs w:val="24"/>
        </w:rPr>
        <w:t>当需要找到自己的手机、钥匙、衣服的时候可以快速、简单地定位。传统的传感网、IoT主要基于Zigbee、Wi-Fi等，而移动通信网络的覆盖范围广泛，</w:t>
      </w:r>
      <w:r w:rsidR="00FC0D12">
        <w:rPr>
          <w:rFonts w:asciiTheme="minorEastAsia" w:hAnsiTheme="minorEastAsia" w:hint="eastAsia"/>
          <w:sz w:val="24"/>
          <w:szCs w:val="24"/>
        </w:rPr>
        <w:t>可以</w:t>
      </w:r>
      <w:r w:rsidRPr="009A04A5">
        <w:rPr>
          <w:rFonts w:asciiTheme="minorEastAsia" w:hAnsiTheme="minorEastAsia" w:hint="eastAsia"/>
          <w:sz w:val="24"/>
          <w:szCs w:val="24"/>
        </w:rPr>
        <w:t>为大范围、远距离地建设IoT网络系统提供的极好的支持。这类应用需要高密度覆盖支持。</w:t>
      </w:r>
    </w:p>
    <w:p w14:paraId="24DB02C9" w14:textId="38D78671" w:rsidR="009A04A5" w:rsidRPr="009A04A5" w:rsidRDefault="009A04A5" w:rsidP="009A04A5">
      <w:pPr>
        <w:pStyle w:val="a3"/>
        <w:numPr>
          <w:ilvl w:val="0"/>
          <w:numId w:val="1"/>
        </w:numPr>
        <w:spacing w:line="360" w:lineRule="auto"/>
        <w:ind w:firstLineChars="0"/>
        <w:rPr>
          <w:rFonts w:asciiTheme="minorEastAsia" w:hAnsiTheme="minorEastAsia"/>
          <w:sz w:val="24"/>
          <w:szCs w:val="24"/>
        </w:rPr>
      </w:pPr>
      <w:r w:rsidRPr="009A04A5">
        <w:rPr>
          <w:rFonts w:asciiTheme="minorEastAsia" w:hAnsiTheme="minorEastAsia" w:hint="eastAsia"/>
          <w:sz w:val="24"/>
          <w:szCs w:val="24"/>
        </w:rPr>
        <w:t>超可靠低时延（</w:t>
      </w:r>
      <w:proofErr w:type="spellStart"/>
      <w:r w:rsidRPr="009A04A5">
        <w:rPr>
          <w:rFonts w:asciiTheme="minorEastAsia" w:hAnsiTheme="minorEastAsia" w:hint="eastAsia"/>
          <w:sz w:val="24"/>
          <w:szCs w:val="24"/>
        </w:rPr>
        <w:t>Ultra Reliable</w:t>
      </w:r>
      <w:proofErr w:type="spellEnd"/>
      <w:r w:rsidRPr="009A04A5">
        <w:rPr>
          <w:rFonts w:asciiTheme="minorEastAsia" w:hAnsiTheme="minorEastAsia" w:hint="eastAsia"/>
          <w:sz w:val="24"/>
          <w:szCs w:val="24"/>
        </w:rPr>
        <w:t xml:space="preserve"> Low Latency Communication，URLLC），主要用于网络化控制应用（如信息物理系统——Cyber Physical System</w:t>
      </w:r>
      <w:r w:rsidRPr="009A04A5">
        <w:rPr>
          <w:rFonts w:asciiTheme="minorEastAsia" w:hAnsiTheme="minorEastAsia"/>
          <w:sz w:val="24"/>
          <w:szCs w:val="24"/>
        </w:rPr>
        <w:t>）</w:t>
      </w:r>
      <w:r w:rsidRPr="009A04A5">
        <w:rPr>
          <w:rFonts w:asciiTheme="minorEastAsia" w:hAnsiTheme="minorEastAsia" w:hint="eastAsia"/>
          <w:sz w:val="24"/>
          <w:szCs w:val="24"/>
        </w:rPr>
        <w:t>,也称为工业互联网，即通过互联网实施过程控制操作。这类应用目前在5G中的主要场景就是“智能辅助驾驶”。例如，仅靠车辆携带的传感设备总是会存在监测死角，于是，</w:t>
      </w:r>
      <w:r w:rsidR="00255236">
        <w:rPr>
          <w:rFonts w:asciiTheme="minorEastAsia" w:hAnsiTheme="minorEastAsia" w:hint="eastAsia"/>
          <w:sz w:val="24"/>
          <w:szCs w:val="24"/>
        </w:rPr>
        <w:t>可以</w:t>
      </w:r>
      <w:r w:rsidRPr="009A04A5">
        <w:rPr>
          <w:rFonts w:asciiTheme="minorEastAsia" w:hAnsiTheme="minorEastAsia" w:hint="eastAsia"/>
          <w:sz w:val="24"/>
          <w:szCs w:val="24"/>
        </w:rPr>
        <w:t>在道路周围布设监测设备并将监测数据通知车辆的解决方案。这类应用要求尽量小的传输时延（小于1ms）和尽量高（99.999%）的数据可靠度。</w:t>
      </w:r>
    </w:p>
    <w:p w14:paraId="2F59F2C5" w14:textId="0A63C5F8" w:rsidR="009A04A5" w:rsidRPr="00255236" w:rsidRDefault="00255236" w:rsidP="00C82F42">
      <w:pPr>
        <w:ind w:firstLineChars="200" w:firstLine="480"/>
        <w:rPr>
          <w:rFonts w:asciiTheme="minorEastAsia" w:hAnsiTheme="minorEastAsia" w:hint="eastAsia"/>
          <w:sz w:val="24"/>
          <w:szCs w:val="24"/>
        </w:rPr>
      </w:pPr>
      <w:r>
        <w:rPr>
          <w:rFonts w:asciiTheme="minorEastAsia" w:hAnsiTheme="minorEastAsia" w:hint="eastAsia"/>
          <w:sz w:val="24"/>
          <w:szCs w:val="24"/>
        </w:rPr>
        <w:t>针对新的应用需求，“</w:t>
      </w:r>
      <w:r>
        <w:rPr>
          <w:rFonts w:asciiTheme="minorEastAsia" w:hAnsiTheme="minorEastAsia"/>
          <w:sz w:val="24"/>
          <w:szCs w:val="24"/>
        </w:rPr>
        <w:t>5</w:t>
      </w:r>
      <w:r>
        <w:rPr>
          <w:rFonts w:asciiTheme="minorEastAsia" w:hAnsiTheme="minorEastAsia" w:hint="eastAsia"/>
          <w:sz w:val="24"/>
          <w:szCs w:val="24"/>
        </w:rPr>
        <w:t>G”提出的设计目标如下图所示，你们课件中也有。</w:t>
      </w:r>
      <w:r w:rsidRPr="00255236">
        <w:rPr>
          <w:rStyle w:val="opdicttext22"/>
          <w:rFonts w:asciiTheme="minorEastAsia" w:hAnsiTheme="minorEastAsia" w:cs="Arial" w:hint="eastAsia"/>
          <w:color w:val="333333"/>
          <w:sz w:val="24"/>
          <w:szCs w:val="24"/>
        </w:rPr>
        <w:t>其移动带宽的峰值速率需要达到10Gbps，在某些场景下需要支持20Gbps的峰值数据速率；用户有望体验到的带宽达100Mbps；整个网络的能耗比现在的ITM-advanced系统降低100倍；无线往返时延小于1ms；支持500km/h的高移动服</w:t>
      </w:r>
      <w:r w:rsidRPr="00255236">
        <w:rPr>
          <w:rStyle w:val="opdicttext22"/>
          <w:rFonts w:asciiTheme="minorEastAsia" w:hAnsiTheme="minorEastAsia" w:cs="Arial" w:hint="eastAsia"/>
          <w:color w:val="333333"/>
          <w:sz w:val="24"/>
          <w:szCs w:val="24"/>
        </w:rPr>
        <w:lastRenderedPageBreak/>
        <w:t>务；超大量连接的连接浓密度为10</w:t>
      </w:r>
      <w:r w:rsidRPr="00255236">
        <w:rPr>
          <w:rStyle w:val="opdicttext22"/>
          <w:rFonts w:asciiTheme="minorEastAsia" w:hAnsiTheme="minorEastAsia" w:cs="Arial" w:hint="eastAsia"/>
          <w:color w:val="333333"/>
          <w:sz w:val="24"/>
          <w:szCs w:val="24"/>
          <w:vertAlign w:val="superscript"/>
        </w:rPr>
        <w:t>6</w:t>
      </w:r>
      <w:r w:rsidRPr="00255236">
        <w:rPr>
          <w:rStyle w:val="opdicttext22"/>
          <w:rFonts w:asciiTheme="minorEastAsia" w:hAnsiTheme="minorEastAsia" w:cs="Arial" w:hint="eastAsia"/>
          <w:color w:val="333333"/>
          <w:sz w:val="24"/>
          <w:szCs w:val="24"/>
        </w:rPr>
        <w:t>个设备/km</w:t>
      </w:r>
      <w:r w:rsidRPr="00255236">
        <w:rPr>
          <w:rStyle w:val="opdicttext22"/>
          <w:rFonts w:asciiTheme="minorEastAsia" w:hAnsiTheme="minorEastAsia" w:cs="Arial" w:hint="eastAsia"/>
          <w:color w:val="333333"/>
          <w:sz w:val="24"/>
          <w:szCs w:val="24"/>
          <w:vertAlign w:val="superscript"/>
        </w:rPr>
        <w:t>2</w:t>
      </w:r>
      <w:r w:rsidRPr="00255236">
        <w:rPr>
          <w:rStyle w:val="opdicttext22"/>
          <w:rFonts w:asciiTheme="minorEastAsia" w:hAnsiTheme="minorEastAsia" w:cs="Arial" w:hint="eastAsia"/>
          <w:color w:val="333333"/>
          <w:sz w:val="24"/>
          <w:szCs w:val="24"/>
        </w:rPr>
        <w:t>；频谱效率提高3倍。</w:t>
      </w:r>
    </w:p>
    <w:p w14:paraId="5A04AE23" w14:textId="2AFB8796" w:rsidR="00C82F42" w:rsidRDefault="00255236" w:rsidP="00255236">
      <w:pPr>
        <w:ind w:firstLineChars="400" w:firstLine="960"/>
        <w:rPr>
          <w:rFonts w:asciiTheme="minorEastAsia" w:hAnsiTheme="minorEastAsia"/>
          <w:sz w:val="24"/>
          <w:szCs w:val="24"/>
        </w:rPr>
      </w:pPr>
      <w:r w:rsidRPr="00255236">
        <w:rPr>
          <w:rFonts w:asciiTheme="minorEastAsia" w:hAnsiTheme="minorEastAsia"/>
          <w:sz w:val="24"/>
          <w:szCs w:val="24"/>
        </w:rPr>
        <w:drawing>
          <wp:inline distT="0" distB="0" distL="0" distR="0" wp14:anchorId="179467AE" wp14:editId="335A3CB4">
            <wp:extent cx="3888432" cy="3405426"/>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8432" cy="340542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E8D60D5" w14:textId="09216D6E" w:rsidR="009107D6" w:rsidRPr="009107D6" w:rsidRDefault="009107D6" w:rsidP="009107D6">
      <w:pPr>
        <w:ind w:firstLineChars="200" w:firstLine="480"/>
        <w:rPr>
          <w:rFonts w:hint="eastAsia"/>
          <w:sz w:val="24"/>
          <w:szCs w:val="24"/>
        </w:rPr>
      </w:pPr>
      <w:r w:rsidRPr="00B104AA">
        <w:rPr>
          <w:rFonts w:hint="eastAsia"/>
          <w:sz w:val="24"/>
          <w:szCs w:val="24"/>
        </w:rPr>
        <w:t>相比4G，5G的能力升级包括：峰值速率提升20倍；流量密度提升100倍；用户体验提升10~100倍；连接密度提升10倍；时延性能提升10倍；移动性提升1.5倍。流量密度是单位面积内的总流量数，是衡量移动网络在一定区域范围内数据传输能力。在5G时代需要支持一定局部区域的超高数据传输（体育场、车站），网络架构应该支持每平方公里能提供数十</w:t>
      </w:r>
      <w:proofErr w:type="spellStart"/>
      <w:r w:rsidRPr="00B104AA">
        <w:rPr>
          <w:rFonts w:hint="eastAsia"/>
          <w:sz w:val="24"/>
          <w:szCs w:val="24"/>
        </w:rPr>
        <w:t>Tbps</w:t>
      </w:r>
      <w:proofErr w:type="spellEnd"/>
      <w:r w:rsidRPr="00B104AA">
        <w:rPr>
          <w:rFonts w:hint="eastAsia"/>
          <w:sz w:val="24"/>
          <w:szCs w:val="24"/>
        </w:rPr>
        <w:t>的流量。</w:t>
      </w:r>
    </w:p>
    <w:p w14:paraId="14F448EC" w14:textId="01E03B6A" w:rsidR="00C82F42" w:rsidRPr="006810F5" w:rsidRDefault="006810F5" w:rsidP="00C82F42">
      <w:pPr>
        <w:rPr>
          <w:rFonts w:asciiTheme="minorEastAsia" w:hAnsiTheme="minorEastAsia"/>
          <w:b/>
          <w:bCs/>
          <w:sz w:val="24"/>
          <w:szCs w:val="24"/>
        </w:rPr>
      </w:pPr>
      <w:r w:rsidRPr="006810F5">
        <w:rPr>
          <w:rFonts w:asciiTheme="minorEastAsia" w:hAnsiTheme="minorEastAsia" w:hint="eastAsia"/>
          <w:b/>
          <w:bCs/>
          <w:sz w:val="24"/>
          <w:szCs w:val="24"/>
        </w:rPr>
        <w:t>2、关键技术</w:t>
      </w:r>
    </w:p>
    <w:p w14:paraId="273019D0" w14:textId="487B9271" w:rsidR="00C82F42" w:rsidRDefault="006810F5" w:rsidP="006810F5">
      <w:pPr>
        <w:ind w:firstLineChars="200" w:firstLine="480"/>
        <w:rPr>
          <w:rFonts w:asciiTheme="minorEastAsia" w:hAnsiTheme="minorEastAsia"/>
          <w:sz w:val="24"/>
          <w:szCs w:val="24"/>
        </w:rPr>
      </w:pPr>
      <w:r w:rsidRPr="006810F5">
        <w:rPr>
          <w:rFonts w:asciiTheme="minorEastAsia" w:hAnsiTheme="minorEastAsia" w:hint="eastAsia"/>
          <w:sz w:val="24"/>
          <w:szCs w:val="24"/>
        </w:rPr>
        <w:t>狭义上</w:t>
      </w:r>
      <w:r>
        <w:rPr>
          <w:rFonts w:asciiTheme="minorEastAsia" w:hAnsiTheme="minorEastAsia" w:hint="eastAsia"/>
          <w:sz w:val="24"/>
          <w:szCs w:val="24"/>
        </w:rPr>
        <w:t>理解</w:t>
      </w:r>
      <w:r w:rsidRPr="006810F5">
        <w:rPr>
          <w:rFonts w:asciiTheme="minorEastAsia" w:hAnsiTheme="minorEastAsia" w:hint="eastAsia"/>
          <w:sz w:val="24"/>
          <w:szCs w:val="24"/>
        </w:rPr>
        <w:t>，5G网络的技术演化主要应该是物理层和数据链路层，也就是无线移动接入网部分。但是，一个</w:t>
      </w:r>
      <w:r>
        <w:rPr>
          <w:rFonts w:asciiTheme="minorEastAsia" w:hAnsiTheme="minorEastAsia" w:hint="eastAsia"/>
          <w:sz w:val="24"/>
          <w:szCs w:val="24"/>
        </w:rPr>
        <w:t>新的应用需求对整个</w:t>
      </w:r>
      <w:r w:rsidRPr="006810F5">
        <w:rPr>
          <w:rFonts w:asciiTheme="minorEastAsia" w:hAnsiTheme="minorEastAsia" w:hint="eastAsia"/>
          <w:sz w:val="24"/>
          <w:szCs w:val="24"/>
        </w:rPr>
        <w:t>通信系统</w:t>
      </w:r>
      <w:r>
        <w:rPr>
          <w:rFonts w:asciiTheme="minorEastAsia" w:hAnsiTheme="minorEastAsia" w:hint="eastAsia"/>
          <w:sz w:val="24"/>
          <w:szCs w:val="24"/>
        </w:rPr>
        <w:t>来说，往往</w:t>
      </w:r>
      <w:r w:rsidRPr="006810F5">
        <w:rPr>
          <w:rFonts w:asciiTheme="minorEastAsia" w:hAnsiTheme="minorEastAsia" w:hint="eastAsia"/>
          <w:sz w:val="24"/>
          <w:szCs w:val="24"/>
        </w:rPr>
        <w:t>是牵一发而动全身的</w:t>
      </w:r>
      <w:r>
        <w:rPr>
          <w:rFonts w:asciiTheme="minorEastAsia" w:hAnsiTheme="minorEastAsia" w:hint="eastAsia"/>
          <w:sz w:val="24"/>
          <w:szCs w:val="24"/>
        </w:rPr>
        <w:t>。</w:t>
      </w:r>
      <w:r w:rsidRPr="006810F5">
        <w:rPr>
          <w:rFonts w:asciiTheme="minorEastAsia" w:hAnsiTheme="minorEastAsia" w:hint="eastAsia"/>
          <w:sz w:val="24"/>
          <w:szCs w:val="24"/>
        </w:rPr>
        <w:t>特别是应用场景的多样性，每个场景都需要提供有特定要求的端到端网络传输保证。所以</w:t>
      </w:r>
      <w:r>
        <w:rPr>
          <w:rFonts w:asciiTheme="minorEastAsia" w:hAnsiTheme="minorEastAsia" w:hint="eastAsia"/>
          <w:sz w:val="24"/>
          <w:szCs w:val="24"/>
        </w:rPr>
        <w:t>说</w:t>
      </w:r>
      <w:r w:rsidRPr="006810F5">
        <w:rPr>
          <w:rFonts w:asciiTheme="minorEastAsia" w:hAnsiTheme="minorEastAsia" w:hint="eastAsia"/>
          <w:sz w:val="24"/>
          <w:szCs w:val="24"/>
        </w:rPr>
        <w:t>，5G</w:t>
      </w:r>
      <w:r>
        <w:rPr>
          <w:rFonts w:asciiTheme="minorEastAsia" w:hAnsiTheme="minorEastAsia" w:hint="eastAsia"/>
          <w:sz w:val="24"/>
          <w:szCs w:val="24"/>
        </w:rPr>
        <w:t>需要</w:t>
      </w:r>
      <w:r w:rsidRPr="006810F5">
        <w:rPr>
          <w:rFonts w:asciiTheme="minorEastAsia" w:hAnsiTheme="minorEastAsia" w:hint="eastAsia"/>
          <w:sz w:val="24"/>
          <w:szCs w:val="24"/>
        </w:rPr>
        <w:t>从无线接入网、汇聚网、核心网等多个层面对网络进行重构。</w:t>
      </w:r>
    </w:p>
    <w:p w14:paraId="47ADE4DF" w14:textId="1B0DF4BA" w:rsidR="006810F5" w:rsidRPr="006810F5" w:rsidRDefault="00CB7A63" w:rsidP="006810F5">
      <w:pPr>
        <w:ind w:firstLineChars="200" w:firstLine="480"/>
        <w:rPr>
          <w:rFonts w:asciiTheme="minorEastAsia" w:hAnsiTheme="minorEastAsia" w:hint="eastAsia"/>
          <w:sz w:val="24"/>
          <w:szCs w:val="24"/>
        </w:rPr>
      </w:pPr>
      <w:r>
        <w:rPr>
          <w:rFonts w:asciiTheme="minorEastAsia" w:hAnsiTheme="minorEastAsia" w:hint="eastAsia"/>
          <w:sz w:val="24"/>
          <w:szCs w:val="24"/>
        </w:rPr>
        <w:t>5G涉及的关键技术比较多，有些是需要研究与开发的，有些是已经有的。</w:t>
      </w:r>
      <w:r>
        <w:rPr>
          <w:rFonts w:asciiTheme="minorEastAsia" w:hAnsiTheme="minorEastAsia" w:hint="eastAsia"/>
          <w:sz w:val="24"/>
          <w:szCs w:val="24"/>
        </w:rPr>
        <w:lastRenderedPageBreak/>
        <w:t>许多已有技术原来并不是专门针对5G研究的，但它们却是5G建设成功的必要支撑和保证。</w:t>
      </w:r>
    </w:p>
    <w:p w14:paraId="6E4D92E7" w14:textId="0EFCC11C" w:rsidR="00C82F42" w:rsidRDefault="00AB2A54" w:rsidP="00C82F42">
      <w:pPr>
        <w:rPr>
          <w:rFonts w:asciiTheme="minorEastAsia" w:hAnsiTheme="minorEastAsia" w:hint="eastAsia"/>
          <w:sz w:val="24"/>
          <w:szCs w:val="24"/>
        </w:rPr>
      </w:pPr>
      <w:r>
        <w:rPr>
          <w:rFonts w:asciiTheme="minorEastAsia" w:hAnsiTheme="minorEastAsia" w:hint="eastAsia"/>
          <w:sz w:val="24"/>
          <w:szCs w:val="24"/>
        </w:rPr>
        <w:t>（1）毫米波通信</w:t>
      </w:r>
    </w:p>
    <w:p w14:paraId="78D8D7E3" w14:textId="77777777" w:rsidR="00AB2A54" w:rsidRPr="00AB2A54" w:rsidRDefault="00AB2A54" w:rsidP="00AB2A54">
      <w:pPr>
        <w:spacing w:line="360" w:lineRule="auto"/>
        <w:ind w:firstLineChars="200" w:firstLine="480"/>
        <w:rPr>
          <w:rFonts w:asciiTheme="minorEastAsia" w:hAnsiTheme="minorEastAsia" w:cs="Times New Roman"/>
          <w:sz w:val="24"/>
          <w:szCs w:val="24"/>
        </w:rPr>
      </w:pPr>
      <w:r w:rsidRPr="00AB2A54">
        <w:rPr>
          <w:rFonts w:asciiTheme="minorEastAsia" w:hAnsiTheme="minorEastAsia" w:hint="eastAsia"/>
          <w:sz w:val="24"/>
          <w:szCs w:val="24"/>
        </w:rPr>
        <w:t>目前的无线电频段300MHz</w:t>
      </w:r>
      <w:r w:rsidRPr="00AB2A54">
        <w:rPr>
          <w:rFonts w:asciiTheme="minorEastAsia" w:hAnsiTheme="minorEastAsia" w:cs="Times New Roman" w:hint="eastAsia"/>
          <w:sz w:val="24"/>
          <w:szCs w:val="24"/>
        </w:rPr>
        <w:t>~3GHz，因为穿透性好、覆盖范围广，被大量使用，已近没有空闲频谱可用。5点几GHz频段主要分配给了Wi-Fi网络。在sub 6G的微波频段，5G通信只能使用3点几~4点几GHz频段，我国已公布了5G移动通信网络的频段划分。</w:t>
      </w:r>
    </w:p>
    <w:p w14:paraId="2F1A7F47" w14:textId="239D54E2" w:rsidR="00AB2A54" w:rsidRPr="00AB2A54" w:rsidRDefault="00AB2A54" w:rsidP="00AB2A54">
      <w:pPr>
        <w:spacing w:line="360" w:lineRule="auto"/>
        <w:ind w:firstLineChars="200" w:firstLine="480"/>
        <w:rPr>
          <w:rFonts w:asciiTheme="minorEastAsia" w:hAnsiTheme="minorEastAsia" w:cs="Times New Roman"/>
          <w:sz w:val="24"/>
          <w:szCs w:val="24"/>
        </w:rPr>
      </w:pPr>
      <w:r w:rsidRPr="00AB2A54">
        <w:rPr>
          <w:rFonts w:asciiTheme="minorEastAsia" w:hAnsiTheme="minorEastAsia" w:cs="Times New Roman" w:hint="eastAsia"/>
          <w:sz w:val="24"/>
          <w:szCs w:val="24"/>
        </w:rPr>
        <w:t>从长远来看，毫米波通信将会是解决无线带宽问题的重中之重。去掉氧气吸收和水蒸气吸收的频谱，毫米波频谱中仍有252GHz可用，远远大于1~4G移动通信网络的频谱之和3GHz。但是，毫米波一般只能用于视距通信，多障碍物情形下的多径效应严重，加上人体自身都可能对信号传播产生较大衰减，所以，目前毫米波通信</w:t>
      </w:r>
      <w:r>
        <w:rPr>
          <w:rFonts w:asciiTheme="minorEastAsia" w:hAnsiTheme="minorEastAsia" w:cs="Times New Roman" w:hint="eastAsia"/>
          <w:sz w:val="24"/>
          <w:szCs w:val="24"/>
        </w:rPr>
        <w:t>的普及应用</w:t>
      </w:r>
      <w:r w:rsidRPr="00AB2A54">
        <w:rPr>
          <w:rFonts w:asciiTheme="minorEastAsia" w:hAnsiTheme="minorEastAsia" w:cs="Times New Roman" w:hint="eastAsia"/>
          <w:sz w:val="24"/>
          <w:szCs w:val="24"/>
        </w:rPr>
        <w:t>并不成熟，还面临着很大的挑战。</w:t>
      </w:r>
    </w:p>
    <w:p w14:paraId="37242689" w14:textId="363E33F5" w:rsidR="00AB2A54" w:rsidRPr="00AB2A54" w:rsidRDefault="00AB2A54" w:rsidP="00C82F42">
      <w:pPr>
        <w:rPr>
          <w:rFonts w:asciiTheme="minorEastAsia" w:hAnsiTheme="minorEastAsia"/>
          <w:sz w:val="24"/>
          <w:szCs w:val="24"/>
        </w:rPr>
      </w:pPr>
      <w:r>
        <w:rPr>
          <w:rFonts w:asciiTheme="minorEastAsia" w:hAnsiTheme="minorEastAsia" w:hint="eastAsia"/>
          <w:sz w:val="24"/>
          <w:szCs w:val="24"/>
        </w:rPr>
        <w:t>（2）大规模MIMO</w:t>
      </w:r>
    </w:p>
    <w:p w14:paraId="3F486EC9" w14:textId="39CC3089" w:rsidR="00AB2A54" w:rsidRPr="00AB2A54" w:rsidRDefault="00AB2A54" w:rsidP="00AB2A54">
      <w:pPr>
        <w:spacing w:line="360" w:lineRule="auto"/>
        <w:ind w:firstLineChars="200" w:firstLine="480"/>
        <w:rPr>
          <w:rFonts w:asciiTheme="minorEastAsia" w:hAnsiTheme="minorEastAsia" w:cs="Times New Roman"/>
          <w:sz w:val="24"/>
          <w:szCs w:val="24"/>
        </w:rPr>
      </w:pPr>
      <w:r w:rsidRPr="00AB2A54">
        <w:rPr>
          <w:rFonts w:asciiTheme="minorEastAsia" w:hAnsiTheme="minorEastAsia" w:cs="Times New Roman" w:hint="eastAsia"/>
          <w:sz w:val="24"/>
          <w:szCs w:val="24"/>
        </w:rPr>
        <w:t>在信号发射端（基站）部署多根独立发送信号的天线，在接收端用多个天线接收和恢复信号，这种方式称为多入多出（Multiple Input Multiple Output，MIMO）。其优点：1）单个要传输信号多路并行输出、多路并行接收，即使个别无线通路的信号丢失仍可以保证接收端有信号到达，提高了可靠性；2）将需要串行发送的多个信号同时在多路并行输出、多路并行接收，从而提高数据的传输速率。MIMO目前已经普遍应用，我们的4G手机中就有多根（4个）天线，许多4G基站上更是布满了天线。由于手机上增加天线比较困难，现在手机与基站之间主要采用4：n的配比方式，至少两路数据并发、可靠地传输。</w:t>
      </w:r>
    </w:p>
    <w:p w14:paraId="35ABF39A" w14:textId="77777777" w:rsidR="009107D6" w:rsidRPr="00DF2D3D" w:rsidRDefault="009107D6" w:rsidP="009107D6">
      <w:pPr>
        <w:ind w:firstLineChars="200" w:firstLine="480"/>
        <w:rPr>
          <w:sz w:val="24"/>
          <w:szCs w:val="24"/>
        </w:rPr>
      </w:pPr>
      <w:r w:rsidRPr="00DF2D3D">
        <w:rPr>
          <w:rFonts w:hint="eastAsia"/>
          <w:sz w:val="24"/>
          <w:szCs w:val="24"/>
        </w:rPr>
        <w:t>5G的大规模MIMO天线是一个矩阵，装在一个盒子中，属于3D-MIMO，</w:t>
      </w:r>
      <w:r w:rsidRPr="00DF2D3D">
        <w:rPr>
          <w:rFonts w:hint="eastAsia"/>
          <w:sz w:val="24"/>
          <w:szCs w:val="24"/>
        </w:rPr>
        <w:lastRenderedPageBreak/>
        <w:t>架设时还要讲究天线的角度。大规模MIMO中，用不同的天线为不用的用户提供服务，与不是一组天线（4根）再采用频分或时分的方式为多个用户提供服务。</w:t>
      </w:r>
    </w:p>
    <w:p w14:paraId="3082616D" w14:textId="732A9C41" w:rsidR="00B36FBA" w:rsidRPr="0094045B" w:rsidRDefault="00B36FBA" w:rsidP="00B36FBA">
      <w:pPr>
        <w:spacing w:line="360" w:lineRule="auto"/>
        <w:ind w:firstLine="480"/>
        <w:rPr>
          <w:rFonts w:asciiTheme="minorEastAsia" w:hAnsiTheme="minorEastAsia" w:cs="Times New Roman"/>
          <w:sz w:val="24"/>
          <w:szCs w:val="24"/>
        </w:rPr>
      </w:pPr>
      <w:r w:rsidRPr="0094045B">
        <w:rPr>
          <w:rFonts w:asciiTheme="minorEastAsia" w:hAnsiTheme="minorEastAsia" w:cs="Times New Roman" w:hint="eastAsia"/>
          <w:sz w:val="24"/>
          <w:szCs w:val="24"/>
        </w:rPr>
        <w:t>目前，5G采用了两种频段。在sub 6G</w:t>
      </w:r>
      <w:r>
        <w:rPr>
          <w:rFonts w:asciiTheme="minorEastAsia" w:hAnsiTheme="minorEastAsia" w:cs="Times New Roman" w:hint="eastAsia"/>
          <w:sz w:val="24"/>
          <w:szCs w:val="24"/>
        </w:rPr>
        <w:t>（厘米波）</w:t>
      </w:r>
      <w:r w:rsidRPr="0094045B">
        <w:rPr>
          <w:rFonts w:asciiTheme="minorEastAsia" w:hAnsiTheme="minorEastAsia" w:cs="Times New Roman" w:hint="eastAsia"/>
          <w:sz w:val="24"/>
          <w:szCs w:val="24"/>
        </w:rPr>
        <w:t>的宏基站中，大规模MIMO主要用于提供更多的独立数据流给用户，以提高传输速率；在毫米波的微基站中，大规模MIMO主要用于弥补路径损耗，提高信噪比，维护覆盖范围。</w:t>
      </w:r>
      <w:r>
        <w:rPr>
          <w:rFonts w:asciiTheme="minorEastAsia" w:hAnsiTheme="minorEastAsia" w:cs="Times New Roman" w:hint="eastAsia"/>
          <w:sz w:val="24"/>
          <w:szCs w:val="24"/>
        </w:rPr>
        <w:t>相比前面说的毫米波通信缺点，其优点是：</w:t>
      </w:r>
      <w:r w:rsidRPr="00056EAB">
        <w:rPr>
          <w:rFonts w:hint="eastAsia"/>
          <w:sz w:val="24"/>
          <w:szCs w:val="24"/>
        </w:rPr>
        <w:t>毫米波通信设备体积小、重量轻，便于微型化、集成化和模块化设计，不仅可以使天线获得很高的方向性和天线增益，还特别适合移动终端的设计（天线体积很小即可）</w:t>
      </w:r>
      <w:r>
        <w:rPr>
          <w:rFonts w:hint="eastAsia"/>
          <w:sz w:val="24"/>
          <w:szCs w:val="24"/>
        </w:rPr>
        <w:t>；相比微波设备的架设，毫米波设备的部署要</w:t>
      </w:r>
      <w:r w:rsidR="00C9546F">
        <w:rPr>
          <w:rFonts w:hint="eastAsia"/>
          <w:sz w:val="24"/>
          <w:szCs w:val="24"/>
        </w:rPr>
        <w:t>容易</w:t>
      </w:r>
      <w:r>
        <w:rPr>
          <w:rFonts w:hint="eastAsia"/>
          <w:sz w:val="24"/>
          <w:szCs w:val="24"/>
        </w:rPr>
        <w:t>、方便得多。</w:t>
      </w:r>
    </w:p>
    <w:p w14:paraId="344A55C9" w14:textId="516D13DF" w:rsidR="009107D6" w:rsidRPr="00B36FBA" w:rsidRDefault="00C9546F" w:rsidP="00B36FBA">
      <w:pPr>
        <w:rPr>
          <w:rFonts w:hint="eastAsia"/>
          <w:sz w:val="24"/>
          <w:szCs w:val="24"/>
        </w:rPr>
      </w:pPr>
      <w:r>
        <w:rPr>
          <w:rFonts w:hint="eastAsia"/>
          <w:sz w:val="24"/>
          <w:szCs w:val="24"/>
        </w:rPr>
        <w:t>（3）编码</w:t>
      </w:r>
    </w:p>
    <w:p w14:paraId="7BEA19F8" w14:textId="77777777" w:rsidR="00C9546F" w:rsidRPr="00C9546F" w:rsidRDefault="00C9546F" w:rsidP="00C9546F">
      <w:pPr>
        <w:spacing w:line="360" w:lineRule="auto"/>
        <w:ind w:firstLineChars="200" w:firstLine="480"/>
        <w:rPr>
          <w:rFonts w:asciiTheme="minorEastAsia" w:hAnsiTheme="minorEastAsia" w:cs="Arial"/>
          <w:color w:val="333333"/>
          <w:sz w:val="24"/>
          <w:szCs w:val="24"/>
        </w:rPr>
      </w:pPr>
      <w:r w:rsidRPr="00C9546F">
        <w:rPr>
          <w:rFonts w:asciiTheme="minorEastAsia" w:hAnsiTheme="minorEastAsia" w:cs="Times New Roman" w:hint="eastAsia"/>
          <w:sz w:val="24"/>
          <w:szCs w:val="24"/>
        </w:rPr>
        <w:t xml:space="preserve">目前，5G </w:t>
      </w:r>
      <w:proofErr w:type="spellStart"/>
      <w:r w:rsidRPr="00C9546F">
        <w:rPr>
          <w:rFonts w:asciiTheme="minorEastAsia" w:hAnsiTheme="minorEastAsia" w:cs="Times New Roman" w:hint="eastAsia"/>
          <w:sz w:val="24"/>
          <w:szCs w:val="24"/>
        </w:rPr>
        <w:t>eMBB</w:t>
      </w:r>
      <w:proofErr w:type="spellEnd"/>
      <w:r w:rsidRPr="00C9546F">
        <w:rPr>
          <w:rFonts w:asciiTheme="minorEastAsia" w:hAnsiTheme="minorEastAsia" w:cs="Times New Roman" w:hint="eastAsia"/>
          <w:sz w:val="24"/>
          <w:szCs w:val="24"/>
        </w:rPr>
        <w:t>场景采用的LDPC（</w:t>
      </w:r>
      <w:r w:rsidRPr="00C9546F">
        <w:rPr>
          <w:rFonts w:asciiTheme="minorEastAsia" w:hAnsiTheme="minorEastAsia" w:cs="Arial"/>
          <w:color w:val="333333"/>
          <w:sz w:val="24"/>
          <w:szCs w:val="24"/>
        </w:rPr>
        <w:t>Low-density Parity-check，低密度奇偶校验）</w:t>
      </w:r>
      <w:r w:rsidRPr="00C9546F">
        <w:rPr>
          <w:rFonts w:asciiTheme="minorEastAsia" w:hAnsiTheme="minorEastAsia" w:cs="Arial" w:hint="eastAsia"/>
          <w:color w:val="333333"/>
          <w:sz w:val="24"/>
          <w:szCs w:val="24"/>
        </w:rPr>
        <w:t>码和Polar（极化）码是目前性能优异的信道编码方案，分别用于数据传输和信令传输。与2G、3G、4G中使用的Turbo码相比，上述两中编码具有更高的编码效率和更强的纠错能力，即所需的冗余保护信息更少，从而提高用户数据的传输速率。所以，它们在5G编码方案的评选中脱颖而出。</w:t>
      </w:r>
    </w:p>
    <w:p w14:paraId="65E65854" w14:textId="02377B3E" w:rsidR="00AB2A54" w:rsidRPr="00C9546F" w:rsidRDefault="00C9546F" w:rsidP="00C9546F">
      <w:pPr>
        <w:ind w:firstLineChars="200" w:firstLine="480"/>
        <w:rPr>
          <w:rFonts w:asciiTheme="minorEastAsia" w:hAnsiTheme="minorEastAsia"/>
          <w:sz w:val="24"/>
          <w:szCs w:val="24"/>
        </w:rPr>
      </w:pPr>
      <w:r w:rsidRPr="00C9546F">
        <w:rPr>
          <w:rFonts w:asciiTheme="minorEastAsia" w:hAnsiTheme="minorEastAsia" w:cs="Arial" w:hint="eastAsia"/>
          <w:color w:val="333333"/>
          <w:sz w:val="24"/>
          <w:szCs w:val="24"/>
        </w:rPr>
        <w:t>LDPC编码</w:t>
      </w:r>
      <w:r w:rsidRPr="00C9546F">
        <w:rPr>
          <w:rFonts w:asciiTheme="minorEastAsia" w:hAnsiTheme="minorEastAsia" w:cs="Arial"/>
          <w:color w:val="333333"/>
          <w:sz w:val="24"/>
          <w:szCs w:val="24"/>
        </w:rPr>
        <w:t>的性能逼近香农限，且描述和实现简单，易于进行理论分析和研究，译码简单且可实行并行操作，适合硬件实现。</w:t>
      </w:r>
      <w:r w:rsidRPr="00C9546F">
        <w:rPr>
          <w:rFonts w:asciiTheme="minorEastAsia" w:hAnsiTheme="minorEastAsia" w:cs="Arial" w:hint="eastAsia"/>
          <w:color w:val="333333"/>
          <w:sz w:val="24"/>
          <w:szCs w:val="24"/>
        </w:rPr>
        <w:t>Polar在对短码的应用方面有比较显著的优势，因此被作为了5G控制信道的传输编码方案。</w:t>
      </w:r>
      <w:r w:rsidRPr="00C9546F">
        <w:rPr>
          <w:rFonts w:asciiTheme="minorEastAsia" w:hAnsiTheme="minorEastAsia" w:cs="Times New Roman" w:hint="eastAsia"/>
          <w:sz w:val="24"/>
          <w:szCs w:val="24"/>
        </w:rPr>
        <w:t>在“通信原理”、“信息论”等课程中都会详细介绍</w:t>
      </w:r>
      <w:r>
        <w:rPr>
          <w:rFonts w:asciiTheme="minorEastAsia" w:hAnsiTheme="minorEastAsia" w:cs="Times New Roman" w:hint="eastAsia"/>
          <w:sz w:val="24"/>
          <w:szCs w:val="24"/>
        </w:rPr>
        <w:t>。</w:t>
      </w:r>
    </w:p>
    <w:p w14:paraId="5FBF468E" w14:textId="77777777" w:rsidR="00C9546F" w:rsidRPr="00C9546F" w:rsidRDefault="00C9546F" w:rsidP="00C9546F">
      <w:pPr>
        <w:spacing w:line="360" w:lineRule="auto"/>
        <w:rPr>
          <w:rFonts w:asciiTheme="minorEastAsia" w:hAnsiTheme="minorEastAsia" w:cs="Times New Roman"/>
          <w:sz w:val="24"/>
          <w:szCs w:val="24"/>
        </w:rPr>
      </w:pPr>
      <w:r w:rsidRPr="00C9546F">
        <w:rPr>
          <w:rFonts w:asciiTheme="minorEastAsia" w:hAnsiTheme="minorEastAsia" w:hint="eastAsia"/>
          <w:sz w:val="24"/>
          <w:szCs w:val="24"/>
        </w:rPr>
        <w:t>（4）</w:t>
      </w:r>
      <w:r w:rsidRPr="00C9546F">
        <w:rPr>
          <w:rFonts w:asciiTheme="minorEastAsia" w:hAnsiTheme="minorEastAsia" w:cs="Times New Roman" w:hint="eastAsia"/>
          <w:sz w:val="24"/>
          <w:szCs w:val="24"/>
        </w:rPr>
        <w:t>Cloud RAN（Cloud Radio Access Network，“云化”无线接入网）</w:t>
      </w:r>
    </w:p>
    <w:p w14:paraId="123C30E3" w14:textId="4FBB818D" w:rsidR="00C9546F" w:rsidRPr="00C9546F" w:rsidRDefault="00C9546F" w:rsidP="00C9546F">
      <w:pPr>
        <w:spacing w:line="360" w:lineRule="auto"/>
        <w:ind w:firstLine="480"/>
        <w:rPr>
          <w:rFonts w:asciiTheme="minorEastAsia" w:hAnsiTheme="minorEastAsia" w:cs="Times New Roman"/>
          <w:sz w:val="24"/>
          <w:szCs w:val="24"/>
        </w:rPr>
      </w:pPr>
      <w:r w:rsidRPr="00C9546F">
        <w:rPr>
          <w:rFonts w:asciiTheme="minorEastAsia" w:hAnsiTheme="minorEastAsia" w:hint="eastAsia"/>
          <w:sz w:val="24"/>
          <w:szCs w:val="24"/>
          <w:lang w:val="en"/>
        </w:rPr>
        <w:t>5G的大带宽和低时延应用，以及大规模MIMO天线阵列的部署（其天线端口多，接线困难，高频信号馈线损耗大），无线接入网构架也发生了改变</w:t>
      </w:r>
      <w:r>
        <w:rPr>
          <w:rFonts w:asciiTheme="minorEastAsia" w:hAnsiTheme="minorEastAsia" w:cs="Times New Roman" w:hint="eastAsia"/>
          <w:sz w:val="24"/>
          <w:szCs w:val="24"/>
        </w:rPr>
        <w:t>。</w:t>
      </w:r>
      <w:r w:rsidRPr="00C9546F">
        <w:rPr>
          <w:rFonts w:asciiTheme="minorEastAsia" w:hAnsiTheme="minorEastAsia" w:cs="Times New Roman" w:hint="eastAsia"/>
          <w:sz w:val="24"/>
          <w:szCs w:val="24"/>
        </w:rPr>
        <w:t>其实，</w:t>
      </w:r>
      <w:r w:rsidRPr="00C9546F">
        <w:rPr>
          <w:rFonts w:asciiTheme="minorEastAsia" w:hAnsiTheme="minorEastAsia" w:cs="Times New Roman" w:hint="eastAsia"/>
          <w:sz w:val="24"/>
          <w:szCs w:val="24"/>
        </w:rPr>
        <w:lastRenderedPageBreak/>
        <w:t>这种改变在４G时代MIMO技术应用后就已经开始。</w:t>
      </w:r>
    </w:p>
    <w:p w14:paraId="2A2C22EC" w14:textId="77777777" w:rsidR="00C9546F" w:rsidRPr="00C9546F" w:rsidRDefault="00C9546F" w:rsidP="00C9546F">
      <w:pPr>
        <w:spacing w:line="360" w:lineRule="auto"/>
        <w:ind w:firstLine="480"/>
        <w:rPr>
          <w:rFonts w:asciiTheme="minorEastAsia" w:hAnsiTheme="minorEastAsia" w:cs="Arial"/>
          <w:color w:val="333333"/>
          <w:sz w:val="24"/>
          <w:szCs w:val="24"/>
        </w:rPr>
      </w:pPr>
      <w:r w:rsidRPr="00C9546F">
        <w:rPr>
          <w:rFonts w:asciiTheme="minorEastAsia" w:hAnsiTheme="minorEastAsia" w:cs="Times New Roman" w:hint="eastAsia"/>
          <w:sz w:val="24"/>
          <w:szCs w:val="24"/>
        </w:rPr>
        <w:t>5G的C-RAN将天线与原来宏基站的射频单元整合成有源天线——微基站，并通过光纤网络（也称前传网）连接室内由原来宏基站剩余功能组成的无线基带控制服务器。这样可以</w:t>
      </w:r>
      <w:r w:rsidRPr="00C9546F">
        <w:rPr>
          <w:rFonts w:asciiTheme="minorEastAsia" w:hAnsiTheme="minorEastAsia" w:cs="Arial"/>
          <w:color w:val="333333"/>
          <w:szCs w:val="21"/>
        </w:rPr>
        <w:t>节</w:t>
      </w:r>
      <w:r w:rsidRPr="00C9546F">
        <w:rPr>
          <w:rFonts w:asciiTheme="minorEastAsia" w:hAnsiTheme="minorEastAsia" w:cs="Arial"/>
          <w:color w:val="333333"/>
          <w:sz w:val="24"/>
          <w:szCs w:val="24"/>
        </w:rPr>
        <w:t>省空间，又降低设置成本，提高组网效率</w:t>
      </w:r>
      <w:r w:rsidRPr="00C9546F">
        <w:rPr>
          <w:rFonts w:asciiTheme="minorEastAsia" w:hAnsiTheme="minorEastAsia" w:cs="Arial" w:hint="eastAsia"/>
          <w:color w:val="333333"/>
          <w:sz w:val="24"/>
          <w:szCs w:val="24"/>
        </w:rPr>
        <w:t>。</w:t>
      </w:r>
    </w:p>
    <w:p w14:paraId="37E23B37" w14:textId="3988699E" w:rsidR="00C9546F" w:rsidRPr="00C9546F" w:rsidRDefault="00C9546F" w:rsidP="00C9546F">
      <w:pPr>
        <w:spacing w:line="360" w:lineRule="auto"/>
        <w:ind w:firstLine="480"/>
        <w:rPr>
          <w:rFonts w:asciiTheme="minorEastAsia" w:hAnsiTheme="minorEastAsia" w:cs="Arial"/>
          <w:color w:val="333333"/>
          <w:sz w:val="24"/>
          <w:szCs w:val="24"/>
        </w:rPr>
      </w:pPr>
      <w:r w:rsidRPr="00C9546F">
        <w:rPr>
          <w:rFonts w:asciiTheme="minorEastAsia" w:hAnsiTheme="minorEastAsia" w:cs="Times New Roman" w:hint="eastAsia"/>
          <w:sz w:val="24"/>
          <w:szCs w:val="24"/>
        </w:rPr>
        <w:t>一个基带控制服务器可以连接许多微基站。由于光纤</w:t>
      </w:r>
      <w:r w:rsidRPr="00C9546F">
        <w:rPr>
          <w:rFonts w:asciiTheme="minorEastAsia" w:hAnsiTheme="minorEastAsia" w:hint="eastAsia"/>
          <w:sz w:val="24"/>
          <w:szCs w:val="24"/>
        </w:rPr>
        <w:t>网传输距离可达几十公里，许多基带控制器可以集中放置和管理，形成中心化的“基站池”，再借助</w:t>
      </w:r>
      <w:r>
        <w:rPr>
          <w:rFonts w:asciiTheme="minorEastAsia" w:hAnsiTheme="minorEastAsia" w:hint="eastAsia"/>
          <w:sz w:val="24"/>
          <w:szCs w:val="24"/>
        </w:rPr>
        <w:t>“</w:t>
      </w:r>
      <w:r w:rsidRPr="00C9546F">
        <w:rPr>
          <w:rFonts w:asciiTheme="minorEastAsia" w:hAnsiTheme="minorEastAsia" w:hint="eastAsia"/>
          <w:sz w:val="24"/>
          <w:szCs w:val="24"/>
        </w:rPr>
        <w:t>云</w:t>
      </w:r>
      <w:r>
        <w:rPr>
          <w:rFonts w:asciiTheme="minorEastAsia" w:hAnsiTheme="minorEastAsia" w:hint="eastAsia"/>
          <w:sz w:val="24"/>
          <w:szCs w:val="24"/>
        </w:rPr>
        <w:t>”</w:t>
      </w:r>
      <w:r w:rsidRPr="00C9546F">
        <w:rPr>
          <w:rFonts w:asciiTheme="minorEastAsia" w:hAnsiTheme="minorEastAsia" w:hint="eastAsia"/>
          <w:sz w:val="24"/>
          <w:szCs w:val="24"/>
        </w:rPr>
        <w:t>技术就形成了一个小型数据中心，即移动网络“边缘云”。这个</w:t>
      </w:r>
      <w:r>
        <w:rPr>
          <w:rFonts w:asciiTheme="minorEastAsia" w:hAnsiTheme="minorEastAsia" w:hint="eastAsia"/>
          <w:sz w:val="24"/>
          <w:szCs w:val="24"/>
        </w:rPr>
        <w:t>“</w:t>
      </w:r>
      <w:r w:rsidRPr="00C9546F">
        <w:rPr>
          <w:rFonts w:asciiTheme="minorEastAsia" w:hAnsiTheme="minorEastAsia" w:hint="eastAsia"/>
          <w:sz w:val="24"/>
          <w:szCs w:val="24"/>
        </w:rPr>
        <w:t>云</w:t>
      </w:r>
      <w:r>
        <w:rPr>
          <w:rFonts w:asciiTheme="minorEastAsia" w:hAnsiTheme="minorEastAsia" w:hint="eastAsia"/>
          <w:sz w:val="24"/>
          <w:szCs w:val="24"/>
        </w:rPr>
        <w:t>”</w:t>
      </w:r>
      <w:r w:rsidRPr="00C9546F">
        <w:rPr>
          <w:rFonts w:asciiTheme="minorEastAsia" w:hAnsiTheme="minorEastAsia" w:hint="eastAsia"/>
          <w:sz w:val="24"/>
          <w:szCs w:val="24"/>
        </w:rPr>
        <w:t>不仅可以提供为基站的接入控制服务，也可以提供附近Wi-Fi网、传感器网等其它无线局域网络的接入服务，如</w:t>
      </w:r>
      <w:r w:rsidRPr="00C9546F">
        <w:rPr>
          <w:rFonts w:asciiTheme="minorEastAsia" w:hAnsiTheme="minorEastAsia" w:hint="eastAsia"/>
          <w:sz w:val="24"/>
          <w:szCs w:val="24"/>
        </w:rPr>
        <w:t>左图</w:t>
      </w:r>
      <w:r w:rsidRPr="00C9546F">
        <w:rPr>
          <w:rFonts w:asciiTheme="minorEastAsia" w:hAnsiTheme="minorEastAsia" w:hint="eastAsia"/>
          <w:sz w:val="24"/>
          <w:szCs w:val="24"/>
        </w:rPr>
        <w:t>所示。同时，这个边缘云还可以为其所管理的微基站接入</w:t>
      </w:r>
      <w:r w:rsidRPr="00C9546F">
        <w:rPr>
          <w:rFonts w:asciiTheme="minorEastAsia" w:hAnsiTheme="minorEastAsia" w:hint="eastAsia"/>
          <w:noProof/>
        </w:rPr>
        <w:drawing>
          <wp:anchor distT="0" distB="0" distL="114300" distR="114300" simplePos="0" relativeHeight="251659264" behindDoc="0" locked="0" layoutInCell="1" allowOverlap="1" wp14:anchorId="7D066D0A" wp14:editId="7A922472">
            <wp:simplePos x="0" y="0"/>
            <wp:positionH relativeFrom="column">
              <wp:posOffset>0</wp:posOffset>
            </wp:positionH>
            <wp:positionV relativeFrom="paragraph">
              <wp:posOffset>687705</wp:posOffset>
            </wp:positionV>
            <wp:extent cx="3002280" cy="2398395"/>
            <wp:effectExtent l="0" t="0" r="7620" b="190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2280"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46F">
        <w:rPr>
          <w:rFonts w:asciiTheme="minorEastAsia" w:hAnsiTheme="minorEastAsia" w:hint="eastAsia"/>
          <w:sz w:val="24"/>
          <w:szCs w:val="24"/>
        </w:rPr>
        <w:t>用户提供较为复杂的计算、存储等服务。</w:t>
      </w:r>
    </w:p>
    <w:p w14:paraId="783A7E22" w14:textId="40683515" w:rsidR="00AB2A54" w:rsidRPr="00C9546F" w:rsidRDefault="00C9546F" w:rsidP="00C82F42">
      <w:pPr>
        <w:rPr>
          <w:rFonts w:asciiTheme="minorEastAsia" w:hAnsiTheme="minorEastAsia"/>
          <w:sz w:val="24"/>
          <w:szCs w:val="24"/>
        </w:rPr>
      </w:pPr>
      <w:r>
        <w:rPr>
          <w:rFonts w:asciiTheme="minorEastAsia" w:hAnsiTheme="minorEastAsia" w:hint="eastAsia"/>
          <w:sz w:val="24"/>
          <w:szCs w:val="24"/>
        </w:rPr>
        <w:t>（5）边缘计算</w:t>
      </w:r>
    </w:p>
    <w:p w14:paraId="1B57F998" w14:textId="4A356B7F" w:rsidR="00C9546F" w:rsidRDefault="00C9546F" w:rsidP="00C9546F">
      <w:pPr>
        <w:spacing w:line="360" w:lineRule="auto"/>
        <w:ind w:firstLineChars="200" w:firstLine="480"/>
        <w:rPr>
          <w:rFonts w:asciiTheme="minorEastAsia" w:hAnsiTheme="minorEastAsia" w:cs="Times New Roman"/>
          <w:sz w:val="24"/>
          <w:szCs w:val="24"/>
        </w:rPr>
      </w:pPr>
      <w:r w:rsidRPr="00C9546F">
        <w:rPr>
          <w:rFonts w:asciiTheme="minorEastAsia" w:hAnsiTheme="minorEastAsia" w:hint="eastAsia"/>
          <w:sz w:val="24"/>
          <w:szCs w:val="24"/>
        </w:rPr>
        <w:t>边缘计算是指在靠近物或数据源头的一侧，采用网络、计算、存储、应用核心能力为一体的开放平台，就近提供</w:t>
      </w:r>
      <w:r>
        <w:rPr>
          <w:rFonts w:asciiTheme="minorEastAsia" w:hAnsiTheme="minorEastAsia" w:hint="eastAsia"/>
          <w:sz w:val="24"/>
          <w:szCs w:val="24"/>
        </w:rPr>
        <w:t>“</w:t>
      </w:r>
      <w:r w:rsidRPr="00C9546F">
        <w:rPr>
          <w:rFonts w:asciiTheme="minorEastAsia" w:hAnsiTheme="minorEastAsia" w:hint="eastAsia"/>
          <w:sz w:val="24"/>
          <w:szCs w:val="24"/>
        </w:rPr>
        <w:t>最近端</w:t>
      </w:r>
      <w:r>
        <w:rPr>
          <w:rFonts w:asciiTheme="minorEastAsia" w:hAnsiTheme="minorEastAsia" w:hint="eastAsia"/>
          <w:sz w:val="24"/>
          <w:szCs w:val="24"/>
        </w:rPr>
        <w:t>”</w:t>
      </w:r>
      <w:r w:rsidRPr="00C9546F">
        <w:rPr>
          <w:rFonts w:asciiTheme="minorEastAsia" w:hAnsiTheme="minorEastAsia" w:hint="eastAsia"/>
          <w:sz w:val="24"/>
          <w:szCs w:val="24"/>
        </w:rPr>
        <w:t>服务。</w:t>
      </w:r>
      <w:r>
        <w:rPr>
          <w:rFonts w:asciiTheme="minorEastAsia" w:hAnsiTheme="minorEastAsia" w:hint="eastAsia"/>
          <w:sz w:val="24"/>
          <w:szCs w:val="24"/>
        </w:rPr>
        <w:t>而</w:t>
      </w:r>
      <w:r w:rsidRPr="00C9546F">
        <w:rPr>
          <w:rFonts w:asciiTheme="minorEastAsia" w:hAnsiTheme="minorEastAsia" w:cs="Times New Roman" w:hint="eastAsia"/>
          <w:sz w:val="24"/>
          <w:szCs w:val="24"/>
        </w:rPr>
        <w:t>Cloud RAN</w:t>
      </w:r>
      <w:r w:rsidR="000F0E3E">
        <w:rPr>
          <w:rFonts w:asciiTheme="minorEastAsia" w:hAnsiTheme="minorEastAsia" w:cs="Times New Roman" w:hint="eastAsia"/>
          <w:sz w:val="24"/>
          <w:szCs w:val="24"/>
        </w:rPr>
        <w:t>为其提供了硬件支持。</w:t>
      </w:r>
    </w:p>
    <w:p w14:paraId="56876586" w14:textId="77777777" w:rsidR="000F0E3E" w:rsidRPr="000F0E3E" w:rsidRDefault="000F0E3E" w:rsidP="000F0E3E">
      <w:pPr>
        <w:spacing w:line="360" w:lineRule="auto"/>
        <w:ind w:firstLineChars="200" w:firstLine="480"/>
        <w:rPr>
          <w:rFonts w:asciiTheme="minorEastAsia" w:hAnsiTheme="minorEastAsia"/>
          <w:sz w:val="24"/>
          <w:szCs w:val="24"/>
        </w:rPr>
      </w:pPr>
      <w:r w:rsidRPr="000F0E3E">
        <w:rPr>
          <w:rFonts w:asciiTheme="minorEastAsia" w:hAnsiTheme="minorEastAsia" w:hint="eastAsia"/>
          <w:sz w:val="24"/>
          <w:szCs w:val="24"/>
        </w:rPr>
        <w:t>物联网中的物，大多数是不具备很强计算能力的。所以，对物联网而言，边缘计算技术的突破，意味着许多控制需要的复杂分析和决策计算将通过就近设备实现而无需交由远端的服务器解决，处理过程将在本地边缘计算层完成。这无疑将大大提升处理效率，减轻服务器端的负荷。</w:t>
      </w:r>
    </w:p>
    <w:p w14:paraId="234EBB8B" w14:textId="77777777" w:rsidR="000F0E3E" w:rsidRPr="000F0E3E" w:rsidRDefault="000F0E3E" w:rsidP="000F0E3E">
      <w:pPr>
        <w:spacing w:line="360" w:lineRule="auto"/>
        <w:ind w:firstLineChars="200" w:firstLine="480"/>
        <w:rPr>
          <w:rFonts w:asciiTheme="minorEastAsia" w:hAnsiTheme="minorEastAsia"/>
          <w:sz w:val="24"/>
          <w:szCs w:val="24"/>
        </w:rPr>
      </w:pPr>
      <w:r w:rsidRPr="000F0E3E">
        <w:rPr>
          <w:rFonts w:asciiTheme="minorEastAsia" w:hAnsiTheme="minorEastAsia" w:hint="eastAsia"/>
          <w:sz w:val="24"/>
          <w:szCs w:val="24"/>
        </w:rPr>
        <w:lastRenderedPageBreak/>
        <w:t>由于更加靠近用户，还可为用户提供更快的响应，将需求在边缘端解决。这也为工业互联网应用提供的有力支持。自动化事实上是一个以“控制”为核心。控制是基于“信号”的，而“计算”则是基于数据进行的，更多意义是指“策略”、“规划”，因此，它更多聚焦于在“调度、优化、路径”。边缘计算在工业领域的应用更多是这类“计算”。传统自动化过程是基于信号的控制，信号信息化后，边缘计算就可以理解为“基于信息的控制”。</w:t>
      </w:r>
    </w:p>
    <w:p w14:paraId="7E69CDEF" w14:textId="635AA353" w:rsidR="000F0E3E" w:rsidRPr="000F0E3E" w:rsidRDefault="000F0E3E" w:rsidP="000F0E3E">
      <w:pPr>
        <w:spacing w:line="360" w:lineRule="auto"/>
        <w:rPr>
          <w:rFonts w:asciiTheme="minorEastAsia" w:hAnsiTheme="minorEastAsia" w:hint="eastAsia"/>
          <w:sz w:val="24"/>
          <w:szCs w:val="24"/>
        </w:rPr>
      </w:pPr>
      <w:r>
        <w:rPr>
          <w:rFonts w:asciiTheme="minorEastAsia" w:hAnsiTheme="minorEastAsia" w:hint="eastAsia"/>
          <w:sz w:val="24"/>
          <w:szCs w:val="24"/>
        </w:rPr>
        <w:t>（6）软件定义网络</w:t>
      </w:r>
      <w:r w:rsidRPr="00800C19">
        <w:rPr>
          <w:rFonts w:ascii="宋体" w:eastAsia="宋体" w:hAnsi="宋体" w:hint="eastAsia"/>
          <w:sz w:val="24"/>
          <w:szCs w:val="24"/>
        </w:rPr>
        <w:t>（Software Defined Network</w:t>
      </w:r>
      <w:r>
        <w:rPr>
          <w:rFonts w:ascii="宋体" w:eastAsia="宋体" w:hAnsi="宋体" w:hint="eastAsia"/>
          <w:sz w:val="24"/>
          <w:szCs w:val="24"/>
        </w:rPr>
        <w:t>，SDN</w:t>
      </w:r>
      <w:r w:rsidRPr="00800C19">
        <w:rPr>
          <w:rFonts w:ascii="宋体" w:eastAsia="宋体" w:hAnsi="宋体"/>
          <w:sz w:val="24"/>
          <w:szCs w:val="24"/>
        </w:rPr>
        <w:t>）</w:t>
      </w:r>
    </w:p>
    <w:p w14:paraId="4E3274B9" w14:textId="27389A65" w:rsidR="00DA7E40" w:rsidRDefault="00DA7E40" w:rsidP="00DA7E40">
      <w:pPr>
        <w:ind w:firstLineChars="200" w:firstLine="480"/>
        <w:rPr>
          <w:rFonts w:asciiTheme="minorEastAsia" w:hAnsiTheme="minorEastAsia"/>
          <w:sz w:val="24"/>
          <w:szCs w:val="24"/>
        </w:rPr>
      </w:pPr>
      <w:r w:rsidRPr="00DA7E40">
        <w:rPr>
          <w:rFonts w:asciiTheme="minorEastAsia" w:hAnsiTheme="minorEastAsia"/>
          <w:sz w:val="24"/>
          <w:szCs w:val="24"/>
        </w:rPr>
        <w:drawing>
          <wp:anchor distT="0" distB="0" distL="114300" distR="114300" simplePos="0" relativeHeight="251660288" behindDoc="0" locked="0" layoutInCell="1" allowOverlap="1" wp14:anchorId="4BDE58D0" wp14:editId="3706EC5C">
            <wp:simplePos x="0" y="0"/>
            <wp:positionH relativeFrom="margin">
              <wp:posOffset>3432810</wp:posOffset>
            </wp:positionH>
            <wp:positionV relativeFrom="paragraph">
              <wp:posOffset>1588770</wp:posOffset>
            </wp:positionV>
            <wp:extent cx="2120900" cy="1936750"/>
            <wp:effectExtent l="0" t="0" r="0" b="6350"/>
            <wp:wrapSquare wrapText="bothSides"/>
            <wp:docPr id="16" name="Picture 2" descr="虚拟化的逆袭：OpenFlow和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虚拟化的逆袭：OpenFlow和SD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0900"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E3E">
        <w:rPr>
          <w:rFonts w:asciiTheme="minorEastAsia" w:hAnsiTheme="minorEastAsia" w:hint="eastAsia"/>
          <w:sz w:val="24"/>
          <w:szCs w:val="24"/>
        </w:rPr>
        <w:t>SDN</w:t>
      </w:r>
      <w:r w:rsidR="000F0E3E" w:rsidRPr="000F0E3E">
        <w:rPr>
          <w:rFonts w:asciiTheme="minorEastAsia" w:hAnsiTheme="minorEastAsia" w:hint="eastAsia"/>
          <w:sz w:val="24"/>
          <w:szCs w:val="24"/>
        </w:rPr>
        <w:t>就是通过不同的软件来确定网络设备具体的处理功能。SDN将网络设备从功能上划分为基础功能（也称为用户面）和控制功能（也称控制面），从而将执行部分和控制部分解耦。例如，路由器上的包头分析、查表匹配、转发到输出端口等为基础功能；而生成路由转发表（决定了分组在转发中被执行的策略）或者说路由协议为控制功能分。</w:t>
      </w:r>
    </w:p>
    <w:p w14:paraId="3731FF98" w14:textId="120ABCDE" w:rsidR="00AB2A54" w:rsidRPr="000F0E3E" w:rsidRDefault="000F0E3E" w:rsidP="00DA7E40">
      <w:pPr>
        <w:ind w:firstLineChars="200" w:firstLine="480"/>
        <w:rPr>
          <w:rFonts w:asciiTheme="minorEastAsia" w:hAnsiTheme="minorEastAsia"/>
          <w:sz w:val="24"/>
          <w:szCs w:val="24"/>
        </w:rPr>
      </w:pPr>
      <w:r w:rsidRPr="000F0E3E">
        <w:rPr>
          <w:rFonts w:asciiTheme="minorEastAsia" w:hAnsiTheme="minorEastAsia" w:hint="eastAsia"/>
          <w:sz w:val="24"/>
          <w:szCs w:val="24"/>
        </w:rPr>
        <w:t>SDN将所有设备上控制程序由统一的一个控制器进行管理，</w:t>
      </w:r>
      <w:r w:rsidR="00DA7E40">
        <w:rPr>
          <w:rFonts w:asciiTheme="minorEastAsia" w:hAnsiTheme="minorEastAsia" w:hint="eastAsia"/>
          <w:sz w:val="24"/>
          <w:szCs w:val="24"/>
        </w:rPr>
        <w:t>如右图所示。SDN</w:t>
      </w:r>
      <w:r w:rsidRPr="000F0E3E">
        <w:rPr>
          <w:rFonts w:asciiTheme="minorEastAsia" w:hAnsiTheme="minorEastAsia" w:hint="eastAsia"/>
          <w:sz w:val="24"/>
          <w:szCs w:val="24"/>
        </w:rPr>
        <w:t>通过全局视图和整体规划</w:t>
      </w:r>
      <w:r w:rsidR="00DA7E40">
        <w:rPr>
          <w:rFonts w:asciiTheme="minorEastAsia" w:hAnsiTheme="minorEastAsia" w:hint="eastAsia"/>
          <w:sz w:val="24"/>
          <w:szCs w:val="24"/>
        </w:rPr>
        <w:t>来确定</w:t>
      </w:r>
      <w:r w:rsidRPr="000F0E3E">
        <w:rPr>
          <w:rFonts w:asciiTheme="minorEastAsia" w:hAnsiTheme="minorEastAsia" w:hint="eastAsia"/>
          <w:sz w:val="24"/>
          <w:szCs w:val="24"/>
        </w:rPr>
        <w:t>全局流量整体最优</w:t>
      </w:r>
      <w:r w:rsidR="00DA7E40">
        <w:rPr>
          <w:rFonts w:asciiTheme="minorEastAsia" w:hAnsiTheme="minorEastAsia" w:hint="eastAsia"/>
          <w:sz w:val="24"/>
          <w:szCs w:val="24"/>
        </w:rPr>
        <w:t>，</w:t>
      </w:r>
      <w:r w:rsidRPr="000F0E3E">
        <w:rPr>
          <w:rFonts w:asciiTheme="minorEastAsia" w:hAnsiTheme="minorEastAsia" w:hint="eastAsia"/>
          <w:sz w:val="24"/>
          <w:szCs w:val="24"/>
        </w:rPr>
        <w:t>也就是说，由控制器派遣控制程序到所有网络设备上实施具体控制操作</w:t>
      </w:r>
      <w:r w:rsidR="00DA7E40">
        <w:rPr>
          <w:rFonts w:asciiTheme="minorEastAsia" w:hAnsiTheme="minorEastAsia" w:hint="eastAsia"/>
          <w:sz w:val="24"/>
          <w:szCs w:val="24"/>
        </w:rPr>
        <w:t>。</w:t>
      </w:r>
      <w:r w:rsidRPr="000F0E3E">
        <w:rPr>
          <w:rFonts w:asciiTheme="minorEastAsia" w:hAnsiTheme="minorEastAsia" w:hint="eastAsia"/>
          <w:sz w:val="24"/>
          <w:szCs w:val="24"/>
        </w:rPr>
        <w:t>对不同的应用需求自然是派遣不同的控制程序，当任务结束后，可以收回派遣的程序。这就是</w:t>
      </w:r>
      <w:r w:rsidR="00444D4C">
        <w:rPr>
          <w:rFonts w:asciiTheme="minorEastAsia" w:hAnsiTheme="minorEastAsia" w:hint="eastAsia"/>
          <w:sz w:val="24"/>
          <w:szCs w:val="24"/>
        </w:rPr>
        <w:t>最初</w:t>
      </w:r>
      <w:r w:rsidRPr="000F0E3E">
        <w:rPr>
          <w:rFonts w:asciiTheme="minorEastAsia" w:hAnsiTheme="minorEastAsia" w:hint="eastAsia"/>
          <w:sz w:val="24"/>
          <w:szCs w:val="24"/>
        </w:rPr>
        <w:t>介绍</w:t>
      </w:r>
      <w:r w:rsidR="00DA7E40">
        <w:rPr>
          <w:rFonts w:asciiTheme="minorEastAsia" w:hAnsiTheme="minorEastAsia" w:hint="eastAsia"/>
          <w:sz w:val="24"/>
          <w:szCs w:val="24"/>
        </w:rPr>
        <w:t>“公共通信交换网络”时</w:t>
      </w:r>
      <w:r w:rsidR="00444D4C">
        <w:rPr>
          <w:rFonts w:asciiTheme="minorEastAsia" w:hAnsiTheme="minorEastAsia" w:hint="eastAsia"/>
          <w:sz w:val="24"/>
          <w:szCs w:val="24"/>
        </w:rPr>
        <w:t>所说</w:t>
      </w:r>
      <w:r w:rsidRPr="000F0E3E">
        <w:rPr>
          <w:rFonts w:asciiTheme="minorEastAsia" w:hAnsiTheme="minorEastAsia" w:hint="eastAsia"/>
          <w:sz w:val="24"/>
          <w:szCs w:val="24"/>
        </w:rPr>
        <w:t>的装载不同的控制软件成为不同的网路设备。例如，基于云的视频会议系统中，当一个用户登录一个会场后，派一个程序到连接用户的</w:t>
      </w:r>
      <w:r w:rsidR="00444D4C">
        <w:rPr>
          <w:rFonts w:asciiTheme="minorEastAsia" w:hAnsiTheme="minorEastAsia" w:hint="eastAsia"/>
          <w:sz w:val="24"/>
          <w:szCs w:val="24"/>
        </w:rPr>
        <w:t>互联网路由器节点</w:t>
      </w:r>
      <w:r w:rsidRPr="000F0E3E">
        <w:rPr>
          <w:rFonts w:asciiTheme="minorEastAsia" w:hAnsiTheme="minorEastAsia" w:hint="eastAsia"/>
          <w:sz w:val="24"/>
          <w:szCs w:val="24"/>
        </w:rPr>
        <w:t>设备上，形成一个“多点控制单元”</w:t>
      </w:r>
      <w:r w:rsidR="00444D4C">
        <w:rPr>
          <w:rFonts w:asciiTheme="minorEastAsia" w:hAnsiTheme="minorEastAsia" w:hint="eastAsia"/>
          <w:sz w:val="24"/>
          <w:szCs w:val="24"/>
        </w:rPr>
        <w:t>（专门用于提供网络视频会议的设备）；</w:t>
      </w:r>
      <w:r w:rsidRPr="000F0E3E">
        <w:rPr>
          <w:rFonts w:asciiTheme="minorEastAsia" w:hAnsiTheme="minorEastAsia" w:hint="eastAsia"/>
          <w:sz w:val="24"/>
          <w:szCs w:val="24"/>
        </w:rPr>
        <w:t>用户退出后，回收程序。</w:t>
      </w:r>
      <w:r w:rsidR="00444D4C">
        <w:rPr>
          <w:rFonts w:asciiTheme="minorEastAsia" w:hAnsiTheme="minorEastAsia" w:hint="eastAsia"/>
          <w:sz w:val="24"/>
          <w:szCs w:val="24"/>
        </w:rPr>
        <w:t>这样，用户就不必购买专用设备，只要租用网络云服务即可。</w:t>
      </w:r>
    </w:p>
    <w:p w14:paraId="3DE42DBB" w14:textId="7D03C87E" w:rsidR="00AB2A54" w:rsidRPr="00444D4C" w:rsidRDefault="00444D4C" w:rsidP="00C82F42">
      <w:pPr>
        <w:rPr>
          <w:rFonts w:asciiTheme="minorEastAsia" w:hAnsiTheme="minorEastAsia"/>
          <w:sz w:val="24"/>
          <w:szCs w:val="24"/>
        </w:rPr>
      </w:pPr>
      <w:r w:rsidRPr="00444D4C">
        <w:rPr>
          <w:rFonts w:asciiTheme="minorEastAsia" w:hAnsiTheme="minorEastAsia" w:hint="eastAsia"/>
          <w:sz w:val="24"/>
          <w:szCs w:val="24"/>
        </w:rPr>
        <w:lastRenderedPageBreak/>
        <w:t>（7）</w:t>
      </w:r>
      <w:r w:rsidRPr="00444D4C">
        <w:rPr>
          <w:rFonts w:asciiTheme="minorEastAsia" w:hAnsiTheme="minorEastAsia" w:hint="eastAsia"/>
          <w:sz w:val="24"/>
          <w:szCs w:val="24"/>
        </w:rPr>
        <w:t>网络功能虚拟化（Network Functions Virtualization</w:t>
      </w:r>
      <w:r>
        <w:rPr>
          <w:rFonts w:asciiTheme="minorEastAsia" w:hAnsiTheme="minorEastAsia" w:hint="eastAsia"/>
          <w:sz w:val="24"/>
          <w:szCs w:val="24"/>
        </w:rPr>
        <w:t>，NFV</w:t>
      </w:r>
      <w:r w:rsidRPr="00444D4C">
        <w:rPr>
          <w:rFonts w:asciiTheme="minorEastAsia" w:hAnsiTheme="minorEastAsia"/>
          <w:sz w:val="24"/>
          <w:szCs w:val="24"/>
        </w:rPr>
        <w:t>）</w:t>
      </w:r>
    </w:p>
    <w:p w14:paraId="276092CF" w14:textId="41D1CFBE" w:rsidR="00444D4C" w:rsidRDefault="00444D4C" w:rsidP="00444D4C">
      <w:pPr>
        <w:ind w:firstLineChars="200" w:firstLine="480"/>
        <w:rPr>
          <w:rFonts w:asciiTheme="minorEastAsia" w:hAnsiTheme="minorEastAsia"/>
          <w:sz w:val="24"/>
          <w:szCs w:val="24"/>
        </w:rPr>
      </w:pPr>
      <w:r>
        <w:rPr>
          <w:rFonts w:asciiTheme="minorEastAsia" w:hAnsiTheme="minorEastAsia" w:hint="eastAsia"/>
          <w:sz w:val="24"/>
          <w:szCs w:val="24"/>
        </w:rPr>
        <w:t>NFV</w:t>
      </w:r>
      <w:r w:rsidRPr="00444D4C">
        <w:rPr>
          <w:rFonts w:asciiTheme="minorEastAsia" w:hAnsiTheme="minorEastAsia" w:hint="eastAsia"/>
          <w:sz w:val="24"/>
          <w:szCs w:val="24"/>
        </w:rPr>
        <w:t>技术更进一步，将网络设备进行软件和硬件的解耦。SDN是针对具体设备操作的，而NFV将整个网络的计算、存储、交换等硬件资源虚拟化，使其看上去就像是一个连接所有用户的超大型交换机或路由器。可以说，NFV是SDN与</w:t>
      </w:r>
      <w:r>
        <w:rPr>
          <w:rFonts w:asciiTheme="minorEastAsia" w:hAnsiTheme="minorEastAsia" w:hint="eastAsia"/>
          <w:sz w:val="24"/>
          <w:szCs w:val="24"/>
        </w:rPr>
        <w:t>“</w:t>
      </w:r>
      <w:r w:rsidRPr="00444D4C">
        <w:rPr>
          <w:rFonts w:asciiTheme="minorEastAsia" w:hAnsiTheme="minorEastAsia" w:hint="eastAsia"/>
          <w:sz w:val="24"/>
          <w:szCs w:val="24"/>
        </w:rPr>
        <w:t>云</w:t>
      </w:r>
      <w:r>
        <w:rPr>
          <w:rFonts w:asciiTheme="minorEastAsia" w:hAnsiTheme="minorEastAsia" w:hint="eastAsia"/>
          <w:sz w:val="24"/>
          <w:szCs w:val="24"/>
        </w:rPr>
        <w:t>计算”</w:t>
      </w:r>
      <w:r w:rsidRPr="00444D4C">
        <w:rPr>
          <w:rFonts w:asciiTheme="minorEastAsia" w:hAnsiTheme="minorEastAsia" w:hint="eastAsia"/>
          <w:sz w:val="24"/>
          <w:szCs w:val="24"/>
        </w:rPr>
        <w:t>技术结合</w:t>
      </w:r>
      <w:r>
        <w:rPr>
          <w:rFonts w:asciiTheme="minorEastAsia" w:hAnsiTheme="minorEastAsia" w:hint="eastAsia"/>
          <w:sz w:val="24"/>
          <w:szCs w:val="24"/>
        </w:rPr>
        <w:t>后的进一步演进，为开展新型、个性化网络应用的设计和部署提供了极大方便。</w:t>
      </w:r>
      <w:r w:rsidR="009F7C60">
        <w:rPr>
          <w:rFonts w:asciiTheme="minorEastAsia" w:hAnsiTheme="minorEastAsia" w:hint="eastAsia"/>
          <w:sz w:val="24"/>
          <w:szCs w:val="24"/>
        </w:rPr>
        <w:t>NFV的体系结构如下图。</w:t>
      </w:r>
    </w:p>
    <w:p w14:paraId="291B8BB5" w14:textId="69C80B89" w:rsidR="009F7C60" w:rsidRDefault="009F7C60" w:rsidP="009F7C60">
      <w:pPr>
        <w:ind w:firstLineChars="500" w:firstLine="1200"/>
        <w:rPr>
          <w:rFonts w:asciiTheme="minorEastAsia" w:hAnsiTheme="minorEastAsia" w:hint="eastAsia"/>
          <w:sz w:val="24"/>
          <w:szCs w:val="24"/>
        </w:rPr>
      </w:pPr>
      <w:r w:rsidRPr="009F7C60">
        <w:rPr>
          <w:rFonts w:asciiTheme="minorEastAsia" w:hAnsiTheme="minorEastAsia"/>
          <w:sz w:val="24"/>
          <w:szCs w:val="24"/>
        </w:rPr>
        <w:drawing>
          <wp:inline distT="0" distB="0" distL="0" distR="0" wp14:anchorId="3A6F70A5" wp14:editId="7EAFEE73">
            <wp:extent cx="3556000" cy="2044700"/>
            <wp:effectExtent l="0" t="0" r="6350" b="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283" cy="2044863"/>
                    </a:xfrm>
                    <a:prstGeom prst="rect">
                      <a:avLst/>
                    </a:prstGeom>
                    <a:noFill/>
                    <a:ln>
                      <a:noFill/>
                    </a:ln>
                  </pic:spPr>
                </pic:pic>
              </a:graphicData>
            </a:graphic>
          </wp:inline>
        </w:drawing>
      </w:r>
    </w:p>
    <w:p w14:paraId="28DFE83A" w14:textId="0CBE8C63" w:rsidR="00AB2A54" w:rsidRDefault="00444D4C" w:rsidP="00444D4C">
      <w:pPr>
        <w:ind w:firstLineChars="200" w:firstLine="480"/>
        <w:rPr>
          <w:rFonts w:asciiTheme="minorEastAsia" w:hAnsiTheme="minorEastAsia"/>
          <w:sz w:val="24"/>
          <w:szCs w:val="24"/>
        </w:rPr>
      </w:pPr>
      <w:r w:rsidRPr="00444D4C">
        <w:rPr>
          <w:rFonts w:asciiTheme="minorEastAsia" w:hAnsiTheme="minorEastAsia" w:hint="eastAsia"/>
          <w:sz w:val="24"/>
          <w:szCs w:val="24"/>
        </w:rPr>
        <w:t>NFV将一系列的网络服务（路由、QoS保证、可靠性保障、负载均衡、流量隔离、安全认证）等分别拆分为许多个网络功能组件，每个功能组件都是独立于设备的。在管理和编辑器的控制和调度下，功能组件可以根据需要部署于多个虚拟机，虚拟机再映射到具体设备上操控设备。并且，多个功能组件可以协同工作完成一项网络服务。例如，一台路由器的CPU计算能力受限时（如复杂的入侵检测计算），可以借助邻居路由器的CPU提供计算支持。同样地，当一台路由器的缓存空间不足时，也可以将分组暂时缓存在邻居的缓存队列。NFV的目的就是提高网络处理性能、降低网络建设成本，在不增加新硬件的基础上，充分利用已有的网络硬件资源。</w:t>
      </w:r>
    </w:p>
    <w:p w14:paraId="051C61D9" w14:textId="0D394F30" w:rsidR="009F7C60" w:rsidRPr="00444D4C" w:rsidRDefault="009F7C60" w:rsidP="009F7C60">
      <w:pPr>
        <w:rPr>
          <w:rFonts w:asciiTheme="minorEastAsia" w:hAnsiTheme="minorEastAsia" w:hint="eastAsia"/>
          <w:sz w:val="24"/>
          <w:szCs w:val="24"/>
        </w:rPr>
      </w:pPr>
      <w:r>
        <w:rPr>
          <w:rFonts w:asciiTheme="minorEastAsia" w:hAnsiTheme="minorEastAsia" w:hint="eastAsia"/>
          <w:sz w:val="24"/>
          <w:szCs w:val="24"/>
        </w:rPr>
        <w:t>（8）SDN与NFV结合</w:t>
      </w:r>
    </w:p>
    <w:p w14:paraId="14B43650" w14:textId="2F8A32F1" w:rsidR="00AB2A54" w:rsidRDefault="009F7C60" w:rsidP="009F7C60">
      <w:pPr>
        <w:ind w:firstLineChars="200" w:firstLine="480"/>
        <w:rPr>
          <w:rFonts w:asciiTheme="minorEastAsia" w:hAnsiTheme="minorEastAsia"/>
          <w:sz w:val="24"/>
          <w:szCs w:val="24"/>
        </w:rPr>
      </w:pPr>
      <w:r w:rsidRPr="009F7C60">
        <w:rPr>
          <w:rFonts w:asciiTheme="minorEastAsia" w:hAnsiTheme="minorEastAsia" w:hint="eastAsia"/>
          <w:sz w:val="24"/>
          <w:szCs w:val="24"/>
        </w:rPr>
        <w:t>SDN与NFV都是自成体系的一项技术，但又相互补充、相互融合，两者结</w:t>
      </w:r>
      <w:r w:rsidRPr="009F7C60">
        <w:rPr>
          <w:rFonts w:asciiTheme="minorEastAsia" w:hAnsiTheme="minorEastAsia" w:hint="eastAsia"/>
          <w:sz w:val="24"/>
          <w:szCs w:val="24"/>
        </w:rPr>
        <w:lastRenderedPageBreak/>
        <w:t>合在一起可以提供高效率、有保证、可靠且安全的网络通信服务。</w:t>
      </w:r>
      <w:r>
        <w:rPr>
          <w:rFonts w:asciiTheme="minorEastAsia" w:hAnsiTheme="minorEastAsia" w:hint="eastAsia"/>
          <w:sz w:val="24"/>
          <w:szCs w:val="24"/>
        </w:rPr>
        <w:t>新的网络体系结构如下图。</w:t>
      </w:r>
    </w:p>
    <w:p w14:paraId="63D1031E" w14:textId="666985D3" w:rsidR="009F7C60" w:rsidRDefault="009F7C60" w:rsidP="009F7C60">
      <w:pPr>
        <w:ind w:firstLineChars="400" w:firstLine="960"/>
        <w:rPr>
          <w:rFonts w:asciiTheme="minorEastAsia" w:hAnsiTheme="minorEastAsia"/>
          <w:sz w:val="24"/>
          <w:szCs w:val="24"/>
        </w:rPr>
      </w:pPr>
      <w:r w:rsidRPr="009F7C60">
        <w:rPr>
          <w:rFonts w:asciiTheme="minorEastAsia" w:hAnsiTheme="minorEastAsia"/>
          <w:sz w:val="24"/>
          <w:szCs w:val="24"/>
        </w:rPr>
        <w:drawing>
          <wp:inline distT="0" distB="0" distL="0" distR="0" wp14:anchorId="793FE343" wp14:editId="10857544">
            <wp:extent cx="3784595" cy="416560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193" cy="4180567"/>
                    </a:xfrm>
                    <a:prstGeom prst="rect">
                      <a:avLst/>
                    </a:prstGeom>
                  </pic:spPr>
                </pic:pic>
              </a:graphicData>
            </a:graphic>
          </wp:inline>
        </w:drawing>
      </w:r>
    </w:p>
    <w:p w14:paraId="712B7C8F" w14:textId="60BFF3BE" w:rsidR="009F7C60" w:rsidRDefault="009F7C60" w:rsidP="009F7C60">
      <w:pPr>
        <w:rPr>
          <w:rFonts w:asciiTheme="minorEastAsia" w:hAnsiTheme="minorEastAsia"/>
          <w:sz w:val="24"/>
          <w:szCs w:val="24"/>
        </w:rPr>
      </w:pPr>
      <w:r>
        <w:rPr>
          <w:rFonts w:asciiTheme="minorEastAsia" w:hAnsiTheme="minorEastAsia" w:hint="eastAsia"/>
          <w:sz w:val="24"/>
          <w:szCs w:val="24"/>
        </w:rPr>
        <w:t>（9）网络切片</w:t>
      </w:r>
      <w:r w:rsidR="00A93489">
        <w:rPr>
          <w:rFonts w:asciiTheme="minorEastAsia" w:hAnsiTheme="minorEastAsia" w:hint="eastAsia"/>
          <w:sz w:val="24"/>
          <w:szCs w:val="24"/>
        </w:rPr>
        <w:t>（Network</w:t>
      </w:r>
      <w:r w:rsidR="00A93489">
        <w:rPr>
          <w:rFonts w:asciiTheme="minorEastAsia" w:hAnsiTheme="minorEastAsia"/>
          <w:sz w:val="24"/>
          <w:szCs w:val="24"/>
        </w:rPr>
        <w:t xml:space="preserve"> </w:t>
      </w:r>
      <w:r w:rsidR="00A93489">
        <w:rPr>
          <w:rFonts w:asciiTheme="minorEastAsia" w:hAnsiTheme="minorEastAsia" w:hint="eastAsia"/>
          <w:sz w:val="24"/>
          <w:szCs w:val="24"/>
        </w:rPr>
        <w:t>Slicing，NS）</w:t>
      </w:r>
    </w:p>
    <w:p w14:paraId="0B2BEC45" w14:textId="765010EC" w:rsidR="009F7C60" w:rsidRDefault="009F7C60" w:rsidP="009F7C60">
      <w:pPr>
        <w:ind w:firstLineChars="200" w:firstLine="480"/>
        <w:rPr>
          <w:rFonts w:asciiTheme="minorEastAsia" w:hAnsiTheme="minorEastAsia"/>
          <w:sz w:val="24"/>
          <w:szCs w:val="24"/>
        </w:rPr>
      </w:pPr>
      <w:r w:rsidRPr="009F7C60">
        <w:rPr>
          <w:rFonts w:asciiTheme="minorEastAsia" w:hAnsiTheme="minorEastAsia" w:hint="eastAsia"/>
          <w:sz w:val="24"/>
          <w:szCs w:val="24"/>
        </w:rPr>
        <w:t>引入了SDN和NFV技术后，核心网就成了一个虚拟化的“核心云”，结合“边缘云”就构成云架构的5G网络，如</w:t>
      </w:r>
      <w:r>
        <w:rPr>
          <w:rFonts w:asciiTheme="minorEastAsia" w:hAnsiTheme="minorEastAsia" w:hint="eastAsia"/>
          <w:sz w:val="24"/>
          <w:szCs w:val="24"/>
        </w:rPr>
        <w:t>下</w:t>
      </w:r>
      <w:r w:rsidRPr="009F7C60">
        <w:rPr>
          <w:rFonts w:asciiTheme="minorEastAsia" w:hAnsiTheme="minorEastAsia" w:hint="eastAsia"/>
          <w:sz w:val="24"/>
          <w:szCs w:val="24"/>
        </w:rPr>
        <w:t>图的左半部分所示。具体的对不同应用的网络服务支持则需要通过“网络切片</w:t>
      </w:r>
      <w:r w:rsidR="00A93489">
        <w:rPr>
          <w:rFonts w:asciiTheme="minorEastAsia" w:hAnsiTheme="minorEastAsia" w:hint="eastAsia"/>
          <w:sz w:val="24"/>
          <w:szCs w:val="24"/>
        </w:rPr>
        <w:t>（NS）</w:t>
      </w:r>
      <w:r w:rsidRPr="009F7C60">
        <w:rPr>
          <w:rFonts w:asciiTheme="minorEastAsia" w:hAnsiTheme="minorEastAsia" w:hint="eastAsia"/>
          <w:sz w:val="24"/>
          <w:szCs w:val="24"/>
        </w:rPr>
        <w:t>”技术来实现。</w:t>
      </w:r>
    </w:p>
    <w:p w14:paraId="6042AED8" w14:textId="25FCB9B1" w:rsidR="009F7C60" w:rsidRPr="009F7C60" w:rsidRDefault="009F7C60" w:rsidP="009F7C60">
      <w:pPr>
        <w:spacing w:line="360" w:lineRule="auto"/>
        <w:ind w:firstLineChars="200" w:firstLine="480"/>
        <w:rPr>
          <w:rFonts w:asciiTheme="minorEastAsia" w:hAnsiTheme="minorEastAsia" w:hint="eastAsia"/>
          <w:sz w:val="24"/>
          <w:szCs w:val="24"/>
        </w:rPr>
      </w:pPr>
      <w:r w:rsidRPr="009F7C60">
        <w:rPr>
          <w:rFonts w:asciiTheme="minorEastAsia" w:hAnsiTheme="minorEastAsia" w:hint="eastAsia"/>
          <w:sz w:val="24"/>
          <w:szCs w:val="24"/>
        </w:rPr>
        <w:t>“网络切片”是指运营商在一个硬件基础设施上切分（或者说配置）出多个端到端的逻辑网络，每个网络都包含逻辑上隔离的接入网、传输网、核心网部分，每个逻辑网络可以对应不同业务的应用需求。网络切片继承VPN的优点，如隔离性、安全性等，又增加了新的功能特性。网络切片在共享传输资源的基础上，还可以共享计算和存储资源，而VPN不提供后两者的共享；每个切片逻辑资源</w:t>
      </w:r>
      <w:r w:rsidRPr="009F7C60">
        <w:rPr>
          <w:rFonts w:asciiTheme="minorEastAsia" w:hAnsiTheme="minorEastAsia" w:hint="eastAsia"/>
          <w:sz w:val="24"/>
          <w:szCs w:val="24"/>
        </w:rPr>
        <w:lastRenderedPageBreak/>
        <w:t>都是有保证的，而低等级VPN之间需要竞争传输资源；切片可以依据单个用户的不同业务定义若干端到端的逻辑网络，更加细化，而VPN只对用户，不再区分业务。基于切片技术，5G网络可以将端到端网络时延从目前的几十</w:t>
      </w:r>
      <w:r w:rsidRPr="009F7C60">
        <w:rPr>
          <w:rFonts w:asciiTheme="minorEastAsia" w:hAnsiTheme="minorEastAsia" w:cs="Times New Roman"/>
          <w:sz w:val="24"/>
          <w:szCs w:val="24"/>
        </w:rPr>
        <w:t>~</w:t>
      </w:r>
      <w:r w:rsidRPr="009F7C60">
        <w:rPr>
          <w:rFonts w:asciiTheme="minorEastAsia" w:hAnsiTheme="minorEastAsia" w:hint="eastAsia"/>
          <w:sz w:val="24"/>
          <w:szCs w:val="24"/>
        </w:rPr>
        <w:t>几百</w:t>
      </w:r>
      <w:proofErr w:type="spellStart"/>
      <w:r w:rsidRPr="009F7C60">
        <w:rPr>
          <w:rFonts w:asciiTheme="minorEastAsia" w:hAnsiTheme="minorEastAsia" w:hint="eastAsia"/>
          <w:sz w:val="24"/>
          <w:szCs w:val="24"/>
        </w:rPr>
        <w:t>ms</w:t>
      </w:r>
      <w:proofErr w:type="spellEnd"/>
      <w:r w:rsidRPr="009F7C60">
        <w:rPr>
          <w:rFonts w:asciiTheme="minorEastAsia" w:hAnsiTheme="minorEastAsia" w:hint="eastAsia"/>
          <w:sz w:val="24"/>
          <w:szCs w:val="24"/>
        </w:rPr>
        <w:t>降到10ms。</w:t>
      </w:r>
    </w:p>
    <w:p w14:paraId="22954C9D" w14:textId="531E9905" w:rsidR="009F7C60" w:rsidRPr="009F7C60" w:rsidRDefault="009F7C60" w:rsidP="009F7C60">
      <w:pPr>
        <w:rPr>
          <w:rFonts w:asciiTheme="minorEastAsia" w:hAnsiTheme="minorEastAsia"/>
          <w:sz w:val="24"/>
          <w:szCs w:val="24"/>
        </w:rPr>
      </w:pPr>
      <w:r w:rsidRPr="009F7C60">
        <w:rPr>
          <w:rFonts w:asciiTheme="minorEastAsia" w:hAnsiTheme="minorEastAsia"/>
          <w:sz w:val="24"/>
          <w:szCs w:val="24"/>
        </w:rPr>
        <w:drawing>
          <wp:inline distT="0" distB="0" distL="0" distR="0" wp14:anchorId="57E149A1" wp14:editId="4B4DED0B">
            <wp:extent cx="5207000" cy="4031856"/>
            <wp:effectExtent l="0" t="0" r="0"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5539" cy="4046211"/>
                    </a:xfrm>
                    <a:prstGeom prst="rect">
                      <a:avLst/>
                    </a:prstGeom>
                    <a:noFill/>
                    <a:ln>
                      <a:noFill/>
                    </a:ln>
                    <a:effectLst/>
                  </pic:spPr>
                </pic:pic>
              </a:graphicData>
            </a:graphic>
          </wp:inline>
        </w:drawing>
      </w:r>
    </w:p>
    <w:p w14:paraId="6DE67DFD" w14:textId="6586CCC7" w:rsidR="009F7C60" w:rsidRPr="00A93489" w:rsidRDefault="00A93489" w:rsidP="00A93489">
      <w:pPr>
        <w:ind w:firstLineChars="200" w:firstLine="480"/>
        <w:rPr>
          <w:rFonts w:asciiTheme="minorEastAsia" w:hAnsiTheme="minorEastAsia"/>
          <w:sz w:val="24"/>
          <w:szCs w:val="24"/>
        </w:rPr>
      </w:pPr>
      <w:r w:rsidRPr="00A93489">
        <w:rPr>
          <w:rFonts w:asciiTheme="minorEastAsia" w:hAnsiTheme="minorEastAsia" w:hint="eastAsia"/>
          <w:sz w:val="24"/>
          <w:szCs w:val="24"/>
        </w:rPr>
        <w:t>网络切片不是一个单独的技术，它是基于云计算、虚拟化、软件定义网络、服务架构化等几大技术群而实现的。其中许多所需的技术已经有了多年的研究和开发，例如，基于MPLS的VPN、QoS路由、CQS控制机制，甚至流量工程、内容分发网络等。但是，在网络切片中这些都需要能够由程序自动化地实现</w:t>
      </w:r>
      <w:r>
        <w:rPr>
          <w:rFonts w:asciiTheme="minorEastAsia" w:hAnsiTheme="minorEastAsia" w:hint="eastAsia"/>
          <w:sz w:val="24"/>
          <w:szCs w:val="24"/>
        </w:rPr>
        <w:t>，靠人为操作可定是不可能应对互联网海量用户的应用需求</w:t>
      </w:r>
      <w:r w:rsidRPr="00A93489">
        <w:rPr>
          <w:rFonts w:asciiTheme="minorEastAsia" w:hAnsiTheme="minorEastAsia" w:hint="eastAsia"/>
          <w:sz w:val="24"/>
          <w:szCs w:val="24"/>
        </w:rPr>
        <w:t>。</w:t>
      </w:r>
    </w:p>
    <w:p w14:paraId="42737285" w14:textId="4C8F819A" w:rsidR="009F7C60" w:rsidRDefault="009F7C60" w:rsidP="009F7C60">
      <w:pPr>
        <w:rPr>
          <w:rFonts w:asciiTheme="minorEastAsia" w:hAnsiTheme="minorEastAsia"/>
          <w:sz w:val="24"/>
          <w:szCs w:val="24"/>
        </w:rPr>
      </w:pPr>
    </w:p>
    <w:p w14:paraId="4B4E851F" w14:textId="1E55E276" w:rsidR="009F7C60" w:rsidRPr="00A93489" w:rsidRDefault="009F7C60" w:rsidP="009F7C60">
      <w:pPr>
        <w:rPr>
          <w:rFonts w:asciiTheme="minorEastAsia" w:hAnsiTheme="minorEastAsia"/>
          <w:sz w:val="24"/>
          <w:szCs w:val="24"/>
        </w:rPr>
      </w:pPr>
    </w:p>
    <w:p w14:paraId="5FDD876E" w14:textId="77777777" w:rsidR="009F7C60" w:rsidRPr="009F7C60" w:rsidRDefault="009F7C60" w:rsidP="009F7C60">
      <w:pPr>
        <w:rPr>
          <w:rFonts w:asciiTheme="minorEastAsia" w:hAnsiTheme="minorEastAsia" w:hint="eastAsia"/>
          <w:sz w:val="24"/>
          <w:szCs w:val="24"/>
        </w:rPr>
      </w:pPr>
    </w:p>
    <w:sectPr w:rsidR="009F7C60" w:rsidRPr="009F7C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44D8B"/>
    <w:multiLevelType w:val="hybridMultilevel"/>
    <w:tmpl w:val="3CE804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44984FFB"/>
    <w:multiLevelType w:val="hybridMultilevel"/>
    <w:tmpl w:val="35603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F42"/>
    <w:rsid w:val="000F0E3E"/>
    <w:rsid w:val="00161E04"/>
    <w:rsid w:val="00255236"/>
    <w:rsid w:val="00444D4C"/>
    <w:rsid w:val="006810F5"/>
    <w:rsid w:val="009107D6"/>
    <w:rsid w:val="009A04A5"/>
    <w:rsid w:val="009F7C60"/>
    <w:rsid w:val="00A93489"/>
    <w:rsid w:val="00AB2A54"/>
    <w:rsid w:val="00B0012B"/>
    <w:rsid w:val="00B36FBA"/>
    <w:rsid w:val="00B95EF4"/>
    <w:rsid w:val="00C82F42"/>
    <w:rsid w:val="00C9546F"/>
    <w:rsid w:val="00CB7A63"/>
    <w:rsid w:val="00D60124"/>
    <w:rsid w:val="00D61AB4"/>
    <w:rsid w:val="00DA7E40"/>
    <w:rsid w:val="00E95D8A"/>
    <w:rsid w:val="00FC0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81684"/>
  <w15:chartTrackingRefBased/>
  <w15:docId w15:val="{E170BA8D-BF5E-4DE6-8280-4BBB61BF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opdicttext22">
    <w:name w:val="op_dict_text22"/>
    <w:basedOn w:val="a0"/>
    <w:rsid w:val="009A04A5"/>
  </w:style>
  <w:style w:type="paragraph" w:styleId="a3">
    <w:name w:val="List Paragraph"/>
    <w:basedOn w:val="a"/>
    <w:uiPriority w:val="34"/>
    <w:qFormat/>
    <w:rsid w:val="009A04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10</Pages>
  <Words>855</Words>
  <Characters>4879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dc:creator>
  <cp:keywords/>
  <dc:description/>
  <cp:lastModifiedBy>WH</cp:lastModifiedBy>
  <cp:revision>2</cp:revision>
  <dcterms:created xsi:type="dcterms:W3CDTF">2024-02-15T04:19:00Z</dcterms:created>
  <dcterms:modified xsi:type="dcterms:W3CDTF">2024-02-15T08:07:00Z</dcterms:modified>
</cp:coreProperties>
</file>