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4AB26" w14:textId="0B1854E4" w:rsidR="000D01E1" w:rsidRDefault="008F4F79" w:rsidP="008F4F79">
      <w:pPr>
        <w:pStyle w:val="a1"/>
        <w:spacing w:before="326" w:after="326"/>
        <w:ind w:firstLine="0"/>
        <w:jc w:val="both"/>
        <w:rPr>
          <w:rFonts w:eastAsiaTheme="minorEastAsia"/>
        </w:rPr>
      </w:pPr>
      <w:r w:rsidRPr="001C3B1D">
        <w:rPr>
          <w:noProof/>
        </w:rPr>
        <w:drawing>
          <wp:inline distT="114300" distB="114300" distL="114300" distR="114300" wp14:anchorId="3F7D5D36" wp14:editId="401A2433">
            <wp:extent cx="2098654" cy="985713"/>
            <wp:effectExtent l="0" t="0" r="0" b="5080"/>
            <wp:docPr id="1" name="image1.jpg" descr="徽标, 公司名称&#10;&#10;描述已自动生成"/>
            <wp:cNvGraphicFramePr/>
            <a:graphic xmlns:a="http://schemas.openxmlformats.org/drawingml/2006/main">
              <a:graphicData uri="http://schemas.openxmlformats.org/drawingml/2006/picture">
                <pic:pic xmlns:pic="http://schemas.openxmlformats.org/drawingml/2006/picture">
                  <pic:nvPicPr>
                    <pic:cNvPr id="1" name="image1.jpg" descr="徽标, 公司名称&#10;&#10;描述已自动生成"/>
                    <pic:cNvPicPr preferRelativeResize="0"/>
                  </pic:nvPicPr>
                  <pic:blipFill rotWithShape="1">
                    <a:blip r:embed="rId8"/>
                    <a:srcRect l="12856" t="16147" r="11734" b="21298"/>
                    <a:stretch/>
                  </pic:blipFill>
                  <pic:spPr bwMode="auto">
                    <a:xfrm>
                      <a:off x="0" y="0"/>
                      <a:ext cx="2099497" cy="986109"/>
                    </a:xfrm>
                    <a:prstGeom prst="rect">
                      <a:avLst/>
                    </a:prstGeom>
                    <a:ln>
                      <a:noFill/>
                    </a:ln>
                    <a:extLst>
                      <a:ext uri="{53640926-AAD7-44D8-BBD7-CCE9431645EC}">
                        <a14:shadowObscured xmlns:a14="http://schemas.microsoft.com/office/drawing/2010/main"/>
                      </a:ext>
                    </a:extLst>
                  </pic:spPr>
                </pic:pic>
              </a:graphicData>
            </a:graphic>
          </wp:inline>
        </w:drawing>
      </w:r>
    </w:p>
    <w:p w14:paraId="3F04C71B" w14:textId="6CC33BA9" w:rsidR="00867885" w:rsidRDefault="000D01E1" w:rsidP="000D01E1">
      <w:pPr>
        <w:pStyle w:val="a1"/>
        <w:spacing w:before="326" w:after="326"/>
        <w:rPr>
          <w:rFonts w:eastAsiaTheme="minorEastAsia"/>
        </w:rPr>
      </w:pPr>
      <w:r w:rsidRPr="000D01E1">
        <w:t>IH.3506</w:t>
      </w:r>
      <w:r>
        <w:rPr>
          <w:rFonts w:hint="eastAsia"/>
        </w:rPr>
        <w:t xml:space="preserve"> </w:t>
      </w:r>
      <w:r w:rsidRPr="000D01E1">
        <w:t xml:space="preserve">MANAGEMENT </w:t>
      </w:r>
    </w:p>
    <w:p w14:paraId="4AC7A754" w14:textId="77777777" w:rsidR="000D01E1" w:rsidRDefault="000D01E1" w:rsidP="000D01E1"/>
    <w:p w14:paraId="0405C780" w14:textId="77777777" w:rsidR="000D01E1" w:rsidRDefault="000D01E1" w:rsidP="000D01E1"/>
    <w:p w14:paraId="566843A7" w14:textId="77777777" w:rsidR="00BB768E" w:rsidRDefault="00BB768E" w:rsidP="000D01E1"/>
    <w:p w14:paraId="66705CA5" w14:textId="77777777" w:rsidR="00BB768E" w:rsidRDefault="00BB768E" w:rsidP="000D01E1">
      <w:pPr>
        <w:rPr>
          <w:rFonts w:hint="eastAsia"/>
        </w:rPr>
      </w:pPr>
    </w:p>
    <w:p w14:paraId="6DCC1D56" w14:textId="18104E18" w:rsidR="000D01E1" w:rsidRDefault="000D01E1" w:rsidP="000D01E1">
      <w:pPr>
        <w:pStyle w:val="a6"/>
      </w:pPr>
      <w:r w:rsidRPr="000D01E1">
        <w:t>MANAGING IN A COMPLEX WORLD</w:t>
      </w:r>
    </w:p>
    <w:p w14:paraId="509ED44E" w14:textId="77777777" w:rsidR="000D01E1" w:rsidRDefault="000D01E1" w:rsidP="000D01E1"/>
    <w:p w14:paraId="41A193F7" w14:textId="77777777" w:rsidR="000D01E1" w:rsidRDefault="000D01E1" w:rsidP="000D01E1"/>
    <w:p w14:paraId="63E40A84" w14:textId="77777777" w:rsidR="000D01E1" w:rsidRDefault="000D01E1" w:rsidP="000D01E1"/>
    <w:p w14:paraId="157C02A7" w14:textId="77777777" w:rsidR="00BB768E" w:rsidRDefault="00BB768E" w:rsidP="000D01E1"/>
    <w:p w14:paraId="7E53DD6A" w14:textId="77777777" w:rsidR="00BB768E" w:rsidRDefault="00BB768E" w:rsidP="000D01E1"/>
    <w:p w14:paraId="3D27E05D" w14:textId="77777777" w:rsidR="00BB768E" w:rsidRDefault="00BB768E" w:rsidP="000D01E1"/>
    <w:p w14:paraId="7F681332" w14:textId="77777777" w:rsidR="00BB768E" w:rsidRDefault="00BB768E" w:rsidP="000D01E1">
      <w:pPr>
        <w:rPr>
          <w:rFonts w:hint="eastAsia"/>
        </w:rPr>
      </w:pPr>
    </w:p>
    <w:p w14:paraId="10A0EEA8" w14:textId="264CBC1D" w:rsidR="000D01E1" w:rsidRDefault="000D01E1" w:rsidP="000D01E1">
      <w:pPr>
        <w:ind w:left="0" w:firstLine="0"/>
        <w:jc w:val="center"/>
        <w:rPr>
          <w:sz w:val="36"/>
          <w:szCs w:val="36"/>
        </w:rPr>
      </w:pPr>
      <w:r w:rsidRPr="000D01E1">
        <w:rPr>
          <w:rFonts w:hint="eastAsia"/>
          <w:sz w:val="36"/>
          <w:szCs w:val="36"/>
        </w:rPr>
        <w:t>GUO Xiaofan</w:t>
      </w:r>
    </w:p>
    <w:p w14:paraId="49DC9811" w14:textId="77777777" w:rsidR="00BB768E" w:rsidRDefault="00BB768E" w:rsidP="00BB768E">
      <w:pPr>
        <w:ind w:left="0" w:firstLine="0"/>
        <w:rPr>
          <w:sz w:val="36"/>
          <w:szCs w:val="36"/>
        </w:rPr>
      </w:pPr>
    </w:p>
    <w:p w14:paraId="7B4EAFF5" w14:textId="77777777" w:rsidR="00BB768E" w:rsidRDefault="00BB768E" w:rsidP="00BB768E">
      <w:pPr>
        <w:ind w:left="0" w:firstLine="0"/>
        <w:rPr>
          <w:sz w:val="36"/>
          <w:szCs w:val="36"/>
        </w:rPr>
      </w:pPr>
    </w:p>
    <w:p w14:paraId="057AB5DE" w14:textId="3C4FBE32" w:rsidR="00BB768E" w:rsidRPr="00B34814" w:rsidRDefault="00BB768E" w:rsidP="00BB768E">
      <w:pPr>
        <w:ind w:left="0" w:firstLine="0"/>
        <w:jc w:val="center"/>
        <w:rPr>
          <w:rFonts w:hint="eastAsia"/>
          <w:sz w:val="36"/>
          <w:szCs w:val="36"/>
          <w:lang w:val="en-US"/>
        </w:rPr>
      </w:pPr>
      <w:r w:rsidRPr="00B34814">
        <w:rPr>
          <w:rFonts w:hint="eastAsia"/>
          <w:sz w:val="36"/>
          <w:szCs w:val="36"/>
          <w:lang w:val="en-US"/>
        </w:rPr>
        <w:t>01/2025</w:t>
      </w:r>
    </w:p>
    <w:p w14:paraId="3EE3E2E8" w14:textId="77777777" w:rsidR="00BB768E" w:rsidRPr="00B34814" w:rsidRDefault="00BB768E" w:rsidP="00BB768E">
      <w:pPr>
        <w:ind w:left="0" w:firstLine="0"/>
        <w:rPr>
          <w:sz w:val="36"/>
          <w:szCs w:val="36"/>
          <w:lang w:val="en-US"/>
        </w:rPr>
      </w:pPr>
    </w:p>
    <w:p w14:paraId="4AC6215B" w14:textId="77777777" w:rsidR="00BB768E" w:rsidRPr="00B34814" w:rsidRDefault="00BB768E" w:rsidP="00BB768E">
      <w:pPr>
        <w:ind w:left="0" w:firstLine="0"/>
        <w:rPr>
          <w:sz w:val="36"/>
          <w:szCs w:val="36"/>
          <w:lang w:val="en-US"/>
        </w:rPr>
      </w:pPr>
    </w:p>
    <w:p w14:paraId="7B76F17E" w14:textId="6FEB2198" w:rsidR="00BB768E" w:rsidRPr="00C51139" w:rsidRDefault="00B34814" w:rsidP="007949F6">
      <w:pPr>
        <w:pStyle w:val="1"/>
        <w:spacing w:line="360" w:lineRule="exact"/>
        <w:rPr>
          <w:rFonts w:eastAsiaTheme="minorEastAsia"/>
        </w:rPr>
      </w:pPr>
      <w:r w:rsidRPr="00A03C8B">
        <w:rPr>
          <w:highlight w:val="lightGray"/>
        </w:rPr>
        <w:lastRenderedPageBreak/>
        <w:t>UC 1 – Explore &amp; identify new paths &amp; opportunities</w:t>
      </w:r>
    </w:p>
    <w:p w14:paraId="5F8B7DD2" w14:textId="147899F8" w:rsidR="00B34814" w:rsidRPr="00AD0C5A" w:rsidRDefault="00B34814" w:rsidP="007949F6">
      <w:pPr>
        <w:pStyle w:val="2"/>
        <w:spacing w:line="360" w:lineRule="exact"/>
        <w:rPr>
          <w:rFonts w:hint="eastAsia"/>
          <w:color w:val="215E99" w:themeColor="text2" w:themeTint="BF"/>
        </w:rPr>
      </w:pPr>
      <w:r w:rsidRPr="00AD0C5A">
        <w:rPr>
          <w:rFonts w:hint="eastAsia"/>
          <w:color w:val="215E99" w:themeColor="text2" w:themeTint="BF"/>
        </w:rPr>
        <w:t>Q</w:t>
      </w:r>
      <w:r w:rsidRPr="00AD0C5A">
        <w:rPr>
          <w:color w:val="215E99" w:themeColor="text2" w:themeTint="BF"/>
        </w:rPr>
        <w:t xml:space="preserve"> </w:t>
      </w:r>
      <w:r w:rsidR="005140D7" w:rsidRPr="00AD0C5A">
        <w:rPr>
          <w:rFonts w:hint="eastAsia"/>
          <w:color w:val="215E99" w:themeColor="text2" w:themeTint="BF"/>
        </w:rPr>
        <w:t>1</w:t>
      </w:r>
      <w:r w:rsidR="00E20507">
        <w:rPr>
          <w:rFonts w:hint="eastAsia"/>
          <w:color w:val="215E99" w:themeColor="text2" w:themeTint="BF"/>
        </w:rPr>
        <w:t xml:space="preserve"> Programs and Alignment</w:t>
      </w:r>
    </w:p>
    <w:p w14:paraId="0074AAFB" w14:textId="77777777" w:rsidR="00B34814" w:rsidRPr="00B34814" w:rsidRDefault="00B34814" w:rsidP="007949F6">
      <w:pPr>
        <w:numPr>
          <w:ilvl w:val="0"/>
          <w:numId w:val="54"/>
        </w:numPr>
        <w:spacing w:line="360" w:lineRule="exact"/>
        <w:rPr>
          <w:lang w:val="en-US"/>
        </w:rPr>
      </w:pPr>
      <w:r w:rsidRPr="00B34814">
        <w:rPr>
          <w:b/>
          <w:bCs/>
          <w:lang w:val="en-US"/>
        </w:rPr>
        <w:t>Expansion of the Smart Home Ecosystem</w:t>
      </w:r>
    </w:p>
    <w:p w14:paraId="16D016DC" w14:textId="66568014" w:rsidR="00B34814" w:rsidRPr="006D7451" w:rsidRDefault="00701226" w:rsidP="007949F6">
      <w:pPr>
        <w:pStyle w:val="a2"/>
        <w:spacing w:line="360" w:lineRule="exact"/>
        <w:ind w:left="440" w:firstLine="0"/>
        <w:rPr>
          <w:lang w:val="en-US"/>
        </w:rPr>
      </w:pPr>
      <w:r w:rsidRPr="00701226">
        <w:rPr>
          <w:lang w:val="en-US"/>
        </w:rPr>
        <w:t>Advancing smart home solutions to improve user comfort and convenience is in line with the goal of “inspiring a better lifestyle, accessible to all”.</w:t>
      </w:r>
    </w:p>
    <w:p w14:paraId="4809A7D3" w14:textId="77777777" w:rsidR="00B34814" w:rsidRPr="00B34814" w:rsidRDefault="00B34814" w:rsidP="007949F6">
      <w:pPr>
        <w:numPr>
          <w:ilvl w:val="0"/>
          <w:numId w:val="54"/>
        </w:numPr>
        <w:spacing w:line="360" w:lineRule="exact"/>
        <w:rPr>
          <w:sz w:val="22"/>
          <w:szCs w:val="22"/>
          <w:lang w:val="en-US"/>
        </w:rPr>
      </w:pPr>
      <w:r w:rsidRPr="00B34814">
        <w:rPr>
          <w:b/>
          <w:bCs/>
          <w:sz w:val="22"/>
          <w:szCs w:val="22"/>
          <w:lang w:val="en-US"/>
        </w:rPr>
        <w:t>Energy Efficiency Optimization and Green Product Development</w:t>
      </w:r>
    </w:p>
    <w:p w14:paraId="35782DF2" w14:textId="09643D86" w:rsidR="00B34814" w:rsidRPr="006D7451" w:rsidRDefault="00B34814" w:rsidP="007949F6">
      <w:pPr>
        <w:pStyle w:val="a2"/>
        <w:spacing w:line="360" w:lineRule="exact"/>
        <w:ind w:left="440" w:firstLine="0"/>
        <w:rPr>
          <w:lang w:val="en-US"/>
        </w:rPr>
      </w:pPr>
      <w:proofErr w:type="spellStart"/>
      <w:r w:rsidRPr="006D7451">
        <w:rPr>
          <w:lang w:val="en-US"/>
        </w:rPr>
        <w:t>Somfy’s</w:t>
      </w:r>
      <w:proofErr w:type="spellEnd"/>
      <w:r w:rsidRPr="006D7451">
        <w:rPr>
          <w:lang w:val="en-US"/>
        </w:rPr>
        <w:t xml:space="preserve"> commitment to sustainable development and the "Act for Green" label </w:t>
      </w:r>
      <w:r w:rsidR="00F54593">
        <w:rPr>
          <w:rFonts w:hint="eastAsia"/>
          <w:lang w:val="en-US"/>
        </w:rPr>
        <w:t>fit</w:t>
      </w:r>
      <w:r w:rsidRPr="006D7451">
        <w:rPr>
          <w:lang w:val="en-US"/>
        </w:rPr>
        <w:t xml:space="preserve"> this path, emphasizing reduced carbon footprints.</w:t>
      </w:r>
    </w:p>
    <w:p w14:paraId="5E876871" w14:textId="77777777" w:rsidR="00B34814" w:rsidRPr="00B34814" w:rsidRDefault="00B34814" w:rsidP="007949F6">
      <w:pPr>
        <w:numPr>
          <w:ilvl w:val="0"/>
          <w:numId w:val="54"/>
        </w:numPr>
        <w:spacing w:line="360" w:lineRule="exact"/>
        <w:rPr>
          <w:lang w:val="en-US"/>
        </w:rPr>
      </w:pPr>
      <w:r w:rsidRPr="00B34814">
        <w:rPr>
          <w:b/>
          <w:bCs/>
          <w:lang w:val="en-US"/>
        </w:rPr>
        <w:t>Digitization and Resilience in Supply Chain</w:t>
      </w:r>
    </w:p>
    <w:p w14:paraId="0BBE947D" w14:textId="6C6F39D5" w:rsidR="00B34814" w:rsidRPr="006D7451" w:rsidRDefault="00456DAB" w:rsidP="007949F6">
      <w:pPr>
        <w:pStyle w:val="a2"/>
        <w:spacing w:line="360" w:lineRule="exact"/>
        <w:ind w:left="440" w:firstLine="0"/>
        <w:rPr>
          <w:lang w:val="en-US"/>
        </w:rPr>
      </w:pPr>
      <w:r w:rsidRPr="00456DAB">
        <w:rPr>
          <w:lang w:val="en-US"/>
        </w:rPr>
        <w:t>Adapting to existing sourcing pressures and economic fluctuations, creating a strong and agile supply chain process</w:t>
      </w:r>
      <w:r w:rsidR="00B34814" w:rsidRPr="006D7451">
        <w:rPr>
          <w:lang w:val="en-US"/>
        </w:rPr>
        <w:t>.</w:t>
      </w:r>
    </w:p>
    <w:p w14:paraId="2953464B" w14:textId="77777777" w:rsidR="00B34814" w:rsidRPr="00B34814" w:rsidRDefault="00B34814" w:rsidP="007949F6">
      <w:pPr>
        <w:numPr>
          <w:ilvl w:val="0"/>
          <w:numId w:val="54"/>
        </w:numPr>
        <w:spacing w:line="360" w:lineRule="exact"/>
        <w:rPr>
          <w:lang w:val="en-US"/>
        </w:rPr>
      </w:pPr>
      <w:r w:rsidRPr="00B34814">
        <w:rPr>
          <w:b/>
          <w:bCs/>
          <w:lang w:val="en-US"/>
        </w:rPr>
        <w:t>Market Expansion and Personalized Services</w:t>
      </w:r>
    </w:p>
    <w:p w14:paraId="7ABC7EA3" w14:textId="50A0D2E9" w:rsidR="00B34814" w:rsidRPr="006D7451" w:rsidRDefault="00185A05" w:rsidP="007949F6">
      <w:pPr>
        <w:pStyle w:val="a2"/>
        <w:spacing w:line="360" w:lineRule="exact"/>
        <w:ind w:left="440" w:firstLine="0"/>
        <w:rPr>
          <w:lang w:val="en-US"/>
        </w:rPr>
      </w:pPr>
      <w:r w:rsidRPr="00185A05">
        <w:rPr>
          <w:lang w:val="en-US"/>
        </w:rPr>
        <w:t xml:space="preserve">Strengthen customer-centric solutions to join emerging markets and provide tailored services to support </w:t>
      </w:r>
      <w:proofErr w:type="spellStart"/>
      <w:r w:rsidRPr="00185A05">
        <w:rPr>
          <w:lang w:val="en-US"/>
        </w:rPr>
        <w:t>Somfy's</w:t>
      </w:r>
      <w:proofErr w:type="spellEnd"/>
      <w:r w:rsidRPr="00185A05">
        <w:rPr>
          <w:lang w:val="en-US"/>
        </w:rPr>
        <w:t xml:space="preserve"> strategic goals.</w:t>
      </w:r>
    </w:p>
    <w:p w14:paraId="0FDCB68E" w14:textId="14F02AC6" w:rsidR="00B34814" w:rsidRPr="00B34814" w:rsidRDefault="00B34814" w:rsidP="007949F6">
      <w:pPr>
        <w:pStyle w:val="2"/>
        <w:spacing w:line="360" w:lineRule="exact"/>
        <w:rPr>
          <w:color w:val="215E99" w:themeColor="text2" w:themeTint="BF"/>
        </w:rPr>
      </w:pPr>
      <w:r>
        <w:rPr>
          <w:rFonts w:hint="eastAsia"/>
          <w:color w:val="215E99" w:themeColor="text2" w:themeTint="BF"/>
        </w:rPr>
        <w:t>Q2</w:t>
      </w:r>
      <w:r w:rsidR="00CF5F91">
        <w:rPr>
          <w:rFonts w:hint="eastAsia"/>
          <w:color w:val="215E99" w:themeColor="text2" w:themeTint="BF"/>
        </w:rPr>
        <w:t xml:space="preserve"> </w:t>
      </w:r>
      <w:r w:rsidR="00CF5F91" w:rsidRPr="00CF5F91">
        <w:rPr>
          <w:color w:val="215E99" w:themeColor="text2" w:themeTint="BF"/>
        </w:rPr>
        <w:t xml:space="preserve">Identify and </w:t>
      </w:r>
      <w:r w:rsidR="00EB7DE9">
        <w:rPr>
          <w:rFonts w:hint="eastAsia"/>
          <w:color w:val="215E99" w:themeColor="text2" w:themeTint="BF"/>
        </w:rPr>
        <w:t>D</w:t>
      </w:r>
      <w:r w:rsidR="00CF5F91" w:rsidRPr="00CF5F91">
        <w:rPr>
          <w:color w:val="215E99" w:themeColor="text2" w:themeTint="BF"/>
        </w:rPr>
        <w:t>etail</w:t>
      </w:r>
    </w:p>
    <w:p w14:paraId="03F318F0" w14:textId="57282EBC" w:rsidR="002B0951" w:rsidRPr="00CF48D8" w:rsidRDefault="00B34814" w:rsidP="007949F6">
      <w:pPr>
        <w:pStyle w:val="3"/>
        <w:spacing w:line="360" w:lineRule="exact"/>
      </w:pPr>
      <w:r w:rsidRPr="00CF48D8">
        <w:t>Expansion of the Smart Home Ecosystem</w:t>
      </w:r>
    </w:p>
    <w:p w14:paraId="44C0F14B" w14:textId="77777777" w:rsidR="002B0951" w:rsidRPr="002B0951" w:rsidRDefault="002B0951" w:rsidP="007949F6">
      <w:pPr>
        <w:pStyle w:val="a2"/>
        <w:numPr>
          <w:ilvl w:val="0"/>
          <w:numId w:val="35"/>
        </w:numPr>
        <w:spacing w:line="360" w:lineRule="exact"/>
        <w:ind w:left="442" w:hanging="442"/>
        <w:rPr>
          <w:lang w:val="en-US"/>
        </w:rPr>
      </w:pPr>
      <w:r w:rsidRPr="002B0951">
        <w:rPr>
          <w:lang w:val="en-US"/>
        </w:rPr>
        <w:t>Develop next-generation smart home solutions for €5 million to launch compatible products, increasing market share and brand loyalty.</w:t>
      </w:r>
    </w:p>
    <w:p w14:paraId="38F5995F" w14:textId="77777777" w:rsidR="002B0951" w:rsidRPr="002B0951" w:rsidRDefault="002B0951" w:rsidP="007949F6">
      <w:pPr>
        <w:pStyle w:val="a2"/>
        <w:numPr>
          <w:ilvl w:val="0"/>
          <w:numId w:val="35"/>
        </w:numPr>
        <w:spacing w:line="360" w:lineRule="exact"/>
        <w:ind w:left="442" w:hanging="442"/>
        <w:rPr>
          <w:lang w:val="en-US"/>
        </w:rPr>
      </w:pPr>
      <w:r w:rsidRPr="002B0951">
        <w:rPr>
          <w:lang w:val="en-US"/>
        </w:rPr>
        <w:t>Integrate with platforms like Alexa and Google Home for €3 million to enhance voice functionalities and expand coverage.</w:t>
      </w:r>
    </w:p>
    <w:p w14:paraId="7CA6E221" w14:textId="3372D21F" w:rsidR="002B0951" w:rsidRPr="00AD5783" w:rsidRDefault="002B0951" w:rsidP="007949F6">
      <w:pPr>
        <w:pStyle w:val="a2"/>
        <w:numPr>
          <w:ilvl w:val="0"/>
          <w:numId w:val="35"/>
        </w:numPr>
        <w:spacing w:line="360" w:lineRule="exact"/>
        <w:ind w:left="442" w:hanging="442"/>
        <w:rPr>
          <w:rFonts w:hint="eastAsia"/>
          <w:lang w:val="en-US"/>
        </w:rPr>
      </w:pPr>
      <w:r w:rsidRPr="002B0951">
        <w:rPr>
          <w:lang w:val="en-US"/>
        </w:rPr>
        <w:t>Introduce subscription services for €2 million to provide remote monitoring and create recurring revenues.</w:t>
      </w:r>
    </w:p>
    <w:p w14:paraId="7234CAD2" w14:textId="686BC538" w:rsidR="00B34814" w:rsidRDefault="00B34814" w:rsidP="007949F6">
      <w:pPr>
        <w:pStyle w:val="3"/>
        <w:spacing w:line="360" w:lineRule="exact"/>
      </w:pPr>
      <w:r w:rsidRPr="009E3CC6">
        <w:t>Energy Efficiency Optimization and Green Product Development</w:t>
      </w:r>
    </w:p>
    <w:p w14:paraId="1238CD99" w14:textId="52526AA6"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Develop energy-efficient motors for €4 million, cutting power consumption by 5% and lowering carbon emissions.</w:t>
      </w:r>
    </w:p>
    <w:p w14:paraId="72FDB5ED" w14:textId="3ED24D74"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Launch solar-powered blinds for €3.5 million to deliver renewable energy solutions and boost adoption.</w:t>
      </w:r>
    </w:p>
    <w:p w14:paraId="21F06FB7" w14:textId="0A394681"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Achieve green certifications for €1.5 million to expand the Act for Green range and enhance trust.</w:t>
      </w:r>
    </w:p>
    <w:p w14:paraId="7B6FCA14" w14:textId="5AB23EBA" w:rsidR="00B34814" w:rsidRDefault="00B34814" w:rsidP="007949F6">
      <w:pPr>
        <w:pStyle w:val="3"/>
        <w:spacing w:line="360" w:lineRule="exact"/>
      </w:pPr>
      <w:r w:rsidRPr="00B34814">
        <w:t>Digitization and Resilience in Supply Chain</w:t>
      </w:r>
    </w:p>
    <w:p w14:paraId="3453BCDB" w14:textId="24475283"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Implement real-time supply chain monitoring for €5 million to mitigate delays and improve efficiency.</w:t>
      </w:r>
    </w:p>
    <w:p w14:paraId="6E9CCA58" w14:textId="5F353B50"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Optimize inventory with AI for €3 million to cut costs via demand forecasting.</w:t>
      </w:r>
    </w:p>
    <w:p w14:paraId="7971A3AA" w14:textId="100B8057"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lastRenderedPageBreak/>
        <w:t>Establish multi-regional backup facilities for €7 million to reduce supply chain risks and ensure continuity.</w:t>
      </w:r>
    </w:p>
    <w:p w14:paraId="3DBD2652" w14:textId="031D40B0" w:rsidR="00B34814" w:rsidRDefault="00B34814" w:rsidP="007949F6">
      <w:pPr>
        <w:pStyle w:val="3"/>
        <w:spacing w:line="360" w:lineRule="exact"/>
      </w:pPr>
      <w:r w:rsidRPr="00B34814">
        <w:t>Market Expansion and Personalized Services</w:t>
      </w:r>
    </w:p>
    <w:p w14:paraId="06D0CA6A" w14:textId="6ADEAB64"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Develop region-specific products for €4 million to address local needs and boost emerging market revenues.</w:t>
      </w:r>
    </w:p>
    <w:p w14:paraId="666D3F9B" w14:textId="7B620A85"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Build a customer service platform for €2 million to enhance satisfaction and reduce churn.</w:t>
      </w:r>
    </w:p>
    <w:p w14:paraId="36DA6F01" w14:textId="082E14BF" w:rsidR="00AD5783" w:rsidRPr="00AD5783" w:rsidRDefault="00AD5783" w:rsidP="007949F6">
      <w:pPr>
        <w:pStyle w:val="a2"/>
        <w:numPr>
          <w:ilvl w:val="0"/>
          <w:numId w:val="35"/>
        </w:numPr>
        <w:spacing w:line="360" w:lineRule="exact"/>
        <w:ind w:left="442" w:hanging="442"/>
        <w:rPr>
          <w:rFonts w:hint="eastAsia"/>
          <w:lang w:val="en-US"/>
        </w:rPr>
      </w:pPr>
      <w:r w:rsidRPr="00AD5783">
        <w:rPr>
          <w:lang w:val="en-US"/>
        </w:rPr>
        <w:t>Strengthen digital marketing for €2.5 million, leveraging data analytics to optimize campaigns and improve penetration.</w:t>
      </w:r>
    </w:p>
    <w:p w14:paraId="377620D0" w14:textId="2D93973C" w:rsidR="00B34814" w:rsidRPr="00B34814" w:rsidRDefault="00B34814" w:rsidP="007949F6">
      <w:pPr>
        <w:pStyle w:val="2"/>
        <w:spacing w:line="360" w:lineRule="exact"/>
        <w:rPr>
          <w:color w:val="215E99" w:themeColor="text2" w:themeTint="BF"/>
        </w:rPr>
      </w:pPr>
      <w:r>
        <w:rPr>
          <w:rFonts w:hint="eastAsia"/>
          <w:color w:val="215E99" w:themeColor="text2" w:themeTint="BF"/>
        </w:rPr>
        <w:t>Q3</w:t>
      </w:r>
      <w:r w:rsidR="007F77A2">
        <w:rPr>
          <w:rFonts w:hint="eastAsia"/>
          <w:color w:val="215E99" w:themeColor="text2" w:themeTint="BF"/>
        </w:rPr>
        <w:t xml:space="preserve"> </w:t>
      </w:r>
      <w:r w:rsidR="007F77A2" w:rsidRPr="007F77A2">
        <w:rPr>
          <w:color w:val="215E99" w:themeColor="text2" w:themeTint="BF"/>
        </w:rPr>
        <w:t xml:space="preserve">Design the </w:t>
      </w:r>
      <w:r w:rsidR="008F2D14">
        <w:rPr>
          <w:rFonts w:hint="eastAsia"/>
          <w:color w:val="215E99" w:themeColor="text2" w:themeTint="BF"/>
        </w:rPr>
        <w:t>R</w:t>
      </w:r>
      <w:r w:rsidR="007F77A2" w:rsidRPr="007F77A2">
        <w:rPr>
          <w:color w:val="215E99" w:themeColor="text2" w:themeTint="BF"/>
        </w:rPr>
        <w:t>oadmap</w:t>
      </w:r>
    </w:p>
    <w:p w14:paraId="49D59D89" w14:textId="66E1A127" w:rsidR="00B34814" w:rsidRPr="007E053F" w:rsidRDefault="00B34814" w:rsidP="007949F6">
      <w:pPr>
        <w:pStyle w:val="a2"/>
        <w:numPr>
          <w:ilvl w:val="0"/>
          <w:numId w:val="49"/>
        </w:numPr>
        <w:spacing w:line="360" w:lineRule="exact"/>
        <w:rPr>
          <w:lang w:val="en-US"/>
        </w:rPr>
      </w:pPr>
      <w:r w:rsidRPr="007E053F">
        <w:rPr>
          <w:lang w:val="en-US"/>
        </w:rPr>
        <w:t>Launch Smart Home Path</w:t>
      </w:r>
      <w:r w:rsidR="00B71DE6">
        <w:rPr>
          <w:rFonts w:hint="eastAsia"/>
          <w:lang w:val="en-US"/>
        </w:rPr>
        <w:t>-&gt;</w:t>
      </w:r>
      <w:r w:rsidRPr="007E053F">
        <w:rPr>
          <w:lang w:val="en-US"/>
        </w:rPr>
        <w:t>Green Motors Development</w:t>
      </w:r>
      <w:r w:rsidR="00B71DE6">
        <w:rPr>
          <w:rFonts w:hint="eastAsia"/>
          <w:lang w:val="en-US"/>
        </w:rPr>
        <w:t>-&gt;</w:t>
      </w:r>
      <w:r w:rsidRPr="007E053F">
        <w:rPr>
          <w:lang w:val="en-US"/>
        </w:rPr>
        <w:t>Supply Chain Monitoring</w:t>
      </w:r>
      <w:r w:rsidR="00B71DE6">
        <w:rPr>
          <w:rFonts w:hint="eastAsia"/>
          <w:lang w:val="en-US"/>
        </w:rPr>
        <w:t>-&gt;</w:t>
      </w:r>
      <w:r w:rsidRPr="007E053F">
        <w:rPr>
          <w:lang w:val="en-US"/>
        </w:rPr>
        <w:t xml:space="preserve"> Emerging Market Development.</w:t>
      </w:r>
    </w:p>
    <w:p w14:paraId="23095FAC" w14:textId="56EAC5ED" w:rsidR="00B34814" w:rsidRPr="007E053F" w:rsidRDefault="00B34814" w:rsidP="007949F6">
      <w:pPr>
        <w:pStyle w:val="a2"/>
        <w:numPr>
          <w:ilvl w:val="0"/>
          <w:numId w:val="49"/>
        </w:numPr>
        <w:spacing w:line="360" w:lineRule="exact"/>
        <w:rPr>
          <w:lang w:val="en-US"/>
        </w:rPr>
      </w:pPr>
      <w:r w:rsidRPr="007E053F">
        <w:rPr>
          <w:lang w:val="en-US"/>
        </w:rPr>
        <w:t>Roll out Voice Integration</w:t>
      </w:r>
      <w:r w:rsidR="00B71DE6">
        <w:rPr>
          <w:rFonts w:hint="eastAsia"/>
          <w:lang w:val="en-US"/>
        </w:rPr>
        <w:t>-&gt;</w:t>
      </w:r>
      <w:r w:rsidRPr="007E053F">
        <w:rPr>
          <w:lang w:val="en-US"/>
        </w:rPr>
        <w:t>Solar Blinds, AI Inventory Optimization</w:t>
      </w:r>
      <w:r w:rsidR="00B71DE6">
        <w:rPr>
          <w:rFonts w:hint="eastAsia"/>
          <w:lang w:val="en-US"/>
        </w:rPr>
        <w:t>-&gt;</w:t>
      </w:r>
      <w:r w:rsidRPr="007E053F">
        <w:rPr>
          <w:lang w:val="en-US"/>
        </w:rPr>
        <w:t xml:space="preserve"> Customer Service Platform.</w:t>
      </w:r>
    </w:p>
    <w:p w14:paraId="39A8073A" w14:textId="7CAF6E16" w:rsidR="00B34814" w:rsidRPr="007E053F" w:rsidRDefault="00B34814" w:rsidP="007949F6">
      <w:pPr>
        <w:pStyle w:val="a2"/>
        <w:numPr>
          <w:ilvl w:val="0"/>
          <w:numId w:val="49"/>
        </w:numPr>
        <w:spacing w:line="360" w:lineRule="exact"/>
        <w:rPr>
          <w:lang w:val="en-US"/>
        </w:rPr>
      </w:pPr>
      <w:r w:rsidRPr="007E053F">
        <w:rPr>
          <w:lang w:val="en-US"/>
        </w:rPr>
        <w:t>Introduce Subscription Services</w:t>
      </w:r>
      <w:r w:rsidR="00B71DE6">
        <w:rPr>
          <w:rFonts w:hint="eastAsia"/>
          <w:lang w:val="en-US"/>
        </w:rPr>
        <w:t>-&gt;</w:t>
      </w:r>
      <w:r w:rsidRPr="007E053F">
        <w:rPr>
          <w:lang w:val="en-US"/>
        </w:rPr>
        <w:t>Green Certification, Regional Backup Facilities</w:t>
      </w:r>
      <w:r w:rsidR="00B71DE6">
        <w:rPr>
          <w:rFonts w:hint="eastAsia"/>
          <w:lang w:val="en-US"/>
        </w:rPr>
        <w:t>-&gt;</w:t>
      </w:r>
      <w:r w:rsidRPr="007E053F">
        <w:rPr>
          <w:lang w:val="en-US"/>
        </w:rPr>
        <w:t>Digital Marketing Strengthening.</w:t>
      </w:r>
    </w:p>
    <w:p w14:paraId="2DB4730B" w14:textId="4D633E33" w:rsidR="00B34814" w:rsidRPr="00B34814" w:rsidRDefault="00F66254" w:rsidP="007949F6">
      <w:pPr>
        <w:pStyle w:val="2"/>
        <w:spacing w:line="360" w:lineRule="exact"/>
        <w:rPr>
          <w:color w:val="215E99" w:themeColor="text2" w:themeTint="BF"/>
        </w:rPr>
      </w:pPr>
      <w:r>
        <w:rPr>
          <w:rFonts w:hint="eastAsia"/>
          <w:color w:val="215E99" w:themeColor="text2" w:themeTint="BF"/>
        </w:rPr>
        <w:t>Q4</w:t>
      </w:r>
      <w:r w:rsidR="00793B6D">
        <w:rPr>
          <w:rFonts w:hint="eastAsia"/>
          <w:color w:val="215E99" w:themeColor="text2" w:themeTint="BF"/>
        </w:rPr>
        <w:t xml:space="preserve"> </w:t>
      </w:r>
      <w:r w:rsidR="0072677A">
        <w:rPr>
          <w:rFonts w:hint="eastAsia"/>
          <w:color w:val="215E99" w:themeColor="text2" w:themeTint="BF"/>
        </w:rPr>
        <w:t>P</w:t>
      </w:r>
      <w:r w:rsidR="00793B6D">
        <w:rPr>
          <w:color w:val="215E99" w:themeColor="text2" w:themeTint="BF"/>
        </w:rPr>
        <w:t>rioritize</w:t>
      </w:r>
    </w:p>
    <w:p w14:paraId="7EAE4855" w14:textId="77777777" w:rsidR="00B34814" w:rsidRPr="00B34814" w:rsidRDefault="00B34814" w:rsidP="007949F6">
      <w:pPr>
        <w:spacing w:line="360" w:lineRule="exact"/>
        <w:ind w:left="0" w:firstLine="0"/>
        <w:rPr>
          <w:lang w:val="en-US"/>
        </w:rPr>
      </w:pPr>
      <w:r w:rsidRPr="00B34814">
        <w:rPr>
          <w:b/>
          <w:bCs/>
          <w:lang w:val="en-US"/>
        </w:rPr>
        <w:t>Priority Projects:</w:t>
      </w:r>
    </w:p>
    <w:p w14:paraId="7F19CED3" w14:textId="535E76F4" w:rsidR="00B34814" w:rsidRPr="00B6230E" w:rsidRDefault="009C677B" w:rsidP="007949F6">
      <w:pPr>
        <w:pStyle w:val="a2"/>
        <w:numPr>
          <w:ilvl w:val="0"/>
          <w:numId w:val="52"/>
        </w:numPr>
        <w:spacing w:line="360" w:lineRule="exact"/>
        <w:rPr>
          <w:lang w:val="en-US"/>
        </w:rPr>
      </w:pPr>
      <w:r w:rsidRPr="00B6230E">
        <w:rPr>
          <w:rFonts w:hint="eastAsia"/>
          <w:lang w:val="en-US"/>
        </w:rPr>
        <w:t>P</w:t>
      </w:r>
      <w:r w:rsidR="00B34814" w:rsidRPr="00B6230E">
        <w:rPr>
          <w:lang w:val="en-US"/>
        </w:rPr>
        <w:t>rioritize next-generation smart home solutions for €2.5 million to achieve high strategic impact with lower costs.</w:t>
      </w:r>
    </w:p>
    <w:p w14:paraId="1C206EDD" w14:textId="1144E3C2" w:rsidR="00B34814" w:rsidRPr="00B6230E" w:rsidRDefault="009C677B" w:rsidP="007949F6">
      <w:pPr>
        <w:pStyle w:val="a2"/>
        <w:numPr>
          <w:ilvl w:val="0"/>
          <w:numId w:val="52"/>
        </w:numPr>
        <w:spacing w:line="360" w:lineRule="exact"/>
        <w:rPr>
          <w:lang w:val="en-US"/>
        </w:rPr>
      </w:pPr>
      <w:r w:rsidRPr="00B6230E">
        <w:rPr>
          <w:rFonts w:hint="eastAsia"/>
          <w:lang w:val="en-US"/>
        </w:rPr>
        <w:t>F</w:t>
      </w:r>
      <w:r w:rsidR="00B34814" w:rsidRPr="00B6230E">
        <w:rPr>
          <w:lang w:val="en-US"/>
        </w:rPr>
        <w:t>ocus on energy-efficient motors at a budget of €2.4 million as a critical step toward sustainability goals.</w:t>
      </w:r>
    </w:p>
    <w:p w14:paraId="2349D1A7" w14:textId="77AA6762" w:rsidR="00B34814" w:rsidRPr="00B6230E" w:rsidRDefault="009C677B" w:rsidP="007949F6">
      <w:pPr>
        <w:pStyle w:val="a2"/>
        <w:numPr>
          <w:ilvl w:val="0"/>
          <w:numId w:val="52"/>
        </w:numPr>
        <w:spacing w:line="360" w:lineRule="exact"/>
        <w:rPr>
          <w:lang w:val="en-US"/>
        </w:rPr>
      </w:pPr>
      <w:r w:rsidRPr="00B6230E">
        <w:rPr>
          <w:rFonts w:hint="eastAsia"/>
          <w:lang w:val="en-US"/>
        </w:rPr>
        <w:t>I</w:t>
      </w:r>
      <w:r w:rsidR="00B34814" w:rsidRPr="00B6230E">
        <w:rPr>
          <w:lang w:val="en-US"/>
        </w:rPr>
        <w:t>mplement real-time supply chain monitoring for €3 million as an operational necessity.</w:t>
      </w:r>
    </w:p>
    <w:p w14:paraId="5FCBA5B7" w14:textId="77777777" w:rsidR="00FE5F91" w:rsidRPr="00B6230E" w:rsidRDefault="009C677B" w:rsidP="007949F6">
      <w:pPr>
        <w:pStyle w:val="a2"/>
        <w:numPr>
          <w:ilvl w:val="0"/>
          <w:numId w:val="52"/>
        </w:numPr>
        <w:spacing w:line="360" w:lineRule="exact"/>
        <w:rPr>
          <w:lang w:val="en-US"/>
        </w:rPr>
      </w:pPr>
      <w:r w:rsidRPr="00B6230E">
        <w:rPr>
          <w:rFonts w:hint="eastAsia"/>
          <w:lang w:val="en-US"/>
        </w:rPr>
        <w:t>P</w:t>
      </w:r>
      <w:r w:rsidR="00B34814" w:rsidRPr="00B6230E">
        <w:rPr>
          <w:lang w:val="en-US"/>
        </w:rPr>
        <w:t>rioritize building a personalized customer service platform at €1.2 million to boost customer retention and satisfaction.</w:t>
      </w:r>
    </w:p>
    <w:p w14:paraId="2BBEE69B" w14:textId="0A2210B6" w:rsidR="00B34814" w:rsidRPr="006D7451" w:rsidRDefault="000D2D66" w:rsidP="007949F6">
      <w:pPr>
        <w:pStyle w:val="2"/>
        <w:spacing w:line="360" w:lineRule="exact"/>
        <w:rPr>
          <w:color w:val="215E99" w:themeColor="text2" w:themeTint="BF"/>
        </w:rPr>
      </w:pPr>
      <w:r w:rsidRPr="006D7451">
        <w:rPr>
          <w:rFonts w:hint="eastAsia"/>
          <w:color w:val="215E99" w:themeColor="text2" w:themeTint="BF"/>
        </w:rPr>
        <w:t>Q5</w:t>
      </w:r>
      <w:r w:rsidR="0013739E">
        <w:rPr>
          <w:rFonts w:hint="eastAsia"/>
          <w:color w:val="215E99" w:themeColor="text2" w:themeTint="BF"/>
        </w:rPr>
        <w:t xml:space="preserve"> B</w:t>
      </w:r>
      <w:r w:rsidR="0013739E">
        <w:rPr>
          <w:color w:val="215E99" w:themeColor="text2" w:themeTint="BF"/>
        </w:rPr>
        <w:t xml:space="preserve">udget </w:t>
      </w:r>
      <w:r w:rsidR="0013739E">
        <w:rPr>
          <w:rFonts w:hint="eastAsia"/>
          <w:color w:val="215E99" w:themeColor="text2" w:themeTint="BF"/>
        </w:rPr>
        <w:t>C</w:t>
      </w:r>
      <w:r w:rsidR="0013739E">
        <w:rPr>
          <w:color w:val="215E99" w:themeColor="text2" w:themeTint="BF"/>
        </w:rPr>
        <w:t>ut</w:t>
      </w:r>
    </w:p>
    <w:p w14:paraId="55A1982E" w14:textId="444DC9E3" w:rsidR="00B34814" w:rsidRPr="00D662D8" w:rsidRDefault="00FE5F91" w:rsidP="007949F6">
      <w:pPr>
        <w:pStyle w:val="a2"/>
        <w:numPr>
          <w:ilvl w:val="0"/>
          <w:numId w:val="53"/>
        </w:numPr>
        <w:spacing w:line="360" w:lineRule="exact"/>
        <w:rPr>
          <w:lang w:val="en-US"/>
        </w:rPr>
      </w:pPr>
      <w:r w:rsidRPr="00D662D8">
        <w:rPr>
          <w:lang w:val="en-US"/>
        </w:rPr>
        <w:t>Share R&amp;D costs by partnering with startups and universities.</w:t>
      </w:r>
    </w:p>
    <w:p w14:paraId="33580EAE" w14:textId="3180B33C" w:rsidR="00B34814" w:rsidRPr="00D662D8" w:rsidRDefault="00FE5F91" w:rsidP="007949F6">
      <w:pPr>
        <w:pStyle w:val="a2"/>
        <w:numPr>
          <w:ilvl w:val="0"/>
          <w:numId w:val="53"/>
        </w:numPr>
        <w:spacing w:line="360" w:lineRule="exact"/>
        <w:rPr>
          <w:lang w:val="en-US"/>
        </w:rPr>
      </w:pPr>
      <w:r w:rsidRPr="00D662D8">
        <w:rPr>
          <w:lang w:val="en-US"/>
        </w:rPr>
        <w:t>Adopt agile development, using rapid prototyping and iterative design to reduce waste.</w:t>
      </w:r>
    </w:p>
    <w:p w14:paraId="5437E740" w14:textId="46CFE113" w:rsidR="00B34814" w:rsidRPr="00D662D8" w:rsidRDefault="008C795C" w:rsidP="007949F6">
      <w:pPr>
        <w:pStyle w:val="a2"/>
        <w:numPr>
          <w:ilvl w:val="0"/>
          <w:numId w:val="53"/>
        </w:numPr>
        <w:spacing w:line="360" w:lineRule="exact"/>
        <w:rPr>
          <w:lang w:val="en-US"/>
        </w:rPr>
      </w:pPr>
      <w:r w:rsidRPr="00D662D8">
        <w:rPr>
          <w:rFonts w:hint="eastAsia"/>
          <w:lang w:val="en-US"/>
        </w:rPr>
        <w:t>U</w:t>
      </w:r>
      <w:r w:rsidR="00B34814" w:rsidRPr="00D662D8">
        <w:rPr>
          <w:lang w:val="en-US"/>
        </w:rPr>
        <w:t xml:space="preserve">tilize crowdsourced design by engaging the My </w:t>
      </w:r>
      <w:proofErr w:type="spellStart"/>
      <w:r w:rsidR="00B34814" w:rsidRPr="00D662D8">
        <w:rPr>
          <w:lang w:val="en-US"/>
        </w:rPr>
        <w:t>Somfy</w:t>
      </w:r>
      <w:proofErr w:type="spellEnd"/>
      <w:r w:rsidR="00B34814" w:rsidRPr="00D662D8">
        <w:rPr>
          <w:lang w:val="en-US"/>
        </w:rPr>
        <w:t xml:space="preserve"> Lab community for product testing and feedback.</w:t>
      </w:r>
    </w:p>
    <w:p w14:paraId="7FAF6B5F" w14:textId="4208972F" w:rsidR="00B34814" w:rsidRPr="00D662D8" w:rsidRDefault="00FE5F91" w:rsidP="007949F6">
      <w:pPr>
        <w:pStyle w:val="a2"/>
        <w:numPr>
          <w:ilvl w:val="0"/>
          <w:numId w:val="53"/>
        </w:numPr>
        <w:spacing w:line="360" w:lineRule="exact"/>
        <w:rPr>
          <w:lang w:val="en-US"/>
        </w:rPr>
      </w:pPr>
      <w:r w:rsidRPr="00D662D8">
        <w:rPr>
          <w:lang w:val="en-US"/>
        </w:rPr>
        <w:t>Create modular product designs to enable cost-effective customization.</w:t>
      </w:r>
    </w:p>
    <w:p w14:paraId="5CEB0B70" w14:textId="73AADBD0" w:rsidR="008133A5" w:rsidRPr="008133A5" w:rsidRDefault="008133A5" w:rsidP="000161E4">
      <w:pPr>
        <w:pStyle w:val="1"/>
        <w:rPr>
          <w:rFonts w:eastAsiaTheme="minorEastAsia"/>
        </w:rPr>
      </w:pPr>
      <w:r w:rsidRPr="007C2727">
        <w:rPr>
          <w:highlight w:val="lightGray"/>
        </w:rPr>
        <w:lastRenderedPageBreak/>
        <w:t>UC</w:t>
      </w:r>
      <w:r w:rsidR="00754A71" w:rsidRPr="007C2727">
        <w:rPr>
          <w:rFonts w:eastAsiaTheme="minorEastAsia" w:hint="eastAsia"/>
          <w:highlight w:val="lightGray"/>
        </w:rPr>
        <w:t>2</w:t>
      </w:r>
      <w:r w:rsidRPr="007C2727">
        <w:rPr>
          <w:highlight w:val="lightGray"/>
        </w:rPr>
        <w:t xml:space="preserve"> – </w:t>
      </w:r>
      <w:r w:rsidR="00C34385">
        <w:rPr>
          <w:rFonts w:eastAsiaTheme="minorEastAsia" w:hint="eastAsia"/>
          <w:highlight w:val="lightGray"/>
        </w:rPr>
        <w:t>I</w:t>
      </w:r>
      <w:r w:rsidRPr="007C2727">
        <w:rPr>
          <w:highlight w:val="lightGray"/>
        </w:rPr>
        <w:t>mpacts of digital based offers on customers</w:t>
      </w:r>
    </w:p>
    <w:p w14:paraId="0EC82B7E" w14:textId="22BC5030" w:rsidR="002F2B6E" w:rsidRPr="006D7451" w:rsidRDefault="002F2B6E" w:rsidP="00E81615">
      <w:pPr>
        <w:pStyle w:val="2"/>
        <w:spacing w:line="400" w:lineRule="exact"/>
        <w:rPr>
          <w:color w:val="215E99" w:themeColor="text2" w:themeTint="BF"/>
        </w:rPr>
      </w:pPr>
      <w:r w:rsidRPr="006D7451">
        <w:rPr>
          <w:rFonts w:hint="eastAsia"/>
          <w:color w:val="215E99" w:themeColor="text2" w:themeTint="BF"/>
        </w:rPr>
        <w:t>Q</w:t>
      </w:r>
      <w:r>
        <w:rPr>
          <w:rFonts w:hint="eastAsia"/>
          <w:color w:val="215E99" w:themeColor="text2" w:themeTint="BF"/>
        </w:rPr>
        <w:t>1</w:t>
      </w:r>
      <w:r w:rsidR="00EA40B4">
        <w:rPr>
          <w:rFonts w:hint="eastAsia"/>
          <w:color w:val="215E99" w:themeColor="text2" w:themeTint="BF"/>
        </w:rPr>
        <w:t xml:space="preserve"> P</w:t>
      </w:r>
      <w:r w:rsidR="00EA40B4" w:rsidRPr="00EA40B4">
        <w:rPr>
          <w:color w:val="215E99" w:themeColor="text2" w:themeTint="BF"/>
        </w:rPr>
        <w:t xml:space="preserve">urpose and </w:t>
      </w:r>
      <w:r w:rsidR="00EA40B4">
        <w:rPr>
          <w:rFonts w:hint="eastAsia"/>
          <w:color w:val="215E99" w:themeColor="text2" w:themeTint="BF"/>
        </w:rPr>
        <w:t>V</w:t>
      </w:r>
      <w:r w:rsidR="00EA40B4" w:rsidRPr="00EA40B4">
        <w:rPr>
          <w:color w:val="215E99" w:themeColor="text2" w:themeTint="BF"/>
        </w:rPr>
        <w:t>alue</w:t>
      </w:r>
    </w:p>
    <w:p w14:paraId="1298C16D" w14:textId="28DD1EED" w:rsidR="00BB578F" w:rsidRDefault="00754A71" w:rsidP="00E81615">
      <w:pPr>
        <w:pStyle w:val="a2"/>
        <w:numPr>
          <w:ilvl w:val="0"/>
          <w:numId w:val="42"/>
        </w:numPr>
        <w:spacing w:line="400" w:lineRule="exact"/>
        <w:rPr>
          <w:lang w:val="en-US"/>
        </w:rPr>
      </w:pPr>
      <w:r w:rsidRPr="00C21BEA">
        <w:rPr>
          <w:b/>
          <w:bCs/>
          <w:lang w:val="en-US"/>
        </w:rPr>
        <w:t>Purpose</w:t>
      </w:r>
    </w:p>
    <w:p w14:paraId="5B294BAC" w14:textId="77777777" w:rsidR="0085582E" w:rsidRDefault="0085582E" w:rsidP="00E81615">
      <w:pPr>
        <w:pStyle w:val="a2"/>
        <w:spacing w:line="400" w:lineRule="exact"/>
        <w:ind w:left="440" w:firstLine="400"/>
        <w:rPr>
          <w:lang w:val="en-US"/>
        </w:rPr>
      </w:pPr>
      <w:proofErr w:type="spellStart"/>
      <w:r w:rsidRPr="0085582E">
        <w:rPr>
          <w:lang w:val="en-US"/>
        </w:rPr>
        <w:t>SwiFt</w:t>
      </w:r>
      <w:proofErr w:type="spellEnd"/>
      <w:r w:rsidRPr="0085582E">
        <w:rPr>
          <w:lang w:val="en-US"/>
        </w:rPr>
        <w:t xml:space="preserve"> is committed to promoting democratic, flexible and open education worldwide, advocating sustainable, community-based learning approaches that empower individuals and communities.</w:t>
      </w:r>
    </w:p>
    <w:p w14:paraId="193F8457" w14:textId="6F45931A" w:rsidR="00754A71" w:rsidRPr="00C21BEA" w:rsidRDefault="00754A71" w:rsidP="00E81615">
      <w:pPr>
        <w:pStyle w:val="a2"/>
        <w:numPr>
          <w:ilvl w:val="0"/>
          <w:numId w:val="42"/>
        </w:numPr>
        <w:spacing w:line="400" w:lineRule="exact"/>
        <w:rPr>
          <w:lang w:val="en-US"/>
        </w:rPr>
      </w:pPr>
      <w:r w:rsidRPr="00C21BEA">
        <w:rPr>
          <w:b/>
          <w:bCs/>
          <w:lang w:val="en-US"/>
        </w:rPr>
        <w:t>Value Proposition</w:t>
      </w:r>
    </w:p>
    <w:p w14:paraId="34C4CCCE" w14:textId="77777777" w:rsidR="00754A71" w:rsidRPr="00C21BEA" w:rsidRDefault="00754A71" w:rsidP="00E81615">
      <w:pPr>
        <w:pStyle w:val="a2"/>
        <w:numPr>
          <w:ilvl w:val="0"/>
          <w:numId w:val="44"/>
        </w:numPr>
        <w:spacing w:line="400" w:lineRule="exact"/>
        <w:rPr>
          <w:lang w:val="en-US"/>
        </w:rPr>
      </w:pPr>
      <w:r w:rsidRPr="00C21BEA">
        <w:rPr>
          <w:b/>
          <w:bCs/>
          <w:lang w:val="en-US"/>
        </w:rPr>
        <w:t>Innovative Learning</w:t>
      </w:r>
      <w:r w:rsidRPr="00C21BEA">
        <w:rPr>
          <w:lang w:val="en-US"/>
        </w:rPr>
        <w:t>: Encourages experiential learning through outdoor and ecological projects.</w:t>
      </w:r>
    </w:p>
    <w:p w14:paraId="7CF1D472" w14:textId="77777777" w:rsidR="00754A71" w:rsidRPr="00C21BEA" w:rsidRDefault="00754A71" w:rsidP="00E81615">
      <w:pPr>
        <w:pStyle w:val="a2"/>
        <w:numPr>
          <w:ilvl w:val="0"/>
          <w:numId w:val="44"/>
        </w:numPr>
        <w:spacing w:line="400" w:lineRule="exact"/>
        <w:rPr>
          <w:lang w:val="en-US"/>
        </w:rPr>
      </w:pPr>
      <w:r w:rsidRPr="00C21BEA">
        <w:rPr>
          <w:b/>
          <w:bCs/>
          <w:lang w:val="en-US"/>
        </w:rPr>
        <w:t>Community Building</w:t>
      </w:r>
      <w:r w:rsidRPr="00C21BEA">
        <w:rPr>
          <w:lang w:val="en-US"/>
        </w:rPr>
        <w:t>: Strengthens local and global networks to create resilient communities.</w:t>
      </w:r>
    </w:p>
    <w:p w14:paraId="647022E8" w14:textId="77777777" w:rsidR="00754A71" w:rsidRPr="00C21BEA" w:rsidRDefault="00754A71" w:rsidP="00E81615">
      <w:pPr>
        <w:pStyle w:val="a2"/>
        <w:numPr>
          <w:ilvl w:val="0"/>
          <w:numId w:val="44"/>
        </w:numPr>
        <w:spacing w:line="400" w:lineRule="exact"/>
        <w:rPr>
          <w:lang w:val="en-US"/>
        </w:rPr>
      </w:pPr>
      <w:r w:rsidRPr="00C21BEA">
        <w:rPr>
          <w:b/>
          <w:bCs/>
          <w:lang w:val="en-US"/>
        </w:rPr>
        <w:t>Sustainability</w:t>
      </w:r>
      <w:r w:rsidRPr="00C21BEA">
        <w:rPr>
          <w:lang w:val="en-US"/>
        </w:rPr>
        <w:t>: Advocates for eco-friendly solutions and sustainable education practices.</w:t>
      </w:r>
    </w:p>
    <w:p w14:paraId="3CF8041C" w14:textId="77777777" w:rsidR="00754A71" w:rsidRPr="00C21BEA" w:rsidRDefault="00754A71" w:rsidP="00E81615">
      <w:pPr>
        <w:pStyle w:val="a2"/>
        <w:numPr>
          <w:ilvl w:val="0"/>
          <w:numId w:val="44"/>
        </w:numPr>
        <w:spacing w:line="400" w:lineRule="exact"/>
        <w:rPr>
          <w:lang w:val="en-US"/>
        </w:rPr>
      </w:pPr>
      <w:r w:rsidRPr="00C21BEA">
        <w:rPr>
          <w:b/>
          <w:bCs/>
          <w:lang w:val="en-US"/>
        </w:rPr>
        <w:t>Inclusivity</w:t>
      </w:r>
      <w:r w:rsidRPr="00C21BEA">
        <w:rPr>
          <w:lang w:val="en-US"/>
        </w:rPr>
        <w:t>: Provides tools for marginalized or underserved communities to access education.</w:t>
      </w:r>
    </w:p>
    <w:p w14:paraId="4B30898D" w14:textId="22E3EC12" w:rsidR="003E7F8E" w:rsidRDefault="003E7F8E" w:rsidP="00E81615">
      <w:pPr>
        <w:pStyle w:val="2"/>
        <w:spacing w:line="400" w:lineRule="exact"/>
        <w:rPr>
          <w:color w:val="215E99" w:themeColor="text2" w:themeTint="BF"/>
        </w:rPr>
      </w:pPr>
      <w:r w:rsidRPr="006D7451">
        <w:rPr>
          <w:rFonts w:hint="eastAsia"/>
          <w:color w:val="215E99" w:themeColor="text2" w:themeTint="BF"/>
        </w:rPr>
        <w:t>Q</w:t>
      </w:r>
      <w:r>
        <w:rPr>
          <w:rFonts w:hint="eastAsia"/>
          <w:color w:val="215E99" w:themeColor="text2" w:themeTint="BF"/>
        </w:rPr>
        <w:t>2</w:t>
      </w:r>
      <w:r w:rsidR="004A3B19">
        <w:rPr>
          <w:rFonts w:hint="eastAsia"/>
          <w:color w:val="215E99" w:themeColor="text2" w:themeTint="BF"/>
        </w:rPr>
        <w:t xml:space="preserve"> M</w:t>
      </w:r>
      <w:r w:rsidR="004A3B19" w:rsidRPr="004A3B19">
        <w:rPr>
          <w:color w:val="215E99" w:themeColor="text2" w:themeTint="BF"/>
        </w:rPr>
        <w:t xml:space="preserve">ain </w:t>
      </w:r>
      <w:r w:rsidR="004A3B19">
        <w:rPr>
          <w:rFonts w:hint="eastAsia"/>
          <w:color w:val="215E99" w:themeColor="text2" w:themeTint="BF"/>
        </w:rPr>
        <w:t>C</w:t>
      </w:r>
      <w:r w:rsidR="004A3B19" w:rsidRPr="004A3B19">
        <w:rPr>
          <w:color w:val="215E99" w:themeColor="text2" w:themeTint="BF"/>
        </w:rPr>
        <w:t>ustomers</w:t>
      </w:r>
    </w:p>
    <w:p w14:paraId="3E490573" w14:textId="0796FE66" w:rsidR="005472F7" w:rsidRPr="005472F7" w:rsidRDefault="005472F7" w:rsidP="00E81615">
      <w:pPr>
        <w:pStyle w:val="a2"/>
        <w:numPr>
          <w:ilvl w:val="0"/>
          <w:numId w:val="47"/>
        </w:numPr>
        <w:spacing w:line="400" w:lineRule="exact"/>
        <w:rPr>
          <w:rFonts w:hint="eastAsia"/>
          <w:lang w:val="en-US"/>
        </w:rPr>
      </w:pPr>
      <w:r w:rsidRPr="005472F7">
        <w:rPr>
          <w:b/>
          <w:bCs/>
          <w:lang w:val="en-US"/>
        </w:rPr>
        <w:t>Educators</w:t>
      </w:r>
      <w:r w:rsidR="00D757B9">
        <w:rPr>
          <w:rFonts w:hint="eastAsia"/>
          <w:b/>
          <w:bCs/>
          <w:lang w:val="en-US"/>
        </w:rPr>
        <w:t xml:space="preserve"> A</w:t>
      </w:r>
      <w:r w:rsidRPr="005472F7">
        <w:rPr>
          <w:b/>
          <w:bCs/>
          <w:lang w:val="en-US"/>
        </w:rPr>
        <w:t>:</w:t>
      </w:r>
      <w:r w:rsidRPr="005472F7">
        <w:rPr>
          <w:lang w:val="en-US"/>
        </w:rPr>
        <w:t xml:space="preserve"> </w:t>
      </w:r>
      <w:r w:rsidR="0083065B" w:rsidRPr="0083065B">
        <w:rPr>
          <w:lang w:val="en-US"/>
        </w:rPr>
        <w:t>For teachers in related fields (such as environmental science), addressing the difficulty in accessing innovative teaching resources and hoping to motivate students to learn with engaging and practical tools.</w:t>
      </w:r>
    </w:p>
    <w:p w14:paraId="7683D516" w14:textId="0F6AAEB1" w:rsidR="005472F7" w:rsidRPr="005472F7" w:rsidRDefault="005472F7" w:rsidP="00E81615">
      <w:pPr>
        <w:pStyle w:val="a2"/>
        <w:numPr>
          <w:ilvl w:val="0"/>
          <w:numId w:val="47"/>
        </w:numPr>
        <w:spacing w:line="400" w:lineRule="exact"/>
        <w:rPr>
          <w:rFonts w:hint="eastAsia"/>
          <w:lang w:val="en-US"/>
        </w:rPr>
      </w:pPr>
      <w:r w:rsidRPr="005472F7">
        <w:rPr>
          <w:b/>
          <w:bCs/>
          <w:lang w:val="en-US"/>
        </w:rPr>
        <w:t>Parents</w:t>
      </w:r>
      <w:r w:rsidR="00D757B9">
        <w:rPr>
          <w:rFonts w:hint="eastAsia"/>
          <w:b/>
          <w:bCs/>
          <w:lang w:val="en-US"/>
        </w:rPr>
        <w:t xml:space="preserve"> B</w:t>
      </w:r>
      <w:r w:rsidRPr="005472F7">
        <w:rPr>
          <w:b/>
          <w:bCs/>
          <w:lang w:val="en-US"/>
        </w:rPr>
        <w:t xml:space="preserve">: </w:t>
      </w:r>
      <w:r w:rsidR="0083065B" w:rsidRPr="0083065B">
        <w:rPr>
          <w:lang w:val="en-US"/>
        </w:rPr>
        <w:t xml:space="preserve">Help children build holistic values </w:t>
      </w:r>
      <w:r w:rsidR="0083065B" w:rsidRPr="0083065B">
        <w:rPr>
          <w:rFonts w:ascii="Times New Roman" w:hAnsi="Times New Roman"/>
          <w:lang w:val="en-US"/>
        </w:rPr>
        <w:t>​​</w:t>
      </w:r>
      <w:r w:rsidR="0083065B" w:rsidRPr="0083065B">
        <w:rPr>
          <w:lang w:val="en-US"/>
        </w:rPr>
        <w:t>and environmental awareness. Help reduce the pressure on parents to find affordable and easy-to-accept courses for their children.</w:t>
      </w:r>
    </w:p>
    <w:p w14:paraId="6153A305" w14:textId="78A067E7" w:rsidR="005472F7" w:rsidRPr="005472F7" w:rsidRDefault="005472F7" w:rsidP="00E81615">
      <w:pPr>
        <w:pStyle w:val="a2"/>
        <w:numPr>
          <w:ilvl w:val="0"/>
          <w:numId w:val="47"/>
        </w:numPr>
        <w:spacing w:line="400" w:lineRule="exact"/>
        <w:rPr>
          <w:rFonts w:hint="eastAsia"/>
          <w:lang w:val="en-US"/>
        </w:rPr>
      </w:pPr>
      <w:r w:rsidRPr="005472F7">
        <w:rPr>
          <w:b/>
          <w:bCs/>
          <w:lang w:val="en-US"/>
        </w:rPr>
        <w:t>Community Activists</w:t>
      </w:r>
      <w:r w:rsidR="00D757B9">
        <w:rPr>
          <w:rFonts w:hint="eastAsia"/>
          <w:b/>
          <w:bCs/>
          <w:lang w:val="en-US"/>
        </w:rPr>
        <w:t xml:space="preserve"> C</w:t>
      </w:r>
      <w:r w:rsidRPr="005472F7">
        <w:rPr>
          <w:b/>
          <w:bCs/>
          <w:lang w:val="en-US"/>
        </w:rPr>
        <w:t>:</w:t>
      </w:r>
      <w:r w:rsidRPr="005472F7">
        <w:rPr>
          <w:lang w:val="en-US"/>
        </w:rPr>
        <w:t xml:space="preserve"> </w:t>
      </w:r>
      <w:r w:rsidR="006F42F8" w:rsidRPr="006F42F8">
        <w:rPr>
          <w:lang w:val="en-US"/>
        </w:rPr>
        <w:t>In public children's education centers, focus on practical learning. Address some of the needs for funding and digital resources.</w:t>
      </w:r>
    </w:p>
    <w:p w14:paraId="5406985B" w14:textId="217CC9A7" w:rsidR="00C23CC7" w:rsidRDefault="00C23CC7" w:rsidP="00E81615">
      <w:pPr>
        <w:pStyle w:val="2"/>
        <w:spacing w:line="400" w:lineRule="exact"/>
        <w:rPr>
          <w:color w:val="215E99" w:themeColor="text2" w:themeTint="BF"/>
        </w:rPr>
      </w:pPr>
      <w:r w:rsidRPr="006D7451">
        <w:rPr>
          <w:rFonts w:hint="eastAsia"/>
          <w:color w:val="215E99" w:themeColor="text2" w:themeTint="BF"/>
        </w:rPr>
        <w:t>Q</w:t>
      </w:r>
      <w:r>
        <w:rPr>
          <w:rFonts w:hint="eastAsia"/>
          <w:color w:val="215E99" w:themeColor="text2" w:themeTint="BF"/>
        </w:rPr>
        <w:t>3</w:t>
      </w:r>
      <w:r w:rsidR="0093615C">
        <w:rPr>
          <w:rFonts w:hint="eastAsia"/>
          <w:color w:val="215E99" w:themeColor="text2" w:themeTint="BF"/>
        </w:rPr>
        <w:t xml:space="preserve"> I</w:t>
      </w:r>
      <w:r w:rsidR="0093615C" w:rsidRPr="0093615C">
        <w:rPr>
          <w:color w:val="215E99" w:themeColor="text2" w:themeTint="BF"/>
        </w:rPr>
        <w:t>deas</w:t>
      </w:r>
    </w:p>
    <w:p w14:paraId="1C9ACE04" w14:textId="1AE89581" w:rsidR="00086BCE" w:rsidRPr="00086BCE" w:rsidRDefault="00086BCE" w:rsidP="00E81615">
      <w:pPr>
        <w:pStyle w:val="a2"/>
        <w:numPr>
          <w:ilvl w:val="0"/>
          <w:numId w:val="48"/>
        </w:numPr>
        <w:spacing w:line="400" w:lineRule="exact"/>
        <w:rPr>
          <w:rFonts w:hint="eastAsia"/>
          <w:lang w:val="en-US"/>
        </w:rPr>
      </w:pPr>
      <w:r w:rsidRPr="00086BCE">
        <w:rPr>
          <w:b/>
          <w:bCs/>
          <w:lang w:val="en-US"/>
        </w:rPr>
        <w:t>Virtual Learning Platform:</w:t>
      </w:r>
      <w:r w:rsidRPr="00086BCE">
        <w:rPr>
          <w:lang w:val="en-US"/>
        </w:rPr>
        <w:t xml:space="preserve"> A subscription-based platform providing eco-friendly and sustainability-focused courses. It includes interactive workshops, downloadable lesson plans, and forums for educators to </w:t>
      </w:r>
      <w:r w:rsidRPr="00086BCE">
        <w:rPr>
          <w:lang w:val="en-US"/>
        </w:rPr>
        <w:lastRenderedPageBreak/>
        <w:t>collaborate globally. This enhances reach and accessibility for diverse communities.</w:t>
      </w:r>
    </w:p>
    <w:p w14:paraId="5EDF9D3A" w14:textId="69969531" w:rsidR="00086BCE" w:rsidRPr="00086BCE" w:rsidRDefault="00086BCE" w:rsidP="00E81615">
      <w:pPr>
        <w:pStyle w:val="a2"/>
        <w:numPr>
          <w:ilvl w:val="0"/>
          <w:numId w:val="48"/>
        </w:numPr>
        <w:spacing w:line="400" w:lineRule="exact"/>
        <w:rPr>
          <w:rFonts w:hint="eastAsia"/>
          <w:lang w:val="en-US"/>
        </w:rPr>
      </w:pPr>
      <w:r w:rsidRPr="00086BCE">
        <w:rPr>
          <w:b/>
          <w:bCs/>
          <w:lang w:val="en-US"/>
        </w:rPr>
        <w:t>Augmented Reality (AR) Education App:</w:t>
      </w:r>
      <w:r w:rsidRPr="00086BCE">
        <w:rPr>
          <w:lang w:val="en-US"/>
        </w:rPr>
        <w:t xml:space="preserve"> An immersive app teaching permaculture and eco-construction through AR simulations. It provides step-by-step guides, enabling users to practice concepts in a virtual environment and apply them practically.</w:t>
      </w:r>
    </w:p>
    <w:p w14:paraId="14B4A09A" w14:textId="439FAFC8" w:rsidR="00754A71" w:rsidRPr="00086BCE" w:rsidRDefault="00086BCE" w:rsidP="00E81615">
      <w:pPr>
        <w:pStyle w:val="a2"/>
        <w:numPr>
          <w:ilvl w:val="0"/>
          <w:numId w:val="48"/>
        </w:numPr>
        <w:spacing w:line="400" w:lineRule="exact"/>
        <w:rPr>
          <w:lang w:val="en-US"/>
        </w:rPr>
      </w:pPr>
      <w:r w:rsidRPr="00086BCE">
        <w:rPr>
          <w:b/>
          <w:bCs/>
          <w:lang w:val="en-US"/>
        </w:rPr>
        <w:t>Digital Community Builder Toolkit:</w:t>
      </w:r>
      <w:r w:rsidRPr="00086BCE">
        <w:rPr>
          <w:lang w:val="en-US"/>
        </w:rPr>
        <w:t xml:space="preserve"> A comprehensive digital resource pack that supports individuals or groups in creating local </w:t>
      </w:r>
      <w:proofErr w:type="spellStart"/>
      <w:r w:rsidRPr="00086BCE">
        <w:rPr>
          <w:lang w:val="en-US"/>
        </w:rPr>
        <w:t>SwiFt</w:t>
      </w:r>
      <w:proofErr w:type="spellEnd"/>
      <w:r w:rsidRPr="00086BCE">
        <w:rPr>
          <w:lang w:val="en-US"/>
        </w:rPr>
        <w:t xml:space="preserve"> Hubs. It includes templates, funding guides, and success stories to inspire and guide new initiatives.</w:t>
      </w:r>
    </w:p>
    <w:p w14:paraId="60F379E0" w14:textId="007EE543" w:rsidR="006210C3" w:rsidRDefault="006210C3" w:rsidP="00E81615">
      <w:pPr>
        <w:pStyle w:val="2"/>
        <w:spacing w:line="400" w:lineRule="exact"/>
        <w:rPr>
          <w:color w:val="215E99" w:themeColor="text2" w:themeTint="BF"/>
        </w:rPr>
      </w:pPr>
      <w:r w:rsidRPr="006D7451">
        <w:rPr>
          <w:rFonts w:hint="eastAsia"/>
          <w:color w:val="215E99" w:themeColor="text2" w:themeTint="BF"/>
        </w:rPr>
        <w:t>Q</w:t>
      </w:r>
      <w:r>
        <w:rPr>
          <w:rFonts w:hint="eastAsia"/>
          <w:color w:val="215E99" w:themeColor="text2" w:themeTint="BF"/>
        </w:rPr>
        <w:t>4</w:t>
      </w:r>
      <w:r w:rsidR="00DF7126" w:rsidRPr="00DF7126">
        <w:rPr>
          <w:color w:val="215E99" w:themeColor="text2" w:themeTint="BF"/>
        </w:rPr>
        <w:t xml:space="preserve"> </w:t>
      </w:r>
      <w:r w:rsidR="00DF7126">
        <w:rPr>
          <w:rFonts w:hint="eastAsia"/>
          <w:color w:val="215E99" w:themeColor="text2" w:themeTint="BF"/>
        </w:rPr>
        <w:t>N</w:t>
      </w:r>
      <w:r w:rsidR="00DF7126" w:rsidRPr="00DF7126">
        <w:rPr>
          <w:color w:val="215E99" w:themeColor="text2" w:themeTint="BF"/>
        </w:rPr>
        <w:t xml:space="preserve">ew </w:t>
      </w:r>
      <w:r w:rsidR="00DF7126">
        <w:rPr>
          <w:rFonts w:hint="eastAsia"/>
          <w:color w:val="215E99" w:themeColor="text2" w:themeTint="BF"/>
        </w:rPr>
        <w:t>C</w:t>
      </w:r>
      <w:r w:rsidR="00DF7126" w:rsidRPr="00DF7126">
        <w:rPr>
          <w:color w:val="215E99" w:themeColor="text2" w:themeTint="BF"/>
        </w:rPr>
        <w:t>ustomer</w:t>
      </w:r>
    </w:p>
    <w:p w14:paraId="2DA28ACB" w14:textId="77777777" w:rsidR="00ED6954" w:rsidRDefault="00D62745" w:rsidP="00E81615">
      <w:pPr>
        <w:spacing w:line="400" w:lineRule="exact"/>
        <w:ind w:left="0" w:firstLine="0"/>
        <w:rPr>
          <w:lang w:val="en-US"/>
        </w:rPr>
      </w:pPr>
      <w:r w:rsidRPr="00D62745">
        <w:rPr>
          <w:b/>
          <w:bCs/>
          <w:lang w:val="en-US"/>
        </w:rPr>
        <w:t>Corporate Sustainability Teams:</w:t>
      </w:r>
      <w:r w:rsidRPr="00D62745">
        <w:rPr>
          <w:lang w:val="en-US"/>
        </w:rPr>
        <w:t xml:space="preserve"> Companies aiming to enhance their corporate social responsibility (CSR) initiatives by engaging in educational and environmental projects. </w:t>
      </w:r>
    </w:p>
    <w:p w14:paraId="14FF9E8B" w14:textId="0A12139D" w:rsidR="00754A71" w:rsidRPr="00754A71" w:rsidRDefault="00D62745" w:rsidP="00E81615">
      <w:pPr>
        <w:spacing w:line="400" w:lineRule="exact"/>
        <w:ind w:left="0" w:firstLine="0"/>
        <w:rPr>
          <w:lang w:val="en-US"/>
        </w:rPr>
      </w:pPr>
      <w:r w:rsidRPr="00ED6954">
        <w:rPr>
          <w:b/>
          <w:bCs/>
          <w:lang w:val="en-US"/>
        </w:rPr>
        <w:t>Benefits</w:t>
      </w:r>
      <w:r w:rsidR="00ED6954">
        <w:rPr>
          <w:rFonts w:hint="eastAsia"/>
          <w:lang w:val="en-US"/>
        </w:rPr>
        <w:t>: S</w:t>
      </w:r>
      <w:r w:rsidRPr="00D62745">
        <w:rPr>
          <w:lang w:val="en-US"/>
        </w:rPr>
        <w:t xml:space="preserve">trengthening </w:t>
      </w:r>
      <w:r w:rsidR="00362726">
        <w:rPr>
          <w:rFonts w:hint="eastAsia"/>
          <w:lang w:val="en-US"/>
        </w:rPr>
        <w:t>the</w:t>
      </w:r>
      <w:r w:rsidRPr="00D62745">
        <w:rPr>
          <w:lang w:val="en-US"/>
        </w:rPr>
        <w:t xml:space="preserve"> brand image, boosting employee morale, and contributing to global sustainability goals by funding </w:t>
      </w:r>
      <w:proofErr w:type="spellStart"/>
      <w:r w:rsidRPr="00D62745">
        <w:rPr>
          <w:lang w:val="en-US"/>
        </w:rPr>
        <w:t>SwiFt</w:t>
      </w:r>
      <w:proofErr w:type="spellEnd"/>
      <w:r w:rsidRPr="00D62745">
        <w:rPr>
          <w:lang w:val="en-US"/>
        </w:rPr>
        <w:t xml:space="preserve"> programs.</w:t>
      </w:r>
    </w:p>
    <w:p w14:paraId="11C5C82A" w14:textId="77AD434A" w:rsidR="00D62745" w:rsidRDefault="00D62745" w:rsidP="00E81615">
      <w:pPr>
        <w:pStyle w:val="2"/>
        <w:spacing w:line="400" w:lineRule="exact"/>
        <w:rPr>
          <w:color w:val="215E99" w:themeColor="text2" w:themeTint="BF"/>
        </w:rPr>
      </w:pPr>
      <w:r w:rsidRPr="006D7451">
        <w:rPr>
          <w:rFonts w:hint="eastAsia"/>
          <w:color w:val="215E99" w:themeColor="text2" w:themeTint="BF"/>
        </w:rPr>
        <w:t>Q</w:t>
      </w:r>
      <w:r>
        <w:rPr>
          <w:rFonts w:hint="eastAsia"/>
          <w:color w:val="215E99" w:themeColor="text2" w:themeTint="BF"/>
        </w:rPr>
        <w:t>5</w:t>
      </w:r>
      <w:r w:rsidR="00A43A62">
        <w:rPr>
          <w:rFonts w:hint="eastAsia"/>
          <w:color w:val="215E99" w:themeColor="text2" w:themeTint="BF"/>
        </w:rPr>
        <w:t xml:space="preserve"> C</w:t>
      </w:r>
      <w:r w:rsidR="00A43A62" w:rsidRPr="00A43A62">
        <w:rPr>
          <w:color w:val="215E99" w:themeColor="text2" w:themeTint="BF"/>
        </w:rPr>
        <w:t xml:space="preserve">ustomer </w:t>
      </w:r>
      <w:r w:rsidR="00A43A62">
        <w:rPr>
          <w:rFonts w:hint="eastAsia"/>
          <w:color w:val="215E99" w:themeColor="text2" w:themeTint="BF"/>
        </w:rPr>
        <w:t>J</w:t>
      </w:r>
      <w:r w:rsidR="00A43A62" w:rsidRPr="00A43A62">
        <w:rPr>
          <w:color w:val="215E99" w:themeColor="text2" w:themeTint="BF"/>
        </w:rPr>
        <w:t>ourney</w:t>
      </w:r>
    </w:p>
    <w:p w14:paraId="51A00103" w14:textId="196FCB94" w:rsidR="00D62745" w:rsidRPr="00D62745" w:rsidRDefault="00185FD1" w:rsidP="00E81615">
      <w:pPr>
        <w:spacing w:line="400" w:lineRule="exact"/>
        <w:ind w:left="0"/>
        <w:rPr>
          <w:lang w:val="en-US"/>
        </w:rPr>
      </w:pPr>
      <w:r w:rsidRPr="00185FD1">
        <w:rPr>
          <w:lang w:val="en-US"/>
        </w:rPr>
        <w:t xml:space="preserve">A, an environmental science teacher, discovered the virtual learning platform through targeted social media advertising while preparing for a course. She explored demo courses and read testimonials from fellow educators. Strongly attracted, she signed up for a free trial and attended a live course led by an expert, while also downloading comprehensive lesson plans. After trying it again, she actively participated in the forum to exchange ideas with like-minded educators. Monthly updates inform her of new courses and certifications. A </w:t>
      </w:r>
      <w:proofErr w:type="gramStart"/>
      <w:r w:rsidRPr="00185FD1">
        <w:rPr>
          <w:lang w:val="en-US"/>
        </w:rPr>
        <w:t>advocates</w:t>
      </w:r>
      <w:proofErr w:type="gramEnd"/>
      <w:r w:rsidRPr="00185FD1">
        <w:rPr>
          <w:lang w:val="en-US"/>
        </w:rPr>
        <w:t xml:space="preserve"> for the platform within her school and professional network, encouraging wider adoption by schools and other teachers.</w:t>
      </w:r>
    </w:p>
    <w:p w14:paraId="5F7E00D7" w14:textId="49CF042E" w:rsidR="002F102B" w:rsidRPr="008133A5" w:rsidRDefault="002F102B" w:rsidP="000161E4">
      <w:pPr>
        <w:pStyle w:val="1"/>
        <w:rPr>
          <w:rFonts w:eastAsiaTheme="minorEastAsia"/>
        </w:rPr>
      </w:pPr>
      <w:r w:rsidRPr="007C2727">
        <w:rPr>
          <w:highlight w:val="lightGray"/>
        </w:rPr>
        <w:lastRenderedPageBreak/>
        <w:t>UC</w:t>
      </w:r>
      <w:r>
        <w:rPr>
          <w:rFonts w:eastAsiaTheme="minorEastAsia" w:hint="eastAsia"/>
          <w:highlight w:val="lightGray"/>
        </w:rPr>
        <w:t>3</w:t>
      </w:r>
      <w:r w:rsidRPr="007C2727">
        <w:rPr>
          <w:highlight w:val="lightGray"/>
        </w:rPr>
        <w:t xml:space="preserve"> – </w:t>
      </w:r>
      <w:r w:rsidRPr="002F102B">
        <w:rPr>
          <w:highlight w:val="lightGray"/>
        </w:rPr>
        <w:t>Shift to new business model(s)</w:t>
      </w:r>
    </w:p>
    <w:p w14:paraId="1C50E0EE" w14:textId="3CAF57FF" w:rsidR="008B243F" w:rsidRDefault="008B243F" w:rsidP="000A05BA">
      <w:pPr>
        <w:pStyle w:val="2"/>
        <w:rPr>
          <w:color w:val="215E99" w:themeColor="text2" w:themeTint="BF"/>
        </w:rPr>
      </w:pPr>
      <w:r w:rsidRPr="006D7451">
        <w:rPr>
          <w:rFonts w:hint="eastAsia"/>
          <w:color w:val="215E99" w:themeColor="text2" w:themeTint="BF"/>
        </w:rPr>
        <w:t>Q</w:t>
      </w:r>
      <w:r>
        <w:rPr>
          <w:rFonts w:hint="eastAsia"/>
          <w:color w:val="215E99" w:themeColor="text2" w:themeTint="BF"/>
        </w:rPr>
        <w:t>1</w:t>
      </w:r>
    </w:p>
    <w:p w14:paraId="69509EA3" w14:textId="6E6A0D90" w:rsidR="006F606C" w:rsidRDefault="006F606C" w:rsidP="006F606C">
      <w:pPr>
        <w:pStyle w:val="af4"/>
        <w:keepNext/>
        <w:ind w:left="0" w:firstLine="0"/>
        <w:jc w:val="center"/>
      </w:pPr>
      <w:r>
        <w:t xml:space="preserve">Figure </w:t>
      </w:r>
      <w:r>
        <w:fldChar w:fldCharType="begin"/>
      </w:r>
      <w:r>
        <w:instrText xml:space="preserve"> SEQ Figure \* ARABIC </w:instrText>
      </w:r>
      <w:r>
        <w:fldChar w:fldCharType="separate"/>
      </w:r>
      <w:r w:rsidR="005C70E0">
        <w:rPr>
          <w:noProof/>
        </w:rPr>
        <w:t>1</w:t>
      </w:r>
      <w:r>
        <w:fldChar w:fldCharType="end"/>
      </w:r>
      <w:r>
        <w:rPr>
          <w:rFonts w:hint="eastAsia"/>
        </w:rPr>
        <w:t xml:space="preserve"> </w:t>
      </w:r>
      <w:proofErr w:type="spellStart"/>
      <w:r>
        <w:rPr>
          <w:rFonts w:hint="eastAsia"/>
        </w:rPr>
        <w:t>Company</w:t>
      </w:r>
      <w:proofErr w:type="spellEnd"/>
      <w:r>
        <w:rPr>
          <w:rFonts w:hint="eastAsia"/>
        </w:rPr>
        <w:t xml:space="preserve"> </w:t>
      </w:r>
      <w:proofErr w:type="spellStart"/>
      <w:r>
        <w:rPr>
          <w:rFonts w:hint="eastAsia"/>
        </w:rPr>
        <w:t>Overview</w:t>
      </w:r>
      <w:proofErr w:type="spellEnd"/>
    </w:p>
    <w:tbl>
      <w:tblPr>
        <w:tblStyle w:val="af2"/>
        <w:tblW w:w="0" w:type="auto"/>
        <w:tblLook w:val="04A0" w:firstRow="1" w:lastRow="0" w:firstColumn="1" w:lastColumn="0" w:noHBand="0" w:noVBand="1"/>
      </w:tblPr>
      <w:tblGrid>
        <w:gridCol w:w="1980"/>
        <w:gridCol w:w="6316"/>
      </w:tblGrid>
      <w:tr w:rsidR="00250004" w14:paraId="40E5FE4C" w14:textId="77777777" w:rsidTr="00250004">
        <w:tc>
          <w:tcPr>
            <w:tcW w:w="1980" w:type="dxa"/>
          </w:tcPr>
          <w:p w14:paraId="22E28A0E" w14:textId="34C7F456" w:rsidR="00250004" w:rsidRPr="00250004" w:rsidRDefault="00250004" w:rsidP="006F606C">
            <w:pPr>
              <w:spacing w:line="240" w:lineRule="auto"/>
              <w:ind w:left="0" w:firstLine="0"/>
              <w:jc w:val="center"/>
              <w:rPr>
                <w:rFonts w:ascii="宋体" w:hAnsi="宋体" w:hint="eastAsia"/>
                <w:lang w:val="en-US"/>
              </w:rPr>
            </w:pPr>
            <w:r>
              <w:rPr>
                <w:rStyle w:val="af3"/>
              </w:rPr>
              <w:t>Identity</w:t>
            </w:r>
          </w:p>
        </w:tc>
        <w:tc>
          <w:tcPr>
            <w:tcW w:w="6316" w:type="dxa"/>
          </w:tcPr>
          <w:p w14:paraId="67D7124D" w14:textId="334C23EB" w:rsidR="00250004" w:rsidRPr="00250004" w:rsidRDefault="00250004" w:rsidP="006F606C">
            <w:pPr>
              <w:spacing w:line="240" w:lineRule="auto"/>
              <w:ind w:left="0" w:firstLine="0"/>
              <w:rPr>
                <w:rFonts w:ascii="宋体" w:hAnsi="宋体" w:hint="eastAsia"/>
                <w:lang w:val="en-US"/>
              </w:rPr>
            </w:pPr>
            <w:r w:rsidRPr="00250004">
              <w:rPr>
                <w:lang w:val="en-US"/>
              </w:rPr>
              <w:t>OFFICIENCE, a business outsourcing and digital transformation service provider.</w:t>
            </w:r>
          </w:p>
        </w:tc>
      </w:tr>
      <w:tr w:rsidR="00250004" w14:paraId="547A4D45" w14:textId="77777777" w:rsidTr="00250004">
        <w:tc>
          <w:tcPr>
            <w:tcW w:w="1980" w:type="dxa"/>
          </w:tcPr>
          <w:p w14:paraId="525979C8" w14:textId="02B8E045" w:rsidR="00250004" w:rsidRPr="00250004" w:rsidRDefault="00250004" w:rsidP="006F606C">
            <w:pPr>
              <w:spacing w:line="240" w:lineRule="auto"/>
              <w:ind w:left="0" w:firstLine="0"/>
              <w:jc w:val="center"/>
              <w:rPr>
                <w:rFonts w:ascii="宋体" w:hAnsi="宋体" w:hint="eastAsia"/>
                <w:lang w:val="en-US"/>
              </w:rPr>
            </w:pPr>
            <w:proofErr w:type="spellStart"/>
            <w:r>
              <w:rPr>
                <w:rStyle w:val="af3"/>
              </w:rPr>
              <w:t>History</w:t>
            </w:r>
            <w:proofErr w:type="spellEnd"/>
          </w:p>
        </w:tc>
        <w:tc>
          <w:tcPr>
            <w:tcW w:w="6316" w:type="dxa"/>
          </w:tcPr>
          <w:p w14:paraId="4DA1D522" w14:textId="6C76DF95" w:rsidR="00250004" w:rsidRPr="00250004" w:rsidRDefault="00250004" w:rsidP="006F606C">
            <w:pPr>
              <w:spacing w:line="240" w:lineRule="auto"/>
              <w:ind w:left="0" w:firstLine="0"/>
              <w:rPr>
                <w:rFonts w:ascii="宋体" w:hAnsi="宋体" w:hint="eastAsia"/>
                <w:lang w:val="en-US"/>
              </w:rPr>
            </w:pPr>
            <w:r w:rsidRPr="00250004">
              <w:rPr>
                <w:lang w:val="en-US"/>
              </w:rPr>
              <w:t>Founded to offer high-quality outsourcing services focused on human-centric and value-driven solutions.</w:t>
            </w:r>
          </w:p>
        </w:tc>
      </w:tr>
      <w:tr w:rsidR="00250004" w14:paraId="666563B0" w14:textId="77777777" w:rsidTr="00250004">
        <w:tc>
          <w:tcPr>
            <w:tcW w:w="1980" w:type="dxa"/>
          </w:tcPr>
          <w:p w14:paraId="72F33AB0" w14:textId="0D8EB705" w:rsidR="00250004" w:rsidRPr="00250004" w:rsidRDefault="00250004" w:rsidP="006F606C">
            <w:pPr>
              <w:spacing w:line="240" w:lineRule="auto"/>
              <w:ind w:left="0" w:firstLine="0"/>
              <w:jc w:val="center"/>
              <w:rPr>
                <w:rFonts w:ascii="宋体" w:hAnsi="宋体" w:hint="eastAsia"/>
                <w:lang w:val="en-US"/>
              </w:rPr>
            </w:pPr>
            <w:proofErr w:type="spellStart"/>
            <w:r>
              <w:rPr>
                <w:rStyle w:val="af3"/>
              </w:rPr>
              <w:t>Founders</w:t>
            </w:r>
            <w:proofErr w:type="spellEnd"/>
          </w:p>
        </w:tc>
        <w:tc>
          <w:tcPr>
            <w:tcW w:w="6316" w:type="dxa"/>
          </w:tcPr>
          <w:p w14:paraId="781F5DFB" w14:textId="33742FFA" w:rsidR="00250004" w:rsidRPr="00250004" w:rsidRDefault="00250004" w:rsidP="006F606C">
            <w:pPr>
              <w:spacing w:line="240" w:lineRule="auto"/>
              <w:ind w:left="0" w:firstLine="0"/>
              <w:rPr>
                <w:rFonts w:ascii="宋体" w:hAnsi="宋体" w:hint="eastAsia"/>
                <w:lang w:val="en-US"/>
              </w:rPr>
            </w:pPr>
            <w:r w:rsidRPr="00250004">
              <w:rPr>
                <w:lang w:val="en-US"/>
              </w:rPr>
              <w:t>Duc Ha-Duong (CEO) and Cao-Phong Duong (CFO).</w:t>
            </w:r>
          </w:p>
        </w:tc>
      </w:tr>
      <w:tr w:rsidR="00250004" w14:paraId="0D49B621" w14:textId="77777777" w:rsidTr="00250004">
        <w:tc>
          <w:tcPr>
            <w:tcW w:w="1980" w:type="dxa"/>
          </w:tcPr>
          <w:p w14:paraId="5AAE3A5E" w14:textId="15AFF1AE" w:rsidR="00250004" w:rsidRPr="00250004" w:rsidRDefault="00250004" w:rsidP="006F606C">
            <w:pPr>
              <w:spacing w:line="240" w:lineRule="auto"/>
              <w:ind w:left="0" w:firstLine="0"/>
              <w:jc w:val="center"/>
              <w:rPr>
                <w:rFonts w:ascii="宋体" w:hAnsi="宋体" w:hint="eastAsia"/>
                <w:lang w:val="en-US"/>
              </w:rPr>
            </w:pPr>
            <w:r>
              <w:rPr>
                <w:rStyle w:val="af3"/>
              </w:rPr>
              <w:t xml:space="preserve">Main </w:t>
            </w:r>
            <w:proofErr w:type="spellStart"/>
            <w:r>
              <w:rPr>
                <w:rStyle w:val="af3"/>
              </w:rPr>
              <w:t>Activities</w:t>
            </w:r>
            <w:proofErr w:type="spellEnd"/>
          </w:p>
        </w:tc>
        <w:tc>
          <w:tcPr>
            <w:tcW w:w="6316" w:type="dxa"/>
          </w:tcPr>
          <w:p w14:paraId="69020369" w14:textId="53466A5E" w:rsidR="00250004" w:rsidRPr="00250004" w:rsidRDefault="00250004" w:rsidP="006F606C">
            <w:pPr>
              <w:spacing w:line="240" w:lineRule="auto"/>
              <w:ind w:left="0" w:firstLine="0"/>
              <w:rPr>
                <w:rFonts w:ascii="宋体" w:hAnsi="宋体" w:hint="eastAsia"/>
                <w:lang w:val="en-US"/>
              </w:rPr>
            </w:pPr>
            <w:r w:rsidRPr="00250004">
              <w:rPr>
                <w:lang w:val="en-US"/>
              </w:rPr>
              <w:t>Business process outsourcing (BPO), digital transformation services, and sustainable initiatives.</w:t>
            </w:r>
          </w:p>
        </w:tc>
      </w:tr>
      <w:tr w:rsidR="00250004" w14:paraId="1DD4B543" w14:textId="77777777" w:rsidTr="00250004">
        <w:tc>
          <w:tcPr>
            <w:tcW w:w="1980" w:type="dxa"/>
          </w:tcPr>
          <w:p w14:paraId="5FDCC170" w14:textId="21E2BFE8" w:rsidR="00250004" w:rsidRPr="001E5337" w:rsidRDefault="001E5337" w:rsidP="006F606C">
            <w:pPr>
              <w:spacing w:line="240" w:lineRule="auto"/>
              <w:ind w:left="0" w:firstLine="0"/>
              <w:jc w:val="center"/>
              <w:rPr>
                <w:rFonts w:ascii="宋体" w:hAnsi="宋体" w:hint="eastAsia"/>
                <w:lang w:val="en-US"/>
              </w:rPr>
            </w:pPr>
            <w:r>
              <w:rPr>
                <w:rStyle w:val="af3"/>
              </w:rPr>
              <w:t>Key Clients</w:t>
            </w:r>
          </w:p>
        </w:tc>
        <w:tc>
          <w:tcPr>
            <w:tcW w:w="6316" w:type="dxa"/>
          </w:tcPr>
          <w:p w14:paraId="32F5E165" w14:textId="2E2194A4" w:rsidR="00250004" w:rsidRPr="001E5337" w:rsidRDefault="001E5337" w:rsidP="006F606C">
            <w:pPr>
              <w:spacing w:line="240" w:lineRule="auto"/>
              <w:ind w:left="0" w:firstLine="0"/>
              <w:rPr>
                <w:rFonts w:ascii="宋体" w:hAnsi="宋体" w:hint="eastAsia"/>
                <w:lang w:val="en-US"/>
              </w:rPr>
            </w:pPr>
            <w:r w:rsidRPr="001E5337">
              <w:rPr>
                <w:lang w:val="en-US"/>
              </w:rPr>
              <w:t>Businesses seeking cost-effective, value-driven outsourcing and digital solutions.</w:t>
            </w:r>
          </w:p>
        </w:tc>
      </w:tr>
      <w:tr w:rsidR="00250004" w14:paraId="2B613FB3" w14:textId="77777777" w:rsidTr="00250004">
        <w:tc>
          <w:tcPr>
            <w:tcW w:w="1980" w:type="dxa"/>
          </w:tcPr>
          <w:p w14:paraId="043A8F74" w14:textId="2407F689" w:rsidR="00250004" w:rsidRPr="001E5337" w:rsidRDefault="001E5337" w:rsidP="006F606C">
            <w:pPr>
              <w:spacing w:line="240" w:lineRule="auto"/>
              <w:ind w:left="0" w:firstLine="0"/>
              <w:jc w:val="center"/>
              <w:rPr>
                <w:rFonts w:ascii="宋体" w:hAnsi="宋体" w:hint="eastAsia"/>
                <w:lang w:val="en-US"/>
              </w:rPr>
            </w:pPr>
            <w:proofErr w:type="spellStart"/>
            <w:r>
              <w:rPr>
                <w:rStyle w:val="af3"/>
              </w:rPr>
              <w:t>Employee</w:t>
            </w:r>
            <w:r>
              <w:rPr>
                <w:rStyle w:val="af3"/>
                <w:rFonts w:hint="eastAsia"/>
              </w:rPr>
              <w:t>s</w:t>
            </w:r>
            <w:proofErr w:type="spellEnd"/>
          </w:p>
        </w:tc>
        <w:tc>
          <w:tcPr>
            <w:tcW w:w="6316" w:type="dxa"/>
          </w:tcPr>
          <w:p w14:paraId="559E0CE3" w14:textId="255B89FE" w:rsidR="00250004" w:rsidRPr="001E5337" w:rsidRDefault="001E5337" w:rsidP="006F606C">
            <w:pPr>
              <w:spacing w:line="240" w:lineRule="auto"/>
              <w:ind w:left="0" w:firstLine="0"/>
              <w:rPr>
                <w:rFonts w:ascii="宋体" w:hAnsi="宋体" w:hint="eastAsia"/>
                <w:lang w:val="en-US"/>
              </w:rPr>
            </w:pPr>
            <w:proofErr w:type="spellStart"/>
            <w:r>
              <w:t>Approximately</w:t>
            </w:r>
            <w:proofErr w:type="spellEnd"/>
            <w:r>
              <w:t xml:space="preserve"> 100 </w:t>
            </w:r>
            <w:proofErr w:type="spellStart"/>
            <w:r>
              <w:t>employees</w:t>
            </w:r>
            <w:proofErr w:type="spellEnd"/>
            <w:r>
              <w:t>.</w:t>
            </w:r>
          </w:p>
        </w:tc>
      </w:tr>
      <w:tr w:rsidR="00250004" w14:paraId="61C442C0" w14:textId="77777777" w:rsidTr="00250004">
        <w:tc>
          <w:tcPr>
            <w:tcW w:w="1980" w:type="dxa"/>
          </w:tcPr>
          <w:p w14:paraId="6ED125F5" w14:textId="6598FDCD" w:rsidR="00250004" w:rsidRPr="001E5337" w:rsidRDefault="001E5337" w:rsidP="006F606C">
            <w:pPr>
              <w:spacing w:line="240" w:lineRule="auto"/>
              <w:ind w:left="0" w:firstLine="0"/>
              <w:jc w:val="center"/>
              <w:rPr>
                <w:rFonts w:ascii="宋体" w:hAnsi="宋体" w:hint="eastAsia"/>
                <w:lang w:val="en-US"/>
              </w:rPr>
            </w:pPr>
            <w:r>
              <w:rPr>
                <w:rStyle w:val="af3"/>
              </w:rPr>
              <w:t>Capital</w:t>
            </w:r>
          </w:p>
        </w:tc>
        <w:tc>
          <w:tcPr>
            <w:tcW w:w="6316" w:type="dxa"/>
          </w:tcPr>
          <w:p w14:paraId="68AA2116" w14:textId="1867862B" w:rsidR="00250004" w:rsidRPr="001E5337" w:rsidRDefault="001E5337" w:rsidP="006F606C">
            <w:pPr>
              <w:spacing w:line="240" w:lineRule="auto"/>
              <w:ind w:left="0" w:firstLine="0"/>
              <w:rPr>
                <w:rFonts w:ascii="宋体" w:hAnsi="宋体" w:hint="eastAsia"/>
                <w:lang w:val="en-US"/>
              </w:rPr>
            </w:pPr>
            <w:r w:rsidRPr="001E5337">
              <w:rPr>
                <w:lang w:val="en-US"/>
              </w:rPr>
              <w:t>Privately funded with equity contributions from the founders.</w:t>
            </w:r>
          </w:p>
        </w:tc>
      </w:tr>
      <w:tr w:rsidR="00250004" w14:paraId="2575F657" w14:textId="77777777" w:rsidTr="00250004">
        <w:tc>
          <w:tcPr>
            <w:tcW w:w="1980" w:type="dxa"/>
          </w:tcPr>
          <w:p w14:paraId="28C4C824" w14:textId="0E38F731" w:rsidR="00250004" w:rsidRPr="001E5337" w:rsidRDefault="001E5337" w:rsidP="006F606C">
            <w:pPr>
              <w:spacing w:line="240" w:lineRule="auto"/>
              <w:ind w:left="0" w:firstLine="0"/>
              <w:jc w:val="center"/>
              <w:rPr>
                <w:rFonts w:ascii="宋体" w:hAnsi="宋体" w:hint="eastAsia"/>
                <w:lang w:val="en-US"/>
              </w:rPr>
            </w:pPr>
            <w:r>
              <w:rPr>
                <w:rStyle w:val="af3"/>
              </w:rPr>
              <w:t>Stakeholders</w:t>
            </w:r>
          </w:p>
        </w:tc>
        <w:tc>
          <w:tcPr>
            <w:tcW w:w="6316" w:type="dxa"/>
          </w:tcPr>
          <w:p w14:paraId="203ED4C9" w14:textId="0F165D70" w:rsidR="00250004" w:rsidRPr="001E5337" w:rsidRDefault="001E5337" w:rsidP="006F606C">
            <w:pPr>
              <w:spacing w:line="240" w:lineRule="auto"/>
              <w:ind w:left="0" w:firstLine="0"/>
              <w:rPr>
                <w:rFonts w:ascii="宋体" w:hAnsi="宋体" w:hint="eastAsia"/>
                <w:lang w:val="en-US"/>
              </w:rPr>
            </w:pPr>
            <w:r w:rsidRPr="001E5337">
              <w:rPr>
                <w:lang w:val="en-US"/>
              </w:rPr>
              <w:t>Employees, clients, local communities, and sustainability-focused organizations.</w:t>
            </w:r>
          </w:p>
        </w:tc>
      </w:tr>
    </w:tbl>
    <w:p w14:paraId="0A0EF56A" w14:textId="3A50248D" w:rsidR="00A3191C" w:rsidRDefault="00A3191C" w:rsidP="00633179">
      <w:pPr>
        <w:pStyle w:val="2"/>
        <w:spacing w:line="300" w:lineRule="exact"/>
        <w:rPr>
          <w:color w:val="215E99" w:themeColor="text2" w:themeTint="BF"/>
        </w:rPr>
      </w:pPr>
      <w:r w:rsidRPr="006D7451">
        <w:rPr>
          <w:rFonts w:hint="eastAsia"/>
          <w:color w:val="215E99" w:themeColor="text2" w:themeTint="BF"/>
        </w:rPr>
        <w:t>Q</w:t>
      </w:r>
      <w:r>
        <w:rPr>
          <w:rFonts w:hint="eastAsia"/>
          <w:color w:val="215E99" w:themeColor="text2" w:themeTint="BF"/>
        </w:rPr>
        <w:t>2</w:t>
      </w:r>
      <w:r w:rsidR="00C75A58">
        <w:rPr>
          <w:rFonts w:hint="eastAsia"/>
          <w:color w:val="215E99" w:themeColor="text2" w:themeTint="BF"/>
        </w:rPr>
        <w:t xml:space="preserve"> M</w:t>
      </w:r>
      <w:r w:rsidR="00C75A58" w:rsidRPr="00C75A58">
        <w:rPr>
          <w:color w:val="215E99" w:themeColor="text2" w:themeTint="BF"/>
        </w:rPr>
        <w:t xml:space="preserve">ajor </w:t>
      </w:r>
      <w:r w:rsidR="00C75A58">
        <w:rPr>
          <w:rFonts w:hint="eastAsia"/>
          <w:color w:val="215E99" w:themeColor="text2" w:themeTint="BF"/>
        </w:rPr>
        <w:t>C</w:t>
      </w:r>
      <w:r w:rsidR="00C75A58" w:rsidRPr="00C75A58">
        <w:rPr>
          <w:color w:val="215E99" w:themeColor="text2" w:themeTint="BF"/>
        </w:rPr>
        <w:t>hallenges</w:t>
      </w:r>
    </w:p>
    <w:p w14:paraId="7B04707B" w14:textId="21BA7EC4" w:rsidR="00C75A58" w:rsidRPr="00C75A58" w:rsidRDefault="00C75A58" w:rsidP="00633179">
      <w:pPr>
        <w:pStyle w:val="a2"/>
        <w:numPr>
          <w:ilvl w:val="0"/>
          <w:numId w:val="55"/>
        </w:numPr>
        <w:spacing w:line="380" w:lineRule="exact"/>
        <w:ind w:left="442" w:hanging="442"/>
        <w:rPr>
          <w:lang w:val="en-GB"/>
        </w:rPr>
      </w:pPr>
      <w:r w:rsidRPr="00C75A58">
        <w:rPr>
          <w:rFonts w:hint="eastAsia"/>
          <w:b/>
          <w:bCs/>
          <w:lang w:val="en-GB"/>
        </w:rPr>
        <w:t>W</w:t>
      </w:r>
      <w:r w:rsidR="003E13E6" w:rsidRPr="00C75A58">
        <w:rPr>
          <w:b/>
          <w:bCs/>
          <w:lang w:val="en-GB"/>
        </w:rPr>
        <w:t>orkforce well-being</w:t>
      </w:r>
      <w:r w:rsidR="004835A6" w:rsidRPr="004835A6">
        <w:rPr>
          <w:rFonts w:hint="eastAsia"/>
          <w:lang w:val="en-GB"/>
        </w:rPr>
        <w:t>: It</w:t>
      </w:r>
      <w:r w:rsidR="003E13E6" w:rsidRPr="00C75A58">
        <w:rPr>
          <w:lang w:val="en-GB"/>
        </w:rPr>
        <w:t xml:space="preserve"> </w:t>
      </w:r>
      <w:r w:rsidRPr="00C75A58">
        <w:rPr>
          <w:lang w:val="en-GB"/>
        </w:rPr>
        <w:t>needs to be taken seriously as it ensures employee productivity, retention, and fosters a positive workplace culture.</w:t>
      </w:r>
      <w:r w:rsidR="003E13E6" w:rsidRPr="00C75A58">
        <w:rPr>
          <w:lang w:val="en-GB"/>
        </w:rPr>
        <w:t xml:space="preserve"> </w:t>
      </w:r>
    </w:p>
    <w:p w14:paraId="284D44D8" w14:textId="3B4D1246" w:rsidR="00C75A58" w:rsidRDefault="00C75A58" w:rsidP="00633179">
      <w:pPr>
        <w:pStyle w:val="a2"/>
        <w:numPr>
          <w:ilvl w:val="0"/>
          <w:numId w:val="55"/>
        </w:numPr>
        <w:spacing w:line="380" w:lineRule="exact"/>
        <w:ind w:left="442" w:hanging="442"/>
        <w:rPr>
          <w:lang w:val="en-GB"/>
        </w:rPr>
      </w:pPr>
      <w:r w:rsidRPr="00C75A58">
        <w:rPr>
          <w:b/>
          <w:bCs/>
          <w:lang w:val="en-GB"/>
        </w:rPr>
        <w:t>Energy conservation and emission reduction</w:t>
      </w:r>
      <w:r>
        <w:rPr>
          <w:rFonts w:hint="eastAsia"/>
          <w:lang w:val="en-GB"/>
        </w:rPr>
        <w:t xml:space="preserve">: </w:t>
      </w:r>
      <w:r w:rsidRPr="00C75A58">
        <w:rPr>
          <w:lang w:val="en-GB"/>
        </w:rPr>
        <w:t>A company’s operations create a carbon footprint and must therefore be aligned with global emission reduction targets.</w:t>
      </w:r>
      <w:r w:rsidRPr="00C75A58">
        <w:rPr>
          <w:rFonts w:hint="eastAsia"/>
          <w:lang w:val="en-GB"/>
        </w:rPr>
        <w:t xml:space="preserve"> </w:t>
      </w:r>
      <w:r w:rsidR="003E13E6" w:rsidRPr="00C75A58">
        <w:rPr>
          <w:lang w:val="en-GB"/>
        </w:rPr>
        <w:t xml:space="preserve"> </w:t>
      </w:r>
    </w:p>
    <w:p w14:paraId="397F042E" w14:textId="4A71A675" w:rsidR="00C75A58" w:rsidRPr="00C75A58" w:rsidRDefault="00C75A58" w:rsidP="00633179">
      <w:pPr>
        <w:pStyle w:val="a2"/>
        <w:numPr>
          <w:ilvl w:val="0"/>
          <w:numId w:val="55"/>
        </w:numPr>
        <w:spacing w:line="380" w:lineRule="exact"/>
        <w:ind w:left="442" w:hanging="442"/>
        <w:rPr>
          <w:lang w:val="en-GB"/>
        </w:rPr>
      </w:pPr>
      <w:r w:rsidRPr="00C75A58">
        <w:rPr>
          <w:b/>
          <w:bCs/>
          <w:lang w:val="en-GB"/>
        </w:rPr>
        <w:t>Active engagement</w:t>
      </w:r>
      <w:r>
        <w:rPr>
          <w:rFonts w:hint="eastAsia"/>
          <w:lang w:val="en-GB"/>
        </w:rPr>
        <w:t>: E</w:t>
      </w:r>
      <w:r w:rsidRPr="00C75A58">
        <w:rPr>
          <w:lang w:val="en-GB"/>
        </w:rPr>
        <w:t>ngagement with local communities influences social and economic development, which solidifies its reputation as a socially responsible entity.</w:t>
      </w:r>
    </w:p>
    <w:p w14:paraId="29330E7C" w14:textId="1464F520" w:rsidR="003E13E6" w:rsidRDefault="003E13E6" w:rsidP="00633179">
      <w:pPr>
        <w:pStyle w:val="2"/>
        <w:spacing w:line="380" w:lineRule="exact"/>
        <w:rPr>
          <w:color w:val="215E99" w:themeColor="text2" w:themeTint="BF"/>
        </w:rPr>
      </w:pPr>
      <w:r w:rsidRPr="006D7451">
        <w:rPr>
          <w:rFonts w:hint="eastAsia"/>
          <w:color w:val="215E99" w:themeColor="text2" w:themeTint="BF"/>
        </w:rPr>
        <w:t>Q</w:t>
      </w:r>
      <w:r>
        <w:rPr>
          <w:rFonts w:hint="eastAsia"/>
          <w:color w:val="215E99" w:themeColor="text2" w:themeTint="BF"/>
        </w:rPr>
        <w:t>3</w:t>
      </w:r>
      <w:r w:rsidR="00103B1E">
        <w:rPr>
          <w:rFonts w:hint="eastAsia"/>
          <w:color w:val="215E99" w:themeColor="text2" w:themeTint="BF"/>
        </w:rPr>
        <w:t xml:space="preserve"> B</w:t>
      </w:r>
      <w:r w:rsidR="00103B1E" w:rsidRPr="00103B1E">
        <w:rPr>
          <w:color w:val="215E99" w:themeColor="text2" w:themeTint="BF"/>
        </w:rPr>
        <w:t xml:space="preserve">usiness </w:t>
      </w:r>
      <w:r w:rsidR="00103B1E">
        <w:rPr>
          <w:rFonts w:hint="eastAsia"/>
          <w:color w:val="215E99" w:themeColor="text2" w:themeTint="BF"/>
        </w:rPr>
        <w:t>M</w:t>
      </w:r>
      <w:r w:rsidR="00103B1E" w:rsidRPr="00103B1E">
        <w:rPr>
          <w:color w:val="215E99" w:themeColor="text2" w:themeTint="BF"/>
        </w:rPr>
        <w:t>odel</w:t>
      </w:r>
    </w:p>
    <w:p w14:paraId="4EF06D42" w14:textId="77777777" w:rsidR="000A05BA" w:rsidRPr="000A05BA" w:rsidRDefault="002D5061" w:rsidP="00633179">
      <w:pPr>
        <w:pStyle w:val="a2"/>
        <w:numPr>
          <w:ilvl w:val="0"/>
          <w:numId w:val="56"/>
        </w:numPr>
        <w:spacing w:line="380" w:lineRule="exact"/>
        <w:rPr>
          <w:lang w:val="en-GB"/>
        </w:rPr>
      </w:pPr>
      <w:r w:rsidRPr="000A05BA">
        <w:rPr>
          <w:lang w:val="en-GB"/>
        </w:rPr>
        <w:t xml:space="preserve">OFFICIENCE's business model revolves around outsourcing services and digital transformation. </w:t>
      </w:r>
    </w:p>
    <w:p w14:paraId="2364A2F3" w14:textId="77777777" w:rsidR="000A05BA" w:rsidRPr="000A05BA" w:rsidRDefault="002D5061" w:rsidP="00633179">
      <w:pPr>
        <w:pStyle w:val="a2"/>
        <w:numPr>
          <w:ilvl w:val="0"/>
          <w:numId w:val="56"/>
        </w:numPr>
        <w:spacing w:line="380" w:lineRule="exact"/>
        <w:rPr>
          <w:lang w:val="en-GB"/>
        </w:rPr>
      </w:pPr>
      <w:r w:rsidRPr="000A05BA">
        <w:rPr>
          <w:lang w:val="en-GB"/>
        </w:rPr>
        <w:t xml:space="preserve">Key partners include technology providers, local talent pools and sustainable development organizations. </w:t>
      </w:r>
    </w:p>
    <w:p w14:paraId="3CFA559C" w14:textId="77777777" w:rsidR="000A05BA" w:rsidRPr="000A05BA" w:rsidRDefault="002D5061" w:rsidP="00633179">
      <w:pPr>
        <w:pStyle w:val="a2"/>
        <w:numPr>
          <w:ilvl w:val="0"/>
          <w:numId w:val="56"/>
        </w:numPr>
        <w:spacing w:line="380" w:lineRule="exact"/>
        <w:rPr>
          <w:lang w:val="en-GB"/>
        </w:rPr>
      </w:pPr>
      <w:r w:rsidRPr="000A05BA">
        <w:rPr>
          <w:lang w:val="en-GB"/>
        </w:rPr>
        <w:t xml:space="preserve">Core activities focus on outsourcing, consulting and implementing digital technologies. </w:t>
      </w:r>
    </w:p>
    <w:p w14:paraId="44E2629B" w14:textId="66CC0C22" w:rsidR="003E13E6" w:rsidRPr="000A05BA" w:rsidRDefault="002D5061" w:rsidP="00633179">
      <w:pPr>
        <w:pStyle w:val="a2"/>
        <w:numPr>
          <w:ilvl w:val="0"/>
          <w:numId w:val="56"/>
        </w:numPr>
        <w:spacing w:line="380" w:lineRule="exact"/>
        <w:rPr>
          <w:lang w:val="en-GB"/>
        </w:rPr>
      </w:pPr>
      <w:r w:rsidRPr="000A05BA">
        <w:rPr>
          <w:lang w:val="en-GB"/>
        </w:rPr>
        <w:t>The company delivers value through cost-effective, people-centric solutions and maintains relationships through dedicated support and long-</w:t>
      </w:r>
      <w:r w:rsidRPr="000A05BA">
        <w:rPr>
          <w:lang w:val="en-GB"/>
        </w:rPr>
        <w:lastRenderedPageBreak/>
        <w:t>term partnerships. Customers include SMEs and large companies, connected through direct sales, websites and social events. Resources include employees, digital infrastructure and strong leadership, while costs are mainly salaries, technology investments and operations. Revenue comes from service fees, contracts for projects and subscriptions to information.</w:t>
      </w:r>
    </w:p>
    <w:p w14:paraId="3162144C" w14:textId="53525772" w:rsidR="000427EF" w:rsidRDefault="000427EF" w:rsidP="00633179">
      <w:pPr>
        <w:pStyle w:val="2"/>
        <w:spacing w:line="380" w:lineRule="exact"/>
        <w:rPr>
          <w:color w:val="215E99" w:themeColor="text2" w:themeTint="BF"/>
        </w:rPr>
      </w:pPr>
      <w:r w:rsidRPr="006D7451">
        <w:rPr>
          <w:rFonts w:hint="eastAsia"/>
          <w:color w:val="215E99" w:themeColor="text2" w:themeTint="BF"/>
        </w:rPr>
        <w:t>Q</w:t>
      </w:r>
      <w:r>
        <w:rPr>
          <w:rFonts w:hint="eastAsia"/>
          <w:color w:val="215E99" w:themeColor="text2" w:themeTint="BF"/>
        </w:rPr>
        <w:t>4</w:t>
      </w:r>
      <w:r w:rsidR="00FA58ED">
        <w:rPr>
          <w:rFonts w:hint="eastAsia"/>
          <w:color w:val="215E99" w:themeColor="text2" w:themeTint="BF"/>
        </w:rPr>
        <w:t xml:space="preserve"> M</w:t>
      </w:r>
      <w:r w:rsidR="00FA58ED" w:rsidRPr="00FA58ED">
        <w:rPr>
          <w:color w:val="215E99" w:themeColor="text2" w:themeTint="BF"/>
        </w:rPr>
        <w:t xml:space="preserve">ain </w:t>
      </w:r>
      <w:r w:rsidR="00FA58ED">
        <w:rPr>
          <w:rFonts w:hint="eastAsia"/>
          <w:color w:val="215E99" w:themeColor="text2" w:themeTint="BF"/>
        </w:rPr>
        <w:t>T</w:t>
      </w:r>
      <w:r w:rsidR="00FA58ED" w:rsidRPr="00FA58ED">
        <w:rPr>
          <w:color w:val="215E99" w:themeColor="text2" w:themeTint="BF"/>
        </w:rPr>
        <w:t>opics</w:t>
      </w:r>
    </w:p>
    <w:p w14:paraId="069B8351" w14:textId="77777777" w:rsidR="00A53938" w:rsidRPr="00A53938" w:rsidRDefault="006650EF" w:rsidP="00633179">
      <w:pPr>
        <w:pStyle w:val="a2"/>
        <w:numPr>
          <w:ilvl w:val="0"/>
          <w:numId w:val="58"/>
        </w:numPr>
        <w:spacing w:line="380" w:lineRule="exact"/>
        <w:rPr>
          <w:lang w:val="en-GB"/>
        </w:rPr>
      </w:pPr>
      <w:r w:rsidRPr="00A53938">
        <w:rPr>
          <w:lang w:val="en-GB"/>
        </w:rPr>
        <w:t>To</w:t>
      </w:r>
      <w:r w:rsidR="00343056" w:rsidRPr="00A53938">
        <w:rPr>
          <w:lang w:val="en-GB"/>
        </w:rPr>
        <w:t xml:space="preserve"> incorporate the advantages of sustainability, OFFICIENCE needs to address issues such as employee benefits, sustainable practices, and community engagement. </w:t>
      </w:r>
    </w:p>
    <w:p w14:paraId="34B58976" w14:textId="77777777" w:rsidR="00A53938" w:rsidRPr="00A53938" w:rsidRDefault="00A53938" w:rsidP="00633179">
      <w:pPr>
        <w:pStyle w:val="a2"/>
        <w:numPr>
          <w:ilvl w:val="0"/>
          <w:numId w:val="58"/>
        </w:numPr>
        <w:spacing w:line="380" w:lineRule="exact"/>
        <w:rPr>
          <w:lang w:val="en-GB"/>
        </w:rPr>
      </w:pPr>
      <w:r w:rsidRPr="00A53938">
        <w:rPr>
          <w:rFonts w:hint="eastAsia"/>
          <w:lang w:val="en-GB"/>
        </w:rPr>
        <w:t>I</w:t>
      </w:r>
      <w:r w:rsidR="00343056" w:rsidRPr="00A53938">
        <w:rPr>
          <w:lang w:val="en-GB"/>
        </w:rPr>
        <w:t>nclud</w:t>
      </w:r>
      <w:r w:rsidRPr="00A53938">
        <w:rPr>
          <w:rFonts w:hint="eastAsia"/>
          <w:lang w:val="en-GB"/>
        </w:rPr>
        <w:t>ing</w:t>
      </w:r>
      <w:r w:rsidR="00343056" w:rsidRPr="00A53938">
        <w:rPr>
          <w:lang w:val="en-GB"/>
        </w:rPr>
        <w:t xml:space="preserve"> fair distribution of employee wages, attention and support for employee mental health, the adoption of renewable energy in office areas and processes, and the promotion of green office programs. </w:t>
      </w:r>
    </w:p>
    <w:p w14:paraId="5E054556" w14:textId="6B7CFAFC" w:rsidR="00343056" w:rsidRPr="00A53938" w:rsidRDefault="00343056" w:rsidP="00633179">
      <w:pPr>
        <w:pStyle w:val="a2"/>
        <w:numPr>
          <w:ilvl w:val="0"/>
          <w:numId w:val="58"/>
        </w:numPr>
        <w:spacing w:line="380" w:lineRule="exact"/>
        <w:rPr>
          <w:lang w:val="en-GB"/>
        </w:rPr>
      </w:pPr>
      <w:r w:rsidRPr="00A53938">
        <w:rPr>
          <w:lang w:val="en-GB"/>
        </w:rPr>
        <w:t>Positive impacts include improving brand reputation, increasing employee satisfaction with the company, and customer satisfaction and loyalty to the project, while the most basic negative impact is that these programs require costs to promote and operate.</w:t>
      </w:r>
    </w:p>
    <w:p w14:paraId="041D94A5" w14:textId="2D582512" w:rsidR="000427EF" w:rsidRDefault="000427EF" w:rsidP="00633179">
      <w:pPr>
        <w:pStyle w:val="2"/>
        <w:spacing w:line="380" w:lineRule="exact"/>
        <w:rPr>
          <w:color w:val="215E99" w:themeColor="text2" w:themeTint="BF"/>
        </w:rPr>
      </w:pPr>
      <w:r w:rsidRPr="006D7451">
        <w:rPr>
          <w:rFonts w:hint="eastAsia"/>
          <w:color w:val="215E99" w:themeColor="text2" w:themeTint="BF"/>
        </w:rPr>
        <w:t>Q</w:t>
      </w:r>
      <w:r>
        <w:rPr>
          <w:rFonts w:hint="eastAsia"/>
          <w:color w:val="215E99" w:themeColor="text2" w:themeTint="BF"/>
        </w:rPr>
        <w:t>5</w:t>
      </w:r>
      <w:r w:rsidR="00887341">
        <w:rPr>
          <w:rFonts w:hint="eastAsia"/>
          <w:color w:val="215E99" w:themeColor="text2" w:themeTint="BF"/>
        </w:rPr>
        <w:t xml:space="preserve"> A</w:t>
      </w:r>
      <w:r w:rsidR="00887341" w:rsidRPr="00887341">
        <w:rPr>
          <w:color w:val="215E99" w:themeColor="text2" w:themeTint="BF"/>
        </w:rPr>
        <w:t xml:space="preserve"> </w:t>
      </w:r>
      <w:r w:rsidR="00887341">
        <w:rPr>
          <w:rFonts w:hint="eastAsia"/>
          <w:color w:val="215E99" w:themeColor="text2" w:themeTint="BF"/>
        </w:rPr>
        <w:t>S</w:t>
      </w:r>
      <w:r w:rsidR="00887341" w:rsidRPr="00887341">
        <w:rPr>
          <w:color w:val="215E99" w:themeColor="text2" w:themeTint="BF"/>
        </w:rPr>
        <w:t xml:space="preserve">ustainable </w:t>
      </w:r>
      <w:r w:rsidR="00887341">
        <w:rPr>
          <w:rFonts w:hint="eastAsia"/>
          <w:color w:val="215E99" w:themeColor="text2" w:themeTint="BF"/>
        </w:rPr>
        <w:t>B</w:t>
      </w:r>
      <w:r w:rsidR="00887341" w:rsidRPr="00887341">
        <w:rPr>
          <w:color w:val="215E99" w:themeColor="text2" w:themeTint="BF"/>
        </w:rPr>
        <w:t xml:space="preserve">usiness </w:t>
      </w:r>
      <w:r w:rsidR="00887341">
        <w:rPr>
          <w:rFonts w:hint="eastAsia"/>
          <w:color w:val="215E99" w:themeColor="text2" w:themeTint="BF"/>
        </w:rPr>
        <w:t>M</w:t>
      </w:r>
      <w:r w:rsidR="00887341" w:rsidRPr="00887341">
        <w:rPr>
          <w:color w:val="215E99" w:themeColor="text2" w:themeTint="BF"/>
        </w:rPr>
        <w:t>odel</w:t>
      </w:r>
    </w:p>
    <w:p w14:paraId="649226BB" w14:textId="01A553FA" w:rsidR="00CA74C3" w:rsidRPr="00CA74C3" w:rsidRDefault="00CA74C3" w:rsidP="00633179">
      <w:pPr>
        <w:pStyle w:val="a2"/>
        <w:numPr>
          <w:ilvl w:val="0"/>
          <w:numId w:val="59"/>
        </w:numPr>
        <w:spacing w:line="380" w:lineRule="exact"/>
        <w:rPr>
          <w:rFonts w:hint="eastAsia"/>
          <w:lang w:val="en-US"/>
        </w:rPr>
      </w:pPr>
      <w:r w:rsidRPr="00CA74C3">
        <w:rPr>
          <w:lang w:val="en-US"/>
        </w:rPr>
        <w:t>OFFICIENCE's sustainable model includes partnerships with environmentally friendly technology providers and community organizations.</w:t>
      </w:r>
    </w:p>
    <w:p w14:paraId="42BA21C8" w14:textId="3E9342C3" w:rsidR="00CA74C3" w:rsidRPr="00CA74C3" w:rsidRDefault="00CA74C3" w:rsidP="00633179">
      <w:pPr>
        <w:pStyle w:val="a2"/>
        <w:numPr>
          <w:ilvl w:val="0"/>
          <w:numId w:val="59"/>
        </w:numPr>
        <w:spacing w:line="380" w:lineRule="exact"/>
        <w:rPr>
          <w:rFonts w:hint="eastAsia"/>
          <w:lang w:val="en-US"/>
        </w:rPr>
      </w:pPr>
      <w:r w:rsidRPr="00CA74C3">
        <w:rPr>
          <w:lang w:val="en-US"/>
        </w:rPr>
        <w:t>The scope of the company's activities has expanded to include carbon offset programs as well as existing outsourcing and digital transformation services.</w:t>
      </w:r>
    </w:p>
    <w:p w14:paraId="4097C11D" w14:textId="3275125E" w:rsidR="00CA74C3" w:rsidRPr="00CA74C3" w:rsidRDefault="00CA74C3" w:rsidP="00633179">
      <w:pPr>
        <w:pStyle w:val="a2"/>
        <w:numPr>
          <w:ilvl w:val="0"/>
          <w:numId w:val="59"/>
        </w:numPr>
        <w:spacing w:line="380" w:lineRule="exact"/>
        <w:rPr>
          <w:rFonts w:hint="eastAsia"/>
          <w:lang w:val="en-US"/>
        </w:rPr>
      </w:pPr>
      <w:r w:rsidRPr="00CA74C3">
        <w:rPr>
          <w:lang w:val="en-US"/>
        </w:rPr>
        <w:t>The value proposition shifts to ethical, environmentally friendly outsourcing with tangible social benefits and guarantees efficiency on this basis.</w:t>
      </w:r>
    </w:p>
    <w:p w14:paraId="3C95311E" w14:textId="504E7D95" w:rsidR="00CA74C3" w:rsidRPr="00CA74C3" w:rsidRDefault="00CA74C3" w:rsidP="00633179">
      <w:pPr>
        <w:pStyle w:val="a2"/>
        <w:numPr>
          <w:ilvl w:val="0"/>
          <w:numId w:val="59"/>
        </w:numPr>
        <w:spacing w:line="380" w:lineRule="exact"/>
        <w:rPr>
          <w:rFonts w:hint="eastAsia"/>
          <w:lang w:val="en-US"/>
        </w:rPr>
      </w:pPr>
      <w:r w:rsidRPr="00CA74C3">
        <w:rPr>
          <w:lang w:val="en-US"/>
        </w:rPr>
        <w:t>The target audience includes companies that prioritize corporate social responsibility, reached through online platforms and sustainability events.</w:t>
      </w:r>
    </w:p>
    <w:p w14:paraId="487A9978" w14:textId="6E34AA5F" w:rsidR="00CA74C3" w:rsidRPr="00CA74C3" w:rsidRDefault="00CA74C3" w:rsidP="00633179">
      <w:pPr>
        <w:pStyle w:val="a2"/>
        <w:numPr>
          <w:ilvl w:val="0"/>
          <w:numId w:val="59"/>
        </w:numPr>
        <w:spacing w:line="380" w:lineRule="exact"/>
        <w:rPr>
          <w:rFonts w:hint="eastAsia"/>
          <w:lang w:val="en-US"/>
        </w:rPr>
      </w:pPr>
      <w:r w:rsidRPr="00CA74C3">
        <w:rPr>
          <w:lang w:val="en-US"/>
        </w:rPr>
        <w:t>Resources focus on green technology and nature conservation.</w:t>
      </w:r>
    </w:p>
    <w:p w14:paraId="1D9899CE" w14:textId="7578F844" w:rsidR="00CA74C3" w:rsidRPr="00CA74C3" w:rsidRDefault="00CA74C3" w:rsidP="00633179">
      <w:pPr>
        <w:pStyle w:val="a2"/>
        <w:numPr>
          <w:ilvl w:val="0"/>
          <w:numId w:val="59"/>
        </w:numPr>
        <w:spacing w:line="380" w:lineRule="exact"/>
        <w:rPr>
          <w:rFonts w:hint="eastAsia"/>
          <w:lang w:val="en-US"/>
        </w:rPr>
      </w:pPr>
      <w:r w:rsidRPr="00CA74C3">
        <w:rPr>
          <w:lang w:val="en-US"/>
        </w:rPr>
        <w:t>Costs include investments in sustainability and renewable energy.</w:t>
      </w:r>
    </w:p>
    <w:p w14:paraId="68DB504D" w14:textId="02513D32" w:rsidR="000427EF" w:rsidRPr="00CA74C3" w:rsidRDefault="00CA74C3" w:rsidP="00633179">
      <w:pPr>
        <w:pStyle w:val="a2"/>
        <w:numPr>
          <w:ilvl w:val="0"/>
          <w:numId w:val="59"/>
        </w:numPr>
        <w:spacing w:line="380" w:lineRule="exact"/>
        <w:rPr>
          <w:lang w:val="en-US"/>
        </w:rPr>
      </w:pPr>
      <w:r w:rsidRPr="00CA74C3">
        <w:rPr>
          <w:lang w:val="en-US"/>
        </w:rPr>
        <w:t>Revenue sources are diversified through sustainability consulting and certification, aligning operations with commercial and social goals.</w:t>
      </w:r>
    </w:p>
    <w:p w14:paraId="78E9C8AC" w14:textId="77777777" w:rsidR="0046640B" w:rsidRDefault="0046640B" w:rsidP="00553368">
      <w:pPr>
        <w:ind w:left="0" w:firstLine="0"/>
        <w:rPr>
          <w:rFonts w:hint="eastAsia"/>
          <w:lang w:val="en-US"/>
        </w:rPr>
      </w:pPr>
    </w:p>
    <w:p w14:paraId="2991D6ED" w14:textId="09BB9F1F" w:rsidR="0046640B" w:rsidRPr="000161E4" w:rsidRDefault="0046640B" w:rsidP="000161E4">
      <w:pPr>
        <w:pStyle w:val="1"/>
        <w:rPr>
          <w:rFonts w:eastAsiaTheme="minorEastAsia" w:hint="eastAsia"/>
        </w:rPr>
      </w:pPr>
      <w:r w:rsidRPr="000161E4">
        <w:rPr>
          <w:highlight w:val="lightGray"/>
        </w:rPr>
        <w:lastRenderedPageBreak/>
        <w:t>UC</w:t>
      </w:r>
      <w:r w:rsidR="00212BFC" w:rsidRPr="000161E4">
        <w:rPr>
          <w:rFonts w:eastAsiaTheme="minorEastAsia" w:hint="eastAsia"/>
          <w:highlight w:val="lightGray"/>
        </w:rPr>
        <w:t>4</w:t>
      </w:r>
      <w:r w:rsidRPr="000161E4">
        <w:rPr>
          <w:highlight w:val="lightGray"/>
        </w:rPr>
        <w:t xml:space="preserve"> – </w:t>
      </w:r>
      <w:r w:rsidR="00212BFC" w:rsidRPr="000161E4">
        <w:rPr>
          <w:highlight w:val="lightGray"/>
        </w:rPr>
        <w:t>My way</w:t>
      </w:r>
      <w:r w:rsidR="00212BFC" w:rsidRPr="000161E4">
        <w:t xml:space="preserve"> </w:t>
      </w:r>
    </w:p>
    <w:p w14:paraId="41871EA3" w14:textId="77AF3D76" w:rsidR="00AC0A05" w:rsidRDefault="00153CBF" w:rsidP="00AC0A05">
      <w:pPr>
        <w:pStyle w:val="2"/>
        <w:rPr>
          <w:color w:val="215E99" w:themeColor="text2" w:themeTint="BF"/>
        </w:rPr>
      </w:pPr>
      <w:r w:rsidRPr="006D7451">
        <w:rPr>
          <w:rFonts w:hint="eastAsia"/>
          <w:color w:val="215E99" w:themeColor="text2" w:themeTint="BF"/>
        </w:rPr>
        <w:t>Q</w:t>
      </w:r>
      <w:r>
        <w:rPr>
          <w:rFonts w:hint="eastAsia"/>
          <w:color w:val="215E99" w:themeColor="text2" w:themeTint="BF"/>
        </w:rPr>
        <w:t xml:space="preserve">1 </w:t>
      </w:r>
      <w:r w:rsidRPr="00153CBF">
        <w:rPr>
          <w:color w:val="215E99" w:themeColor="text2" w:themeTint="BF"/>
        </w:rPr>
        <w:t>Commitment Context</w:t>
      </w:r>
    </w:p>
    <w:p w14:paraId="51C2F416" w14:textId="77777777" w:rsidR="00AC0A05" w:rsidRPr="00AC0A05" w:rsidRDefault="00AC0A05" w:rsidP="00AC0A05">
      <w:pPr>
        <w:pStyle w:val="a2"/>
        <w:numPr>
          <w:ilvl w:val="0"/>
          <w:numId w:val="60"/>
        </w:numPr>
        <w:rPr>
          <w:lang w:val="en-US"/>
        </w:rPr>
      </w:pPr>
      <w:r w:rsidRPr="00AC0A05">
        <w:rPr>
          <w:lang w:val="en-US"/>
        </w:rPr>
        <w:t>Innovate and develop wireless communication and IoT solutions.</w:t>
      </w:r>
    </w:p>
    <w:p w14:paraId="3F1AC3C3" w14:textId="77777777" w:rsidR="00AC0A05" w:rsidRPr="00AC0A05" w:rsidRDefault="00AC0A05" w:rsidP="00AC0A05">
      <w:pPr>
        <w:pStyle w:val="a2"/>
        <w:numPr>
          <w:ilvl w:val="0"/>
          <w:numId w:val="60"/>
        </w:numPr>
        <w:rPr>
          <w:lang w:val="en-US"/>
        </w:rPr>
      </w:pPr>
      <w:r w:rsidRPr="00AC0A05">
        <w:rPr>
          <w:lang w:val="en-US"/>
        </w:rPr>
        <w:t>To enhance sustainability, connectivity and efficiency in smart cities and industries.</w:t>
      </w:r>
    </w:p>
    <w:p w14:paraId="5C50D8FF" w14:textId="00D4EC88" w:rsidR="00AC0A05" w:rsidRPr="00AC0A05" w:rsidRDefault="00AC0A05" w:rsidP="00AC0A05">
      <w:pPr>
        <w:pStyle w:val="a2"/>
        <w:numPr>
          <w:ilvl w:val="0"/>
          <w:numId w:val="60"/>
        </w:numPr>
        <w:rPr>
          <w:rFonts w:hint="eastAsia"/>
          <w:lang w:val="en-US"/>
        </w:rPr>
      </w:pPr>
      <w:r w:rsidRPr="00AC0A05">
        <w:rPr>
          <w:lang w:val="en-US"/>
        </w:rPr>
        <w:t>This is in line with the motto as it requires a global vision for scalable solutions, personal connections with stakeholders, local adaptability for practical implementation, and sharing of knowledge and resources with a collaborative ecosystem.</w:t>
      </w:r>
    </w:p>
    <w:p w14:paraId="017AFB30" w14:textId="48DFFCDB" w:rsidR="00153CBF" w:rsidRDefault="00153CBF" w:rsidP="00153CBF">
      <w:pPr>
        <w:pStyle w:val="2"/>
        <w:rPr>
          <w:color w:val="215E99" w:themeColor="text2" w:themeTint="BF"/>
        </w:rPr>
      </w:pPr>
      <w:r w:rsidRPr="006D7451">
        <w:rPr>
          <w:rFonts w:hint="eastAsia"/>
          <w:color w:val="215E99" w:themeColor="text2" w:themeTint="BF"/>
        </w:rPr>
        <w:t>Q</w:t>
      </w:r>
      <w:r>
        <w:rPr>
          <w:rFonts w:hint="eastAsia"/>
          <w:color w:val="215E99" w:themeColor="text2" w:themeTint="BF"/>
        </w:rPr>
        <w:t>2</w:t>
      </w:r>
      <w:r>
        <w:rPr>
          <w:rFonts w:hint="eastAsia"/>
          <w:color w:val="215E99" w:themeColor="text2" w:themeTint="BF"/>
        </w:rPr>
        <w:t xml:space="preserve"> </w:t>
      </w:r>
      <w:r>
        <w:rPr>
          <w:rFonts w:hint="eastAsia"/>
          <w:color w:val="215E99" w:themeColor="text2" w:themeTint="BF"/>
        </w:rPr>
        <w:t xml:space="preserve">Why </w:t>
      </w:r>
      <w:r w:rsidRPr="00153CBF">
        <w:rPr>
          <w:color w:val="215E99" w:themeColor="text2" w:themeTint="BF"/>
        </w:rPr>
        <w:t>Adopt It</w:t>
      </w:r>
    </w:p>
    <w:p w14:paraId="22D1217D" w14:textId="77777777" w:rsidR="00094DA2" w:rsidRPr="00094DA2" w:rsidRDefault="00094DA2" w:rsidP="00094DA2">
      <w:pPr>
        <w:pStyle w:val="a2"/>
        <w:numPr>
          <w:ilvl w:val="0"/>
          <w:numId w:val="61"/>
        </w:numPr>
        <w:rPr>
          <w:lang w:val="en-US"/>
        </w:rPr>
      </w:pPr>
      <w:r w:rsidRPr="00094DA2">
        <w:rPr>
          <w:b/>
          <w:bCs/>
          <w:lang w:val="en-US"/>
        </w:rPr>
        <w:t>Think Globally:</w:t>
      </w:r>
      <w:r w:rsidRPr="00094DA2">
        <w:rPr>
          <w:lang w:val="en-US"/>
        </w:rPr>
        <w:t xml:space="preserve"> IoT solutions today must consider global challenges such as sustainability, urbanization, and energy efficiency.</w:t>
      </w:r>
    </w:p>
    <w:p w14:paraId="4BFE6BA9" w14:textId="77777777" w:rsidR="00094DA2" w:rsidRPr="00094DA2" w:rsidRDefault="00094DA2" w:rsidP="00094DA2">
      <w:pPr>
        <w:pStyle w:val="a2"/>
        <w:numPr>
          <w:ilvl w:val="0"/>
          <w:numId w:val="61"/>
        </w:numPr>
        <w:rPr>
          <w:lang w:val="en-US"/>
        </w:rPr>
      </w:pPr>
      <w:r w:rsidRPr="00094DA2">
        <w:rPr>
          <w:b/>
          <w:bCs/>
          <w:lang w:val="en-US"/>
        </w:rPr>
        <w:t>Personal Connection:</w:t>
      </w:r>
      <w:r w:rsidRPr="00094DA2">
        <w:rPr>
          <w:lang w:val="en-US"/>
        </w:rPr>
        <w:t xml:space="preserve"> Humanizing technology usage cannot be overlooked; designing user-friendly solutions is key to help users adopt and promote adoption.</w:t>
      </w:r>
    </w:p>
    <w:p w14:paraId="7A751585" w14:textId="77777777" w:rsidR="00094DA2" w:rsidRPr="00094DA2" w:rsidRDefault="00094DA2" w:rsidP="00094DA2">
      <w:pPr>
        <w:pStyle w:val="a2"/>
        <w:numPr>
          <w:ilvl w:val="0"/>
          <w:numId w:val="61"/>
        </w:numPr>
        <w:rPr>
          <w:lang w:val="en-US"/>
        </w:rPr>
      </w:pPr>
      <w:r w:rsidRPr="00094DA2">
        <w:rPr>
          <w:b/>
          <w:bCs/>
          <w:lang w:val="en-US"/>
        </w:rPr>
        <w:t xml:space="preserve">Local Action: </w:t>
      </w:r>
      <w:r w:rsidRPr="00094DA2">
        <w:rPr>
          <w:lang w:val="en-US"/>
        </w:rPr>
        <w:t>IoT and wireless network implementations need to adapt to regional needs, infrastructure, and regulations.</w:t>
      </w:r>
    </w:p>
    <w:p w14:paraId="561B6F24" w14:textId="78C79B6E" w:rsidR="00153CBF" w:rsidRPr="00094DA2" w:rsidRDefault="00094DA2" w:rsidP="00094DA2">
      <w:pPr>
        <w:pStyle w:val="a2"/>
        <w:numPr>
          <w:ilvl w:val="0"/>
          <w:numId w:val="61"/>
        </w:numPr>
        <w:rPr>
          <w:lang w:val="en-US"/>
        </w:rPr>
      </w:pPr>
      <w:r w:rsidRPr="00094DA2">
        <w:rPr>
          <w:b/>
          <w:bCs/>
          <w:lang w:val="en-US"/>
        </w:rPr>
        <w:t>Collaborate and Share:</w:t>
      </w:r>
      <w:r w:rsidRPr="00094DA2">
        <w:rPr>
          <w:lang w:val="en-US"/>
        </w:rPr>
        <w:t xml:space="preserve"> The IoT ecosystem thrives on partnerships, open standards, and shared innovation. My purpose is to connect technology and people by creating solutions that connect life necessities, resources, and sustainable optimization.</w:t>
      </w:r>
    </w:p>
    <w:p w14:paraId="40607E30" w14:textId="5B90AF21" w:rsidR="00153CBF" w:rsidRDefault="00153CBF" w:rsidP="00153CBF">
      <w:pPr>
        <w:pStyle w:val="2"/>
        <w:rPr>
          <w:color w:val="215E99" w:themeColor="text2" w:themeTint="BF"/>
        </w:rPr>
      </w:pPr>
      <w:r w:rsidRPr="006D7451">
        <w:rPr>
          <w:rFonts w:hint="eastAsia"/>
          <w:color w:val="215E99" w:themeColor="text2" w:themeTint="BF"/>
        </w:rPr>
        <w:t>Q</w:t>
      </w:r>
      <w:r>
        <w:rPr>
          <w:rFonts w:hint="eastAsia"/>
          <w:color w:val="215E99" w:themeColor="text2" w:themeTint="BF"/>
        </w:rPr>
        <w:t>3</w:t>
      </w:r>
      <w:r>
        <w:rPr>
          <w:rFonts w:hint="eastAsia"/>
          <w:color w:val="215E99" w:themeColor="text2" w:themeTint="BF"/>
        </w:rPr>
        <w:t xml:space="preserve"> </w:t>
      </w:r>
      <w:r>
        <w:rPr>
          <w:rFonts w:hint="eastAsia"/>
          <w:color w:val="215E99" w:themeColor="text2" w:themeTint="BF"/>
        </w:rPr>
        <w:t xml:space="preserve">How to </w:t>
      </w:r>
      <w:r w:rsidRPr="00153CBF">
        <w:rPr>
          <w:color w:val="215E99" w:themeColor="text2" w:themeTint="BF"/>
        </w:rPr>
        <w:t>Adopt It</w:t>
      </w:r>
    </w:p>
    <w:p w14:paraId="5F0477AA" w14:textId="77777777" w:rsidR="008B3527" w:rsidRPr="008B3527" w:rsidRDefault="008B3527" w:rsidP="008B3527">
      <w:pPr>
        <w:pStyle w:val="a2"/>
        <w:numPr>
          <w:ilvl w:val="0"/>
          <w:numId w:val="62"/>
        </w:numPr>
        <w:rPr>
          <w:lang w:val="en-US"/>
        </w:rPr>
      </w:pPr>
      <w:r w:rsidRPr="008B3527">
        <w:rPr>
          <w:b/>
          <w:bCs/>
          <w:lang w:val="en-US"/>
        </w:rPr>
        <w:t>Focus on the world:</w:t>
      </w:r>
      <w:r w:rsidRPr="008B3527">
        <w:rPr>
          <w:lang w:val="en-US"/>
        </w:rPr>
        <w:t xml:space="preserve"> Stay up to date with global trends in IoT, wireless communications, and their technology updates. Especially its impact on industries with huge impact on life such as healthcare, agriculture, and transportation. Actively participate in and follow relevant international conferences and innovation reports.</w:t>
      </w:r>
    </w:p>
    <w:p w14:paraId="496FB0C4" w14:textId="77777777" w:rsidR="008B3527" w:rsidRPr="008B3527" w:rsidRDefault="008B3527" w:rsidP="008B3527">
      <w:pPr>
        <w:pStyle w:val="a2"/>
        <w:numPr>
          <w:ilvl w:val="0"/>
          <w:numId w:val="62"/>
        </w:numPr>
        <w:rPr>
          <w:lang w:val="en-US"/>
        </w:rPr>
      </w:pPr>
      <w:r w:rsidRPr="008B3527">
        <w:rPr>
          <w:b/>
          <w:bCs/>
          <w:lang w:val="en-US"/>
        </w:rPr>
        <w:lastRenderedPageBreak/>
        <w:t xml:space="preserve">Personal experience: </w:t>
      </w:r>
      <w:r w:rsidRPr="008B3527">
        <w:rPr>
          <w:lang w:val="en-US"/>
        </w:rPr>
        <w:t>Actively interact with target users to understand the pain points to be solved and ensure that the solutions can solve real problems and get user-friendly solutions.</w:t>
      </w:r>
    </w:p>
    <w:p w14:paraId="5CDD1A48" w14:textId="77777777" w:rsidR="008B3527" w:rsidRPr="008B3527" w:rsidRDefault="008B3527" w:rsidP="008B3527">
      <w:pPr>
        <w:pStyle w:val="a2"/>
        <w:numPr>
          <w:ilvl w:val="0"/>
          <w:numId w:val="62"/>
        </w:numPr>
        <w:rPr>
          <w:lang w:val="en-US"/>
        </w:rPr>
      </w:pPr>
      <w:r w:rsidRPr="008B3527">
        <w:rPr>
          <w:b/>
          <w:bCs/>
          <w:lang w:val="en-US"/>
        </w:rPr>
        <w:t xml:space="preserve">Local action: </w:t>
      </w:r>
      <w:r w:rsidRPr="008B3527">
        <w:rPr>
          <w:lang w:val="en-US"/>
        </w:rPr>
        <w:t>Work with regional governments, startups, university clubs, and communities to pilot IoT projects that suit local needs.</w:t>
      </w:r>
    </w:p>
    <w:p w14:paraId="52ACFF9D" w14:textId="29461626" w:rsidR="00153CBF" w:rsidRPr="008B3527" w:rsidRDefault="008B3527" w:rsidP="008B3527">
      <w:pPr>
        <w:pStyle w:val="a2"/>
        <w:numPr>
          <w:ilvl w:val="0"/>
          <w:numId w:val="62"/>
        </w:numPr>
        <w:rPr>
          <w:rFonts w:hint="eastAsia"/>
          <w:lang w:val="en-US"/>
        </w:rPr>
      </w:pPr>
      <w:r w:rsidRPr="008B3527">
        <w:rPr>
          <w:b/>
          <w:bCs/>
          <w:lang w:val="en-US"/>
        </w:rPr>
        <w:t>Promote and share:</w:t>
      </w:r>
      <w:r w:rsidRPr="008B3527">
        <w:rPr>
          <w:lang w:val="en-US"/>
        </w:rPr>
        <w:t xml:space="preserve"> Contribute to open source IoT platforms, share insights through blogs or webinars, connect with relevant professionals, and share targeted content with target users.</w:t>
      </w:r>
    </w:p>
    <w:p w14:paraId="5E7FFAEF" w14:textId="009B8468" w:rsidR="00153CBF" w:rsidRDefault="00153CBF" w:rsidP="00153CBF">
      <w:pPr>
        <w:pStyle w:val="2"/>
        <w:rPr>
          <w:rFonts w:hint="eastAsia"/>
          <w:color w:val="215E99" w:themeColor="text2" w:themeTint="BF"/>
        </w:rPr>
      </w:pPr>
      <w:r w:rsidRPr="006D7451">
        <w:rPr>
          <w:rFonts w:hint="eastAsia"/>
          <w:color w:val="215E99" w:themeColor="text2" w:themeTint="BF"/>
        </w:rPr>
        <w:t>Q</w:t>
      </w:r>
      <w:r>
        <w:rPr>
          <w:rFonts w:hint="eastAsia"/>
          <w:color w:val="215E99" w:themeColor="text2" w:themeTint="BF"/>
        </w:rPr>
        <w:t>4</w:t>
      </w:r>
      <w:r>
        <w:rPr>
          <w:rFonts w:hint="eastAsia"/>
          <w:color w:val="215E99" w:themeColor="text2" w:themeTint="BF"/>
        </w:rPr>
        <w:t xml:space="preserve"> </w:t>
      </w:r>
      <w:r>
        <w:rPr>
          <w:rFonts w:hint="eastAsia"/>
          <w:color w:val="215E99" w:themeColor="text2" w:themeTint="BF"/>
        </w:rPr>
        <w:t xml:space="preserve">What </w:t>
      </w:r>
      <w:r w:rsidRPr="00153CBF">
        <w:rPr>
          <w:color w:val="215E99" w:themeColor="text2" w:themeTint="BF"/>
        </w:rPr>
        <w:t>Would Be Able to Do</w:t>
      </w:r>
    </w:p>
    <w:p w14:paraId="6A76164C" w14:textId="77777777" w:rsidR="00465692" w:rsidRPr="00465692" w:rsidRDefault="00465692" w:rsidP="00465692">
      <w:pPr>
        <w:pStyle w:val="a2"/>
        <w:numPr>
          <w:ilvl w:val="0"/>
          <w:numId w:val="63"/>
        </w:numPr>
        <w:rPr>
          <w:lang w:val="en-US"/>
        </w:rPr>
      </w:pPr>
      <w:r w:rsidRPr="007F5AB1">
        <w:rPr>
          <w:b/>
          <w:bCs/>
          <w:lang w:val="en-US"/>
        </w:rPr>
        <w:t xml:space="preserve">Design Sustainable IoT Solutions: </w:t>
      </w:r>
      <w:r w:rsidRPr="00465692">
        <w:rPr>
          <w:lang w:val="en-US"/>
        </w:rPr>
        <w:t>Design and develop energy-efficient IoT devices powered by renewable energy to optimize efficiency in everyday life.</w:t>
      </w:r>
    </w:p>
    <w:p w14:paraId="4F42566C" w14:textId="77777777" w:rsidR="00465692" w:rsidRPr="00465692" w:rsidRDefault="00465692" w:rsidP="00465692">
      <w:pPr>
        <w:pStyle w:val="a2"/>
        <w:numPr>
          <w:ilvl w:val="0"/>
          <w:numId w:val="64"/>
        </w:numPr>
        <w:rPr>
          <w:lang w:val="en-US"/>
        </w:rPr>
      </w:pPr>
      <w:r w:rsidRPr="00465692">
        <w:rPr>
          <w:lang w:val="en-US"/>
        </w:rPr>
        <w:t>Impact: Reduce environmental footprint and operating costs for industries and cities.</w:t>
      </w:r>
    </w:p>
    <w:p w14:paraId="3EFA4DE4" w14:textId="77777777" w:rsidR="00465692" w:rsidRPr="00465692" w:rsidRDefault="00465692" w:rsidP="00465692">
      <w:pPr>
        <w:pStyle w:val="a2"/>
        <w:numPr>
          <w:ilvl w:val="0"/>
          <w:numId w:val="63"/>
        </w:numPr>
        <w:rPr>
          <w:lang w:val="en-US"/>
        </w:rPr>
      </w:pPr>
      <w:r w:rsidRPr="007F5AB1">
        <w:rPr>
          <w:b/>
          <w:bCs/>
          <w:lang w:val="en-US"/>
        </w:rPr>
        <w:t>Pilot Projects:</w:t>
      </w:r>
      <w:r w:rsidRPr="00465692">
        <w:rPr>
          <w:lang w:val="en-US"/>
        </w:rPr>
        <w:t xml:space="preserve"> Work with local agencies, companies, schools, governments to implement small-scale IoT networks for traffic management or public safety.</w:t>
      </w:r>
    </w:p>
    <w:p w14:paraId="238B09CF" w14:textId="77777777" w:rsidR="00465692" w:rsidRPr="00465692" w:rsidRDefault="00465692" w:rsidP="00465692">
      <w:pPr>
        <w:pStyle w:val="a2"/>
        <w:numPr>
          <w:ilvl w:val="0"/>
          <w:numId w:val="64"/>
        </w:numPr>
        <w:rPr>
          <w:lang w:val="en-US"/>
        </w:rPr>
      </w:pPr>
      <w:r w:rsidRPr="00465692">
        <w:rPr>
          <w:lang w:val="en-US"/>
        </w:rPr>
        <w:t>Impact: Improve urban living conditions and provide scalable models for other regions.</w:t>
      </w:r>
    </w:p>
    <w:p w14:paraId="280405D8" w14:textId="77777777" w:rsidR="00465692" w:rsidRPr="00465692" w:rsidRDefault="00465692" w:rsidP="00465692">
      <w:pPr>
        <w:pStyle w:val="a2"/>
        <w:numPr>
          <w:ilvl w:val="0"/>
          <w:numId w:val="63"/>
        </w:numPr>
        <w:rPr>
          <w:lang w:val="en-US"/>
        </w:rPr>
      </w:pPr>
      <w:r w:rsidRPr="007F5AB1">
        <w:rPr>
          <w:b/>
          <w:bCs/>
          <w:lang w:val="en-US"/>
        </w:rPr>
        <w:t xml:space="preserve">Knowledge Sharing: </w:t>
      </w:r>
      <w:r w:rsidRPr="00465692">
        <w:rPr>
          <w:lang w:val="en-US"/>
        </w:rPr>
        <w:t>Host webinars and publish case studies of successful IoT implementations.</w:t>
      </w:r>
    </w:p>
    <w:p w14:paraId="3D60F96C" w14:textId="77777777" w:rsidR="00465692" w:rsidRPr="00465692" w:rsidRDefault="00465692" w:rsidP="00465692">
      <w:pPr>
        <w:pStyle w:val="a2"/>
        <w:numPr>
          <w:ilvl w:val="0"/>
          <w:numId w:val="64"/>
        </w:numPr>
        <w:rPr>
          <w:lang w:val="en-US"/>
        </w:rPr>
      </w:pPr>
      <w:r w:rsidRPr="00465692">
        <w:rPr>
          <w:lang w:val="en-US"/>
        </w:rPr>
        <w:t>Impact: Inspire innovation, attract collaborators, and establish thought leadership in the IoT space.</w:t>
      </w:r>
    </w:p>
    <w:p w14:paraId="4C4D88CA" w14:textId="77777777" w:rsidR="00465692" w:rsidRPr="00465692" w:rsidRDefault="00465692" w:rsidP="00465692">
      <w:pPr>
        <w:pStyle w:val="a2"/>
        <w:numPr>
          <w:ilvl w:val="0"/>
          <w:numId w:val="63"/>
        </w:numPr>
        <w:rPr>
          <w:lang w:val="en-US"/>
        </w:rPr>
      </w:pPr>
      <w:r w:rsidRPr="007F5AB1">
        <w:rPr>
          <w:b/>
          <w:bCs/>
          <w:lang w:val="en-US"/>
        </w:rPr>
        <w:t xml:space="preserve">Collaborative Development: </w:t>
      </w:r>
      <w:r w:rsidRPr="00465692">
        <w:rPr>
          <w:lang w:val="en-US"/>
        </w:rPr>
        <w:t>Work with technology companies, research institutes, and startups to develop open standards for wireless IoT communications.</w:t>
      </w:r>
    </w:p>
    <w:p w14:paraId="68D57AA9" w14:textId="76999C99" w:rsidR="00153CBF" w:rsidRPr="007A3E40" w:rsidRDefault="00465692" w:rsidP="007A3E40">
      <w:pPr>
        <w:pStyle w:val="a2"/>
        <w:numPr>
          <w:ilvl w:val="0"/>
          <w:numId w:val="64"/>
        </w:numPr>
        <w:rPr>
          <w:rFonts w:hint="eastAsia"/>
          <w:lang w:val="en-US"/>
        </w:rPr>
      </w:pPr>
      <w:r w:rsidRPr="00465692">
        <w:rPr>
          <w:lang w:val="en-US"/>
        </w:rPr>
        <w:t>Impact: Accelerate innovation and foster a cohesive ecosystem for IoT development.</w:t>
      </w:r>
    </w:p>
    <w:sectPr w:rsidR="00153CBF" w:rsidRPr="007A3E40" w:rsidSect="002B3F60">
      <w:footerReference w:type="default" r:id="rId9"/>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9C71D" w14:textId="77777777" w:rsidR="00610722" w:rsidRDefault="00610722" w:rsidP="009A2526">
      <w:pPr>
        <w:spacing w:line="240" w:lineRule="auto"/>
      </w:pPr>
      <w:r>
        <w:separator/>
      </w:r>
    </w:p>
  </w:endnote>
  <w:endnote w:type="continuationSeparator" w:id="0">
    <w:p w14:paraId="3415818F" w14:textId="77777777" w:rsidR="00610722" w:rsidRDefault="00610722" w:rsidP="009A2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8605152"/>
      <w:docPartObj>
        <w:docPartGallery w:val="Page Numbers (Bottom of Page)"/>
        <w:docPartUnique/>
      </w:docPartObj>
    </w:sdtPr>
    <w:sdtContent>
      <w:p w14:paraId="3761799A" w14:textId="3E174FF6" w:rsidR="009A2526" w:rsidRDefault="009A2526" w:rsidP="002B3F60">
        <w:pPr>
          <w:pStyle w:val="af0"/>
          <w:ind w:left="0" w:firstLine="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195B6" w14:textId="77777777" w:rsidR="00610722" w:rsidRDefault="00610722" w:rsidP="009A2526">
      <w:pPr>
        <w:spacing w:line="240" w:lineRule="auto"/>
      </w:pPr>
      <w:r>
        <w:separator/>
      </w:r>
    </w:p>
  </w:footnote>
  <w:footnote w:type="continuationSeparator" w:id="0">
    <w:p w14:paraId="5B53481A" w14:textId="77777777" w:rsidR="00610722" w:rsidRDefault="00610722" w:rsidP="009A25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2C90"/>
    <w:multiLevelType w:val="multilevel"/>
    <w:tmpl w:val="945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6B09"/>
    <w:multiLevelType w:val="multilevel"/>
    <w:tmpl w:val="2818A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002C3"/>
    <w:multiLevelType w:val="hybridMultilevel"/>
    <w:tmpl w:val="56D4804E"/>
    <w:lvl w:ilvl="0" w:tplc="6450AD42">
      <w:start w:val="1"/>
      <w:numFmt w:val="decimal"/>
      <w:lvlText w:val="%1)"/>
      <w:lvlJc w:val="left"/>
      <w:pPr>
        <w:ind w:left="0" w:hanging="440"/>
      </w:pPr>
      <w:rPr>
        <w:b/>
        <w:bCs/>
      </w:r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3" w15:restartNumberingAfterBreak="0">
    <w:nsid w:val="09497495"/>
    <w:multiLevelType w:val="hybridMultilevel"/>
    <w:tmpl w:val="DB0E615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F025F51"/>
    <w:multiLevelType w:val="hybridMultilevel"/>
    <w:tmpl w:val="E4FE74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F3F0887"/>
    <w:multiLevelType w:val="multilevel"/>
    <w:tmpl w:val="BB02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E622F"/>
    <w:multiLevelType w:val="hybridMultilevel"/>
    <w:tmpl w:val="E3CCCB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1285091"/>
    <w:multiLevelType w:val="hybridMultilevel"/>
    <w:tmpl w:val="F7E246BE"/>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7443B2"/>
    <w:multiLevelType w:val="hybridMultilevel"/>
    <w:tmpl w:val="F49E18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2E646EE"/>
    <w:multiLevelType w:val="multilevel"/>
    <w:tmpl w:val="9D7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85B46"/>
    <w:multiLevelType w:val="hybridMultilevel"/>
    <w:tmpl w:val="AA58A6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2600AB"/>
    <w:multiLevelType w:val="multilevel"/>
    <w:tmpl w:val="84B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F6AF1"/>
    <w:multiLevelType w:val="multilevel"/>
    <w:tmpl w:val="E984E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05904"/>
    <w:multiLevelType w:val="multilevel"/>
    <w:tmpl w:val="70EE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5599F"/>
    <w:multiLevelType w:val="hybridMultilevel"/>
    <w:tmpl w:val="911448EE"/>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D347D7B"/>
    <w:multiLevelType w:val="multilevel"/>
    <w:tmpl w:val="58BC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A90913"/>
    <w:multiLevelType w:val="hybridMultilevel"/>
    <w:tmpl w:val="9CDE5E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FF23B36"/>
    <w:multiLevelType w:val="hybridMultilevel"/>
    <w:tmpl w:val="529CA9D0"/>
    <w:lvl w:ilvl="0" w:tplc="FFFFFFFF">
      <w:start w:val="1"/>
      <w:numFmt w:val="decimal"/>
      <w:lvlText w:val="%1)"/>
      <w:lvlJc w:val="left"/>
      <w:pPr>
        <w:ind w:left="440" w:hanging="440"/>
      </w:pPr>
      <w:rPr>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0A9255D"/>
    <w:multiLevelType w:val="multilevel"/>
    <w:tmpl w:val="1034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4305B"/>
    <w:multiLevelType w:val="multilevel"/>
    <w:tmpl w:val="A8D0B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B5357"/>
    <w:multiLevelType w:val="hybridMultilevel"/>
    <w:tmpl w:val="E48436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7843059"/>
    <w:multiLevelType w:val="multilevel"/>
    <w:tmpl w:val="03EEFC56"/>
    <w:lvl w:ilvl="0">
      <w:start w:val="1"/>
      <w:numFmt w:val="decimal"/>
      <w:lvlText w:val="%1"/>
      <w:lvlJc w:val="left"/>
      <w:pPr>
        <w:ind w:left="425" w:hanging="425"/>
      </w:pPr>
      <w:rPr>
        <w:rFonts w:hint="eastAsia"/>
      </w:rPr>
    </w:lvl>
    <w:lvl w:ilvl="1">
      <w:start w:val="1"/>
      <w:numFmt w:val="decimal"/>
      <w:pStyle w:val="3"/>
      <w:lvlText w:val="%1.%2"/>
      <w:lvlJc w:val="left"/>
      <w:pPr>
        <w:ind w:left="992" w:hanging="425"/>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BB922CE"/>
    <w:multiLevelType w:val="multilevel"/>
    <w:tmpl w:val="C5B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21865"/>
    <w:multiLevelType w:val="hybridMultilevel"/>
    <w:tmpl w:val="43EE7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BFA4E74"/>
    <w:multiLevelType w:val="multilevel"/>
    <w:tmpl w:val="F6D83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F92BA6"/>
    <w:multiLevelType w:val="hybridMultilevel"/>
    <w:tmpl w:val="53100EC0"/>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67E45B6"/>
    <w:multiLevelType w:val="hybridMultilevel"/>
    <w:tmpl w:val="2D20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B45188E"/>
    <w:multiLevelType w:val="multilevel"/>
    <w:tmpl w:val="688C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22685"/>
    <w:multiLevelType w:val="multilevel"/>
    <w:tmpl w:val="10CA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359E8"/>
    <w:multiLevelType w:val="hybridMultilevel"/>
    <w:tmpl w:val="A6CA11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5E407D8"/>
    <w:multiLevelType w:val="hybridMultilevel"/>
    <w:tmpl w:val="4A6A2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65A3CB9"/>
    <w:multiLevelType w:val="multilevel"/>
    <w:tmpl w:val="6FA8E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2D5E55"/>
    <w:multiLevelType w:val="hybridMultilevel"/>
    <w:tmpl w:val="6D862EF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A8C2515"/>
    <w:multiLevelType w:val="hybridMultilevel"/>
    <w:tmpl w:val="44A2671A"/>
    <w:lvl w:ilvl="0" w:tplc="6450AD42">
      <w:start w:val="1"/>
      <w:numFmt w:val="decimal"/>
      <w:lvlText w:val="%1)"/>
      <w:lvlJc w:val="left"/>
      <w:pPr>
        <w:ind w:left="440" w:hanging="440"/>
      </w:pPr>
      <w:rPr>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4F7500B2"/>
    <w:multiLevelType w:val="multilevel"/>
    <w:tmpl w:val="BDB07B3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0A040FE"/>
    <w:multiLevelType w:val="multilevel"/>
    <w:tmpl w:val="3DF6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1B0DE0"/>
    <w:multiLevelType w:val="hybridMultilevel"/>
    <w:tmpl w:val="EE2CAD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2890EA8"/>
    <w:multiLevelType w:val="hybridMultilevel"/>
    <w:tmpl w:val="FEDCEA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2E96ED8"/>
    <w:multiLevelType w:val="hybridMultilevel"/>
    <w:tmpl w:val="45A66ACA"/>
    <w:lvl w:ilvl="0" w:tplc="5A26EB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49B76AD"/>
    <w:multiLevelType w:val="hybridMultilevel"/>
    <w:tmpl w:val="1AC6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5E73B72"/>
    <w:multiLevelType w:val="multilevel"/>
    <w:tmpl w:val="8082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F07CD7"/>
    <w:multiLevelType w:val="hybridMultilevel"/>
    <w:tmpl w:val="529CA9D0"/>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7132B5A"/>
    <w:multiLevelType w:val="hybridMultilevel"/>
    <w:tmpl w:val="651435D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57CB5195"/>
    <w:multiLevelType w:val="hybridMultilevel"/>
    <w:tmpl w:val="C70838B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4" w15:restartNumberingAfterBreak="0">
    <w:nsid w:val="58422DB0"/>
    <w:multiLevelType w:val="multilevel"/>
    <w:tmpl w:val="D30AB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69648A"/>
    <w:multiLevelType w:val="multilevel"/>
    <w:tmpl w:val="AB62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2041F1"/>
    <w:multiLevelType w:val="hybridMultilevel"/>
    <w:tmpl w:val="FBD6E976"/>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7C6756D"/>
    <w:multiLevelType w:val="hybridMultilevel"/>
    <w:tmpl w:val="00FACE48"/>
    <w:lvl w:ilvl="0" w:tplc="04090011">
      <w:start w:val="1"/>
      <w:numFmt w:val="decimal"/>
      <w:lvlText w:val="%1)"/>
      <w:lvlJc w:val="left"/>
      <w:pPr>
        <w:ind w:left="3080" w:hanging="440"/>
      </w:pPr>
    </w:lvl>
    <w:lvl w:ilvl="1" w:tplc="04090019" w:tentative="1">
      <w:start w:val="1"/>
      <w:numFmt w:val="lowerLetter"/>
      <w:lvlText w:val="%2)"/>
      <w:lvlJc w:val="left"/>
      <w:pPr>
        <w:ind w:left="3520" w:hanging="440"/>
      </w:pPr>
    </w:lvl>
    <w:lvl w:ilvl="2" w:tplc="0409001B" w:tentative="1">
      <w:start w:val="1"/>
      <w:numFmt w:val="lowerRoman"/>
      <w:lvlText w:val="%3."/>
      <w:lvlJc w:val="right"/>
      <w:pPr>
        <w:ind w:left="3960" w:hanging="440"/>
      </w:pPr>
    </w:lvl>
    <w:lvl w:ilvl="3" w:tplc="0409000F" w:tentative="1">
      <w:start w:val="1"/>
      <w:numFmt w:val="decimal"/>
      <w:lvlText w:val="%4."/>
      <w:lvlJc w:val="left"/>
      <w:pPr>
        <w:ind w:left="4400" w:hanging="440"/>
      </w:pPr>
    </w:lvl>
    <w:lvl w:ilvl="4" w:tplc="04090019" w:tentative="1">
      <w:start w:val="1"/>
      <w:numFmt w:val="lowerLetter"/>
      <w:lvlText w:val="%5)"/>
      <w:lvlJc w:val="left"/>
      <w:pPr>
        <w:ind w:left="4840" w:hanging="440"/>
      </w:pPr>
    </w:lvl>
    <w:lvl w:ilvl="5" w:tplc="0409001B" w:tentative="1">
      <w:start w:val="1"/>
      <w:numFmt w:val="lowerRoman"/>
      <w:lvlText w:val="%6."/>
      <w:lvlJc w:val="right"/>
      <w:pPr>
        <w:ind w:left="5280" w:hanging="440"/>
      </w:pPr>
    </w:lvl>
    <w:lvl w:ilvl="6" w:tplc="0409000F" w:tentative="1">
      <w:start w:val="1"/>
      <w:numFmt w:val="decimal"/>
      <w:lvlText w:val="%7."/>
      <w:lvlJc w:val="left"/>
      <w:pPr>
        <w:ind w:left="5720" w:hanging="440"/>
      </w:pPr>
    </w:lvl>
    <w:lvl w:ilvl="7" w:tplc="04090019" w:tentative="1">
      <w:start w:val="1"/>
      <w:numFmt w:val="lowerLetter"/>
      <w:lvlText w:val="%8)"/>
      <w:lvlJc w:val="left"/>
      <w:pPr>
        <w:ind w:left="6160" w:hanging="440"/>
      </w:pPr>
    </w:lvl>
    <w:lvl w:ilvl="8" w:tplc="0409001B" w:tentative="1">
      <w:start w:val="1"/>
      <w:numFmt w:val="lowerRoman"/>
      <w:lvlText w:val="%9."/>
      <w:lvlJc w:val="right"/>
      <w:pPr>
        <w:ind w:left="6600" w:hanging="440"/>
      </w:pPr>
    </w:lvl>
  </w:abstractNum>
  <w:abstractNum w:abstractNumId="48" w15:restartNumberingAfterBreak="0">
    <w:nsid w:val="6BF20338"/>
    <w:multiLevelType w:val="multilevel"/>
    <w:tmpl w:val="5530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165BD9"/>
    <w:multiLevelType w:val="hybridMultilevel"/>
    <w:tmpl w:val="DE8E974A"/>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E5636C2"/>
    <w:multiLevelType w:val="hybridMultilevel"/>
    <w:tmpl w:val="F3A6E1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50C1EAC"/>
    <w:multiLevelType w:val="hybridMultilevel"/>
    <w:tmpl w:val="B2087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5C009A8"/>
    <w:multiLevelType w:val="multilevel"/>
    <w:tmpl w:val="488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545096"/>
    <w:multiLevelType w:val="multilevel"/>
    <w:tmpl w:val="945AA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45311F"/>
    <w:multiLevelType w:val="hybridMultilevel"/>
    <w:tmpl w:val="724433DA"/>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D853500"/>
    <w:multiLevelType w:val="hybridMultilevel"/>
    <w:tmpl w:val="18806C84"/>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56" w15:restartNumberingAfterBreak="0">
    <w:nsid w:val="7FA65794"/>
    <w:multiLevelType w:val="hybridMultilevel"/>
    <w:tmpl w:val="14C6448A"/>
    <w:lvl w:ilvl="0" w:tplc="6450AD42">
      <w:start w:val="1"/>
      <w:numFmt w:val="decimal"/>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9683237">
    <w:abstractNumId w:val="21"/>
  </w:num>
  <w:num w:numId="2" w16cid:durableId="1229807240">
    <w:abstractNumId w:val="21"/>
  </w:num>
  <w:num w:numId="3" w16cid:durableId="2037803812">
    <w:abstractNumId w:val="38"/>
  </w:num>
  <w:num w:numId="4" w16cid:durableId="754014036">
    <w:abstractNumId w:val="21"/>
  </w:num>
  <w:num w:numId="5" w16cid:durableId="877670803">
    <w:abstractNumId w:val="21"/>
  </w:num>
  <w:num w:numId="6" w16cid:durableId="1890459127">
    <w:abstractNumId w:val="38"/>
  </w:num>
  <w:num w:numId="7" w16cid:durableId="731083096">
    <w:abstractNumId w:val="34"/>
  </w:num>
  <w:num w:numId="8" w16cid:durableId="1689789770">
    <w:abstractNumId w:val="21"/>
  </w:num>
  <w:num w:numId="9" w16cid:durableId="1978030234">
    <w:abstractNumId w:val="19"/>
  </w:num>
  <w:num w:numId="10" w16cid:durableId="1101612083">
    <w:abstractNumId w:val="40"/>
  </w:num>
  <w:num w:numId="11" w16cid:durableId="1265764112">
    <w:abstractNumId w:val="15"/>
  </w:num>
  <w:num w:numId="12" w16cid:durableId="485324218">
    <w:abstractNumId w:val="12"/>
  </w:num>
  <w:num w:numId="13" w16cid:durableId="177276668">
    <w:abstractNumId w:val="18"/>
  </w:num>
  <w:num w:numId="14" w16cid:durableId="134296882">
    <w:abstractNumId w:val="11"/>
  </w:num>
  <w:num w:numId="15" w16cid:durableId="124928917">
    <w:abstractNumId w:val="5"/>
  </w:num>
  <w:num w:numId="16" w16cid:durableId="84427071">
    <w:abstractNumId w:val="45"/>
  </w:num>
  <w:num w:numId="17" w16cid:durableId="1593659501">
    <w:abstractNumId w:val="53"/>
  </w:num>
  <w:num w:numId="18" w16cid:durableId="1024592505">
    <w:abstractNumId w:val="27"/>
  </w:num>
  <w:num w:numId="19" w16cid:durableId="1723402678">
    <w:abstractNumId w:val="0"/>
  </w:num>
  <w:num w:numId="20" w16cid:durableId="722677912">
    <w:abstractNumId w:val="28"/>
  </w:num>
  <w:num w:numId="21" w16cid:durableId="993295229">
    <w:abstractNumId w:val="52"/>
  </w:num>
  <w:num w:numId="22" w16cid:durableId="686097553">
    <w:abstractNumId w:val="22"/>
  </w:num>
  <w:num w:numId="23" w16cid:durableId="722172453">
    <w:abstractNumId w:val="9"/>
  </w:num>
  <w:num w:numId="24" w16cid:durableId="2075086372">
    <w:abstractNumId w:val="48"/>
  </w:num>
  <w:num w:numId="25" w16cid:durableId="1049719474">
    <w:abstractNumId w:val="21"/>
  </w:num>
  <w:num w:numId="26" w16cid:durableId="782192674">
    <w:abstractNumId w:val="21"/>
  </w:num>
  <w:num w:numId="27" w16cid:durableId="1938904154">
    <w:abstractNumId w:val="43"/>
  </w:num>
  <w:num w:numId="28" w16cid:durableId="1181116594">
    <w:abstractNumId w:val="29"/>
  </w:num>
  <w:num w:numId="29" w16cid:durableId="1522619957">
    <w:abstractNumId w:val="51"/>
  </w:num>
  <w:num w:numId="30" w16cid:durableId="662467275">
    <w:abstractNumId w:val="23"/>
  </w:num>
  <w:num w:numId="31" w16cid:durableId="1187058474">
    <w:abstractNumId w:val="50"/>
  </w:num>
  <w:num w:numId="32" w16cid:durableId="770706610">
    <w:abstractNumId w:val="26"/>
  </w:num>
  <w:num w:numId="33" w16cid:durableId="1917544857">
    <w:abstractNumId w:val="47"/>
  </w:num>
  <w:num w:numId="34" w16cid:durableId="248079169">
    <w:abstractNumId w:val="8"/>
  </w:num>
  <w:num w:numId="35" w16cid:durableId="562058240">
    <w:abstractNumId w:val="42"/>
  </w:num>
  <w:num w:numId="36" w16cid:durableId="974603100">
    <w:abstractNumId w:val="13"/>
  </w:num>
  <w:num w:numId="37" w16cid:durableId="1149250830">
    <w:abstractNumId w:val="35"/>
  </w:num>
  <w:num w:numId="38" w16cid:durableId="78525639">
    <w:abstractNumId w:val="24"/>
  </w:num>
  <w:num w:numId="39" w16cid:durableId="78449292">
    <w:abstractNumId w:val="1"/>
  </w:num>
  <w:num w:numId="40" w16cid:durableId="675304198">
    <w:abstractNumId w:val="44"/>
  </w:num>
  <w:num w:numId="41" w16cid:durableId="1663465483">
    <w:abstractNumId w:val="31"/>
  </w:num>
  <w:num w:numId="42" w16cid:durableId="1425762046">
    <w:abstractNumId w:val="33"/>
  </w:num>
  <w:num w:numId="43" w16cid:durableId="1342275153">
    <w:abstractNumId w:val="32"/>
  </w:num>
  <w:num w:numId="44" w16cid:durableId="465857710">
    <w:abstractNumId w:val="6"/>
  </w:num>
  <w:num w:numId="45" w16cid:durableId="1740440912">
    <w:abstractNumId w:val="4"/>
  </w:num>
  <w:num w:numId="46" w16cid:durableId="818688864">
    <w:abstractNumId w:val="14"/>
  </w:num>
  <w:num w:numId="47" w16cid:durableId="728189637">
    <w:abstractNumId w:val="25"/>
  </w:num>
  <w:num w:numId="48" w16cid:durableId="1992950245">
    <w:abstractNumId w:val="49"/>
  </w:num>
  <w:num w:numId="49" w16cid:durableId="1335493416">
    <w:abstractNumId w:val="41"/>
  </w:num>
  <w:num w:numId="50" w16cid:durableId="1026904098">
    <w:abstractNumId w:val="55"/>
  </w:num>
  <w:num w:numId="51" w16cid:durableId="1094208339">
    <w:abstractNumId w:val="2"/>
  </w:num>
  <w:num w:numId="52" w16cid:durableId="1077482985">
    <w:abstractNumId w:val="17"/>
  </w:num>
  <w:num w:numId="53" w16cid:durableId="1805855529">
    <w:abstractNumId w:val="56"/>
  </w:num>
  <w:num w:numId="54" w16cid:durableId="2062945229">
    <w:abstractNumId w:val="46"/>
  </w:num>
  <w:num w:numId="55" w16cid:durableId="81924156">
    <w:abstractNumId w:val="7"/>
  </w:num>
  <w:num w:numId="56" w16cid:durableId="1658873304">
    <w:abstractNumId w:val="37"/>
  </w:num>
  <w:num w:numId="57" w16cid:durableId="784152386">
    <w:abstractNumId w:val="10"/>
  </w:num>
  <w:num w:numId="58" w16cid:durableId="103161011">
    <w:abstractNumId w:val="20"/>
  </w:num>
  <w:num w:numId="59" w16cid:durableId="1038815501">
    <w:abstractNumId w:val="30"/>
  </w:num>
  <w:num w:numId="60" w16cid:durableId="565452115">
    <w:abstractNumId w:val="16"/>
  </w:num>
  <w:num w:numId="61" w16cid:durableId="2025745944">
    <w:abstractNumId w:val="39"/>
  </w:num>
  <w:num w:numId="62" w16cid:durableId="1139611524">
    <w:abstractNumId w:val="36"/>
  </w:num>
  <w:num w:numId="63" w16cid:durableId="591278245">
    <w:abstractNumId w:val="54"/>
  </w:num>
  <w:num w:numId="64" w16cid:durableId="2041587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61"/>
    <w:rsid w:val="000161E4"/>
    <w:rsid w:val="000427EF"/>
    <w:rsid w:val="00086BCE"/>
    <w:rsid w:val="00094DA2"/>
    <w:rsid w:val="000A05BA"/>
    <w:rsid w:val="000D01E1"/>
    <w:rsid w:val="000D2470"/>
    <w:rsid w:val="000D2D66"/>
    <w:rsid w:val="00103B1E"/>
    <w:rsid w:val="0013739E"/>
    <w:rsid w:val="00153CBF"/>
    <w:rsid w:val="00185A05"/>
    <w:rsid w:val="00185FD1"/>
    <w:rsid w:val="001D5EBF"/>
    <w:rsid w:val="001E5337"/>
    <w:rsid w:val="00205F62"/>
    <w:rsid w:val="00212BFC"/>
    <w:rsid w:val="002303CE"/>
    <w:rsid w:val="00250004"/>
    <w:rsid w:val="0026026B"/>
    <w:rsid w:val="002A58EB"/>
    <w:rsid w:val="002B0951"/>
    <w:rsid w:val="002B3F60"/>
    <w:rsid w:val="002D5061"/>
    <w:rsid w:val="002E0A69"/>
    <w:rsid w:val="002F102B"/>
    <w:rsid w:val="002F2B6E"/>
    <w:rsid w:val="00307768"/>
    <w:rsid w:val="00343056"/>
    <w:rsid w:val="00362726"/>
    <w:rsid w:val="003A232A"/>
    <w:rsid w:val="003C4DA8"/>
    <w:rsid w:val="003D3622"/>
    <w:rsid w:val="003E13E6"/>
    <w:rsid w:val="003E7F8E"/>
    <w:rsid w:val="003F6AA8"/>
    <w:rsid w:val="00434F4D"/>
    <w:rsid w:val="00456DAB"/>
    <w:rsid w:val="00465692"/>
    <w:rsid w:val="0046640B"/>
    <w:rsid w:val="004835A6"/>
    <w:rsid w:val="00485362"/>
    <w:rsid w:val="004A3B19"/>
    <w:rsid w:val="004B0344"/>
    <w:rsid w:val="004C73EB"/>
    <w:rsid w:val="004E4B39"/>
    <w:rsid w:val="005140D7"/>
    <w:rsid w:val="00514193"/>
    <w:rsid w:val="005336C4"/>
    <w:rsid w:val="00535EC6"/>
    <w:rsid w:val="005472F7"/>
    <w:rsid w:val="00553368"/>
    <w:rsid w:val="005C70E0"/>
    <w:rsid w:val="00610722"/>
    <w:rsid w:val="006210C3"/>
    <w:rsid w:val="00633179"/>
    <w:rsid w:val="00640536"/>
    <w:rsid w:val="006650EF"/>
    <w:rsid w:val="006A420E"/>
    <w:rsid w:val="006D492F"/>
    <w:rsid w:val="006D7451"/>
    <w:rsid w:val="006F42F8"/>
    <w:rsid w:val="006F606C"/>
    <w:rsid w:val="00701226"/>
    <w:rsid w:val="0072677A"/>
    <w:rsid w:val="0075101F"/>
    <w:rsid w:val="00754A71"/>
    <w:rsid w:val="00793B6D"/>
    <w:rsid w:val="007949F6"/>
    <w:rsid w:val="007976B6"/>
    <w:rsid w:val="007A3E40"/>
    <w:rsid w:val="007C2727"/>
    <w:rsid w:val="007E053F"/>
    <w:rsid w:val="007E2AB9"/>
    <w:rsid w:val="007F5AB1"/>
    <w:rsid w:val="007F77A2"/>
    <w:rsid w:val="00805427"/>
    <w:rsid w:val="008133A5"/>
    <w:rsid w:val="0083065B"/>
    <w:rsid w:val="0085582E"/>
    <w:rsid w:val="00867885"/>
    <w:rsid w:val="00887341"/>
    <w:rsid w:val="008B243F"/>
    <w:rsid w:val="008B3527"/>
    <w:rsid w:val="008C795C"/>
    <w:rsid w:val="008F2D14"/>
    <w:rsid w:val="008F4F79"/>
    <w:rsid w:val="0093615C"/>
    <w:rsid w:val="00981F8C"/>
    <w:rsid w:val="00990221"/>
    <w:rsid w:val="009A2526"/>
    <w:rsid w:val="009A30B6"/>
    <w:rsid w:val="009C677B"/>
    <w:rsid w:val="009E3CC6"/>
    <w:rsid w:val="00A03C8B"/>
    <w:rsid w:val="00A3191C"/>
    <w:rsid w:val="00A31AD1"/>
    <w:rsid w:val="00A43A62"/>
    <w:rsid w:val="00A53938"/>
    <w:rsid w:val="00A5541B"/>
    <w:rsid w:val="00A55F46"/>
    <w:rsid w:val="00A93F6E"/>
    <w:rsid w:val="00AC0A05"/>
    <w:rsid w:val="00AC3F72"/>
    <w:rsid w:val="00AD0C5A"/>
    <w:rsid w:val="00AD5783"/>
    <w:rsid w:val="00AD7A87"/>
    <w:rsid w:val="00B00565"/>
    <w:rsid w:val="00B34814"/>
    <w:rsid w:val="00B56C09"/>
    <w:rsid w:val="00B6230E"/>
    <w:rsid w:val="00B71DE6"/>
    <w:rsid w:val="00BB578F"/>
    <w:rsid w:val="00BB768E"/>
    <w:rsid w:val="00BE49CA"/>
    <w:rsid w:val="00C21BEA"/>
    <w:rsid w:val="00C23CC7"/>
    <w:rsid w:val="00C26461"/>
    <w:rsid w:val="00C34385"/>
    <w:rsid w:val="00C51139"/>
    <w:rsid w:val="00C75A58"/>
    <w:rsid w:val="00CA74C3"/>
    <w:rsid w:val="00CB22E1"/>
    <w:rsid w:val="00CF48D8"/>
    <w:rsid w:val="00CF5F91"/>
    <w:rsid w:val="00D62745"/>
    <w:rsid w:val="00D662D8"/>
    <w:rsid w:val="00D757B9"/>
    <w:rsid w:val="00DF7126"/>
    <w:rsid w:val="00E20507"/>
    <w:rsid w:val="00E54C76"/>
    <w:rsid w:val="00E81615"/>
    <w:rsid w:val="00EA40B4"/>
    <w:rsid w:val="00EB7DE9"/>
    <w:rsid w:val="00ED6954"/>
    <w:rsid w:val="00F34213"/>
    <w:rsid w:val="00F4385C"/>
    <w:rsid w:val="00F54593"/>
    <w:rsid w:val="00F6229F"/>
    <w:rsid w:val="00F66254"/>
    <w:rsid w:val="00FA58ED"/>
    <w:rsid w:val="00FD414B"/>
    <w:rsid w:val="00FE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8067"/>
  <w15:chartTrackingRefBased/>
  <w15:docId w15:val="{0ACF7B62-6AEF-47EF-B1F0-36BA34F1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line="276"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414B"/>
    <w:pPr>
      <w:spacing w:line="360" w:lineRule="auto"/>
      <w:ind w:left="1281" w:firstLine="397"/>
      <w:jc w:val="both"/>
    </w:pPr>
    <w:rPr>
      <w:rFonts w:ascii="Georgia" w:hAnsi="Georgia"/>
      <w:lang w:val="fr-FR"/>
    </w:rPr>
  </w:style>
  <w:style w:type="paragraph" w:styleId="1">
    <w:name w:val="heading 1"/>
    <w:basedOn w:val="a1"/>
    <w:next w:val="a0"/>
    <w:link w:val="10"/>
    <w:autoRedefine/>
    <w:uiPriority w:val="9"/>
    <w:qFormat/>
    <w:rsid w:val="000161E4"/>
    <w:pPr>
      <w:keepNext/>
      <w:pageBreakBefore/>
      <w:spacing w:before="326" w:after="326"/>
      <w:jc w:val="left"/>
      <w:outlineLvl w:val="0"/>
    </w:pPr>
    <w:rPr>
      <w:sz w:val="28"/>
      <w:szCs w:val="28"/>
      <w:lang w:val="en-GB"/>
    </w:rPr>
  </w:style>
  <w:style w:type="paragraph" w:styleId="2">
    <w:name w:val="heading 2"/>
    <w:basedOn w:val="a2"/>
    <w:next w:val="a0"/>
    <w:link w:val="20"/>
    <w:autoRedefine/>
    <w:uiPriority w:val="9"/>
    <w:unhideWhenUsed/>
    <w:qFormat/>
    <w:rsid w:val="000A05BA"/>
    <w:pPr>
      <w:keepNext/>
      <w:widowControl w:val="0"/>
      <w:spacing w:beforeLines="50" w:before="163" w:afterLines="50" w:after="163" w:line="240" w:lineRule="auto"/>
      <w:ind w:left="0" w:firstLine="0"/>
      <w:contextualSpacing w:val="0"/>
      <w:outlineLvl w:val="1"/>
    </w:pPr>
    <w:rPr>
      <w:b/>
      <w:bCs/>
      <w:color w:val="215E99" w:themeColor="text2" w:themeTint="BF"/>
      <w:kern w:val="0"/>
      <w:sz w:val="28"/>
      <w:szCs w:val="28"/>
      <w:lang w:val="en-US"/>
      <w14:ligatures w14:val="none"/>
    </w:rPr>
  </w:style>
  <w:style w:type="paragraph" w:styleId="3">
    <w:name w:val="heading 3"/>
    <w:basedOn w:val="2"/>
    <w:next w:val="a0"/>
    <w:link w:val="30"/>
    <w:autoRedefine/>
    <w:uiPriority w:val="9"/>
    <w:unhideWhenUsed/>
    <w:qFormat/>
    <w:rsid w:val="00CF48D8"/>
    <w:pPr>
      <w:keepLines/>
      <w:numPr>
        <w:ilvl w:val="1"/>
        <w:numId w:val="8"/>
      </w:numPr>
      <w:outlineLvl w:val="2"/>
    </w:pPr>
    <w:rPr>
      <w:color w:val="auto"/>
      <w:sz w:val="22"/>
      <w:szCs w:val="22"/>
    </w:rPr>
  </w:style>
  <w:style w:type="paragraph" w:styleId="4">
    <w:name w:val="heading 4"/>
    <w:basedOn w:val="3"/>
    <w:next w:val="a0"/>
    <w:link w:val="40"/>
    <w:autoRedefine/>
    <w:uiPriority w:val="9"/>
    <w:unhideWhenUsed/>
    <w:qFormat/>
    <w:rsid w:val="00B56C09"/>
    <w:pPr>
      <w:numPr>
        <w:ilvl w:val="2"/>
      </w:numPr>
      <w:outlineLvl w:val="3"/>
    </w:pPr>
    <w:rPr>
      <w:sz w:val="24"/>
      <w:szCs w:val="24"/>
    </w:rPr>
  </w:style>
  <w:style w:type="paragraph" w:styleId="5">
    <w:name w:val="heading 5"/>
    <w:basedOn w:val="a0"/>
    <w:next w:val="a0"/>
    <w:link w:val="50"/>
    <w:uiPriority w:val="9"/>
    <w:semiHidden/>
    <w:unhideWhenUsed/>
    <w:qFormat/>
    <w:rsid w:val="00C26461"/>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0"/>
    <w:next w:val="a0"/>
    <w:link w:val="60"/>
    <w:uiPriority w:val="9"/>
    <w:semiHidden/>
    <w:unhideWhenUsed/>
    <w:qFormat/>
    <w:rsid w:val="00C26461"/>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0"/>
    <w:next w:val="a0"/>
    <w:link w:val="70"/>
    <w:uiPriority w:val="9"/>
    <w:semiHidden/>
    <w:unhideWhenUsed/>
    <w:qFormat/>
    <w:rsid w:val="00C26461"/>
    <w:pPr>
      <w:keepNext/>
      <w:keepLines/>
      <w:spacing w:before="40"/>
      <w:outlineLvl w:val="6"/>
    </w:pPr>
    <w:rPr>
      <w:rFonts w:asciiTheme="minorHAnsi" w:hAnsiTheme="minorHAnsi" w:cstheme="majorBidi"/>
      <w:b/>
      <w:bCs/>
      <w:color w:val="595959" w:themeColor="text1" w:themeTint="A6"/>
    </w:rPr>
  </w:style>
  <w:style w:type="paragraph" w:styleId="8">
    <w:name w:val="heading 8"/>
    <w:basedOn w:val="a0"/>
    <w:next w:val="a0"/>
    <w:link w:val="80"/>
    <w:uiPriority w:val="9"/>
    <w:semiHidden/>
    <w:unhideWhenUsed/>
    <w:qFormat/>
    <w:rsid w:val="00C26461"/>
    <w:pPr>
      <w:keepNext/>
      <w:keepLines/>
      <w:outlineLvl w:val="7"/>
    </w:pPr>
    <w:rPr>
      <w:rFonts w:asciiTheme="minorHAnsi" w:hAnsiTheme="minorHAnsi" w:cstheme="majorBidi"/>
      <w:color w:val="595959" w:themeColor="text1" w:themeTint="A6"/>
    </w:rPr>
  </w:style>
  <w:style w:type="paragraph" w:styleId="9">
    <w:name w:val="heading 9"/>
    <w:basedOn w:val="a0"/>
    <w:next w:val="a0"/>
    <w:link w:val="90"/>
    <w:uiPriority w:val="9"/>
    <w:semiHidden/>
    <w:unhideWhenUsed/>
    <w:qFormat/>
    <w:rsid w:val="00C26461"/>
    <w:pPr>
      <w:keepNext/>
      <w:keepLines/>
      <w:outlineLvl w:val="8"/>
    </w:pPr>
    <w:rPr>
      <w:rFonts w:asciiTheme="minorHAnsi" w:eastAsiaTheme="majorEastAsia" w:hAnsiTheme="minorHAnsi" w:cstheme="majorBidi"/>
      <w:color w:val="595959" w:themeColor="text1" w:themeTint="A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161E4"/>
    <w:rPr>
      <w:rFonts w:ascii="Georgia" w:eastAsia="Georgia" w:hAnsi="Georgia"/>
      <w:b/>
      <w:bCs/>
      <w:kern w:val="0"/>
      <w:sz w:val="28"/>
      <w:szCs w:val="28"/>
      <w:lang w:val="en-GB"/>
      <w14:ligatures w14:val="none"/>
    </w:rPr>
  </w:style>
  <w:style w:type="character" w:customStyle="1" w:styleId="20">
    <w:name w:val="标题 2 字符"/>
    <w:basedOn w:val="a3"/>
    <w:link w:val="2"/>
    <w:uiPriority w:val="9"/>
    <w:rsid w:val="000A05BA"/>
    <w:rPr>
      <w:rFonts w:ascii="Georgia" w:hAnsi="Georgia"/>
      <w:b/>
      <w:bCs/>
      <w:color w:val="215E99" w:themeColor="text2" w:themeTint="BF"/>
      <w:kern w:val="0"/>
      <w:sz w:val="28"/>
      <w:szCs w:val="28"/>
      <w14:ligatures w14:val="none"/>
    </w:rPr>
  </w:style>
  <w:style w:type="paragraph" w:styleId="a6">
    <w:name w:val="Subtitle"/>
    <w:basedOn w:val="a0"/>
    <w:next w:val="a0"/>
    <w:link w:val="a7"/>
    <w:autoRedefine/>
    <w:uiPriority w:val="11"/>
    <w:qFormat/>
    <w:rsid w:val="000D01E1"/>
    <w:pPr>
      <w:keepNext/>
      <w:keepLines/>
      <w:widowControl w:val="0"/>
      <w:spacing w:after="320"/>
      <w:ind w:left="0" w:firstLine="0"/>
      <w:jc w:val="center"/>
    </w:pPr>
    <w:rPr>
      <w:rFonts w:eastAsia="Georgia" w:cs="Arial"/>
      <w:b/>
      <w:kern w:val="0"/>
      <w:sz w:val="36"/>
      <w:szCs w:val="30"/>
      <w14:ligatures w14:val="none"/>
    </w:rPr>
  </w:style>
  <w:style w:type="character" w:customStyle="1" w:styleId="a7">
    <w:name w:val="副标题 字符"/>
    <w:basedOn w:val="a3"/>
    <w:link w:val="a6"/>
    <w:uiPriority w:val="11"/>
    <w:rsid w:val="000D01E1"/>
    <w:rPr>
      <w:rFonts w:ascii="Georgia" w:eastAsia="Georgia" w:hAnsi="Georgia" w:cs="Arial"/>
      <w:b/>
      <w:kern w:val="0"/>
      <w:sz w:val="36"/>
      <w:szCs w:val="30"/>
      <w:lang w:val="fr-FR"/>
      <w14:ligatures w14:val="none"/>
    </w:rPr>
  </w:style>
  <w:style w:type="character" w:customStyle="1" w:styleId="40">
    <w:name w:val="标题 4 字符"/>
    <w:basedOn w:val="a3"/>
    <w:link w:val="4"/>
    <w:uiPriority w:val="9"/>
    <w:rsid w:val="00B56C09"/>
    <w:rPr>
      <w:rFonts w:ascii="Georgia" w:eastAsia="Georgia" w:hAnsi="Georgia"/>
      <w:b/>
      <w:bCs/>
      <w:kern w:val="0"/>
      <w:lang w:val="fr-FR"/>
      <w14:ligatures w14:val="none"/>
    </w:rPr>
  </w:style>
  <w:style w:type="paragraph" w:styleId="a1">
    <w:name w:val="Title"/>
    <w:basedOn w:val="a0"/>
    <w:next w:val="a0"/>
    <w:link w:val="a8"/>
    <w:autoRedefine/>
    <w:uiPriority w:val="10"/>
    <w:qFormat/>
    <w:rsid w:val="00A5541B"/>
    <w:pPr>
      <w:widowControl w:val="0"/>
      <w:spacing w:beforeLines="100" w:before="240" w:afterLines="100" w:after="240"/>
      <w:ind w:left="0"/>
      <w:jc w:val="center"/>
    </w:pPr>
    <w:rPr>
      <w:rFonts w:eastAsia="Georgia"/>
      <w:b/>
      <w:bCs/>
      <w:kern w:val="0"/>
      <w:sz w:val="60"/>
      <w:szCs w:val="60"/>
      <w14:ligatures w14:val="none"/>
    </w:rPr>
  </w:style>
  <w:style w:type="character" w:customStyle="1" w:styleId="a8">
    <w:name w:val="标题 字符"/>
    <w:basedOn w:val="a3"/>
    <w:link w:val="a1"/>
    <w:uiPriority w:val="10"/>
    <w:rsid w:val="00A5541B"/>
    <w:rPr>
      <w:rFonts w:ascii="Georgia" w:eastAsia="Georgia" w:hAnsi="Georgia"/>
      <w:b/>
      <w:bCs/>
      <w:kern w:val="0"/>
      <w:sz w:val="60"/>
      <w:szCs w:val="60"/>
      <w:lang w:val="fr-FR"/>
      <w14:ligatures w14:val="none"/>
    </w:rPr>
  </w:style>
  <w:style w:type="paragraph" w:styleId="a2">
    <w:name w:val="List Paragraph"/>
    <w:basedOn w:val="a0"/>
    <w:uiPriority w:val="34"/>
    <w:qFormat/>
    <w:rsid w:val="00A5541B"/>
    <w:pPr>
      <w:ind w:left="720"/>
      <w:contextualSpacing/>
    </w:pPr>
  </w:style>
  <w:style w:type="character" w:customStyle="1" w:styleId="30">
    <w:name w:val="标题 3 字符"/>
    <w:basedOn w:val="a3"/>
    <w:link w:val="3"/>
    <w:uiPriority w:val="9"/>
    <w:rsid w:val="00CF48D8"/>
    <w:rPr>
      <w:rFonts w:ascii="Georgia" w:hAnsi="Georgia"/>
      <w:b/>
      <w:bCs/>
      <w:kern w:val="0"/>
      <w:sz w:val="22"/>
      <w:szCs w:val="22"/>
      <w14:ligatures w14:val="none"/>
    </w:rPr>
  </w:style>
  <w:style w:type="paragraph" w:styleId="a">
    <w:name w:val="Quote"/>
    <w:basedOn w:val="a2"/>
    <w:next w:val="a0"/>
    <w:link w:val="a9"/>
    <w:autoRedefine/>
    <w:uiPriority w:val="29"/>
    <w:qFormat/>
    <w:rsid w:val="00A5541B"/>
    <w:pPr>
      <w:widowControl w:val="0"/>
      <w:numPr>
        <w:numId w:val="7"/>
      </w:numPr>
      <w:spacing w:line="240" w:lineRule="auto"/>
      <w:ind w:left="440" w:hangingChars="200" w:hanging="440"/>
      <w:contextualSpacing w:val="0"/>
    </w:pPr>
    <w:rPr>
      <w:rFonts w:eastAsia="Georgia"/>
      <w:color w:val="000000" w:themeColor="text1"/>
      <w:sz w:val="22"/>
      <w:szCs w:val="22"/>
    </w:rPr>
  </w:style>
  <w:style w:type="character" w:customStyle="1" w:styleId="a9">
    <w:name w:val="引用 字符"/>
    <w:basedOn w:val="a3"/>
    <w:link w:val="a"/>
    <w:uiPriority w:val="29"/>
    <w:rsid w:val="00A5541B"/>
    <w:rPr>
      <w:rFonts w:ascii="Georgia" w:eastAsia="Georgia" w:hAnsi="Georgia"/>
      <w:color w:val="000000" w:themeColor="text1"/>
      <w:sz w:val="22"/>
      <w:szCs w:val="22"/>
      <w:lang w:val="en-GB"/>
    </w:rPr>
  </w:style>
  <w:style w:type="character" w:customStyle="1" w:styleId="50">
    <w:name w:val="标题 5 字符"/>
    <w:basedOn w:val="a3"/>
    <w:link w:val="5"/>
    <w:uiPriority w:val="9"/>
    <w:semiHidden/>
    <w:rsid w:val="00C26461"/>
    <w:rPr>
      <w:rFonts w:asciiTheme="minorHAnsi" w:hAnsiTheme="minorHAnsi" w:cstheme="majorBidi"/>
      <w:color w:val="0F4761" w:themeColor="accent1" w:themeShade="BF"/>
      <w:lang w:val="fr-FR"/>
    </w:rPr>
  </w:style>
  <w:style w:type="character" w:customStyle="1" w:styleId="60">
    <w:name w:val="标题 6 字符"/>
    <w:basedOn w:val="a3"/>
    <w:link w:val="6"/>
    <w:uiPriority w:val="9"/>
    <w:semiHidden/>
    <w:rsid w:val="00C26461"/>
    <w:rPr>
      <w:rFonts w:asciiTheme="minorHAnsi" w:hAnsiTheme="minorHAnsi" w:cstheme="majorBidi"/>
      <w:b/>
      <w:bCs/>
      <w:color w:val="0F4761" w:themeColor="accent1" w:themeShade="BF"/>
      <w:lang w:val="fr-FR"/>
    </w:rPr>
  </w:style>
  <w:style w:type="character" w:customStyle="1" w:styleId="70">
    <w:name w:val="标题 7 字符"/>
    <w:basedOn w:val="a3"/>
    <w:link w:val="7"/>
    <w:uiPriority w:val="9"/>
    <w:semiHidden/>
    <w:rsid w:val="00C26461"/>
    <w:rPr>
      <w:rFonts w:asciiTheme="minorHAnsi" w:hAnsiTheme="minorHAnsi" w:cstheme="majorBidi"/>
      <w:b/>
      <w:bCs/>
      <w:color w:val="595959" w:themeColor="text1" w:themeTint="A6"/>
      <w:lang w:val="fr-FR"/>
    </w:rPr>
  </w:style>
  <w:style w:type="character" w:customStyle="1" w:styleId="80">
    <w:name w:val="标题 8 字符"/>
    <w:basedOn w:val="a3"/>
    <w:link w:val="8"/>
    <w:uiPriority w:val="9"/>
    <w:semiHidden/>
    <w:rsid w:val="00C26461"/>
    <w:rPr>
      <w:rFonts w:asciiTheme="minorHAnsi" w:hAnsiTheme="minorHAnsi" w:cstheme="majorBidi"/>
      <w:color w:val="595959" w:themeColor="text1" w:themeTint="A6"/>
      <w:lang w:val="fr-FR"/>
    </w:rPr>
  </w:style>
  <w:style w:type="character" w:customStyle="1" w:styleId="90">
    <w:name w:val="标题 9 字符"/>
    <w:basedOn w:val="a3"/>
    <w:link w:val="9"/>
    <w:uiPriority w:val="9"/>
    <w:semiHidden/>
    <w:rsid w:val="00C26461"/>
    <w:rPr>
      <w:rFonts w:asciiTheme="minorHAnsi" w:eastAsiaTheme="majorEastAsia" w:hAnsiTheme="minorHAnsi" w:cstheme="majorBidi"/>
      <w:color w:val="595959" w:themeColor="text1" w:themeTint="A6"/>
      <w:lang w:val="fr-FR"/>
    </w:rPr>
  </w:style>
  <w:style w:type="character" w:styleId="aa">
    <w:name w:val="Intense Emphasis"/>
    <w:basedOn w:val="a3"/>
    <w:uiPriority w:val="21"/>
    <w:qFormat/>
    <w:rsid w:val="00C26461"/>
    <w:rPr>
      <w:i/>
      <w:iCs/>
      <w:color w:val="0F4761" w:themeColor="accent1" w:themeShade="BF"/>
    </w:rPr>
  </w:style>
  <w:style w:type="paragraph" w:styleId="ab">
    <w:name w:val="Intense Quote"/>
    <w:basedOn w:val="a0"/>
    <w:next w:val="a0"/>
    <w:link w:val="ac"/>
    <w:uiPriority w:val="30"/>
    <w:qFormat/>
    <w:rsid w:val="00C26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3"/>
    <w:link w:val="ab"/>
    <w:uiPriority w:val="30"/>
    <w:rsid w:val="00C26461"/>
    <w:rPr>
      <w:rFonts w:ascii="Georgia" w:hAnsi="Georgia"/>
      <w:i/>
      <w:iCs/>
      <w:color w:val="0F4761" w:themeColor="accent1" w:themeShade="BF"/>
      <w:lang w:val="fr-FR"/>
    </w:rPr>
  </w:style>
  <w:style w:type="character" w:styleId="ad">
    <w:name w:val="Intense Reference"/>
    <w:basedOn w:val="a3"/>
    <w:uiPriority w:val="32"/>
    <w:qFormat/>
    <w:rsid w:val="00C26461"/>
    <w:rPr>
      <w:b/>
      <w:bCs/>
      <w:smallCaps/>
      <w:color w:val="0F4761" w:themeColor="accent1" w:themeShade="BF"/>
      <w:spacing w:val="5"/>
    </w:rPr>
  </w:style>
  <w:style w:type="paragraph" w:styleId="ae">
    <w:name w:val="header"/>
    <w:basedOn w:val="a0"/>
    <w:link w:val="af"/>
    <w:uiPriority w:val="99"/>
    <w:unhideWhenUsed/>
    <w:rsid w:val="009A2526"/>
    <w:pP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9A2526"/>
    <w:rPr>
      <w:rFonts w:ascii="Georgia" w:hAnsi="Georgia"/>
      <w:sz w:val="18"/>
      <w:szCs w:val="18"/>
      <w:lang w:val="fr-FR"/>
    </w:rPr>
  </w:style>
  <w:style w:type="paragraph" w:styleId="af0">
    <w:name w:val="footer"/>
    <w:basedOn w:val="a0"/>
    <w:link w:val="af1"/>
    <w:uiPriority w:val="99"/>
    <w:unhideWhenUsed/>
    <w:rsid w:val="009A2526"/>
    <w:pPr>
      <w:tabs>
        <w:tab w:val="center" w:pos="4153"/>
        <w:tab w:val="right" w:pos="8306"/>
      </w:tabs>
      <w:snapToGrid w:val="0"/>
      <w:spacing w:line="240" w:lineRule="auto"/>
      <w:jc w:val="left"/>
    </w:pPr>
    <w:rPr>
      <w:sz w:val="18"/>
      <w:szCs w:val="18"/>
    </w:rPr>
  </w:style>
  <w:style w:type="character" w:customStyle="1" w:styleId="af1">
    <w:name w:val="页脚 字符"/>
    <w:basedOn w:val="a3"/>
    <w:link w:val="af0"/>
    <w:uiPriority w:val="99"/>
    <w:rsid w:val="009A2526"/>
    <w:rPr>
      <w:rFonts w:ascii="Georgia" w:hAnsi="Georgia"/>
      <w:sz w:val="18"/>
      <w:szCs w:val="18"/>
      <w:lang w:val="fr-FR"/>
    </w:rPr>
  </w:style>
  <w:style w:type="table" w:styleId="af2">
    <w:name w:val="Table Grid"/>
    <w:basedOn w:val="a4"/>
    <w:uiPriority w:val="39"/>
    <w:rsid w:val="002500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3"/>
    <w:uiPriority w:val="22"/>
    <w:qFormat/>
    <w:rsid w:val="00250004"/>
    <w:rPr>
      <w:b/>
      <w:bCs/>
    </w:rPr>
  </w:style>
  <w:style w:type="paragraph" w:styleId="af4">
    <w:name w:val="caption"/>
    <w:basedOn w:val="a0"/>
    <w:next w:val="a0"/>
    <w:uiPriority w:val="35"/>
    <w:unhideWhenUsed/>
    <w:qFormat/>
    <w:rsid w:val="006F606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88786">
      <w:bodyDiv w:val="1"/>
      <w:marLeft w:val="0"/>
      <w:marRight w:val="0"/>
      <w:marTop w:val="0"/>
      <w:marBottom w:val="0"/>
      <w:divBdr>
        <w:top w:val="none" w:sz="0" w:space="0" w:color="auto"/>
        <w:left w:val="none" w:sz="0" w:space="0" w:color="auto"/>
        <w:bottom w:val="none" w:sz="0" w:space="0" w:color="auto"/>
        <w:right w:val="none" w:sz="0" w:space="0" w:color="auto"/>
      </w:divBdr>
    </w:div>
    <w:div w:id="216479297">
      <w:bodyDiv w:val="1"/>
      <w:marLeft w:val="0"/>
      <w:marRight w:val="0"/>
      <w:marTop w:val="0"/>
      <w:marBottom w:val="0"/>
      <w:divBdr>
        <w:top w:val="none" w:sz="0" w:space="0" w:color="auto"/>
        <w:left w:val="none" w:sz="0" w:space="0" w:color="auto"/>
        <w:bottom w:val="none" w:sz="0" w:space="0" w:color="auto"/>
        <w:right w:val="none" w:sz="0" w:space="0" w:color="auto"/>
      </w:divBdr>
    </w:div>
    <w:div w:id="245118853">
      <w:bodyDiv w:val="1"/>
      <w:marLeft w:val="0"/>
      <w:marRight w:val="0"/>
      <w:marTop w:val="0"/>
      <w:marBottom w:val="0"/>
      <w:divBdr>
        <w:top w:val="none" w:sz="0" w:space="0" w:color="auto"/>
        <w:left w:val="none" w:sz="0" w:space="0" w:color="auto"/>
        <w:bottom w:val="none" w:sz="0" w:space="0" w:color="auto"/>
        <w:right w:val="none" w:sz="0" w:space="0" w:color="auto"/>
      </w:divBdr>
      <w:divsChild>
        <w:div w:id="708920490">
          <w:marLeft w:val="0"/>
          <w:marRight w:val="0"/>
          <w:marTop w:val="0"/>
          <w:marBottom w:val="0"/>
          <w:divBdr>
            <w:top w:val="none" w:sz="0" w:space="0" w:color="auto"/>
            <w:left w:val="none" w:sz="0" w:space="0" w:color="auto"/>
            <w:bottom w:val="none" w:sz="0" w:space="0" w:color="auto"/>
            <w:right w:val="none" w:sz="0" w:space="0" w:color="auto"/>
          </w:divBdr>
        </w:div>
        <w:div w:id="1043942123">
          <w:marLeft w:val="0"/>
          <w:marRight w:val="0"/>
          <w:marTop w:val="0"/>
          <w:marBottom w:val="0"/>
          <w:divBdr>
            <w:top w:val="none" w:sz="0" w:space="0" w:color="auto"/>
            <w:left w:val="none" w:sz="0" w:space="0" w:color="auto"/>
            <w:bottom w:val="none" w:sz="0" w:space="0" w:color="auto"/>
            <w:right w:val="none" w:sz="0" w:space="0" w:color="auto"/>
          </w:divBdr>
        </w:div>
        <w:div w:id="1631668790">
          <w:marLeft w:val="0"/>
          <w:marRight w:val="0"/>
          <w:marTop w:val="0"/>
          <w:marBottom w:val="0"/>
          <w:divBdr>
            <w:top w:val="none" w:sz="0" w:space="0" w:color="auto"/>
            <w:left w:val="none" w:sz="0" w:space="0" w:color="auto"/>
            <w:bottom w:val="none" w:sz="0" w:space="0" w:color="auto"/>
            <w:right w:val="none" w:sz="0" w:space="0" w:color="auto"/>
          </w:divBdr>
        </w:div>
        <w:div w:id="611285033">
          <w:marLeft w:val="0"/>
          <w:marRight w:val="0"/>
          <w:marTop w:val="0"/>
          <w:marBottom w:val="0"/>
          <w:divBdr>
            <w:top w:val="none" w:sz="0" w:space="0" w:color="auto"/>
            <w:left w:val="none" w:sz="0" w:space="0" w:color="auto"/>
            <w:bottom w:val="none" w:sz="0" w:space="0" w:color="auto"/>
            <w:right w:val="none" w:sz="0" w:space="0" w:color="auto"/>
          </w:divBdr>
        </w:div>
      </w:divsChild>
    </w:div>
    <w:div w:id="311183897">
      <w:bodyDiv w:val="1"/>
      <w:marLeft w:val="0"/>
      <w:marRight w:val="0"/>
      <w:marTop w:val="0"/>
      <w:marBottom w:val="0"/>
      <w:divBdr>
        <w:top w:val="none" w:sz="0" w:space="0" w:color="auto"/>
        <w:left w:val="none" w:sz="0" w:space="0" w:color="auto"/>
        <w:bottom w:val="none" w:sz="0" w:space="0" w:color="auto"/>
        <w:right w:val="none" w:sz="0" w:space="0" w:color="auto"/>
      </w:divBdr>
    </w:div>
    <w:div w:id="321126925">
      <w:bodyDiv w:val="1"/>
      <w:marLeft w:val="0"/>
      <w:marRight w:val="0"/>
      <w:marTop w:val="0"/>
      <w:marBottom w:val="0"/>
      <w:divBdr>
        <w:top w:val="none" w:sz="0" w:space="0" w:color="auto"/>
        <w:left w:val="none" w:sz="0" w:space="0" w:color="auto"/>
        <w:bottom w:val="none" w:sz="0" w:space="0" w:color="auto"/>
        <w:right w:val="none" w:sz="0" w:space="0" w:color="auto"/>
      </w:divBdr>
    </w:div>
    <w:div w:id="487064687">
      <w:bodyDiv w:val="1"/>
      <w:marLeft w:val="0"/>
      <w:marRight w:val="0"/>
      <w:marTop w:val="0"/>
      <w:marBottom w:val="0"/>
      <w:divBdr>
        <w:top w:val="none" w:sz="0" w:space="0" w:color="auto"/>
        <w:left w:val="none" w:sz="0" w:space="0" w:color="auto"/>
        <w:bottom w:val="none" w:sz="0" w:space="0" w:color="auto"/>
        <w:right w:val="none" w:sz="0" w:space="0" w:color="auto"/>
      </w:divBdr>
    </w:div>
    <w:div w:id="511846074">
      <w:bodyDiv w:val="1"/>
      <w:marLeft w:val="0"/>
      <w:marRight w:val="0"/>
      <w:marTop w:val="0"/>
      <w:marBottom w:val="0"/>
      <w:divBdr>
        <w:top w:val="none" w:sz="0" w:space="0" w:color="auto"/>
        <w:left w:val="none" w:sz="0" w:space="0" w:color="auto"/>
        <w:bottom w:val="none" w:sz="0" w:space="0" w:color="auto"/>
        <w:right w:val="none" w:sz="0" w:space="0" w:color="auto"/>
      </w:divBdr>
    </w:div>
    <w:div w:id="624196634">
      <w:bodyDiv w:val="1"/>
      <w:marLeft w:val="0"/>
      <w:marRight w:val="0"/>
      <w:marTop w:val="0"/>
      <w:marBottom w:val="0"/>
      <w:divBdr>
        <w:top w:val="none" w:sz="0" w:space="0" w:color="auto"/>
        <w:left w:val="none" w:sz="0" w:space="0" w:color="auto"/>
        <w:bottom w:val="none" w:sz="0" w:space="0" w:color="auto"/>
        <w:right w:val="none" w:sz="0" w:space="0" w:color="auto"/>
      </w:divBdr>
    </w:div>
    <w:div w:id="689261134">
      <w:bodyDiv w:val="1"/>
      <w:marLeft w:val="0"/>
      <w:marRight w:val="0"/>
      <w:marTop w:val="0"/>
      <w:marBottom w:val="0"/>
      <w:divBdr>
        <w:top w:val="none" w:sz="0" w:space="0" w:color="auto"/>
        <w:left w:val="none" w:sz="0" w:space="0" w:color="auto"/>
        <w:bottom w:val="none" w:sz="0" w:space="0" w:color="auto"/>
        <w:right w:val="none" w:sz="0" w:space="0" w:color="auto"/>
      </w:divBdr>
    </w:div>
    <w:div w:id="747969459">
      <w:bodyDiv w:val="1"/>
      <w:marLeft w:val="0"/>
      <w:marRight w:val="0"/>
      <w:marTop w:val="0"/>
      <w:marBottom w:val="0"/>
      <w:divBdr>
        <w:top w:val="none" w:sz="0" w:space="0" w:color="auto"/>
        <w:left w:val="none" w:sz="0" w:space="0" w:color="auto"/>
        <w:bottom w:val="none" w:sz="0" w:space="0" w:color="auto"/>
        <w:right w:val="none" w:sz="0" w:space="0" w:color="auto"/>
      </w:divBdr>
    </w:div>
    <w:div w:id="822047019">
      <w:bodyDiv w:val="1"/>
      <w:marLeft w:val="0"/>
      <w:marRight w:val="0"/>
      <w:marTop w:val="0"/>
      <w:marBottom w:val="0"/>
      <w:divBdr>
        <w:top w:val="none" w:sz="0" w:space="0" w:color="auto"/>
        <w:left w:val="none" w:sz="0" w:space="0" w:color="auto"/>
        <w:bottom w:val="none" w:sz="0" w:space="0" w:color="auto"/>
        <w:right w:val="none" w:sz="0" w:space="0" w:color="auto"/>
      </w:divBdr>
    </w:div>
    <w:div w:id="1152328942">
      <w:bodyDiv w:val="1"/>
      <w:marLeft w:val="0"/>
      <w:marRight w:val="0"/>
      <w:marTop w:val="0"/>
      <w:marBottom w:val="0"/>
      <w:divBdr>
        <w:top w:val="none" w:sz="0" w:space="0" w:color="auto"/>
        <w:left w:val="none" w:sz="0" w:space="0" w:color="auto"/>
        <w:bottom w:val="none" w:sz="0" w:space="0" w:color="auto"/>
        <w:right w:val="none" w:sz="0" w:space="0" w:color="auto"/>
      </w:divBdr>
    </w:div>
    <w:div w:id="1222450031">
      <w:bodyDiv w:val="1"/>
      <w:marLeft w:val="0"/>
      <w:marRight w:val="0"/>
      <w:marTop w:val="0"/>
      <w:marBottom w:val="0"/>
      <w:divBdr>
        <w:top w:val="none" w:sz="0" w:space="0" w:color="auto"/>
        <w:left w:val="none" w:sz="0" w:space="0" w:color="auto"/>
        <w:bottom w:val="none" w:sz="0" w:space="0" w:color="auto"/>
        <w:right w:val="none" w:sz="0" w:space="0" w:color="auto"/>
      </w:divBdr>
    </w:div>
    <w:div w:id="1275594711">
      <w:bodyDiv w:val="1"/>
      <w:marLeft w:val="0"/>
      <w:marRight w:val="0"/>
      <w:marTop w:val="0"/>
      <w:marBottom w:val="0"/>
      <w:divBdr>
        <w:top w:val="none" w:sz="0" w:space="0" w:color="auto"/>
        <w:left w:val="none" w:sz="0" w:space="0" w:color="auto"/>
        <w:bottom w:val="none" w:sz="0" w:space="0" w:color="auto"/>
        <w:right w:val="none" w:sz="0" w:space="0" w:color="auto"/>
      </w:divBdr>
    </w:div>
    <w:div w:id="1297372035">
      <w:bodyDiv w:val="1"/>
      <w:marLeft w:val="0"/>
      <w:marRight w:val="0"/>
      <w:marTop w:val="0"/>
      <w:marBottom w:val="0"/>
      <w:divBdr>
        <w:top w:val="none" w:sz="0" w:space="0" w:color="auto"/>
        <w:left w:val="none" w:sz="0" w:space="0" w:color="auto"/>
        <w:bottom w:val="none" w:sz="0" w:space="0" w:color="auto"/>
        <w:right w:val="none" w:sz="0" w:space="0" w:color="auto"/>
      </w:divBdr>
    </w:div>
    <w:div w:id="1423523313">
      <w:bodyDiv w:val="1"/>
      <w:marLeft w:val="0"/>
      <w:marRight w:val="0"/>
      <w:marTop w:val="0"/>
      <w:marBottom w:val="0"/>
      <w:divBdr>
        <w:top w:val="none" w:sz="0" w:space="0" w:color="auto"/>
        <w:left w:val="none" w:sz="0" w:space="0" w:color="auto"/>
        <w:bottom w:val="none" w:sz="0" w:space="0" w:color="auto"/>
        <w:right w:val="none" w:sz="0" w:space="0" w:color="auto"/>
      </w:divBdr>
    </w:div>
    <w:div w:id="1441338270">
      <w:bodyDiv w:val="1"/>
      <w:marLeft w:val="0"/>
      <w:marRight w:val="0"/>
      <w:marTop w:val="0"/>
      <w:marBottom w:val="0"/>
      <w:divBdr>
        <w:top w:val="none" w:sz="0" w:space="0" w:color="auto"/>
        <w:left w:val="none" w:sz="0" w:space="0" w:color="auto"/>
        <w:bottom w:val="none" w:sz="0" w:space="0" w:color="auto"/>
        <w:right w:val="none" w:sz="0" w:space="0" w:color="auto"/>
      </w:divBdr>
    </w:div>
    <w:div w:id="1559509400">
      <w:bodyDiv w:val="1"/>
      <w:marLeft w:val="0"/>
      <w:marRight w:val="0"/>
      <w:marTop w:val="0"/>
      <w:marBottom w:val="0"/>
      <w:divBdr>
        <w:top w:val="none" w:sz="0" w:space="0" w:color="auto"/>
        <w:left w:val="none" w:sz="0" w:space="0" w:color="auto"/>
        <w:bottom w:val="none" w:sz="0" w:space="0" w:color="auto"/>
        <w:right w:val="none" w:sz="0" w:space="0" w:color="auto"/>
      </w:divBdr>
    </w:div>
    <w:div w:id="1968898792">
      <w:bodyDiv w:val="1"/>
      <w:marLeft w:val="0"/>
      <w:marRight w:val="0"/>
      <w:marTop w:val="0"/>
      <w:marBottom w:val="0"/>
      <w:divBdr>
        <w:top w:val="none" w:sz="0" w:space="0" w:color="auto"/>
        <w:left w:val="none" w:sz="0" w:space="0" w:color="auto"/>
        <w:bottom w:val="none" w:sz="0" w:space="0" w:color="auto"/>
        <w:right w:val="none" w:sz="0" w:space="0" w:color="auto"/>
      </w:divBdr>
    </w:div>
    <w:div w:id="2049794592">
      <w:bodyDiv w:val="1"/>
      <w:marLeft w:val="0"/>
      <w:marRight w:val="0"/>
      <w:marTop w:val="0"/>
      <w:marBottom w:val="0"/>
      <w:divBdr>
        <w:top w:val="none" w:sz="0" w:space="0" w:color="auto"/>
        <w:left w:val="none" w:sz="0" w:space="0" w:color="auto"/>
        <w:bottom w:val="none" w:sz="0" w:space="0" w:color="auto"/>
        <w:right w:val="none" w:sz="0" w:space="0" w:color="auto"/>
      </w:divBdr>
    </w:div>
    <w:div w:id="2079395166">
      <w:bodyDiv w:val="1"/>
      <w:marLeft w:val="0"/>
      <w:marRight w:val="0"/>
      <w:marTop w:val="0"/>
      <w:marBottom w:val="0"/>
      <w:divBdr>
        <w:top w:val="none" w:sz="0" w:space="0" w:color="auto"/>
        <w:left w:val="none" w:sz="0" w:space="0" w:color="auto"/>
        <w:bottom w:val="none" w:sz="0" w:space="0" w:color="auto"/>
        <w:right w:val="none" w:sz="0" w:space="0" w:color="auto"/>
      </w:divBdr>
    </w:div>
    <w:div w:id="2080789671">
      <w:bodyDiv w:val="1"/>
      <w:marLeft w:val="0"/>
      <w:marRight w:val="0"/>
      <w:marTop w:val="0"/>
      <w:marBottom w:val="0"/>
      <w:divBdr>
        <w:top w:val="none" w:sz="0" w:space="0" w:color="auto"/>
        <w:left w:val="none" w:sz="0" w:space="0" w:color="auto"/>
        <w:bottom w:val="none" w:sz="0" w:space="0" w:color="auto"/>
        <w:right w:val="none" w:sz="0" w:space="0" w:color="auto"/>
      </w:divBdr>
    </w:div>
    <w:div w:id="2092122749">
      <w:bodyDiv w:val="1"/>
      <w:marLeft w:val="0"/>
      <w:marRight w:val="0"/>
      <w:marTop w:val="0"/>
      <w:marBottom w:val="0"/>
      <w:divBdr>
        <w:top w:val="none" w:sz="0" w:space="0" w:color="auto"/>
        <w:left w:val="none" w:sz="0" w:space="0" w:color="auto"/>
        <w:bottom w:val="none" w:sz="0" w:space="0" w:color="auto"/>
        <w:right w:val="none" w:sz="0" w:space="0" w:color="auto"/>
      </w:divBdr>
    </w:div>
    <w:div w:id="211269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F24D3-1B3E-48ED-AA9A-D74DD9D6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9</Pages>
  <Words>1941</Words>
  <Characters>11066</Characters>
  <Application>Microsoft Office Word</Application>
  <DocSecurity>0</DocSecurity>
  <Lines>92</Lines>
  <Paragraphs>25</Paragraphs>
  <ScaleCrop>false</ScaleCrop>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203</cp:revision>
  <cp:lastPrinted>2025-01-16T20:13:00Z</cp:lastPrinted>
  <dcterms:created xsi:type="dcterms:W3CDTF">2025-01-16T13:20:00Z</dcterms:created>
  <dcterms:modified xsi:type="dcterms:W3CDTF">2025-01-16T20:14:00Z</dcterms:modified>
</cp:coreProperties>
</file>