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CFA1C" w14:textId="38986097" w:rsidR="005060C2" w:rsidRDefault="005031C0">
      <w:r>
        <w:rPr>
          <w:noProof/>
        </w:rPr>
        <w:drawing>
          <wp:inline distT="0" distB="0" distL="0" distR="0" wp14:anchorId="068AAE5A" wp14:editId="18E199A1">
            <wp:extent cx="2730500" cy="297206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7009" cy="297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E5034" w14:textId="5DF7FAC5" w:rsidR="005031C0" w:rsidRDefault="005031C0">
      <w:r>
        <w:rPr>
          <w:rFonts w:hint="eastAsia"/>
        </w:rPr>
        <w:t>M</w:t>
      </w:r>
      <w:r>
        <w:t>C3</w:t>
      </w:r>
      <w:r>
        <w:rPr>
          <w:rFonts w:hint="eastAsia"/>
        </w:rPr>
        <w:t>：多核马尔科夫链蒙特卡洛</w:t>
      </w:r>
    </w:p>
    <w:tbl>
      <w:tblPr>
        <w:tblStyle w:val="a3"/>
        <w:tblW w:w="9209" w:type="dxa"/>
        <w:tblLook w:val="04A0" w:firstRow="1" w:lastRow="0" w:firstColumn="1" w:lastColumn="0" w:noHBand="0" w:noVBand="1"/>
      </w:tblPr>
      <w:tblGrid>
        <w:gridCol w:w="1443"/>
        <w:gridCol w:w="7766"/>
      </w:tblGrid>
      <w:tr w:rsidR="005031C0" w14:paraId="18E64A05" w14:textId="77777777" w:rsidTr="00EC03EC">
        <w:tc>
          <w:tcPr>
            <w:tcW w:w="1443" w:type="dxa"/>
          </w:tcPr>
          <w:p w14:paraId="1CE6CF90" w14:textId="6E14B77E" w:rsidR="005031C0" w:rsidRDefault="005031C0" w:rsidP="005031C0">
            <w:proofErr w:type="spellStart"/>
            <w:r>
              <w:t>X.data</w:t>
            </w:r>
            <w:proofErr w:type="spellEnd"/>
          </w:p>
        </w:tc>
        <w:tc>
          <w:tcPr>
            <w:tcW w:w="7766" w:type="dxa"/>
          </w:tcPr>
          <w:p w14:paraId="5DB58CC5" w14:textId="4CB03934" w:rsidR="005031C0" w:rsidRDefault="005031C0">
            <w:r>
              <w:rPr>
                <w:rFonts w:hint="eastAsia"/>
              </w:rPr>
              <w:t>要输入的数据集。在输入数据时，第一列默认是因变量，后面的是协变量。</w:t>
            </w:r>
          </w:p>
        </w:tc>
      </w:tr>
      <w:tr w:rsidR="005031C0" w14:paraId="0AEEBC2D" w14:textId="77777777" w:rsidTr="00EC03EC">
        <w:tc>
          <w:tcPr>
            <w:tcW w:w="1443" w:type="dxa"/>
          </w:tcPr>
          <w:p w14:paraId="55B25D3C" w14:textId="268788D0" w:rsidR="005031C0" w:rsidRDefault="005031C0">
            <w:r>
              <w:rPr>
                <w:rFonts w:hint="eastAsia"/>
              </w:rPr>
              <w:t>burn</w:t>
            </w:r>
          </w:p>
        </w:tc>
        <w:tc>
          <w:tcPr>
            <w:tcW w:w="7766" w:type="dxa"/>
          </w:tcPr>
          <w:p w14:paraId="36AFA236" w14:textId="77BE10ED" w:rsidR="005031C0" w:rsidRDefault="006870A5">
            <w:bookmarkStart w:id="0" w:name="OLE_LINK1"/>
            <w:r>
              <w:rPr>
                <w:rFonts w:hint="eastAsia"/>
              </w:rPr>
              <w:t>在使用</w:t>
            </w:r>
            <w:r>
              <w:rPr>
                <w:rFonts w:hint="eastAsia"/>
              </w:rPr>
              <w:t>M</w:t>
            </w:r>
            <w:r>
              <w:t>C3</w:t>
            </w:r>
            <w:r>
              <w:rPr>
                <w:rFonts w:hint="eastAsia"/>
              </w:rPr>
              <w:t>取样时，</w:t>
            </w:r>
            <w:bookmarkEnd w:id="0"/>
            <w:r>
              <w:rPr>
                <w:rFonts w:hint="eastAsia"/>
              </w:rPr>
              <w:t>从第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轮开始，要放弃的迭代次数。</w:t>
            </w:r>
          </w:p>
        </w:tc>
      </w:tr>
      <w:tr w:rsidR="005031C0" w14:paraId="2869B386" w14:textId="77777777" w:rsidTr="00EC03EC">
        <w:tc>
          <w:tcPr>
            <w:tcW w:w="1443" w:type="dxa"/>
          </w:tcPr>
          <w:p w14:paraId="03B5B390" w14:textId="49247AEB" w:rsidR="005031C0" w:rsidRDefault="006870A5">
            <w:proofErr w:type="spellStart"/>
            <w:r>
              <w:rPr>
                <w:rFonts w:hint="eastAsia"/>
              </w:rPr>
              <w:t>iter</w:t>
            </w:r>
            <w:proofErr w:type="spellEnd"/>
          </w:p>
        </w:tc>
        <w:tc>
          <w:tcPr>
            <w:tcW w:w="7766" w:type="dxa"/>
          </w:tcPr>
          <w:p w14:paraId="6CB64B0A" w14:textId="01BC3735" w:rsidR="005031C0" w:rsidRDefault="006870A5">
            <w:r>
              <w:rPr>
                <w:rFonts w:hint="eastAsia"/>
              </w:rPr>
              <w:t>在使用</w:t>
            </w:r>
            <w:r>
              <w:rPr>
                <w:rFonts w:hint="eastAsia"/>
              </w:rPr>
              <w:t>M</w:t>
            </w:r>
            <w:r>
              <w:t>C3</w:t>
            </w:r>
            <w:r>
              <w:rPr>
                <w:rFonts w:hint="eastAsia"/>
              </w:rPr>
              <w:t>取样时，总的迭代次数。</w:t>
            </w:r>
            <w:proofErr w:type="spellStart"/>
            <w:r>
              <w:t>I</w:t>
            </w:r>
            <w:r>
              <w:rPr>
                <w:rFonts w:hint="eastAsia"/>
              </w:rPr>
              <w:t>ter</w:t>
            </w:r>
            <w:proofErr w:type="spellEnd"/>
            <w:r>
              <w:t>-</w:t>
            </w:r>
            <w:r>
              <w:rPr>
                <w:rFonts w:hint="eastAsia"/>
              </w:rPr>
              <w:t>burn</w:t>
            </w:r>
            <w:r>
              <w:rPr>
                <w:rFonts w:hint="eastAsia"/>
              </w:rPr>
              <w:t>就是最后留下的迭代。</w:t>
            </w:r>
          </w:p>
        </w:tc>
      </w:tr>
      <w:tr w:rsidR="005031C0" w14:paraId="1DB3D750" w14:textId="77777777" w:rsidTr="00EC03EC">
        <w:tc>
          <w:tcPr>
            <w:tcW w:w="1443" w:type="dxa"/>
          </w:tcPr>
          <w:p w14:paraId="7A18DCF0" w14:textId="50DCD9F3" w:rsidR="005031C0" w:rsidRDefault="00FC3220">
            <w:proofErr w:type="spellStart"/>
            <w:r>
              <w:rPr>
                <w:rFonts w:hint="eastAsia"/>
              </w:rPr>
              <w:t>nmodel</w:t>
            </w:r>
            <w:proofErr w:type="spellEnd"/>
          </w:p>
        </w:tc>
        <w:tc>
          <w:tcPr>
            <w:tcW w:w="7766" w:type="dxa"/>
          </w:tcPr>
          <w:p w14:paraId="26E0EB69" w14:textId="2558B5C4" w:rsidR="005031C0" w:rsidRDefault="00FC3220">
            <w:r w:rsidRPr="00FC3220">
              <w:rPr>
                <w:rFonts w:hint="eastAsia"/>
              </w:rPr>
              <w:t>存储信息的最佳模型的数量</w:t>
            </w:r>
            <w:r w:rsidRPr="00FC3220">
              <w:rPr>
                <w:rFonts w:hint="eastAsia"/>
              </w:rPr>
              <w:t>(</w:t>
            </w:r>
            <w:r w:rsidRPr="00FC3220">
              <w:rPr>
                <w:rFonts w:hint="eastAsia"/>
              </w:rPr>
              <w:t>默认为</w:t>
            </w:r>
            <w:r w:rsidRPr="00FC3220">
              <w:rPr>
                <w:rFonts w:hint="eastAsia"/>
              </w:rPr>
              <w:t>500)</w:t>
            </w:r>
            <w:r w:rsidRPr="00FC3220">
              <w:rPr>
                <w:rFonts w:hint="eastAsia"/>
              </w:rPr>
              <w:t>。最佳模型用于似然和</w:t>
            </w:r>
            <w:r w:rsidRPr="00FC3220">
              <w:rPr>
                <w:rFonts w:hint="eastAsia"/>
              </w:rPr>
              <w:t>MCMC</w:t>
            </w:r>
            <w:r w:rsidRPr="00FC3220">
              <w:rPr>
                <w:rFonts w:hint="eastAsia"/>
              </w:rPr>
              <w:t>频率之间的收敛分析，以及基于似然的推理。</w:t>
            </w:r>
          </w:p>
        </w:tc>
      </w:tr>
      <w:tr w:rsidR="005031C0" w14:paraId="23BDD43B" w14:textId="77777777" w:rsidTr="00EC03EC">
        <w:tc>
          <w:tcPr>
            <w:tcW w:w="1443" w:type="dxa"/>
          </w:tcPr>
          <w:p w14:paraId="1757EC6F" w14:textId="539154FC" w:rsidR="005031C0" w:rsidRDefault="00C14373">
            <w:proofErr w:type="spellStart"/>
            <w:r>
              <w:rPr>
                <w:rFonts w:hint="eastAsia"/>
              </w:rPr>
              <w:t>mcmc</w:t>
            </w:r>
            <w:proofErr w:type="spellEnd"/>
          </w:p>
        </w:tc>
        <w:tc>
          <w:tcPr>
            <w:tcW w:w="7766" w:type="dxa"/>
          </w:tcPr>
          <w:p w14:paraId="23162608" w14:textId="22514745" w:rsidR="005031C0" w:rsidRDefault="00C14373">
            <w:r>
              <w:rPr>
                <w:rFonts w:hint="eastAsia"/>
              </w:rPr>
              <w:t>表示要使用的模型采样器的类型。就是马尔科夫链蒙特卡洛模拟的不同逻辑。</w:t>
            </w:r>
          </w:p>
        </w:tc>
      </w:tr>
      <w:tr w:rsidR="005031C0" w14:paraId="7C4577B0" w14:textId="77777777" w:rsidTr="00EC03EC">
        <w:tc>
          <w:tcPr>
            <w:tcW w:w="1443" w:type="dxa"/>
          </w:tcPr>
          <w:p w14:paraId="44838E4F" w14:textId="2327EC9F" w:rsidR="005031C0" w:rsidRDefault="00C14373">
            <w:r>
              <w:rPr>
                <w:rFonts w:hint="eastAsia"/>
              </w:rPr>
              <w:t>g</w:t>
            </w:r>
          </w:p>
        </w:tc>
        <w:tc>
          <w:tcPr>
            <w:tcW w:w="7766" w:type="dxa"/>
          </w:tcPr>
          <w:p w14:paraId="05F7535B" w14:textId="1EF7EA8C" w:rsidR="005031C0" w:rsidRDefault="00F614EE">
            <w:r>
              <w:rPr>
                <w:rFonts w:ascii="宋体" w:hAnsi="宋体" w:hint="eastAsia"/>
              </w:rPr>
              <w:t>参数的先验设定。</w:t>
            </w:r>
            <w:r w:rsidRPr="00F614EE">
              <w:rPr>
                <w:rFonts w:ascii="宋体" w:hAnsi="宋体" w:hint="eastAsia"/>
              </w:rPr>
              <w:t>用超参数 来衡量， 代表对于参数为0的确定程度，当 的值越大则表示对于系数值非0的把握也就越大。</w:t>
            </w:r>
          </w:p>
        </w:tc>
      </w:tr>
      <w:tr w:rsidR="005031C0" w14:paraId="70464775" w14:textId="77777777" w:rsidTr="00EC03EC">
        <w:tc>
          <w:tcPr>
            <w:tcW w:w="1443" w:type="dxa"/>
          </w:tcPr>
          <w:p w14:paraId="100D8C88" w14:textId="1CC3B3F0" w:rsidR="005031C0" w:rsidRDefault="00F614EE">
            <w:bookmarkStart w:id="1" w:name="OLE_LINK15"/>
            <w:proofErr w:type="spellStart"/>
            <w:r>
              <w:rPr>
                <w:rFonts w:hint="eastAsia"/>
              </w:rPr>
              <w:t>mprior</w:t>
            </w:r>
            <w:bookmarkEnd w:id="1"/>
            <w:proofErr w:type="spellEnd"/>
          </w:p>
        </w:tc>
        <w:tc>
          <w:tcPr>
            <w:tcW w:w="7766" w:type="dxa"/>
          </w:tcPr>
          <w:p w14:paraId="72D4FEF7" w14:textId="0F959230" w:rsidR="005031C0" w:rsidRDefault="00F614EE">
            <w:r>
              <w:rPr>
                <w:rFonts w:ascii="宋体" w:hAnsi="宋体" w:hint="eastAsia"/>
              </w:rPr>
              <w:t>模型先验分布的设定。一致先验分布（</w:t>
            </w:r>
            <w:r w:rsidRPr="006472A1">
              <w:rPr>
                <w:rFonts w:cs="Times New Roman"/>
              </w:rPr>
              <w:t>Uniform</w:t>
            </w:r>
            <w:r>
              <w:rPr>
                <w:rFonts w:ascii="宋体" w:hAnsi="宋体" w:hint="eastAsia"/>
              </w:rPr>
              <w:t>），固定先验分布（</w:t>
            </w:r>
            <w:r w:rsidRPr="006472A1">
              <w:rPr>
                <w:rFonts w:cs="Times New Roman"/>
              </w:rPr>
              <w:t>Fixed</w:t>
            </w:r>
            <w:r>
              <w:rPr>
                <w:rFonts w:ascii="宋体" w:hAnsi="宋体" w:hint="eastAsia"/>
              </w:rPr>
              <w:t>）和</w:t>
            </w:r>
            <w:r w:rsidRPr="006472A1">
              <w:rPr>
                <w:rFonts w:ascii="宋体" w:hAnsi="宋体" w:hint="eastAsia"/>
              </w:rPr>
              <w:t>随机先验分布（</w:t>
            </w:r>
            <w:r w:rsidRPr="006472A1">
              <w:rPr>
                <w:rFonts w:cs="Times New Roman"/>
              </w:rPr>
              <w:t>Random</w:t>
            </w:r>
            <w:r w:rsidRPr="006472A1">
              <w:rPr>
                <w:rFonts w:ascii="宋体" w:hAnsi="宋体" w:hint="eastAsia"/>
              </w:rPr>
              <w:t>）</w:t>
            </w:r>
            <w:r>
              <w:rPr>
                <w:rFonts w:ascii="宋体" w:hAnsi="宋体" w:hint="eastAsia"/>
              </w:rPr>
              <w:t>等。</w:t>
            </w:r>
          </w:p>
        </w:tc>
      </w:tr>
      <w:tr w:rsidR="005031C0" w14:paraId="0505C23C" w14:textId="77777777" w:rsidTr="00EC03EC">
        <w:tc>
          <w:tcPr>
            <w:tcW w:w="1443" w:type="dxa"/>
          </w:tcPr>
          <w:p w14:paraId="53304BEA" w14:textId="7A9901CF" w:rsidR="005031C0" w:rsidRDefault="00DA445C">
            <w:proofErr w:type="spellStart"/>
            <w:proofErr w:type="gramStart"/>
            <w:r>
              <w:rPr>
                <w:rFonts w:hint="eastAsia"/>
              </w:rPr>
              <w:t>mprior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proofErr w:type="gramEnd"/>
          </w:p>
        </w:tc>
        <w:tc>
          <w:tcPr>
            <w:tcW w:w="7766" w:type="dxa"/>
          </w:tcPr>
          <w:p w14:paraId="7EDD25F2" w14:textId="1D5D2E89" w:rsidR="005031C0" w:rsidRDefault="00DA445C">
            <w:r>
              <w:rPr>
                <w:rFonts w:hint="eastAsia"/>
              </w:rPr>
              <w:t>模型的先验期望值。一般貌似不太用特别设定。</w:t>
            </w:r>
          </w:p>
        </w:tc>
      </w:tr>
      <w:tr w:rsidR="00DA445C" w14:paraId="2F59CCE3" w14:textId="77777777" w:rsidTr="00EC03EC">
        <w:tc>
          <w:tcPr>
            <w:tcW w:w="1443" w:type="dxa"/>
          </w:tcPr>
          <w:p w14:paraId="6B776541" w14:textId="568DB7E6" w:rsidR="00DA445C" w:rsidRDefault="00DA445C">
            <w:r>
              <w:t>u</w:t>
            </w:r>
            <w:r>
              <w:rPr>
                <w:rFonts w:hint="eastAsia"/>
              </w:rPr>
              <w:t>ser</w:t>
            </w:r>
            <w:r>
              <w:t>.int</w:t>
            </w:r>
          </w:p>
        </w:tc>
        <w:tc>
          <w:tcPr>
            <w:tcW w:w="7766" w:type="dxa"/>
          </w:tcPr>
          <w:p w14:paraId="5E745124" w14:textId="586D2259" w:rsidR="00DA445C" w:rsidRDefault="005D0D26">
            <w:r>
              <w:rPr>
                <w:rFonts w:hint="eastAsia"/>
              </w:rPr>
              <w:t>在进行完本</w:t>
            </w:r>
            <w:proofErr w:type="gramStart"/>
            <w:r>
              <w:rPr>
                <w:rFonts w:hint="eastAsia"/>
              </w:rPr>
              <w:t>句计算</w:t>
            </w:r>
            <w:proofErr w:type="gramEnd"/>
            <w:r>
              <w:rPr>
                <w:rFonts w:hint="eastAsia"/>
              </w:rPr>
              <w:t>后，是否输出模型计算结果。（有关各个变量的后验概率等一系列因素的那个大表格）</w:t>
            </w:r>
          </w:p>
        </w:tc>
      </w:tr>
      <w:tr w:rsidR="005D0D26" w14:paraId="2AF0C4DE" w14:textId="77777777" w:rsidTr="00EC03EC">
        <w:tc>
          <w:tcPr>
            <w:tcW w:w="1443" w:type="dxa"/>
          </w:tcPr>
          <w:p w14:paraId="22329FF4" w14:textId="2C45F2FB" w:rsidR="005D0D26" w:rsidRDefault="00811D80">
            <w:proofErr w:type="spellStart"/>
            <w:r>
              <w:rPr>
                <w:rFonts w:hint="eastAsia"/>
              </w:rPr>
              <w:t>start</w:t>
            </w:r>
            <w:r>
              <w:t>.</w:t>
            </w:r>
            <w:r>
              <w:rPr>
                <w:rFonts w:hint="eastAsia"/>
              </w:rPr>
              <w:t>value</w:t>
            </w:r>
            <w:proofErr w:type="spellEnd"/>
          </w:p>
        </w:tc>
        <w:tc>
          <w:tcPr>
            <w:tcW w:w="7766" w:type="dxa"/>
          </w:tcPr>
          <w:p w14:paraId="0B2F26D1" w14:textId="04247B63" w:rsidR="005D0D26" w:rsidRDefault="00811D80">
            <w:r w:rsidRPr="00811D80">
              <w:rPr>
                <w:rFonts w:hint="eastAsia"/>
              </w:rPr>
              <w:t>指定迭代链的起始模型。</w:t>
            </w:r>
            <w:r w:rsidR="00BF729B" w:rsidRPr="00BF729B">
              <w:rPr>
                <w:rFonts w:hint="eastAsia"/>
              </w:rPr>
              <w:t>start. model=numeric(K)</w:t>
            </w:r>
            <w:r w:rsidR="00BF729B" w:rsidRPr="00BF729B">
              <w:rPr>
                <w:rFonts w:hint="eastAsia"/>
              </w:rPr>
              <w:t>从空模型开始，只包括一个常量项</w:t>
            </w:r>
            <w:r w:rsidR="00BF729B">
              <w:rPr>
                <w:rFonts w:hint="eastAsia"/>
              </w:rPr>
              <w:t>。</w:t>
            </w:r>
            <w:r w:rsidR="00BF729B">
              <w:rPr>
                <w:rFonts w:hint="eastAsia"/>
              </w:rPr>
              <w:t xml:space="preserve"> </w:t>
            </w:r>
            <w:proofErr w:type="spellStart"/>
            <w:r w:rsidR="00BF729B" w:rsidRPr="00BF729B">
              <w:rPr>
                <w:rFonts w:hint="eastAsia"/>
              </w:rPr>
              <w:t>start.value</w:t>
            </w:r>
            <w:proofErr w:type="spellEnd"/>
            <w:r w:rsidR="00BF729B" w:rsidRPr="00BF729B">
              <w:rPr>
                <w:rFonts w:hint="eastAsia"/>
              </w:rPr>
              <w:t>=c(3,6)</w:t>
            </w:r>
            <w:r w:rsidR="00BF729B" w:rsidRPr="00BF729B">
              <w:rPr>
                <w:rFonts w:hint="eastAsia"/>
              </w:rPr>
              <w:t>对于一个只包括协变量</w:t>
            </w:r>
            <w:r w:rsidR="00BF729B" w:rsidRPr="00BF729B">
              <w:rPr>
                <w:rFonts w:hint="eastAsia"/>
              </w:rPr>
              <w:t>3</w:t>
            </w:r>
            <w:r w:rsidR="00BF729B" w:rsidRPr="00BF729B">
              <w:rPr>
                <w:rFonts w:hint="eastAsia"/>
              </w:rPr>
              <w:t>和</w:t>
            </w:r>
            <w:r w:rsidR="00BF729B" w:rsidRPr="00BF729B">
              <w:rPr>
                <w:rFonts w:hint="eastAsia"/>
              </w:rPr>
              <w:t>6</w:t>
            </w:r>
            <w:r w:rsidR="00BF729B" w:rsidRPr="00BF729B">
              <w:rPr>
                <w:rFonts w:hint="eastAsia"/>
              </w:rPr>
              <w:t>的起始模型。</w:t>
            </w:r>
          </w:p>
        </w:tc>
      </w:tr>
      <w:tr w:rsidR="00A14586" w14:paraId="0081F6FD" w14:textId="77777777" w:rsidTr="00EC03EC">
        <w:tc>
          <w:tcPr>
            <w:tcW w:w="1443" w:type="dxa"/>
          </w:tcPr>
          <w:p w14:paraId="0EBD553F" w14:textId="4F89B02C" w:rsidR="00A14586" w:rsidRDefault="00A14586">
            <w:proofErr w:type="spellStart"/>
            <w:proofErr w:type="gramStart"/>
            <w:r>
              <w:rPr>
                <w:rFonts w:hint="eastAsia"/>
              </w:rPr>
              <w:t>g</w:t>
            </w:r>
            <w:r>
              <w:t>.stats</w:t>
            </w:r>
            <w:proofErr w:type="spellEnd"/>
            <w:proofErr w:type="gramEnd"/>
          </w:p>
        </w:tc>
        <w:tc>
          <w:tcPr>
            <w:tcW w:w="7766" w:type="dxa"/>
          </w:tcPr>
          <w:p w14:paraId="107C02BE" w14:textId="09DEDAA2" w:rsidR="00A14586" w:rsidRPr="00811D80" w:rsidRDefault="00912284">
            <w:r>
              <w:rPr>
                <w:rFonts w:hint="eastAsia"/>
              </w:rPr>
              <w:t>是否要统计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。</w:t>
            </w:r>
            <w:r w:rsidRPr="00912284">
              <w:rPr>
                <w:rFonts w:hint="eastAsia"/>
              </w:rPr>
              <w:t>设置</w:t>
            </w:r>
            <w:proofErr w:type="spellStart"/>
            <w:r w:rsidRPr="00912284">
              <w:rPr>
                <w:rFonts w:hint="eastAsia"/>
              </w:rPr>
              <w:t>g.stats</w:t>
            </w:r>
            <w:proofErr w:type="spellEnd"/>
            <w:r w:rsidRPr="00912284">
              <w:rPr>
                <w:rFonts w:hint="eastAsia"/>
              </w:rPr>
              <w:t>=FALSE</w:t>
            </w:r>
            <w:r w:rsidRPr="00912284">
              <w:rPr>
                <w:rFonts w:hint="eastAsia"/>
              </w:rPr>
              <w:t>以加快迭代</w:t>
            </w:r>
            <w:r>
              <w:rPr>
                <w:rFonts w:hint="eastAsia"/>
              </w:rPr>
              <w:t>。</w:t>
            </w:r>
          </w:p>
        </w:tc>
      </w:tr>
      <w:tr w:rsidR="00912284" w14:paraId="3E9CC0EF" w14:textId="77777777" w:rsidTr="00EC03EC">
        <w:tc>
          <w:tcPr>
            <w:tcW w:w="1443" w:type="dxa"/>
          </w:tcPr>
          <w:p w14:paraId="1615EDF8" w14:textId="20AC4488" w:rsidR="00912284" w:rsidRDefault="006E6EE8">
            <w:r>
              <w:rPr>
                <w:rFonts w:hint="eastAsia"/>
              </w:rPr>
              <w:t>logfile</w:t>
            </w:r>
          </w:p>
        </w:tc>
        <w:tc>
          <w:tcPr>
            <w:tcW w:w="7766" w:type="dxa"/>
          </w:tcPr>
          <w:p w14:paraId="6256FFB5" w14:textId="5AADA221" w:rsidR="00912284" w:rsidRDefault="006E6EE8">
            <w:r>
              <w:rPr>
                <w:rFonts w:hint="eastAsia"/>
              </w:rPr>
              <w:t>在执行工作过程中，</w:t>
            </w:r>
            <w:r w:rsidRPr="006E6EE8">
              <w:rPr>
                <w:rFonts w:hint="eastAsia"/>
              </w:rPr>
              <w:t>生成一个名为“</w:t>
            </w:r>
            <w:r w:rsidRPr="006E6EE8">
              <w:rPr>
                <w:rFonts w:hint="eastAsia"/>
              </w:rPr>
              <w:t>test.log</w:t>
            </w:r>
            <w:r w:rsidRPr="006E6EE8">
              <w:rPr>
                <w:rFonts w:hint="eastAsia"/>
              </w:rPr>
              <w:t>”的日志文件</w:t>
            </w:r>
            <w:r>
              <w:rPr>
                <w:rFonts w:hint="eastAsia"/>
              </w:rPr>
              <w:t>，以</w:t>
            </w:r>
          </w:p>
        </w:tc>
      </w:tr>
      <w:tr w:rsidR="00B06393" w14:paraId="0B47A461" w14:textId="77777777" w:rsidTr="00EC03EC">
        <w:tc>
          <w:tcPr>
            <w:tcW w:w="1443" w:type="dxa"/>
          </w:tcPr>
          <w:p w14:paraId="121D4676" w14:textId="44AED7B6" w:rsidR="00B06393" w:rsidRDefault="00B06393">
            <w:proofErr w:type="spellStart"/>
            <w:r>
              <w:rPr>
                <w:rFonts w:hint="eastAsia"/>
              </w:rPr>
              <w:t>logstep</w:t>
            </w:r>
            <w:proofErr w:type="spellEnd"/>
          </w:p>
        </w:tc>
        <w:tc>
          <w:tcPr>
            <w:tcW w:w="7766" w:type="dxa"/>
          </w:tcPr>
          <w:p w14:paraId="0824EA92" w14:textId="1CBC8528" w:rsidR="00B06393" w:rsidRDefault="00B06393">
            <w:r w:rsidRPr="00B06393">
              <w:rPr>
                <w:rFonts w:hint="eastAsia"/>
              </w:rPr>
              <w:t>指定将后验图信息写入日志文件的次数</w:t>
            </w:r>
          </w:p>
        </w:tc>
      </w:tr>
      <w:tr w:rsidR="00B06393" w14:paraId="3FF01C6A" w14:textId="77777777" w:rsidTr="00EC03EC">
        <w:tc>
          <w:tcPr>
            <w:tcW w:w="1443" w:type="dxa"/>
          </w:tcPr>
          <w:p w14:paraId="5DEC01A4" w14:textId="4192B931" w:rsidR="00B06393" w:rsidRDefault="00B06393">
            <w:proofErr w:type="spellStart"/>
            <w:r>
              <w:t>f</w:t>
            </w:r>
            <w:r>
              <w:rPr>
                <w:rFonts w:hint="eastAsia"/>
              </w:rPr>
              <w:t>orce</w:t>
            </w:r>
            <w:r>
              <w:t>.</w:t>
            </w:r>
            <w:r>
              <w:rPr>
                <w:rFonts w:hint="eastAsia"/>
              </w:rPr>
              <w:t>full.</w:t>
            </w:r>
            <w:r>
              <w:t>ols</w:t>
            </w:r>
            <w:proofErr w:type="spellEnd"/>
          </w:p>
        </w:tc>
        <w:tc>
          <w:tcPr>
            <w:tcW w:w="7766" w:type="dxa"/>
          </w:tcPr>
          <w:p w14:paraId="4207CA7E" w14:textId="35884073" w:rsidR="00B06393" w:rsidRPr="00B06393" w:rsidRDefault="009735A0">
            <w:r w:rsidRPr="009735A0">
              <w:rPr>
                <w:rFonts w:hint="eastAsia"/>
              </w:rPr>
              <w:t>=TRUE</w:t>
            </w:r>
            <w:r w:rsidRPr="009735A0">
              <w:rPr>
                <w:rFonts w:hint="eastAsia"/>
              </w:rPr>
              <w:t>会减慢采样速度，但可以更好地处理高度共线的数据</w:t>
            </w:r>
          </w:p>
        </w:tc>
      </w:tr>
      <w:tr w:rsidR="009735A0" w14:paraId="3D36792C" w14:textId="77777777" w:rsidTr="00EC03EC">
        <w:tc>
          <w:tcPr>
            <w:tcW w:w="1443" w:type="dxa"/>
          </w:tcPr>
          <w:p w14:paraId="54F354AD" w14:textId="739B2E76" w:rsidR="009735A0" w:rsidRDefault="009735A0">
            <w:r>
              <w:t>fixed.reg</w:t>
            </w:r>
          </w:p>
        </w:tc>
        <w:tc>
          <w:tcPr>
            <w:tcW w:w="7766" w:type="dxa"/>
          </w:tcPr>
          <w:p w14:paraId="16044778" w14:textId="2BBA970C" w:rsidR="009735A0" w:rsidRPr="009735A0" w:rsidRDefault="00610F86">
            <w:r w:rsidRPr="00610F86">
              <w:rPr>
                <w:rFonts w:hint="eastAsia"/>
              </w:rPr>
              <w:t>x</w:t>
            </w:r>
            <w:r w:rsidRPr="00610F86">
              <w:rPr>
                <w:rFonts w:hint="eastAsia"/>
              </w:rPr>
              <w:t>数据的索引或变量名，这些数据是固定的回归变量，总是包含在每个抽样模型中。备注</w:t>
            </w:r>
            <w:r w:rsidRPr="00610F86">
              <w:rPr>
                <w:rFonts w:hint="eastAsia"/>
              </w:rPr>
              <w:t>:</w:t>
            </w:r>
            <w:r w:rsidRPr="00610F86">
              <w:rPr>
                <w:rFonts w:hint="eastAsia"/>
              </w:rPr>
              <w:t>参数</w:t>
            </w:r>
            <w:proofErr w:type="spellStart"/>
            <w:r>
              <w:rPr>
                <w:rFonts w:hint="eastAsia"/>
              </w:rPr>
              <w:t>mprior</w:t>
            </w:r>
            <w:r>
              <w:t>.</w:t>
            </w:r>
            <w:r>
              <w:rPr>
                <w:rFonts w:hint="eastAsia"/>
              </w:rPr>
              <w:t>size</w:t>
            </w:r>
            <w:proofErr w:type="spellEnd"/>
            <w:r w:rsidRPr="00610F86">
              <w:rPr>
                <w:rFonts w:hint="eastAsia"/>
              </w:rPr>
              <w:t>规模指的是包括这些固定回归量在内的先验模型规模。</w:t>
            </w:r>
          </w:p>
        </w:tc>
      </w:tr>
    </w:tbl>
    <w:p w14:paraId="29CF4549" w14:textId="77777777" w:rsidR="00EC03EC" w:rsidRDefault="00EC03EC"/>
    <w:p w14:paraId="4DB71D9F" w14:textId="77777777" w:rsidR="00EC03EC" w:rsidRDefault="00EC03EC">
      <w:pPr>
        <w:widowControl/>
        <w:jc w:val="left"/>
      </w:pPr>
      <w:r>
        <w:br w:type="page"/>
      </w:r>
    </w:p>
    <w:p w14:paraId="092C63A4" w14:textId="3252E18A" w:rsidR="00EC03EC" w:rsidRDefault="00EC03EC">
      <w:r>
        <w:lastRenderedPageBreak/>
        <w:t>&gt;data(</w:t>
      </w:r>
      <w:r>
        <w:rPr>
          <w:rFonts w:hint="eastAsia"/>
        </w:rPr>
        <w:t>dataset</w:t>
      </w:r>
      <w:r>
        <w:t>)</w:t>
      </w:r>
      <w:r>
        <w:rPr>
          <w:rFonts w:hint="eastAsia"/>
        </w:rPr>
        <w:t>：加载数据集</w:t>
      </w:r>
      <w:r>
        <w:rPr>
          <w:rFonts w:hint="eastAsia"/>
        </w:rPr>
        <w:t>dataset</w:t>
      </w:r>
      <w:r>
        <w:rPr>
          <w:rFonts w:hint="eastAsia"/>
        </w:rPr>
        <w:t>。</w:t>
      </w:r>
    </w:p>
    <w:p w14:paraId="428715C8" w14:textId="6F965CDC" w:rsidR="00EC03EC" w:rsidRDefault="00EC03EC">
      <w:r>
        <w:rPr>
          <w:rFonts w:hint="eastAsia"/>
        </w:rPr>
        <w:t>&gt;</w:t>
      </w:r>
      <w:r w:rsidRPr="00EC03EC">
        <w:t xml:space="preserve"> </w:t>
      </w:r>
      <w:r>
        <w:t>library(BMS)</w:t>
      </w:r>
      <w:r>
        <w:rPr>
          <w:rFonts w:hint="eastAsia"/>
        </w:rPr>
        <w:t>：运行第三方数据包</w:t>
      </w:r>
    </w:p>
    <w:p w14:paraId="4E7D25D8" w14:textId="0C9E3D97" w:rsidR="00EC03EC" w:rsidRDefault="00EC03EC">
      <w:r>
        <w:rPr>
          <w:rFonts w:hint="eastAsia"/>
        </w:rPr>
        <w:t>&gt;</w:t>
      </w:r>
      <w:r w:rsidRPr="00EC03EC">
        <w:t xml:space="preserve"> </w:t>
      </w:r>
      <w:r>
        <w:t xml:space="preserve">test = </w:t>
      </w:r>
      <w:proofErr w:type="spellStart"/>
      <w:r>
        <w:t>bms</w:t>
      </w:r>
      <w:proofErr w:type="spellEnd"/>
      <w:r>
        <w:t xml:space="preserve">(dataset, </w:t>
      </w:r>
      <w:proofErr w:type="spellStart"/>
      <w:r>
        <w:t>mprior</w:t>
      </w:r>
      <w:proofErr w:type="spellEnd"/>
      <w:r>
        <w:t xml:space="preserve"> = "uniform", g="UIP", user.int=F)</w:t>
      </w:r>
      <w:r>
        <w:rPr>
          <w:rFonts w:hint="eastAsia"/>
        </w:rPr>
        <w:t>：文章的第一种计算。没有输出。</w:t>
      </w:r>
    </w:p>
    <w:p w14:paraId="2DAD905D" w14:textId="6717E0B1" w:rsidR="00EC03EC" w:rsidRDefault="00EC03EC">
      <w:r>
        <w:rPr>
          <w:rFonts w:hint="eastAsia"/>
        </w:rPr>
        <w:t>&gt;</w:t>
      </w:r>
      <w:r w:rsidR="008D6AF5" w:rsidRPr="008D6AF5">
        <w:t xml:space="preserve"> </w:t>
      </w:r>
      <w:proofErr w:type="spellStart"/>
      <w:r w:rsidR="008D6AF5">
        <w:t>coef</w:t>
      </w:r>
      <w:proofErr w:type="spellEnd"/>
      <w:r w:rsidR="008D6AF5">
        <w:t>(test)</w:t>
      </w:r>
      <w:r w:rsidR="008D6AF5">
        <w:rPr>
          <w:rFonts w:hint="eastAsia"/>
        </w:rPr>
        <w:t>：输出计算的模型</w:t>
      </w:r>
      <w:r w:rsidR="006D1550">
        <w:rPr>
          <w:rFonts w:hint="eastAsia"/>
        </w:rPr>
        <w:t>集</w:t>
      </w:r>
      <w:r w:rsidR="008D6AF5">
        <w:rPr>
          <w:rFonts w:hint="eastAsia"/>
        </w:rPr>
        <w:t>test</w:t>
      </w:r>
      <w:r w:rsidR="008D6AF5">
        <w:rPr>
          <w:rFonts w:hint="eastAsia"/>
        </w:rPr>
        <w:t>的各个协变量的参数相应计算结果，得出原文中的回归结果。</w:t>
      </w:r>
    </w:p>
    <w:p w14:paraId="50B3C812" w14:textId="7B79C8A4" w:rsidR="008D6AF5" w:rsidRDefault="008D6AF5">
      <w:r>
        <w:t>**</w:t>
      </w:r>
      <w:r w:rsidRPr="008D6AF5">
        <w:t xml:space="preserve"> </w:t>
      </w:r>
      <w:proofErr w:type="spellStart"/>
      <w:r>
        <w:t>coef</w:t>
      </w:r>
      <w:proofErr w:type="spellEnd"/>
      <w:r>
        <w:t>(</w:t>
      </w:r>
      <w:r>
        <w:rPr>
          <w:rFonts w:hint="eastAsia"/>
        </w:rPr>
        <w:t>test</w:t>
      </w:r>
      <w:r>
        <w:t xml:space="preserve">, </w:t>
      </w:r>
      <w:proofErr w:type="spellStart"/>
      <w:r>
        <w:t>std.coefs</w:t>
      </w:r>
      <w:proofErr w:type="spellEnd"/>
      <w:r>
        <w:t xml:space="preserve">=T, order.by.pip=F, </w:t>
      </w:r>
      <w:proofErr w:type="spellStart"/>
      <w:r>
        <w:t>include.constant</w:t>
      </w:r>
      <w:proofErr w:type="spellEnd"/>
      <w:r>
        <w:t>=T)</w:t>
      </w:r>
      <w:r>
        <w:rPr>
          <w:rFonts w:hint="eastAsia"/>
        </w:rPr>
        <w:t>也可以对</w:t>
      </w:r>
      <w:proofErr w:type="spellStart"/>
      <w:r>
        <w:rPr>
          <w:rFonts w:hint="eastAsia"/>
        </w:rPr>
        <w:t>coef</w:t>
      </w:r>
      <w:proofErr w:type="spellEnd"/>
      <w:r>
        <w:rPr>
          <w:rFonts w:hint="eastAsia"/>
        </w:rPr>
        <w:t>输出结果做一系列的改动。</w:t>
      </w:r>
    </w:p>
    <w:p w14:paraId="23F9A7B3" w14:textId="1107D876" w:rsidR="008D6AF5" w:rsidRDefault="008D6AF5">
      <w:r>
        <w:rPr>
          <w:rFonts w:hint="eastAsia"/>
        </w:rPr>
        <w:t>&gt;</w:t>
      </w:r>
      <w:r w:rsidRPr="008D6AF5">
        <w:t xml:space="preserve"> </w:t>
      </w:r>
      <w:r>
        <w:t>summary(</w:t>
      </w:r>
      <w:r>
        <w:rPr>
          <w:rFonts w:hint="eastAsia"/>
        </w:rPr>
        <w:t>test</w:t>
      </w:r>
      <w:r>
        <w:t>)</w:t>
      </w:r>
    </w:p>
    <w:p w14:paraId="417E4639" w14:textId="70654D97" w:rsidR="00EC03EC" w:rsidRDefault="006D1550">
      <w:r>
        <w:rPr>
          <w:noProof/>
        </w:rPr>
        <w:drawing>
          <wp:inline distT="0" distB="0" distL="0" distR="0" wp14:anchorId="13FA6172" wp14:editId="40B6FD7E">
            <wp:extent cx="5105662" cy="1638384"/>
            <wp:effectExtent l="152400" t="152400" r="361950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662" cy="16383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95E9EB3" w14:textId="30558E33" w:rsidR="006D1550" w:rsidRDefault="006D1550">
      <w:r>
        <w:rPr>
          <w:rFonts w:hint="eastAsia"/>
        </w:rPr>
        <w:t>可得抽样程序的其他一些信息。</w:t>
      </w:r>
    </w:p>
    <w:p w14:paraId="5D3CF8A4" w14:textId="4B1F6D31" w:rsidR="006D1550" w:rsidRDefault="006D1550">
      <w:r>
        <w:rPr>
          <w:rFonts w:hint="eastAsia"/>
        </w:rPr>
        <w:t>&gt;</w:t>
      </w:r>
      <w:r w:rsidRPr="006D1550">
        <w:t xml:space="preserve"> </w:t>
      </w:r>
      <w:proofErr w:type="spellStart"/>
      <w:r>
        <w:t>topmodels.bma</w:t>
      </w:r>
      <w:proofErr w:type="spellEnd"/>
      <w:r>
        <w:t>(test)[,1:3]</w:t>
      </w:r>
      <w:r>
        <w:rPr>
          <w:rFonts w:hint="eastAsia"/>
        </w:rPr>
        <w:t>：输出性能最好的三个模型的相关信息，包括模型包含哪些协变量等。</w:t>
      </w:r>
    </w:p>
    <w:p w14:paraId="148F6835" w14:textId="4055AC34" w:rsidR="006D1550" w:rsidRDefault="006D1550">
      <w:r>
        <w:rPr>
          <w:rFonts w:hint="eastAsia"/>
        </w:rPr>
        <w:t>&gt;</w:t>
      </w:r>
      <w:r w:rsidRPr="006D1550">
        <w:t xml:space="preserve"> </w:t>
      </w:r>
      <w:r>
        <w:t>image(</w:t>
      </w:r>
      <w:r>
        <w:rPr>
          <w:rFonts w:hint="eastAsia"/>
        </w:rPr>
        <w:t>test</w:t>
      </w:r>
      <w:r>
        <w:t>)</w:t>
      </w:r>
      <w:r>
        <w:rPr>
          <w:rFonts w:hint="eastAsia"/>
        </w:rPr>
        <w:t>：</w:t>
      </w:r>
      <w:r w:rsidRPr="006D1550">
        <w:rPr>
          <w:rFonts w:hint="eastAsia"/>
        </w:rPr>
        <w:t>所有的模型后验概率由大到小排列，不同模型包含的变量，以及其变量的符号正负。</w:t>
      </w:r>
      <w:r>
        <w:rPr>
          <w:rFonts w:hint="eastAsia"/>
        </w:rPr>
        <w:t>得出来的是下面这种的图。</w:t>
      </w:r>
    </w:p>
    <w:p w14:paraId="427B83D9" w14:textId="38D25729" w:rsidR="006D1550" w:rsidRDefault="006D1550" w:rsidP="006D1550">
      <w:pPr>
        <w:jc w:val="center"/>
      </w:pPr>
      <w:r>
        <w:rPr>
          <w:noProof/>
        </w:rPr>
        <w:drawing>
          <wp:inline distT="0" distB="0" distL="0" distR="0" wp14:anchorId="261A1E9D" wp14:editId="237A2BB0">
            <wp:extent cx="3453114" cy="2847800"/>
            <wp:effectExtent l="152400" t="152400" r="357505" b="3530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8488" cy="285223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8668B7E" w14:textId="4D54C412" w:rsidR="00AF72D2" w:rsidRDefault="00AF72D2" w:rsidP="00AF72D2">
      <w:pPr>
        <w:jc w:val="left"/>
      </w:pPr>
      <w:r>
        <w:rPr>
          <w:rFonts w:hint="eastAsia"/>
        </w:rPr>
        <w:t>&gt;</w:t>
      </w:r>
      <w:r w:rsidRPr="00AF72D2">
        <w:t xml:space="preserve"> </w:t>
      </w:r>
      <w:proofErr w:type="spellStart"/>
      <w:r>
        <w:t>plotModelsize</w:t>
      </w:r>
      <w:proofErr w:type="spellEnd"/>
      <w:r>
        <w:t>(</w:t>
      </w:r>
      <w:r>
        <w:rPr>
          <w:rFonts w:hint="eastAsia"/>
        </w:rPr>
        <w:t>test</w:t>
      </w:r>
      <w:r>
        <w:t>)</w:t>
      </w:r>
      <w:r w:rsidR="00182F13">
        <w:rPr>
          <w:rFonts w:hint="eastAsia"/>
        </w:rPr>
        <w:t>：比较先验和后验模型的模型大小（包含几个协变量）</w:t>
      </w:r>
    </w:p>
    <w:p w14:paraId="4401165D" w14:textId="47F2D61C" w:rsidR="00AF72D2" w:rsidRDefault="00AF72D2" w:rsidP="00AF72D2">
      <w:pPr>
        <w:jc w:val="center"/>
      </w:pPr>
      <w:r>
        <w:rPr>
          <w:noProof/>
        </w:rPr>
        <w:lastRenderedPageBreak/>
        <w:drawing>
          <wp:inline distT="0" distB="0" distL="0" distR="0" wp14:anchorId="2E52CE92" wp14:editId="6FE0CBDC">
            <wp:extent cx="3369901" cy="3210046"/>
            <wp:effectExtent l="152400" t="152400" r="364490" b="3524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891" cy="32138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A0CC0DF" w14:textId="457B1540" w:rsidR="00182F13" w:rsidRDefault="00182F13" w:rsidP="00182F13">
      <w:r>
        <w:rPr>
          <w:rFonts w:hint="eastAsia"/>
        </w:rPr>
        <w:t>&gt;</w:t>
      </w:r>
      <w:r w:rsidRPr="00182F13">
        <w:t xml:space="preserve"> </w:t>
      </w:r>
      <w:proofErr w:type="spellStart"/>
      <w:r>
        <w:t>plotComp</w:t>
      </w:r>
      <w:proofErr w:type="spellEnd"/>
      <w:r>
        <w:t>(Uniform=test, Fixed=</w:t>
      </w:r>
      <w:proofErr w:type="spellStart"/>
      <w:r>
        <w:t>test_fixed</w:t>
      </w:r>
      <w:proofErr w:type="spellEnd"/>
      <w:r>
        <w:t>, PIP=</w:t>
      </w:r>
      <w:proofErr w:type="spellStart"/>
      <w:r>
        <w:t>test_pip</w:t>
      </w:r>
      <w:proofErr w:type="spellEnd"/>
      <w:r>
        <w:t>, Random=</w:t>
      </w:r>
      <w:proofErr w:type="spellStart"/>
      <w:r>
        <w:t>test_random</w:t>
      </w:r>
      <w:proofErr w:type="spellEnd"/>
      <w:r>
        <w:t>)</w:t>
      </w:r>
      <w:r>
        <w:rPr>
          <w:rFonts w:hint="eastAsia"/>
        </w:rPr>
        <w:t>：更改</w:t>
      </w:r>
      <w:proofErr w:type="spellStart"/>
      <w:r>
        <w:rPr>
          <w:rFonts w:hint="eastAsia"/>
        </w:rPr>
        <w:t>mprior</w:t>
      </w:r>
      <w:proofErr w:type="spellEnd"/>
      <w:r>
        <w:rPr>
          <w:rFonts w:hint="eastAsia"/>
        </w:rPr>
        <w:t>，看模型是否稳定的协变量比较，和文章里的图片一样。</w:t>
      </w:r>
    </w:p>
    <w:p w14:paraId="12D13DAA" w14:textId="3D31B2E0" w:rsidR="00A62378" w:rsidRDefault="00182F13" w:rsidP="00182F13">
      <w:pPr>
        <w:jc w:val="center"/>
      </w:pPr>
      <w:r>
        <w:rPr>
          <w:noProof/>
        </w:rPr>
        <w:drawing>
          <wp:inline distT="0" distB="0" distL="0" distR="0" wp14:anchorId="7ABBA934" wp14:editId="73B70C05">
            <wp:extent cx="3667245" cy="3005351"/>
            <wp:effectExtent l="152400" t="152400" r="352425" b="3670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1984" cy="30092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6A7FE49" w14:textId="77777777" w:rsidR="00A62378" w:rsidRDefault="00A62378">
      <w:pPr>
        <w:widowControl/>
        <w:jc w:val="left"/>
      </w:pPr>
      <w:r>
        <w:br w:type="page"/>
      </w:r>
    </w:p>
    <w:p w14:paraId="761921C6" w14:textId="5E3552D6" w:rsidR="00182F13" w:rsidRDefault="00A62378" w:rsidP="00A62378">
      <w:pPr>
        <w:jc w:val="left"/>
      </w:pPr>
      <w:r>
        <w:rPr>
          <w:rFonts w:hint="eastAsia"/>
        </w:rPr>
        <w:lastRenderedPageBreak/>
        <w:t>补充材料：</w:t>
      </w:r>
    </w:p>
    <w:p w14:paraId="3EB7C34B" w14:textId="20ACE546" w:rsidR="00A62378" w:rsidRDefault="00A62378" w:rsidP="00A62378">
      <w:pPr>
        <w:pStyle w:val="a8"/>
        <w:numPr>
          <w:ilvl w:val="0"/>
          <w:numId w:val="1"/>
        </w:numPr>
        <w:ind w:firstLineChars="0"/>
        <w:jc w:val="left"/>
      </w:pPr>
      <w:hyperlink r:id="rId12" w:history="1">
        <w:r>
          <w:rPr>
            <w:rStyle w:val="a9"/>
          </w:rPr>
          <w:t>什么是马尔可夫链蒙特卡洛（</w:t>
        </w:r>
        <w:r>
          <w:rPr>
            <w:rStyle w:val="a9"/>
          </w:rPr>
          <w:t>MCMC</w:t>
        </w:r>
        <w:r>
          <w:rPr>
            <w:rStyle w:val="a9"/>
          </w:rPr>
          <w:t>）？</w:t>
        </w:r>
        <w:r>
          <w:rPr>
            <w:rStyle w:val="a9"/>
          </w:rPr>
          <w:t xml:space="preserve"> - </w:t>
        </w:r>
        <w:r>
          <w:rPr>
            <w:rStyle w:val="a9"/>
          </w:rPr>
          <w:t>知乎</w:t>
        </w:r>
        <w:r>
          <w:rPr>
            <w:rStyle w:val="a9"/>
          </w:rPr>
          <w:t xml:space="preserve"> (zhihu.com)</w:t>
        </w:r>
      </w:hyperlink>
    </w:p>
    <w:p w14:paraId="23E47E61" w14:textId="74CC7D57" w:rsidR="00A62378" w:rsidRDefault="00BF6DD0" w:rsidP="00A62378">
      <w:pPr>
        <w:pStyle w:val="a8"/>
        <w:numPr>
          <w:ilvl w:val="0"/>
          <w:numId w:val="1"/>
        </w:numPr>
        <w:ind w:firstLineChars="0"/>
        <w:jc w:val="left"/>
      </w:pPr>
      <w:hyperlink r:id="rId13" w:history="1">
        <w:r>
          <w:rPr>
            <w:rStyle w:val="a9"/>
          </w:rPr>
          <w:t>R package BMS - Bayesian Model Averaging (zeugner.eu)</w:t>
        </w:r>
      </w:hyperlink>
    </w:p>
    <w:p w14:paraId="63F157D5" w14:textId="0AB60D3B" w:rsidR="00BF6DD0" w:rsidRDefault="00BF6DD0" w:rsidP="00A62378">
      <w:pPr>
        <w:pStyle w:val="a8"/>
        <w:numPr>
          <w:ilvl w:val="0"/>
          <w:numId w:val="1"/>
        </w:numPr>
        <w:ind w:firstLineChars="0"/>
        <w:jc w:val="left"/>
        <w:rPr>
          <w:rFonts w:hint="eastAsia"/>
        </w:rPr>
      </w:pPr>
      <w:hyperlink r:id="rId14" w:tgtFrame="_blank" w:history="1">
        <w:r>
          <w:rPr>
            <w:rStyle w:val="a9"/>
            <w:rFonts w:ascii="微软雅黑" w:eastAsia="微软雅黑" w:hAnsi="微软雅黑" w:hint="eastAsia"/>
            <w:sz w:val="27"/>
            <w:szCs w:val="27"/>
            <w:shd w:val="clear" w:color="auto" w:fill="FFFFFF"/>
          </w:rPr>
          <w:t>towardsdatascience.com/a-zero-math-introduction-to-markov-chain-monte-carlo-methods-dcba889e0c50</w:t>
        </w:r>
      </w:hyperlink>
    </w:p>
    <w:sectPr w:rsidR="00BF6D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5D0EE" w14:textId="77777777" w:rsidR="00D05307" w:rsidRDefault="00D05307" w:rsidP="00EC03EC">
      <w:r>
        <w:separator/>
      </w:r>
    </w:p>
  </w:endnote>
  <w:endnote w:type="continuationSeparator" w:id="0">
    <w:p w14:paraId="76D6AC00" w14:textId="77777777" w:rsidR="00D05307" w:rsidRDefault="00D05307" w:rsidP="00EC0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F923C" w14:textId="77777777" w:rsidR="00D05307" w:rsidRDefault="00D05307" w:rsidP="00EC03EC">
      <w:r>
        <w:separator/>
      </w:r>
    </w:p>
  </w:footnote>
  <w:footnote w:type="continuationSeparator" w:id="0">
    <w:p w14:paraId="16962FCA" w14:textId="77777777" w:rsidR="00D05307" w:rsidRDefault="00D05307" w:rsidP="00EC03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15A2B"/>
    <w:multiLevelType w:val="hybridMultilevel"/>
    <w:tmpl w:val="AF4ED462"/>
    <w:lvl w:ilvl="0" w:tplc="271CDF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102725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17C"/>
    <w:rsid w:val="00182F13"/>
    <w:rsid w:val="002214CF"/>
    <w:rsid w:val="0023717C"/>
    <w:rsid w:val="005031C0"/>
    <w:rsid w:val="005060C2"/>
    <w:rsid w:val="005D0D26"/>
    <w:rsid w:val="00610F86"/>
    <w:rsid w:val="006870A5"/>
    <w:rsid w:val="006D1550"/>
    <w:rsid w:val="006E6EE8"/>
    <w:rsid w:val="00811D80"/>
    <w:rsid w:val="008D6AF5"/>
    <w:rsid w:val="00912284"/>
    <w:rsid w:val="009735A0"/>
    <w:rsid w:val="00A14586"/>
    <w:rsid w:val="00A62378"/>
    <w:rsid w:val="00AF72D2"/>
    <w:rsid w:val="00B06393"/>
    <w:rsid w:val="00BF6DD0"/>
    <w:rsid w:val="00BF729B"/>
    <w:rsid w:val="00C14373"/>
    <w:rsid w:val="00D05307"/>
    <w:rsid w:val="00DA445C"/>
    <w:rsid w:val="00EA12CF"/>
    <w:rsid w:val="00EC03EC"/>
    <w:rsid w:val="00F614EE"/>
    <w:rsid w:val="00FC3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14E061"/>
  <w15:chartTrackingRefBased/>
  <w15:docId w15:val="{C5B205AA-0871-42B4-BE22-C63FE6C36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031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EC03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03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03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03EC"/>
    <w:rPr>
      <w:sz w:val="18"/>
      <w:szCs w:val="18"/>
    </w:rPr>
  </w:style>
  <w:style w:type="paragraph" w:styleId="a8">
    <w:name w:val="List Paragraph"/>
    <w:basedOn w:val="a"/>
    <w:uiPriority w:val="34"/>
    <w:qFormat/>
    <w:rsid w:val="00A62378"/>
    <w:pPr>
      <w:ind w:firstLineChars="200" w:firstLine="420"/>
    </w:pPr>
  </w:style>
  <w:style w:type="character" w:styleId="a9">
    <w:name w:val="Hyperlink"/>
    <w:basedOn w:val="a0"/>
    <w:uiPriority w:val="99"/>
    <w:semiHidden/>
    <w:unhideWhenUsed/>
    <w:rsid w:val="00A62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bms.zeugner.eu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zhuanlan.zhihu.com/p/116725922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link.zhihu.com/?target=https%3A//towardsdatascience.com/a-zero-math-introduction-to-markov-chain-monte-carlo-methods-dcba889e0c5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275</Words>
  <Characters>1570</Characters>
  <Application>Microsoft Office Word</Application>
  <DocSecurity>0</DocSecurity>
  <Lines>13</Lines>
  <Paragraphs>3</Paragraphs>
  <ScaleCrop>false</ScaleCrop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Z.T</dc:creator>
  <cp:keywords/>
  <dc:description/>
  <cp:lastModifiedBy>Wang Z.T</cp:lastModifiedBy>
  <cp:revision>4</cp:revision>
  <dcterms:created xsi:type="dcterms:W3CDTF">2022-08-20T07:36:00Z</dcterms:created>
  <dcterms:modified xsi:type="dcterms:W3CDTF">2022-08-22T02:00:00Z</dcterms:modified>
</cp:coreProperties>
</file>