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Agentic AI refers to artificial intelligence systems that exhibit autonomous decision-making, adaptability, and goal-directed behavior. Unlike traditional AI, which primarily follows predefined rules or relies on statistical pattern recognition, agentic AI is characterized by its ability to plan, reason, and take initiative in dynamic environments. This type of AI is particularly relevant for applications that require independent problem-solving, such as robotics, autonomous agents, and strategic decision-making systems.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