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DDD8" w14:textId="55F5A286" w:rsidR="00116BD4" w:rsidRPr="0058021F" w:rsidRDefault="0058021F" w:rsidP="0058021F">
      <w:pPr>
        <w:jc w:val="center"/>
        <w:rPr>
          <w:rFonts w:cs="Times New Roman (CS Gövde)"/>
          <w:b/>
          <w:sz w:val="36"/>
        </w:rPr>
      </w:pPr>
      <w:r w:rsidRPr="0058021F">
        <w:rPr>
          <w:rFonts w:cs="Times New Roman (CS Gövde)"/>
          <w:b/>
          <w:sz w:val="36"/>
        </w:rPr>
        <w:t>DATABASE NORMALIZATION</w:t>
      </w:r>
    </w:p>
    <w:p w14:paraId="0FDE311A" w14:textId="77777777" w:rsidR="0058021F" w:rsidRDefault="0058021F" w:rsidP="0058021F">
      <w:pPr>
        <w:jc w:val="center"/>
      </w:pPr>
    </w:p>
    <w:p w14:paraId="75438216" w14:textId="7DD0AF1E" w:rsidR="0058021F" w:rsidRDefault="0058021F" w:rsidP="0058021F">
      <w:r>
        <w:t xml:space="preserve">Normalization, </w:t>
      </w:r>
      <w:proofErr w:type="spellStart"/>
      <w:r>
        <w:t>database’deki</w:t>
      </w:r>
      <w:proofErr w:type="spellEnd"/>
      <w:r>
        <w:t xml:space="preserve"> </w:t>
      </w:r>
      <w:proofErr w:type="spellStart"/>
      <w:r>
        <w:t>gereksiz</w:t>
      </w:r>
      <w:proofErr w:type="spellEnd"/>
      <w:r>
        <w:t xml:space="preserve"> </w:t>
      </w:r>
      <w:proofErr w:type="spellStart"/>
      <w:r>
        <w:t>tekrarlayan</w:t>
      </w:r>
      <w:proofErr w:type="spellEnd"/>
      <w:r>
        <w:t xml:space="preserve"> </w:t>
      </w:r>
      <w:proofErr w:type="spellStart"/>
      <w:r>
        <w:t>bilgiyi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database’nin</w:t>
      </w:r>
      <w:proofErr w:type="spellEnd"/>
      <w:r>
        <w:t xml:space="preserve"> </w:t>
      </w:r>
      <w:proofErr w:type="spellStart"/>
      <w:r>
        <w:t>etkinliğini</w:t>
      </w:r>
      <w:proofErr w:type="spellEnd"/>
      <w:r>
        <w:t xml:space="preserve"> (efficiency) </w:t>
      </w:r>
      <w:proofErr w:type="spellStart"/>
      <w:r>
        <w:t>artıran</w:t>
      </w:r>
      <w:proofErr w:type="spellEnd"/>
      <w:r>
        <w:t xml:space="preserve">, </w:t>
      </w:r>
      <w:proofErr w:type="spellStart"/>
      <w:r>
        <w:t>değişime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adapte</w:t>
      </w:r>
      <w:proofErr w:type="spellEnd"/>
      <w:r>
        <w:t xml:space="preserve"> </w:t>
      </w:r>
      <w:proofErr w:type="spellStart"/>
      <w:r>
        <w:t>olmasını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bir </w:t>
      </w:r>
      <w:proofErr w:type="spellStart"/>
      <w:r>
        <w:t>prosestir</w:t>
      </w:r>
      <w:proofErr w:type="spellEnd"/>
      <w:r>
        <w:t xml:space="preserve">. </w:t>
      </w:r>
    </w:p>
    <w:p w14:paraId="7138E4E2" w14:textId="47991A76" w:rsidR="0058021F" w:rsidRDefault="0058021F" w:rsidP="0058021F">
      <w:pPr>
        <w:pStyle w:val="ListeParagraf"/>
        <w:numPr>
          <w:ilvl w:val="0"/>
          <w:numId w:val="1"/>
        </w:numPr>
      </w:pPr>
      <w:proofErr w:type="spellStart"/>
      <w:r>
        <w:t>Gereksiz</w:t>
      </w:r>
      <w:proofErr w:type="spellEnd"/>
      <w:r>
        <w:t xml:space="preserve"> </w:t>
      </w:r>
      <w:proofErr w:type="spellStart"/>
      <w:r>
        <w:t>fazlalık</w:t>
      </w:r>
      <w:proofErr w:type="spellEnd"/>
      <w:r>
        <w:t xml:space="preserve"> (redundancy) database </w:t>
      </w:r>
      <w:proofErr w:type="spellStart"/>
      <w:r>
        <w:t>orginizasyonunun</w:t>
      </w:r>
      <w:proofErr w:type="spellEnd"/>
      <w:r>
        <w:t xml:space="preserve"> </w:t>
      </w:r>
      <w:proofErr w:type="spellStart"/>
      <w:r>
        <w:t>efektifliğini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yönde</w:t>
      </w:r>
      <w:proofErr w:type="spellEnd"/>
      <w:r>
        <w:t xml:space="preserve"> </w:t>
      </w:r>
      <w:proofErr w:type="spellStart"/>
      <w:r>
        <w:t>etkileyen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database </w:t>
      </w:r>
      <w:proofErr w:type="spellStart"/>
      <w:r>
        <w:t>büyüklüğünü</w:t>
      </w:r>
      <w:proofErr w:type="spellEnd"/>
      <w:r>
        <w:t xml:space="preserve"> </w:t>
      </w:r>
      <w:proofErr w:type="spellStart"/>
      <w:r>
        <w:t>gereksiz</w:t>
      </w:r>
      <w:proofErr w:type="spellEnd"/>
      <w:r>
        <w:t xml:space="preserve"> yere </w:t>
      </w:r>
      <w:proofErr w:type="spellStart"/>
      <w:r>
        <w:t>artıran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problemdir</w:t>
      </w:r>
      <w:proofErr w:type="spellEnd"/>
      <w:r>
        <w:t xml:space="preserve"> .</w:t>
      </w:r>
    </w:p>
    <w:p w14:paraId="2066FF7E" w14:textId="41080D4B" w:rsidR="0058021F" w:rsidRDefault="0058021F" w:rsidP="0058021F">
      <w:pPr>
        <w:pStyle w:val="ListeParagraf"/>
        <w:numPr>
          <w:ilvl w:val="0"/>
          <w:numId w:val="1"/>
        </w:numPr>
      </w:pPr>
      <w:r>
        <w:t xml:space="preserve">Redundancy </w:t>
      </w:r>
      <w:proofErr w:type="spellStart"/>
      <w:r>
        <w:t>database’ye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bilgiyi</w:t>
      </w:r>
      <w:proofErr w:type="spellEnd"/>
      <w:r>
        <w:t xml:space="preserve"> </w:t>
      </w:r>
      <w:proofErr w:type="spellStart"/>
      <w:r>
        <w:t>eklerken</w:t>
      </w:r>
      <w:proofErr w:type="spellEnd"/>
      <w:r>
        <w:t xml:space="preserve">, </w:t>
      </w:r>
      <w:proofErr w:type="spellStart"/>
      <w:r>
        <w:t>çıkartırken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bilgiyi</w:t>
      </w:r>
      <w:proofErr w:type="spellEnd"/>
      <w:r>
        <w:t xml:space="preserve"> </w:t>
      </w:r>
      <w:proofErr w:type="spellStart"/>
      <w:r>
        <w:t>yenilemek</w:t>
      </w:r>
      <w:proofErr w:type="spellEnd"/>
      <w:r>
        <w:t xml:space="preserve"> </w:t>
      </w:r>
      <w:proofErr w:type="spellStart"/>
      <w:r>
        <w:t>istediğimizde</w:t>
      </w:r>
      <w:proofErr w:type="spellEnd"/>
      <w:r>
        <w:t xml:space="preserve"> bize </w:t>
      </w:r>
      <w:proofErr w:type="spellStart"/>
      <w:r>
        <w:t>problemler</w:t>
      </w:r>
      <w:proofErr w:type="spellEnd"/>
      <w:r>
        <w:t xml:space="preserve"> </w:t>
      </w:r>
      <w:proofErr w:type="spellStart"/>
      <w:r>
        <w:t>yaratabilir</w:t>
      </w:r>
      <w:proofErr w:type="spellEnd"/>
      <w:r>
        <w:t xml:space="preserve">. </w:t>
      </w:r>
    </w:p>
    <w:p w14:paraId="136C0D5D" w14:textId="77777777" w:rsidR="0058021F" w:rsidRDefault="0058021F" w:rsidP="0058021F">
      <w:r>
        <w:t xml:space="preserve">Normalization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tabloyu</w:t>
      </w:r>
      <w:proofErr w:type="spellEnd"/>
      <w:r>
        <w:t xml:space="preserve">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haline</w:t>
      </w:r>
      <w:proofErr w:type="spellEnd"/>
      <w:r>
        <w:t xml:space="preserve"> </w:t>
      </w:r>
      <w:proofErr w:type="spellStart"/>
      <w:r>
        <w:t>getirip</w:t>
      </w:r>
      <w:proofErr w:type="spellEnd"/>
      <w:r>
        <w:t xml:space="preserve"> </w:t>
      </w:r>
      <w:proofErr w:type="spellStart"/>
      <w:r>
        <w:t>ayırarak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 xml:space="preserve">. </w:t>
      </w:r>
    </w:p>
    <w:p w14:paraId="38E97BE4" w14:textId="467F0EEA" w:rsidR="0058021F" w:rsidRDefault="0058021F" w:rsidP="0058021F">
      <w:r>
        <w:fldChar w:fldCharType="begin"/>
      </w:r>
      <w:r>
        <w:instrText xml:space="preserve"> INCLUDEPICTURE "https://media.geeksforgeeks.org/wp-content/uploads/20260121113045221000/before_normalization-.webp"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FD0860" wp14:editId="71BD4E8B">
            <wp:extent cx="2832735" cy="1417432"/>
            <wp:effectExtent l="0" t="0" r="0" b="5080"/>
            <wp:docPr id="217077862" name="Resim 1" descr="before_normalization-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fore_normalization-.web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615" cy="143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"https://media.geeksforgeeks.org/wp-content/uploads/20260211112535440628/after_normalization.webp"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A031EC" wp14:editId="03C32DB6">
            <wp:extent cx="2832847" cy="1417672"/>
            <wp:effectExtent l="0" t="0" r="0" b="5080"/>
            <wp:docPr id="127435215" name="Resim 2" descr="after_normalization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ter_normalization.web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048" cy="144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FD71105" w14:textId="3276C1BB" w:rsidR="0058021F" w:rsidRDefault="0058021F" w:rsidP="0058021F">
      <w:pPr>
        <w:pStyle w:val="ListeParagraf"/>
        <w:numPr>
          <w:ilvl w:val="0"/>
          <w:numId w:val="2"/>
        </w:numPr>
      </w:pPr>
      <w:proofErr w:type="spellStart"/>
      <w:r>
        <w:t>Yukarıdaki</w:t>
      </w:r>
      <w:proofErr w:type="spellEnd"/>
      <w:r>
        <w:t xml:space="preserve"> </w:t>
      </w:r>
      <w:proofErr w:type="spellStart"/>
      <w:r>
        <w:t>örnekte</w:t>
      </w:r>
      <w:proofErr w:type="spellEnd"/>
      <w:r>
        <w:t xml:space="preserve"> IT </w:t>
      </w:r>
      <w:proofErr w:type="spellStart"/>
      <w:r>
        <w:t>departmanındaki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çalışanlar</w:t>
      </w:r>
      <w:proofErr w:type="spellEnd"/>
      <w:r>
        <w:t xml:space="preserve"> </w:t>
      </w:r>
      <w:proofErr w:type="spellStart"/>
      <w:r>
        <w:t>ayrılsaydı</w:t>
      </w:r>
      <w:proofErr w:type="spellEnd"/>
      <w:r>
        <w:t xml:space="preserve"> </w:t>
      </w:r>
      <w:proofErr w:type="spellStart"/>
      <w:r>
        <w:t>departmanın</w:t>
      </w:r>
      <w:proofErr w:type="spellEnd"/>
      <w:r>
        <w:t xml:space="preserve"> </w:t>
      </w:r>
      <w:proofErr w:type="spellStart"/>
      <w:r>
        <w:t>konum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de </w:t>
      </w:r>
      <w:proofErr w:type="spellStart"/>
      <w:r>
        <w:t>kaydedilmiş</w:t>
      </w:r>
      <w:proofErr w:type="spellEnd"/>
      <w:r>
        <w:t xml:space="preserve"> </w:t>
      </w:r>
      <w:proofErr w:type="spellStart"/>
      <w:r>
        <w:t>olurdu</w:t>
      </w:r>
      <w:proofErr w:type="spellEnd"/>
      <w:r>
        <w:t>. (Deletion)</w:t>
      </w:r>
    </w:p>
    <w:p w14:paraId="2A5DC4BA" w14:textId="1FADB968" w:rsidR="0058021F" w:rsidRDefault="0058021F" w:rsidP="0058021F">
      <w:pPr>
        <w:pStyle w:val="ListeParagraf"/>
        <w:numPr>
          <w:ilvl w:val="0"/>
          <w:numId w:val="2"/>
        </w:numPr>
      </w:pPr>
      <w:proofErr w:type="spellStart"/>
      <w:r>
        <w:t>Departman</w:t>
      </w:r>
      <w:proofErr w:type="spellEnd"/>
      <w:r>
        <w:t xml:space="preserve"> </w:t>
      </w:r>
      <w:proofErr w:type="spellStart"/>
      <w:r>
        <w:t>konumunun</w:t>
      </w:r>
      <w:proofErr w:type="spellEnd"/>
      <w:r>
        <w:t xml:space="preserve"> her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recordunda</w:t>
      </w:r>
      <w:proofErr w:type="spellEnd"/>
      <w:r>
        <w:t xml:space="preserve"> </w:t>
      </w:r>
      <w:proofErr w:type="spellStart"/>
      <w:r>
        <w:t>tekrarlanması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data </w:t>
      </w:r>
      <w:proofErr w:type="spellStart"/>
      <w:r>
        <w:t>redundancydir</w:t>
      </w:r>
      <w:proofErr w:type="spellEnd"/>
      <w:r>
        <w:t xml:space="preserve">. </w:t>
      </w:r>
    </w:p>
    <w:p w14:paraId="539B08B1" w14:textId="09EF3F96" w:rsidR="0058021F" w:rsidRDefault="0058021F" w:rsidP="0058021F">
      <w:pPr>
        <w:pStyle w:val="ListeParagraf"/>
        <w:numPr>
          <w:ilvl w:val="0"/>
          <w:numId w:val="2"/>
        </w:numPr>
      </w:pPr>
      <w:r>
        <w:t xml:space="preserve">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departman</w:t>
      </w:r>
      <w:proofErr w:type="spellEnd"/>
      <w:r>
        <w:t xml:space="preserve"> </w:t>
      </w:r>
      <w:proofErr w:type="spellStart"/>
      <w:r>
        <w:t>açıldığı</w:t>
      </w:r>
      <w:proofErr w:type="spellEnd"/>
      <w:r>
        <w:t xml:space="preserve"> </w:t>
      </w:r>
      <w:proofErr w:type="spellStart"/>
      <w:r>
        <w:t>fakat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alımı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yapılmadığı</w:t>
      </w:r>
      <w:proofErr w:type="spellEnd"/>
      <w:r>
        <w:t xml:space="preserve"> </w:t>
      </w:r>
      <w:proofErr w:type="spellStart"/>
      <w:r>
        <w:t>takdirde</w:t>
      </w:r>
      <w:proofErr w:type="spellEnd"/>
      <w:r>
        <w:t xml:space="preserve"> </w:t>
      </w:r>
      <w:proofErr w:type="spellStart"/>
      <w:r>
        <w:t>tabloya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yeni </w:t>
      </w:r>
      <w:proofErr w:type="spellStart"/>
      <w:r>
        <w:t>departman</w:t>
      </w:r>
      <w:proofErr w:type="spellEnd"/>
      <w:r>
        <w:t xml:space="preserve"> </w:t>
      </w:r>
      <w:proofErr w:type="spellStart"/>
      <w:r>
        <w:t>eklenemeyecektir</w:t>
      </w:r>
      <w:proofErr w:type="spellEnd"/>
      <w:r>
        <w:t>. (Insertion)</w:t>
      </w:r>
    </w:p>
    <w:p w14:paraId="1CF7597D" w14:textId="61C622FC" w:rsidR="0058021F" w:rsidRDefault="0058021F" w:rsidP="0058021F">
      <w:pPr>
        <w:pStyle w:val="ListeParagraf"/>
        <w:numPr>
          <w:ilvl w:val="0"/>
          <w:numId w:val="2"/>
        </w:numPr>
      </w:pPr>
      <w:r>
        <w:t xml:space="preserve">Bir </w:t>
      </w:r>
      <w:proofErr w:type="spellStart"/>
      <w:r>
        <w:t>departmanın</w:t>
      </w:r>
      <w:proofErr w:type="spellEnd"/>
      <w:r>
        <w:t xml:space="preserve"> </w:t>
      </w:r>
      <w:proofErr w:type="spellStart"/>
      <w:r>
        <w:t>adı</w:t>
      </w:r>
      <w:proofErr w:type="spellEnd"/>
      <w:r>
        <w:t xml:space="preserve"> </w:t>
      </w:r>
      <w:proofErr w:type="spellStart"/>
      <w:r>
        <w:t>değiştiğinde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satırlar</w:t>
      </w:r>
      <w:proofErr w:type="spellEnd"/>
      <w:r>
        <w:t xml:space="preserve"> </w:t>
      </w:r>
      <w:proofErr w:type="spellStart"/>
      <w:r>
        <w:t>yenilenmek</w:t>
      </w:r>
      <w:proofErr w:type="spellEnd"/>
      <w:r>
        <w:t xml:space="preserve"> </w:t>
      </w:r>
      <w:proofErr w:type="spellStart"/>
      <w:r>
        <w:t>zorunda</w:t>
      </w:r>
      <w:proofErr w:type="spellEnd"/>
      <w:r>
        <w:t xml:space="preserve"> </w:t>
      </w:r>
      <w:proofErr w:type="spellStart"/>
      <w:r>
        <w:t>kalınacaktır</w:t>
      </w:r>
      <w:proofErr w:type="spellEnd"/>
      <w:r>
        <w:t>. (Update)</w:t>
      </w:r>
    </w:p>
    <w:p w14:paraId="320EF38F" w14:textId="77777777" w:rsidR="0058021F" w:rsidRDefault="0058021F" w:rsidP="0058021F">
      <w:pPr>
        <w:pStyle w:val="ListeParagraf"/>
      </w:pPr>
    </w:p>
    <w:p w14:paraId="314CAD0E" w14:textId="77777777" w:rsidR="0058021F" w:rsidRDefault="0058021F" w:rsidP="0058021F">
      <w:pPr>
        <w:pStyle w:val="ListeParagraf"/>
      </w:pPr>
    </w:p>
    <w:p w14:paraId="0B65EC8D" w14:textId="4E561877" w:rsidR="0058021F" w:rsidRDefault="0058021F" w:rsidP="0058021F">
      <w:pPr>
        <w:pStyle w:val="ListeParagraf"/>
        <w:rPr>
          <w:rFonts w:cs="Times New Roman (CS Gövde)"/>
          <w:b/>
          <w:sz w:val="32"/>
        </w:rPr>
      </w:pPr>
      <w:r w:rsidRPr="0058021F">
        <w:rPr>
          <w:rFonts w:cs="Times New Roman (CS Gövde)"/>
          <w:b/>
          <w:sz w:val="32"/>
        </w:rPr>
        <w:t xml:space="preserve">Ne Zaman </w:t>
      </w:r>
      <w:proofErr w:type="spellStart"/>
      <w:r w:rsidRPr="0058021F">
        <w:rPr>
          <w:rFonts w:cs="Times New Roman (CS Gövde)"/>
          <w:b/>
          <w:sz w:val="32"/>
        </w:rPr>
        <w:t>Normalizasyona</w:t>
      </w:r>
      <w:proofErr w:type="spellEnd"/>
      <w:r w:rsidRPr="0058021F">
        <w:rPr>
          <w:rFonts w:cs="Times New Roman (CS Gövde)"/>
          <w:b/>
          <w:sz w:val="32"/>
        </w:rPr>
        <w:t xml:space="preserve"> </w:t>
      </w:r>
      <w:proofErr w:type="spellStart"/>
      <w:r w:rsidRPr="0058021F">
        <w:rPr>
          <w:rFonts w:cs="Times New Roman (CS Gövde)"/>
          <w:b/>
          <w:sz w:val="32"/>
        </w:rPr>
        <w:t>İhtiyacımız</w:t>
      </w:r>
      <w:proofErr w:type="spellEnd"/>
      <w:r w:rsidRPr="0058021F">
        <w:rPr>
          <w:rFonts w:cs="Times New Roman (CS Gövde)"/>
          <w:b/>
          <w:sz w:val="32"/>
        </w:rPr>
        <w:t xml:space="preserve"> </w:t>
      </w:r>
      <w:proofErr w:type="spellStart"/>
      <w:r w:rsidRPr="0058021F">
        <w:rPr>
          <w:rFonts w:cs="Times New Roman (CS Gövde)"/>
          <w:b/>
          <w:sz w:val="32"/>
        </w:rPr>
        <w:t>Olur</w:t>
      </w:r>
      <w:proofErr w:type="spellEnd"/>
      <w:r w:rsidRPr="0058021F">
        <w:rPr>
          <w:rFonts w:cs="Times New Roman (CS Gövde)"/>
          <w:b/>
          <w:sz w:val="32"/>
        </w:rPr>
        <w:t>?</w:t>
      </w:r>
    </w:p>
    <w:p w14:paraId="1BC0D51B" w14:textId="4DA638F3" w:rsidR="008F284B" w:rsidRPr="008F284B" w:rsidRDefault="008F284B" w:rsidP="008F284B">
      <w:pPr>
        <w:rPr>
          <w:rFonts w:cs="Times New Roman (CS Gövde)"/>
          <w:bCs/>
          <w:sz w:val="28"/>
          <w:szCs w:val="22"/>
          <w:lang w:val="tr-TR"/>
        </w:rPr>
      </w:pPr>
      <w:r w:rsidRPr="008F284B">
        <w:rPr>
          <w:rFonts w:cs="Times New Roman (CS Gövde)"/>
          <w:bCs/>
          <w:sz w:val="28"/>
          <w:szCs w:val="22"/>
          <w:lang w:val="tr-TR"/>
        </w:rPr>
        <w:t>Özellikle silme, güncelleme gibi işlemler de çıkabilecek sorunlar büyük oranda azaltılmış olur.</w:t>
      </w:r>
      <w:r>
        <w:rPr>
          <w:rFonts w:cs="Times New Roman (CS Gövde)"/>
          <w:bCs/>
          <w:sz w:val="28"/>
          <w:szCs w:val="22"/>
          <w:lang w:val="tr-TR"/>
        </w:rPr>
        <w:t xml:space="preserve"> Özellikle yukarıda belirtildiği gibi ekleme, güncelleme ve silme işlemlerinde oluşabilecek anomalilerin azalması veya kaldırılmasında normalizasyona ihtiyacımız olur.</w:t>
      </w:r>
    </w:p>
    <w:p w14:paraId="4F5EB295" w14:textId="08E03538" w:rsidR="008F284B" w:rsidRPr="008F284B" w:rsidRDefault="008F284B" w:rsidP="008F284B">
      <w:pPr>
        <w:rPr>
          <w:rFonts w:cs="Times New Roman (CS Gövde)"/>
          <w:b/>
          <w:sz w:val="32"/>
          <w:lang w:val="tr-TR"/>
        </w:rPr>
      </w:pPr>
    </w:p>
    <w:p w14:paraId="2C943E86" w14:textId="77777777" w:rsidR="00E55B93" w:rsidRDefault="00E55B93" w:rsidP="00E55B93">
      <w:pPr>
        <w:rPr>
          <w:rFonts w:cs="Times New Roman (CS Gövde)"/>
          <w:b/>
          <w:sz w:val="32"/>
        </w:rPr>
      </w:pPr>
    </w:p>
    <w:p w14:paraId="0B3EC94F" w14:textId="34AA83F0" w:rsidR="00E55B93" w:rsidRDefault="00E55B9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proofErr w:type="spellStart"/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lastRenderedPageBreak/>
        <w:t>1NF</w:t>
      </w:r>
      <w:proofErr w:type="spellEnd"/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 xml:space="preserve"> (1. Normal Form) ve Kuralları</w:t>
      </w:r>
    </w:p>
    <w:p w14:paraId="27842993" w14:textId="6C76CF30" w:rsidR="00E55B93" w:rsidRDefault="00E55B93" w:rsidP="00E55B9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 xml:space="preserve">Herhangi bir </w:t>
      </w:r>
      <w:proofErr w:type="spellStart"/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>row</w:t>
      </w:r>
      <w:proofErr w:type="spellEnd"/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 xml:space="preserve"> </w:t>
      </w:r>
      <w:proofErr w:type="spellStart"/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>order</w:t>
      </w:r>
      <w:proofErr w:type="spellEnd"/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 xml:space="preserve"> // satır sırası olmamalıdır. </w:t>
      </w:r>
    </w:p>
    <w:p w14:paraId="2C012FDA" w14:textId="5D2F9B85" w:rsidR="00E55B93" w:rsidRDefault="00E55B93" w:rsidP="00E55B9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>Her sütunda yalnızca bir değer bulunmalıdır ve belirli bir sütundaki değerler aynı tip olmalıdır.</w:t>
      </w:r>
    </w:p>
    <w:p w14:paraId="6400D947" w14:textId="12D0F36F" w:rsidR="00E55B93" w:rsidRDefault="00E55B93" w:rsidP="00E55B9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>Tabloda tekrar eden satırlar bulunmamalıdır.</w:t>
      </w:r>
    </w:p>
    <w:p w14:paraId="00B662CF" w14:textId="7ED906B6" w:rsidR="00E55B93" w:rsidRPr="00E55B93" w:rsidRDefault="00E55B93" w:rsidP="00E55B9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 xml:space="preserve">Her satırın eşsiz bir anahtarı bulunmalıdır. </w:t>
      </w:r>
    </w:p>
    <w:p w14:paraId="704918A6" w14:textId="49E46101" w:rsidR="00E55B93" w:rsidRPr="00E55B93" w:rsidRDefault="00E55B93" w:rsidP="00E55B93">
      <w:pPr>
        <w:shd w:val="clear" w:color="auto" w:fill="FFFFFF"/>
        <w:spacing w:before="468" w:after="0" w:line="450" w:lineRule="atLeast"/>
        <w:outlineLvl w:val="1"/>
      </w:pPr>
      <w:r>
        <w:fldChar w:fldCharType="begin"/>
      </w:r>
      <w:r>
        <w:instrText xml:space="preserve"> INCLUDEPICTURE "https://miro.medium.com/v2/resize:fit:1240/1*HX6mFGeKLKo4X1Fo0g12bA.png"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37AA02" wp14:editId="0B81FEF9">
            <wp:extent cx="5760720" cy="1403985"/>
            <wp:effectExtent l="0" t="0" r="0" b="0"/>
            <wp:docPr id="55464816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9BBF05A" w14:textId="130AB98F" w:rsidR="00E55B93" w:rsidRDefault="00E55B93" w:rsidP="00E55B93">
      <w:r>
        <w:fldChar w:fldCharType="begin"/>
      </w:r>
      <w:r>
        <w:instrText xml:space="preserve"> INCLUDEPICTURE "https://miro.medium.com/v2/resize:fit:1242/1*XLCYftij03Vb0y_ZfxLaeQ.png"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F12449" wp14:editId="51505CF3">
            <wp:extent cx="5760720" cy="1721485"/>
            <wp:effectExtent l="0" t="0" r="5080" b="5715"/>
            <wp:docPr id="183094188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6FCEA6" w14:textId="77777777" w:rsidR="00B71483" w:rsidRDefault="00B7148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</w:p>
    <w:p w14:paraId="3E8F1E1D" w14:textId="77777777" w:rsidR="00B71483" w:rsidRDefault="00B7148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</w:p>
    <w:p w14:paraId="24934BD8" w14:textId="77777777" w:rsidR="00B71483" w:rsidRDefault="00B7148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</w:p>
    <w:p w14:paraId="1BC3E468" w14:textId="77777777" w:rsidR="00B71483" w:rsidRDefault="00B7148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</w:p>
    <w:p w14:paraId="3434C686" w14:textId="77777777" w:rsidR="00B71483" w:rsidRDefault="00B7148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</w:p>
    <w:p w14:paraId="164E9823" w14:textId="451E3DC7" w:rsidR="00E55B93" w:rsidRDefault="00E55B93" w:rsidP="00E55B9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proofErr w:type="spellStart"/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lastRenderedPageBreak/>
        <w:t>2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>NF</w:t>
      </w:r>
      <w:proofErr w:type="spellEnd"/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 xml:space="preserve"> (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>2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>. Normal Form) ve Kuralları</w:t>
      </w:r>
    </w:p>
    <w:p w14:paraId="50FE3B59" w14:textId="16C3E08E" w:rsidR="00E55B93" w:rsidRPr="00E55B93" w:rsidRDefault="00E55B93" w:rsidP="00E55B9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 xml:space="preserve">Tablo </w:t>
      </w:r>
      <w:proofErr w:type="spellStart"/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>1NF</w:t>
      </w:r>
      <w:proofErr w:type="spellEnd"/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 xml:space="preserve"> olmalıdır</w:t>
      </w:r>
      <w:r w:rsidRPr="00E55B93"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>.</w:t>
      </w:r>
    </w:p>
    <w:p w14:paraId="6C5862D1" w14:textId="73D636E7" w:rsidR="003E766B" w:rsidRDefault="003E766B" w:rsidP="003E766B">
      <w:pPr>
        <w:pStyle w:val="nq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rPr>
          <w:rFonts w:ascii="Aptos" w:hAnsi="Aptos" w:cs="Segoe UI"/>
          <w:color w:val="242424"/>
          <w:spacing w:val="-1"/>
        </w:rPr>
      </w:pPr>
      <w:r w:rsidRPr="003E766B">
        <w:rPr>
          <w:rFonts w:ascii="Aptos" w:hAnsi="Aptos" w:cs="Segoe UI"/>
          <w:color w:val="242424"/>
          <w:spacing w:val="-1"/>
        </w:rPr>
        <w:t>Herhangi bir veri alt kümesi birden çok satırda tekrarlanmamalıdır. Bu tür veri alt kümeleri için yeni tablolar oluşturulmalıdır</w:t>
      </w:r>
      <w:r>
        <w:rPr>
          <w:rFonts w:ascii="Aptos" w:hAnsi="Aptos" w:cs="Segoe UI"/>
          <w:color w:val="242424"/>
          <w:spacing w:val="-1"/>
        </w:rPr>
        <w:t>.</w:t>
      </w:r>
    </w:p>
    <w:p w14:paraId="58382F0E" w14:textId="131CDA32" w:rsidR="003E766B" w:rsidRPr="003E766B" w:rsidRDefault="003E766B" w:rsidP="003E766B">
      <w:pPr>
        <w:pStyle w:val="nq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rPr>
          <w:rFonts w:ascii="Aptos" w:hAnsi="Aptos" w:cs="Segoe UI"/>
          <w:color w:val="242424"/>
          <w:spacing w:val="-1"/>
        </w:rPr>
      </w:pPr>
      <w:r>
        <w:rPr>
          <w:rFonts w:ascii="Aptos" w:hAnsi="Aptos" w:cs="Segoe UI"/>
          <w:color w:val="242424"/>
          <w:spacing w:val="-1"/>
        </w:rPr>
        <w:t xml:space="preserve">Tablodaki sütunlar anahtar seçilen sütunlar ile tam bağımlı olmalıdır. Tam bağımlı olmayanlar için yeni tablolar oluşturulmalıdır. </w:t>
      </w:r>
    </w:p>
    <w:p w14:paraId="4F46A7DD" w14:textId="19C9D413" w:rsidR="00E55B93" w:rsidRPr="00E55B93" w:rsidRDefault="003E766B" w:rsidP="003E766B">
      <w:pPr>
        <w:pStyle w:val="ListeParagraf"/>
        <w:shd w:val="clear" w:color="auto" w:fill="FFFFFF"/>
        <w:spacing w:before="468" w:after="0" w:line="450" w:lineRule="atLeast"/>
        <w:jc w:val="righ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r>
        <w:fldChar w:fldCharType="begin"/>
      </w:r>
      <w:r>
        <w:instrText xml:space="preserve"> INCLUDEPICTURE "https://miro.medium.com/v2/resize:fit:1214/1*oxCPkGEHkT3oJsavwnjvKg.png"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ED98FED" wp14:editId="2B736BB0">
            <wp:extent cx="5248275" cy="2742459"/>
            <wp:effectExtent l="0" t="0" r="0" b="1270"/>
            <wp:docPr id="2268283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61" cy="278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ADB03C" w14:textId="61CE9F0C" w:rsidR="00E55B93" w:rsidRDefault="003E766B" w:rsidP="003E766B">
      <w:pPr>
        <w:jc w:val="right"/>
        <w:rPr>
          <w:rFonts w:cs="Times New Roman (CS Gövde)"/>
          <w:b/>
          <w:sz w:val="32"/>
        </w:rPr>
      </w:pPr>
      <w:r>
        <w:fldChar w:fldCharType="begin"/>
      </w:r>
      <w:r>
        <w:instrText xml:space="preserve"> INCLUDEPICTURE "https://miro.medium.com/v2/resize:fit:1236/1*h0438RIm509SVa4y10WhSw.png"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B8799B" wp14:editId="457F6AD1">
            <wp:extent cx="5256794" cy="2195195"/>
            <wp:effectExtent l="0" t="0" r="1270" b="1905"/>
            <wp:docPr id="162797224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369" cy="221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564378" w14:textId="2B38D363" w:rsidR="00E55B93" w:rsidRDefault="00E55B93" w:rsidP="003E766B">
      <w:pPr>
        <w:jc w:val="center"/>
        <w:rPr>
          <w:rFonts w:cs="Times New Roman (CS Gövde)"/>
          <w:b/>
          <w:sz w:val="32"/>
        </w:rPr>
      </w:pPr>
    </w:p>
    <w:p w14:paraId="036555E5" w14:textId="77777777" w:rsidR="00B71483" w:rsidRDefault="00B71483" w:rsidP="003E766B">
      <w:pPr>
        <w:jc w:val="center"/>
        <w:rPr>
          <w:rFonts w:cs="Times New Roman (CS Gövde)"/>
          <w:b/>
          <w:sz w:val="32"/>
        </w:rPr>
      </w:pPr>
    </w:p>
    <w:p w14:paraId="461A6F31" w14:textId="77777777" w:rsidR="00B71483" w:rsidRDefault="00B71483" w:rsidP="003E766B">
      <w:pPr>
        <w:jc w:val="center"/>
        <w:rPr>
          <w:rFonts w:cs="Times New Roman (CS Gövde)"/>
          <w:b/>
          <w:sz w:val="32"/>
        </w:rPr>
      </w:pPr>
    </w:p>
    <w:p w14:paraId="6AB12FA8" w14:textId="06FBFF6E" w:rsidR="00B71483" w:rsidRDefault="00B71483" w:rsidP="00B71483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proofErr w:type="spellStart"/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lastRenderedPageBreak/>
        <w:t>3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>NF</w:t>
      </w:r>
      <w:proofErr w:type="spellEnd"/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 xml:space="preserve"> 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>3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  <w:t>. Normal Form) ve Kuralları</w:t>
      </w:r>
    </w:p>
    <w:p w14:paraId="2A7E3645" w14:textId="119666F3" w:rsidR="00B71483" w:rsidRPr="00B71483" w:rsidRDefault="00B71483" w:rsidP="00B7148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 xml:space="preserve">Tablo </w:t>
      </w:r>
      <w:proofErr w:type="spellStart"/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>2</w:t>
      </w:r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>NF</w:t>
      </w:r>
      <w:proofErr w:type="spellEnd"/>
      <w:r>
        <w:rPr>
          <w:rFonts w:ascii="Aptos" w:eastAsia="Times New Roman" w:hAnsi="Aptos" w:cs="Times New Roman"/>
          <w:color w:val="242424"/>
          <w:spacing w:val="-4"/>
          <w:kern w:val="0"/>
          <w:sz w:val="22"/>
          <w:szCs w:val="22"/>
          <w:lang w:val="tr-TR" w:eastAsia="tr-TR"/>
          <w14:ligatures w14:val="none"/>
        </w:rPr>
        <w:t xml:space="preserve"> olmalıdır</w:t>
      </w:r>
      <w:r w:rsidRPr="00E55B93"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>.</w:t>
      </w:r>
    </w:p>
    <w:p w14:paraId="397C93BC" w14:textId="350BAFA0" w:rsidR="00B71483" w:rsidRPr="00B71483" w:rsidRDefault="00B71483" w:rsidP="00B71483">
      <w:pPr>
        <w:pStyle w:val="ListeParagraf"/>
        <w:numPr>
          <w:ilvl w:val="0"/>
          <w:numId w:val="2"/>
        </w:num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r>
        <w:rPr>
          <w:rFonts w:ascii="Aptos" w:eastAsia="Times New Roman" w:hAnsi="Aptos" w:cs="Times New Roman"/>
          <w:color w:val="242424"/>
          <w:spacing w:val="-4"/>
          <w:kern w:val="0"/>
          <w:lang w:val="tr-TR" w:eastAsia="tr-TR"/>
          <w14:ligatures w14:val="none"/>
        </w:rPr>
        <w:t xml:space="preserve">Tablodaki tüm anahtar olmayan özellikler sadece ve sadece anahtar kelimeye veya kelime grubuna bağımlı olmalıdır. </w:t>
      </w:r>
    </w:p>
    <w:p w14:paraId="46F61B62" w14:textId="236BC927" w:rsidR="00B71483" w:rsidRPr="00B71483" w:rsidRDefault="00B71483" w:rsidP="00B71483">
      <w:pPr>
        <w:pStyle w:val="nq"/>
        <w:numPr>
          <w:ilvl w:val="0"/>
          <w:numId w:val="2"/>
        </w:numPr>
        <w:shd w:val="clear" w:color="auto" w:fill="FFFFFF"/>
        <w:spacing w:before="322" w:beforeAutospacing="0" w:after="0" w:afterAutospacing="0" w:line="420" w:lineRule="atLeast"/>
        <w:rPr>
          <w:rFonts w:ascii="Aptos" w:hAnsi="Aptos" w:cs="Segoe UI"/>
          <w:color w:val="242424"/>
          <w:spacing w:val="-1"/>
        </w:rPr>
      </w:pPr>
      <w:r w:rsidRPr="00B71483">
        <w:rPr>
          <w:rFonts w:ascii="Aptos" w:hAnsi="Aptos" w:cs="Segoe UI"/>
          <w:color w:val="242424"/>
          <w:spacing w:val="-1"/>
        </w:rPr>
        <w:t>Anahtar olmayan hiç bir kolon bir diğerine (anahtar olmayan başka bir kolona) bağıl olmamalı ya da geçişken fonksiyonel bir bağımlılığı (</w:t>
      </w:r>
      <w:proofErr w:type="spellStart"/>
      <w:r w:rsidRPr="00B71483">
        <w:rPr>
          <w:rFonts w:ascii="Aptos" w:hAnsi="Aptos" w:cs="Segoe UI"/>
          <w:color w:val="242424"/>
          <w:spacing w:val="-1"/>
        </w:rPr>
        <w:t>transitional</w:t>
      </w:r>
      <w:proofErr w:type="spellEnd"/>
      <w:r w:rsidRPr="00B71483">
        <w:rPr>
          <w:rFonts w:ascii="Aptos" w:hAnsi="Aptos" w:cs="Segoe UI"/>
          <w:color w:val="242424"/>
          <w:spacing w:val="-1"/>
        </w:rPr>
        <w:t xml:space="preserve"> </w:t>
      </w:r>
      <w:proofErr w:type="spellStart"/>
      <w:r w:rsidRPr="00B71483">
        <w:rPr>
          <w:rFonts w:ascii="Aptos" w:hAnsi="Aptos" w:cs="Segoe UI"/>
          <w:color w:val="242424"/>
          <w:spacing w:val="-1"/>
        </w:rPr>
        <w:t>functional</w:t>
      </w:r>
      <w:proofErr w:type="spellEnd"/>
      <w:r w:rsidRPr="00B71483">
        <w:rPr>
          <w:rFonts w:ascii="Aptos" w:hAnsi="Aptos" w:cs="Segoe UI"/>
          <w:color w:val="242424"/>
          <w:spacing w:val="-1"/>
        </w:rPr>
        <w:t xml:space="preserve"> </w:t>
      </w:r>
      <w:proofErr w:type="spellStart"/>
      <w:r w:rsidRPr="00B71483">
        <w:rPr>
          <w:rFonts w:ascii="Aptos" w:hAnsi="Aptos" w:cs="Segoe UI"/>
          <w:color w:val="242424"/>
          <w:spacing w:val="-1"/>
        </w:rPr>
        <w:t>dependency</w:t>
      </w:r>
      <w:proofErr w:type="spellEnd"/>
      <w:r w:rsidRPr="00B71483">
        <w:rPr>
          <w:rFonts w:ascii="Aptos" w:hAnsi="Aptos" w:cs="Segoe UI"/>
          <w:color w:val="242424"/>
          <w:spacing w:val="-1"/>
        </w:rPr>
        <w:t>) olmamalıdır. Başka bir deyişle her kolon eşsiz anahtara tam bağımlı olmak zorundadır.</w:t>
      </w:r>
    </w:p>
    <w:p w14:paraId="640B6067" w14:textId="5F7BEA09" w:rsidR="00B71483" w:rsidRPr="00E55B93" w:rsidRDefault="00B71483" w:rsidP="00B71483">
      <w:pPr>
        <w:pStyle w:val="ListeParagraf"/>
        <w:shd w:val="clear" w:color="auto" w:fill="FFFFFF"/>
        <w:spacing w:before="468" w:after="0" w:line="450" w:lineRule="atLeast"/>
        <w:jc w:val="center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36"/>
          <w:szCs w:val="36"/>
          <w:lang w:val="tr-TR" w:eastAsia="tr-TR"/>
          <w14:ligatures w14:val="none"/>
        </w:rPr>
      </w:pPr>
      <w:r>
        <w:fldChar w:fldCharType="begin"/>
      </w:r>
      <w:r>
        <w:instrText xml:space="preserve"> INCLUDEPICTURE "https://miro.medium.com/v2/resize:fit:1246/1*hdKrI25wTBY5w--LuF-bww.png"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CE4BE3" wp14:editId="18421D88">
            <wp:extent cx="5280446" cy="2280976"/>
            <wp:effectExtent l="0" t="0" r="3175" b="5080"/>
            <wp:docPr id="76703511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1" cy="231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r>
        <w:fldChar w:fldCharType="begin"/>
      </w:r>
      <w:r>
        <w:instrText xml:space="preserve"> INCLUDEPICTURE "https://miro.medium.com/v2/resize:fit:1236/1*h0438RIm509SVa4y10WhSw.png"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A69BE6" wp14:editId="0B37AC50">
            <wp:extent cx="5282013" cy="1557494"/>
            <wp:effectExtent l="0" t="0" r="1270" b="5080"/>
            <wp:docPr id="47064219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442" cy="158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FFD592" w14:textId="59BC8A23" w:rsidR="00B71483" w:rsidRDefault="00B71483" w:rsidP="00B71483">
      <w:pPr>
        <w:jc w:val="right"/>
      </w:pPr>
      <w:r>
        <w:fldChar w:fldCharType="begin"/>
      </w:r>
      <w:r>
        <w:instrText xml:space="preserve"> INCLUDEPICTURE "https://miro.medium.com/v2/resize:fit:1282/1*w6WdzXMdyg_dNL1WkWOmVg.png"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A76500" wp14:editId="04204FC4">
            <wp:extent cx="5289637" cy="1567543"/>
            <wp:effectExtent l="0" t="0" r="0" b="0"/>
            <wp:docPr id="188076487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850" cy="157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BF89CBA" w14:textId="77777777" w:rsidR="008F284B" w:rsidRDefault="008F284B" w:rsidP="00B71483">
      <w:pPr>
        <w:jc w:val="right"/>
      </w:pPr>
    </w:p>
    <w:p w14:paraId="350D7178" w14:textId="4596E868" w:rsidR="008F284B" w:rsidRDefault="008F284B" w:rsidP="008F284B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28"/>
          <w:szCs w:val="28"/>
          <w:lang w:eastAsia="tr-TR"/>
          <w14:ligatures w14:val="none"/>
        </w:rPr>
      </w:pPr>
      <w:r w:rsidRPr="008F284B"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28"/>
          <w:szCs w:val="28"/>
          <w:lang w:eastAsia="tr-TR"/>
          <w14:ligatures w14:val="none"/>
        </w:rPr>
        <w:lastRenderedPageBreak/>
        <w:t>Boyce-Codd Normal Form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28"/>
          <w:szCs w:val="28"/>
          <w:lang w:eastAsia="tr-TR"/>
          <w14:ligatures w14:val="none"/>
        </w:rPr>
        <w:t xml:space="preserve"> (</w:t>
      </w:r>
      <w:r w:rsidRPr="008F284B"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28"/>
          <w:szCs w:val="28"/>
          <w:lang w:eastAsia="tr-TR"/>
          <w14:ligatures w14:val="none"/>
        </w:rPr>
        <w:t>BCNF</w:t>
      </w:r>
      <w:r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28"/>
          <w:szCs w:val="28"/>
          <w:lang w:eastAsia="tr-TR"/>
          <w14:ligatures w14:val="none"/>
        </w:rPr>
        <w:t>)</w:t>
      </w:r>
      <w:r w:rsidR="00974AC0">
        <w:rPr>
          <w:rFonts w:ascii="Aptos" w:eastAsia="Times New Roman" w:hAnsi="Aptos" w:cs="Times New Roman"/>
          <w:b/>
          <w:bCs/>
          <w:color w:val="242424"/>
          <w:spacing w:val="-4"/>
          <w:kern w:val="0"/>
          <w:sz w:val="28"/>
          <w:szCs w:val="28"/>
          <w:lang w:eastAsia="tr-TR"/>
          <w14:ligatures w14:val="none"/>
        </w:rPr>
        <w:t xml:space="preserve"> (3.5NF)</w:t>
      </w:r>
    </w:p>
    <w:p w14:paraId="5DB764C0" w14:textId="394B71F8" w:rsidR="008F284B" w:rsidRPr="008F284B" w:rsidRDefault="008F284B" w:rsidP="008F284B">
      <w:pPr>
        <w:shd w:val="clear" w:color="auto" w:fill="FFFFFF"/>
        <w:spacing w:before="468" w:after="0" w:line="450" w:lineRule="atLeast"/>
        <w:outlineLvl w:val="1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Bir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R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ilişki şemasının (tablosunun)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Boyce-Codd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Normal Formunda (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) olabilmesi için,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R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üzerinde tanımlı ve geçerli olan her önemsiz olmayan (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non-trivial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)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X -&gt; Y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fonksiyonel bağımlılığı (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Functional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Dependency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) için </w:t>
      </w:r>
      <w:proofErr w:type="spellStart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X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'in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 xml:space="preserve">R 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ilişkisinin bir Süper Anahtarı (</w:t>
      </w:r>
      <w:proofErr w:type="spellStart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Superkey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)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olması zorunludur.</w:t>
      </w:r>
    </w:p>
    <w:p w14:paraId="5FA0FCBB" w14:textId="0C262B63" w:rsidR="008F284B" w:rsidRPr="008F284B" w:rsidRDefault="008F284B" w:rsidP="008F284B">
      <w:p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Formal olarak ifade edilirse;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R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şemasında geçerli her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 -&gt; Y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bağımlılığı için aşağıdaki şartlardan en az biri sağlanmalıdır:</w:t>
      </w:r>
    </w:p>
    <w:p w14:paraId="3E0C69C0" w14:textId="6E7BB3C4" w:rsidR="008F284B" w:rsidRPr="008F284B" w:rsidRDefault="008F284B" w:rsidP="008F284B">
      <w:pPr>
        <w:numPr>
          <w:ilvl w:val="0"/>
          <w:numId w:val="6"/>
        </w:num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Y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&lt;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X (Yani bağımlılık önemsizdir /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trivial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).</w:t>
      </w:r>
    </w:p>
    <w:p w14:paraId="7D41C017" w14:textId="5027CED0" w:rsidR="008F284B" w:rsidRPr="008F284B" w:rsidRDefault="008F284B" w:rsidP="008F284B">
      <w:pPr>
        <w:numPr>
          <w:ilvl w:val="0"/>
          <w:numId w:val="6"/>
        </w:num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X, R ilişkisi için bir süper anahtardır (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Superkey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).</w:t>
      </w:r>
    </w:p>
    <w:p w14:paraId="5E732E49" w14:textId="77777777" w:rsidR="008F284B" w:rsidRPr="008F284B" w:rsidRDefault="008F284B" w:rsidP="008F284B">
      <w:p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Kısacası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, bir tablodaki tüm kuralların ve belirleyicilerin (determinant) yalnızca ve yalnızca anahtarlar (veya süper anahtarlar) olabileceğini hükme bağlar.</w:t>
      </w:r>
    </w:p>
    <w:p w14:paraId="03C390FF" w14:textId="77777777" w:rsidR="008F284B" w:rsidRPr="008F284B" w:rsidRDefault="008F284B" w:rsidP="008F284B">
      <w:pPr>
        <w:spacing w:after="100" w:afterAutospacing="1" w:line="240" w:lineRule="auto"/>
        <w:outlineLvl w:val="2"/>
        <w:rPr>
          <w:rFonts w:ascii="Aptos" w:eastAsia="Times New Roman" w:hAnsi="Aptos" w:cs="Arial"/>
          <w:b/>
          <w:bCs/>
          <w:kern w:val="0"/>
          <w:lang w:val="tr-TR" w:eastAsia="tr-TR"/>
          <w14:ligatures w14:val="none"/>
        </w:rPr>
      </w:pPr>
      <w:proofErr w:type="spellStart"/>
      <w:r w:rsidRPr="008F284B">
        <w:rPr>
          <w:rFonts w:ascii="Aptos" w:eastAsia="Times New Roman" w:hAnsi="Aptos" w:cs="Arial"/>
          <w:b/>
          <w:bCs/>
          <w:kern w:val="0"/>
          <w:lang w:val="tr-TR" w:eastAsia="tr-TR"/>
          <w14:ligatures w14:val="none"/>
        </w:rPr>
        <w:t>3NF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lang w:val="tr-TR" w:eastAsia="tr-TR"/>
          <w14:ligatures w14:val="none"/>
        </w:rPr>
        <w:t xml:space="preserve"> ile </w:t>
      </w:r>
      <w:proofErr w:type="spellStart"/>
      <w:r w:rsidRPr="008F284B">
        <w:rPr>
          <w:rFonts w:ascii="Aptos" w:eastAsia="Times New Roman" w:hAnsi="Aptos" w:cs="Arial"/>
          <w:b/>
          <w:bCs/>
          <w:kern w:val="0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lang w:val="tr-TR" w:eastAsia="tr-TR"/>
          <w14:ligatures w14:val="none"/>
        </w:rPr>
        <w:t xml:space="preserve"> Arasındaki Kritik Fark</w:t>
      </w:r>
    </w:p>
    <w:p w14:paraId="009E3E63" w14:textId="7EFBAD3C" w:rsidR="008F284B" w:rsidRPr="008F284B" w:rsidRDefault="008F284B" w:rsidP="008F284B">
      <w:p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Üçüncü Normal Form (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3NF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),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X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-&gt;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Y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bağımlılığında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bir süper anahtar olmasa bile, eğer 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Y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 xml:space="preserve"> bir birincil nitelik (prime </w:t>
      </w:r>
      <w:proofErr w:type="spellStart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attribute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)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ise (yani herhangi bir aday anahtarın parçasıysa) bu bağımlılığa izin verir.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ise bu istisnayı tamamen ortadan kaldırır.</w:t>
      </w:r>
    </w:p>
    <w:p w14:paraId="51CC14D6" w14:textId="6FA287D7" w:rsidR="008F284B" w:rsidRPr="008F284B" w:rsidRDefault="008F284B" w:rsidP="008F284B">
      <w:pPr>
        <w:numPr>
          <w:ilvl w:val="0"/>
          <w:numId w:val="7"/>
        </w:num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proofErr w:type="spellStart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3NF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 xml:space="preserve"> Koşulu: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 -&gt; Y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için;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 s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üper anahtar olmalıdır 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VEYA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Y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birincil nitelik olmalıdır.</w:t>
      </w:r>
    </w:p>
    <w:p w14:paraId="1D482A6A" w14:textId="36EDED65" w:rsidR="008F284B" w:rsidRPr="008F284B" w:rsidRDefault="008F284B" w:rsidP="008F284B">
      <w:pPr>
        <w:numPr>
          <w:ilvl w:val="0"/>
          <w:numId w:val="7"/>
        </w:num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proofErr w:type="spellStart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 xml:space="preserve"> Koşulu: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 -&gt; Y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için; 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X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</w:t>
      </w:r>
      <w:r w:rsidRPr="008F284B">
        <w:rPr>
          <w:rFonts w:ascii="Aptos" w:eastAsia="Times New Roman" w:hAnsi="Aptos" w:cs="Arial"/>
          <w:b/>
          <w:bCs/>
          <w:kern w:val="0"/>
          <w:sz w:val="22"/>
          <w:szCs w:val="22"/>
          <w:lang w:val="tr-TR" w:eastAsia="tr-TR"/>
          <w14:ligatures w14:val="none"/>
        </w:rPr>
        <w:t>mutlaka</w:t>
      </w: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süper anahtar olmalıdır.</w:t>
      </w:r>
    </w:p>
    <w:p w14:paraId="748FED2F" w14:textId="77777777" w:rsidR="008F284B" w:rsidRPr="008F284B" w:rsidRDefault="008F284B" w:rsidP="008F284B">
      <w:pPr>
        <w:spacing w:after="100" w:afterAutospacing="1" w:line="240" w:lineRule="auto"/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</w:pPr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Bu nedenle,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formundaki her tablo aynı zamanda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3NF'dedir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; fakat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3NF'de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olan her tablo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şartlarını karşılamayabilir. 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BCNF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 xml:space="preserve"> ihlalleri genellikle birbiriyle örtüşen (</w:t>
      </w:r>
      <w:proofErr w:type="spellStart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overlapping</w:t>
      </w:r>
      <w:proofErr w:type="spellEnd"/>
      <w:r w:rsidRPr="008F284B">
        <w:rPr>
          <w:rFonts w:ascii="Aptos" w:eastAsia="Times New Roman" w:hAnsi="Aptos" w:cs="Arial"/>
          <w:kern w:val="0"/>
          <w:sz w:val="22"/>
          <w:szCs w:val="22"/>
          <w:lang w:val="tr-TR" w:eastAsia="tr-TR"/>
          <w14:ligatures w14:val="none"/>
        </w:rPr>
        <w:t>) bileşik aday anahtarlara sahip tablolarda meydana gelir.</w:t>
      </w:r>
    </w:p>
    <w:p w14:paraId="24C1C1B1" w14:textId="77777777" w:rsidR="008F284B" w:rsidRPr="00E55B93" w:rsidRDefault="008F284B" w:rsidP="00B71483">
      <w:pPr>
        <w:jc w:val="right"/>
        <w:rPr>
          <w:rFonts w:cs="Times New Roman (CS Gövde)"/>
          <w:b/>
          <w:sz w:val="32"/>
        </w:rPr>
      </w:pPr>
    </w:p>
    <w:sectPr w:rsidR="008F284B" w:rsidRPr="00E55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S Gövde)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D69"/>
    <w:multiLevelType w:val="multilevel"/>
    <w:tmpl w:val="ABDC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50CBE"/>
    <w:multiLevelType w:val="multilevel"/>
    <w:tmpl w:val="135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62A9"/>
    <w:multiLevelType w:val="multilevel"/>
    <w:tmpl w:val="703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9371C"/>
    <w:multiLevelType w:val="hybridMultilevel"/>
    <w:tmpl w:val="EAD8E99A"/>
    <w:lvl w:ilvl="0" w:tplc="536840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76723"/>
    <w:multiLevelType w:val="hybridMultilevel"/>
    <w:tmpl w:val="239A0F24"/>
    <w:lvl w:ilvl="0" w:tplc="21EE01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  <w:szCs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66876"/>
    <w:multiLevelType w:val="multilevel"/>
    <w:tmpl w:val="7E7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F1D8D"/>
    <w:multiLevelType w:val="multilevel"/>
    <w:tmpl w:val="BF1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A46CD"/>
    <w:multiLevelType w:val="multilevel"/>
    <w:tmpl w:val="CD5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74F9B"/>
    <w:multiLevelType w:val="hybridMultilevel"/>
    <w:tmpl w:val="1CECF018"/>
    <w:lvl w:ilvl="0" w:tplc="5F92CB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B447C"/>
    <w:multiLevelType w:val="multilevel"/>
    <w:tmpl w:val="041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17449">
    <w:abstractNumId w:val="8"/>
  </w:num>
  <w:num w:numId="2" w16cid:durableId="219832505">
    <w:abstractNumId w:val="4"/>
  </w:num>
  <w:num w:numId="3" w16cid:durableId="860824478">
    <w:abstractNumId w:val="3"/>
  </w:num>
  <w:num w:numId="4" w16cid:durableId="1691684343">
    <w:abstractNumId w:val="9"/>
  </w:num>
  <w:num w:numId="5" w16cid:durableId="1136800097">
    <w:abstractNumId w:val="2"/>
  </w:num>
  <w:num w:numId="6" w16cid:durableId="1673490239">
    <w:abstractNumId w:val="0"/>
  </w:num>
  <w:num w:numId="7" w16cid:durableId="1020667798">
    <w:abstractNumId w:val="1"/>
  </w:num>
  <w:num w:numId="8" w16cid:durableId="639501691">
    <w:abstractNumId w:val="7"/>
  </w:num>
  <w:num w:numId="9" w16cid:durableId="584847582">
    <w:abstractNumId w:val="6"/>
  </w:num>
  <w:num w:numId="10" w16cid:durableId="1282423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1F"/>
    <w:rsid w:val="00067E5C"/>
    <w:rsid w:val="000C753E"/>
    <w:rsid w:val="00116BD4"/>
    <w:rsid w:val="003E766B"/>
    <w:rsid w:val="0058021F"/>
    <w:rsid w:val="008C633F"/>
    <w:rsid w:val="008F284B"/>
    <w:rsid w:val="00974AC0"/>
    <w:rsid w:val="00B71483"/>
    <w:rsid w:val="00D6572A"/>
    <w:rsid w:val="00E26160"/>
    <w:rsid w:val="00E55B93"/>
    <w:rsid w:val="00F3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273BD2"/>
  <w15:chartTrackingRefBased/>
  <w15:docId w15:val="{A94F23D8-694F-2D4D-8BE2-E11399B9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58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8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80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8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80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8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8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8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8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02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5802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58021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8021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8021F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8021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8021F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8021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8021F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58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8021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58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8021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58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8021F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58021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8021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80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8021F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58021F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E55B93"/>
    <w:rPr>
      <w:b/>
      <w:bCs/>
    </w:rPr>
  </w:style>
  <w:style w:type="paragraph" w:customStyle="1" w:styleId="nq">
    <w:name w:val="nq"/>
    <w:basedOn w:val="Normal"/>
    <w:rsid w:val="003E7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character" w:customStyle="1" w:styleId="math-inline">
    <w:name w:val="math-inline"/>
    <w:basedOn w:val="VarsaylanParagrafYazTipi"/>
    <w:rsid w:val="008F2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Başak Heybeli</dc:creator>
  <cp:keywords/>
  <dc:description/>
  <cp:lastModifiedBy>Başak Heybeli</cp:lastModifiedBy>
  <cp:revision>1</cp:revision>
  <dcterms:created xsi:type="dcterms:W3CDTF">2026-07-01T05:42:00Z</dcterms:created>
  <dcterms:modified xsi:type="dcterms:W3CDTF">2026-07-01T07:06:00Z</dcterms:modified>
</cp:coreProperties>
</file>