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5"/>
        <w:gridCol w:w="5865"/>
      </w:tblGrid>
      <w:tr w:rsidR="003C635E" w:rsidTr="00706DC9">
        <w:trPr>
          <w:trHeight w:val="520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545454"/>
                <w:sz w:val="36"/>
                <w:szCs w:val="36"/>
                <w:shd w:val="clear" w:color="auto" w:fill="CCCCFF"/>
              </w:rPr>
              <w:t>Class Summary</w:t>
            </w:r>
          </w:p>
        </w:tc>
      </w:tr>
      <w:tr w:rsidR="003C635E" w:rsidTr="00706DC9">
        <w:trPr>
          <w:trHeight w:val="74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4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GenericServlet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/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A generic, protocol independent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is defined.</w:t>
            </w:r>
          </w:p>
        </w:tc>
      </w:tr>
      <w:tr w:rsidR="003C635E" w:rsidTr="00706DC9">
        <w:trPr>
          <w:trHeight w:val="10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5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ServletContextAttributeEvent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/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An event class for notifications that changes attributes of the web application’s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context.</w:t>
            </w:r>
          </w:p>
        </w:tc>
      </w:tr>
      <w:tr w:rsidR="003C635E" w:rsidTr="00706DC9">
        <w:trPr>
          <w:trHeight w:val="10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6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ServletContextEvent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This is the event class for notifications about changes to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context of a web application.</w:t>
            </w:r>
          </w:p>
        </w:tc>
      </w:tr>
      <w:tr w:rsidR="003C635E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7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ServletInputStream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Provides an input stream for reading binary data from a client request, including an efficient </w:t>
            </w:r>
            <w:proofErr w:type="spellStart"/>
            <w:r>
              <w:rPr>
                <w:rFonts w:ascii="Courier New" w:hAnsi="Courier New" w:cs="Courier New"/>
                <w:color w:val="545454"/>
                <w:sz w:val="20"/>
                <w:szCs w:val="20"/>
                <w:shd w:val="clear" w:color="auto" w:fill="FFFFFF"/>
              </w:rPr>
              <w:t>readLine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method for reading data one line at a time.</w:t>
            </w:r>
          </w:p>
        </w:tc>
      </w:tr>
      <w:tr w:rsidR="003C635E" w:rsidTr="00706DC9">
        <w:trPr>
          <w:trHeight w:val="74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8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ServletOutputStream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>Provides an output stream for sending binary data to the client.</w:t>
            </w:r>
          </w:p>
        </w:tc>
      </w:tr>
      <w:tr w:rsidR="003C635E" w:rsidTr="00706DC9">
        <w:trPr>
          <w:trHeight w:val="10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9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ServletRequestAttributeEvent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This is the event class for notifications of changes to the attributes of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request in an application.</w:t>
            </w:r>
          </w:p>
        </w:tc>
      </w:tr>
      <w:tr w:rsidR="003C635E" w:rsidTr="00706DC9">
        <w:trPr>
          <w:trHeight w:val="74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10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ServletRequestEvent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Events of this kind indicate lifecycle events for 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ServletRequest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3C635E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11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ServletRequestWrapper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Provides a convenient implementation of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ServletRequest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interface that can be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subclassed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by developers wishing to adapt the request to 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3C635E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hyperlink r:id="rId12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ServletResponseWrapper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C635E" w:rsidRDefault="003C635E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Provides a convenient implementation of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ServletResponse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interface that can be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subclassed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by developers wishing to adapt the response from 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>.</w:t>
            </w:r>
          </w:p>
        </w:tc>
      </w:tr>
    </w:tbl>
    <w:p w:rsidR="0031763A" w:rsidRPr="003C635E" w:rsidRDefault="0031763A" w:rsidP="003C635E"/>
    <w:sectPr w:rsidR="0031763A" w:rsidRPr="003C635E" w:rsidSect="003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02DB7"/>
    <w:rsid w:val="0031763A"/>
    <w:rsid w:val="003C635E"/>
    <w:rsid w:val="0060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5E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7802_01/products/products/servlet/2.5/docs/servlet-2_5-mr2/javax/servlet/ServletOutputStream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cd/E17802_01/products/products/servlet/2.5/docs/servlet-2_5-mr2/javax/servlet/ServletInputStream.html" TargetMode="External"/><Relationship Id="rId12" Type="http://schemas.openxmlformats.org/officeDocument/2006/relationships/hyperlink" Target="https://docs.oracle.com/cd/E17802_01/products/products/servlet/2.5/docs/servlet-2_5-mr2/javax/servlet/ServletResponseWrapp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cd/E17802_01/products/products/servlet/2.5/docs/servlet-2_5-mr2/javax/servlet/ServletContextEvent.html" TargetMode="External"/><Relationship Id="rId11" Type="http://schemas.openxmlformats.org/officeDocument/2006/relationships/hyperlink" Target="https://docs.oracle.com/cd/E17802_01/products/products/servlet/2.5/docs/servlet-2_5-mr2/javax/servlet/ServletRequestWrapper.html" TargetMode="External"/><Relationship Id="rId5" Type="http://schemas.openxmlformats.org/officeDocument/2006/relationships/hyperlink" Target="https://docs.oracle.com/cd/E17802_01/products/products/servlet/2.5/docs/servlet-2_5-mr2/javax/servlet/ServletContextAttributeEvent.html" TargetMode="External"/><Relationship Id="rId10" Type="http://schemas.openxmlformats.org/officeDocument/2006/relationships/hyperlink" Target="https://docs.oracle.com/cd/E17802_01/products/products/servlet/2.5/docs/servlet-2_5-mr2/javax/servlet/ServletRequestEvent.html" TargetMode="External"/><Relationship Id="rId4" Type="http://schemas.openxmlformats.org/officeDocument/2006/relationships/hyperlink" Target="https://docs.oracle.com/cd/E17802_01/products/products/servlet/2.5/docs/servlet-2_5-mr2/javax/servlet/GenericServlet.html" TargetMode="External"/><Relationship Id="rId9" Type="http://schemas.openxmlformats.org/officeDocument/2006/relationships/hyperlink" Target="https://docs.oracle.com/cd/E17802_01/products/products/servlet/2.5/docs/servlet-2_5-mr2/javax/servlet/ServletRequestAttributeEv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GUECO</dc:creator>
  <cp:lastModifiedBy>GUECO</cp:lastModifiedBy>
  <cp:revision>2</cp:revision>
  <dcterms:created xsi:type="dcterms:W3CDTF">2017-05-20T14:02:00Z</dcterms:created>
  <dcterms:modified xsi:type="dcterms:W3CDTF">2017-05-20T14:02:00Z</dcterms:modified>
</cp:coreProperties>
</file>