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Pr="00A007B0" w:rsidRDefault="002802E2" w:rsidP="001421C9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7B0">
        <w:rPr>
          <w:rFonts w:ascii="Times New Roman" w:hAnsi="Times New Roman" w:cs="Times New Roman"/>
          <w:b/>
          <w:sz w:val="32"/>
          <w:szCs w:val="32"/>
        </w:rPr>
        <w:t>Política</w:t>
      </w:r>
      <w:r w:rsidR="00A007B0" w:rsidRPr="00A007B0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025A03">
        <w:rPr>
          <w:rFonts w:ascii="Times New Roman" w:hAnsi="Times New Roman" w:cs="Times New Roman"/>
          <w:b/>
          <w:sz w:val="32"/>
          <w:szCs w:val="32"/>
        </w:rPr>
        <w:t>Gestión de acceso de usuarios</w:t>
      </w:r>
    </w:p>
    <w:p w:rsidR="00360374" w:rsidRPr="007C4861" w:rsidRDefault="00360374">
      <w:pPr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:rsidR="009F3977" w:rsidRDefault="009F3977" w:rsidP="009F39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02E2" w:rsidRDefault="00025A03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Registro de usuarios</w:t>
      </w:r>
    </w:p>
    <w:p w:rsidR="009F3977" w:rsidRDefault="00025A03" w:rsidP="00484BB5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Debe haber un procedimiento para altas y bajas de los usuarios para garantizar el acceso al sistema.</w:t>
      </w:r>
    </w:p>
    <w:p w:rsidR="00025A03" w:rsidRDefault="00025A03" w:rsidP="00484BB5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usu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ario deberá contar con un identificador único para que pueda vincularse con usuario y sus responsabilidades.</w:t>
      </w:r>
    </w:p>
    <w:p w:rsidR="00025A03" w:rsidRPr="009F3977" w:rsidRDefault="00FF4DD0" w:rsidP="00484BB5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mantener una revisión periódica y eliminación de identificadores  y cuentas de usuarios redundantes o aquellos que deja la organización.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4861" w:rsidRDefault="00FF4DD0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Gestión de privilegios</w:t>
      </w:r>
    </w:p>
    <w:p w:rsidR="002D2738" w:rsidRDefault="00FF4DD0" w:rsidP="00484BB5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identificar los privilegios asociados a cada elemento del sistema.</w:t>
      </w:r>
    </w:p>
    <w:p w:rsidR="00FF4DD0" w:rsidRDefault="00FF4DD0" w:rsidP="00484BB5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entrega privilegios a los usuarios bajo el principio de necesidad de su uso y caso por caso.</w:t>
      </w:r>
    </w:p>
    <w:p w:rsidR="00FF4DD0" w:rsidRDefault="00FF4DD0" w:rsidP="00484BB5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deberá mantener un proceso de autorización  y registro de todos los privilegios asignados.</w:t>
      </w:r>
    </w:p>
    <w:p w:rsidR="00A33294" w:rsidRPr="00A031EC" w:rsidRDefault="00A33294" w:rsidP="00A33294">
      <w:pPr>
        <w:pStyle w:val="Prrafodelista"/>
        <w:autoSpaceDE w:val="0"/>
        <w:autoSpaceDN w:val="0"/>
        <w:adjustRightInd w:val="0"/>
        <w:spacing w:after="0" w:line="240" w:lineRule="auto"/>
        <w:ind w:left="23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234F20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Gestión de contraseñas de usuario</w:t>
      </w:r>
    </w:p>
    <w:p w:rsidR="00B034A8" w:rsidRDefault="00234F20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Proporcionar una contraseña  temporal que forzosamente debe cambiar el usuario.</w:t>
      </w:r>
    </w:p>
    <w:p w:rsidR="00234F20" w:rsidRDefault="00234F20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Establecer periodos de caducidad de la contraseña, el cual será como mínimo de 3 meses.</w:t>
      </w:r>
    </w:p>
    <w:p w:rsidR="00A33294" w:rsidRPr="00C82E1C" w:rsidRDefault="00A33294" w:rsidP="00A3329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234F20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Revisión de los derechos de acceso de los usuarios</w:t>
      </w:r>
    </w:p>
    <w:p w:rsidR="00360374" w:rsidRPr="00866E55" w:rsidRDefault="00866E55" w:rsidP="00234F20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Los derechos de acceso de los usuarios deben ser revisados y reasignados cuando se traslade a otro puesto o área de la empresa.</w:t>
      </w: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8B1222" w:rsidRDefault="008B1222" w:rsidP="002802E2">
      <w:pPr>
        <w:rPr>
          <w:rFonts w:ascii="Arial" w:eastAsia="Arial" w:hAnsi="Arial" w:cs="Arial"/>
          <w:b/>
          <w:sz w:val="36"/>
        </w:rPr>
      </w:pPr>
    </w:p>
    <w:sectPr w:rsidR="008B1222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B6" w:rsidRDefault="001421B6">
      <w:pPr>
        <w:spacing w:after="0" w:line="240" w:lineRule="auto"/>
      </w:pPr>
      <w:r>
        <w:separator/>
      </w:r>
    </w:p>
  </w:endnote>
  <w:endnote w:type="continuationSeparator" w:id="0">
    <w:p w:rsidR="001421B6" w:rsidRDefault="0014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484BB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484BB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B6" w:rsidRDefault="001421B6">
      <w:pPr>
        <w:spacing w:after="0" w:line="240" w:lineRule="auto"/>
      </w:pPr>
      <w:r>
        <w:separator/>
      </w:r>
    </w:p>
  </w:footnote>
  <w:footnote w:type="continuationSeparator" w:id="0">
    <w:p w:rsidR="001421B6" w:rsidRDefault="0014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PE" w:eastAsia="es-PE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Pr="00025A03" w:rsidRDefault="00025A03" w:rsidP="0081350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sz w:val="20"/>
                  </w:rPr>
                </w:pPr>
                <w:r w:rsidRPr="00025A03">
                  <w:rPr>
                    <w:rFonts w:ascii="Arial" w:eastAsia="Arial" w:hAnsi="Arial" w:cs="Arial"/>
                    <w:b/>
                    <w:sz w:val="20"/>
                  </w:rPr>
                  <w:t>Gestión de acceso de usuarios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B67852">
                  <w:rPr>
                    <w:rFonts w:ascii="Arial" w:eastAsia="Arial" w:hAnsi="Arial" w:cs="Arial"/>
                    <w:sz w:val="18"/>
                  </w:rPr>
                  <w:t>SGSI02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F2336"/>
    <w:multiLevelType w:val="hybridMultilevel"/>
    <w:tmpl w:val="BDA61B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BD26CE6">
      <w:start w:val="5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25A03"/>
    <w:rsid w:val="0002680C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B6"/>
    <w:rsid w:val="001421C9"/>
    <w:rsid w:val="00146F46"/>
    <w:rsid w:val="00161D06"/>
    <w:rsid w:val="00165BD6"/>
    <w:rsid w:val="001A5907"/>
    <w:rsid w:val="001E2633"/>
    <w:rsid w:val="001E4616"/>
    <w:rsid w:val="001E75FD"/>
    <w:rsid w:val="001F4881"/>
    <w:rsid w:val="00227347"/>
    <w:rsid w:val="00234EB0"/>
    <w:rsid w:val="00234F20"/>
    <w:rsid w:val="002356D3"/>
    <w:rsid w:val="00243D34"/>
    <w:rsid w:val="00251D63"/>
    <w:rsid w:val="002802E2"/>
    <w:rsid w:val="00280F50"/>
    <w:rsid w:val="00290F69"/>
    <w:rsid w:val="002A29D7"/>
    <w:rsid w:val="002D2738"/>
    <w:rsid w:val="002D51B8"/>
    <w:rsid w:val="00311869"/>
    <w:rsid w:val="00326AF4"/>
    <w:rsid w:val="00355B79"/>
    <w:rsid w:val="00360374"/>
    <w:rsid w:val="003B5647"/>
    <w:rsid w:val="003D0014"/>
    <w:rsid w:val="00406DB6"/>
    <w:rsid w:val="00410653"/>
    <w:rsid w:val="004146AA"/>
    <w:rsid w:val="004164A7"/>
    <w:rsid w:val="00416B1E"/>
    <w:rsid w:val="00432098"/>
    <w:rsid w:val="004428E5"/>
    <w:rsid w:val="00451B1B"/>
    <w:rsid w:val="00484BB5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6F1D35"/>
    <w:rsid w:val="00705D32"/>
    <w:rsid w:val="00743B53"/>
    <w:rsid w:val="007551CB"/>
    <w:rsid w:val="00755699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05859"/>
    <w:rsid w:val="00813507"/>
    <w:rsid w:val="008233BA"/>
    <w:rsid w:val="008240B0"/>
    <w:rsid w:val="00855781"/>
    <w:rsid w:val="00866E55"/>
    <w:rsid w:val="00885CA2"/>
    <w:rsid w:val="008A3579"/>
    <w:rsid w:val="008B1222"/>
    <w:rsid w:val="008D2F44"/>
    <w:rsid w:val="008F3150"/>
    <w:rsid w:val="009645BA"/>
    <w:rsid w:val="00967308"/>
    <w:rsid w:val="00994628"/>
    <w:rsid w:val="009A3C67"/>
    <w:rsid w:val="009C6B4B"/>
    <w:rsid w:val="009F3977"/>
    <w:rsid w:val="00A007B0"/>
    <w:rsid w:val="00A031EC"/>
    <w:rsid w:val="00A27512"/>
    <w:rsid w:val="00A33294"/>
    <w:rsid w:val="00A477C5"/>
    <w:rsid w:val="00A62246"/>
    <w:rsid w:val="00A9379B"/>
    <w:rsid w:val="00AD6574"/>
    <w:rsid w:val="00AE11E9"/>
    <w:rsid w:val="00B0035F"/>
    <w:rsid w:val="00B034A8"/>
    <w:rsid w:val="00B64839"/>
    <w:rsid w:val="00B67852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14AF"/>
    <w:rsid w:val="00FE7F94"/>
    <w:rsid w:val="00FF3869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31DF-9A66-427C-8619-7EBA9E77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28</cp:revision>
  <dcterms:created xsi:type="dcterms:W3CDTF">2015-09-01T21:47:00Z</dcterms:created>
  <dcterms:modified xsi:type="dcterms:W3CDTF">2015-09-02T19:07:00Z</dcterms:modified>
</cp:coreProperties>
</file>