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6066" w:rsidRDefault="00A16066" w:rsidP="00D25CA9">
      <w:pPr>
        <w:jc w:val="right"/>
      </w:pPr>
    </w:p>
    <w:p w:rsidR="00A16066" w:rsidRDefault="00A16066" w:rsidP="00D25CA9">
      <w:pPr>
        <w:ind w:firstLine="1440"/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  <w:bookmarkStart w:id="0" w:name="h.gjdgxs" w:colFirst="0" w:colLast="0"/>
      <w:bookmarkEnd w:id="0"/>
      <w:r w:rsidR="00D25CA9">
        <w:rPr>
          <w:rFonts w:ascii="Arial" w:eastAsia="Arial" w:hAnsi="Arial" w:cs="Arial"/>
          <w:b/>
          <w:sz w:val="36"/>
          <w:szCs w:val="36"/>
        </w:rPr>
        <w:t>Proyecto STU</w:t>
      </w:r>
    </w:p>
    <w:p w:rsidR="00A16066" w:rsidRDefault="00A16066" w:rsidP="00A16066">
      <w:pPr>
        <w:jc w:val="both"/>
      </w:pPr>
    </w:p>
    <w:p w:rsidR="00A16066" w:rsidRDefault="00A16066" w:rsidP="00A16066">
      <w:pPr>
        <w:spacing w:after="120"/>
        <w:ind w:left="720"/>
        <w:jc w:val="both"/>
      </w:pPr>
    </w:p>
    <w:p w:rsidR="00A16066" w:rsidRDefault="00A16066" w:rsidP="00A16066">
      <w:r>
        <w:br w:type="page"/>
      </w:r>
    </w:p>
    <w:p w:rsidR="00A16066" w:rsidRDefault="00A16066" w:rsidP="00A16066">
      <w:pPr>
        <w:jc w:val="right"/>
      </w:pPr>
    </w:p>
    <w:p w:rsidR="00A16066" w:rsidRDefault="00A16066" w:rsidP="00A1606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A16066" w:rsidRDefault="00A16066" w:rsidP="00A16066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A16066" w:rsidTr="003819E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A16066" w:rsidTr="003819E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3819E3">
            <w:pPr>
              <w:spacing w:after="120"/>
              <w:jc w:val="both"/>
            </w:pPr>
            <w:r>
              <w:t>07</w:t>
            </w:r>
            <w:r w:rsidR="00BA66B9">
              <w:t>/0</w:t>
            </w:r>
            <w:r>
              <w:t>9/2015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D25CA9">
            <w:pPr>
              <w:spacing w:after="120"/>
              <w:jc w:val="both"/>
            </w:pPr>
            <w:r>
              <w:t xml:space="preserve">Versión preliminar 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D25CA9" w:rsidP="003819E3">
            <w:pPr>
              <w:spacing w:after="120"/>
              <w:jc w:val="both"/>
            </w:pPr>
            <w:proofErr w:type="spellStart"/>
            <w:r>
              <w:t>Aaron</w:t>
            </w:r>
            <w:proofErr w:type="spellEnd"/>
            <w:r>
              <w:t xml:space="preserve"> Castillo</w:t>
            </w:r>
          </w:p>
        </w:tc>
      </w:tr>
      <w:tr w:rsidR="00A16066" w:rsidTr="00BA66B9">
        <w:trPr>
          <w:trHeight w:val="505"/>
        </w:trPr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pPr>
              <w:spacing w:after="120"/>
              <w:jc w:val="both"/>
            </w:pPr>
          </w:p>
        </w:tc>
      </w:tr>
    </w:tbl>
    <w:p w:rsidR="00A16066" w:rsidRDefault="00A16066" w:rsidP="00A16066">
      <w:pPr>
        <w:jc w:val="both"/>
      </w:pPr>
    </w:p>
    <w:p w:rsidR="00A16066" w:rsidRDefault="00A16066" w:rsidP="00A16066">
      <w:r>
        <w:br w:type="page"/>
      </w:r>
    </w:p>
    <w:p w:rsidR="00A16066" w:rsidRDefault="00A16066" w:rsidP="00A16066"/>
    <w:p w:rsidR="00A16066" w:rsidRDefault="00A16066" w:rsidP="00A16066"/>
    <w:p w:rsidR="00A16066" w:rsidRDefault="00A16066" w:rsidP="00A16066"/>
    <w:p w:rsidR="00A16066" w:rsidRDefault="00A16066" w:rsidP="00A1606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A16066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sz w:val="32"/>
          <w:szCs w:val="32"/>
        </w:rPr>
      </w:pPr>
      <w:r w:rsidRPr="00BA66B9">
        <w:rPr>
          <w:b/>
          <w:sz w:val="32"/>
          <w:szCs w:val="32"/>
        </w:rPr>
        <w:t>1.</w:t>
      </w:r>
      <w:r w:rsidRPr="00BA66B9">
        <w:rPr>
          <w:sz w:val="32"/>
          <w:szCs w:val="32"/>
        </w:rPr>
        <w:tab/>
      </w:r>
      <w:r w:rsidRPr="00BA66B9">
        <w:rPr>
          <w:b/>
          <w:sz w:val="32"/>
          <w:szCs w:val="32"/>
        </w:rPr>
        <w:t>Introducción</w:t>
      </w:r>
      <w:r w:rsidRPr="00BA66B9">
        <w:rPr>
          <w:b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1.1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Propósito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1.2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Definiciones, siglas y abreviaturas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800"/>
          <w:tab w:val="right" w:pos="9350"/>
        </w:tabs>
        <w:spacing w:before="120"/>
        <w:ind w:left="200"/>
        <w:rPr>
          <w:sz w:val="32"/>
          <w:szCs w:val="32"/>
        </w:rPr>
      </w:pPr>
      <w:r w:rsidRPr="00BA66B9">
        <w:rPr>
          <w:i/>
          <w:sz w:val="32"/>
          <w:szCs w:val="32"/>
        </w:rPr>
        <w:t>1.3</w:t>
      </w:r>
      <w:r w:rsidRPr="00BA66B9">
        <w:rPr>
          <w:sz w:val="32"/>
          <w:szCs w:val="32"/>
        </w:rPr>
        <w:tab/>
      </w:r>
      <w:r w:rsidRPr="00BA66B9">
        <w:rPr>
          <w:i/>
          <w:sz w:val="32"/>
          <w:szCs w:val="32"/>
        </w:rPr>
        <w:t>Referencias</w:t>
      </w:r>
      <w:r w:rsidRPr="00BA66B9">
        <w:rPr>
          <w:i/>
          <w:sz w:val="32"/>
          <w:szCs w:val="32"/>
        </w:rPr>
        <w:tab/>
      </w:r>
    </w:p>
    <w:p w:rsidR="00A16066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2.</w:t>
      </w:r>
      <w:r w:rsidRPr="00BA66B9">
        <w:rPr>
          <w:b/>
          <w:sz w:val="32"/>
          <w:szCs w:val="32"/>
        </w:rPr>
        <w:tab/>
        <w:t>Proceso 1</w:t>
      </w:r>
    </w:p>
    <w:p w:rsidR="00D25CA9" w:rsidRPr="00BA66B9" w:rsidRDefault="00A16066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3.</w:t>
      </w:r>
      <w:r w:rsidRPr="00BA66B9">
        <w:rPr>
          <w:b/>
          <w:sz w:val="32"/>
          <w:szCs w:val="32"/>
        </w:rPr>
        <w:tab/>
        <w:t>Proceso 2</w:t>
      </w:r>
    </w:p>
    <w:p w:rsidR="00D25CA9" w:rsidRPr="00BA66B9" w:rsidRDefault="00D25CA9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 xml:space="preserve">4. </w:t>
      </w:r>
      <w:r w:rsidRPr="00BA66B9">
        <w:rPr>
          <w:b/>
          <w:sz w:val="32"/>
          <w:szCs w:val="32"/>
        </w:rPr>
        <w:tab/>
        <w:t>Proceso 3</w:t>
      </w:r>
    </w:p>
    <w:p w:rsidR="00D25CA9" w:rsidRPr="00BA66B9" w:rsidRDefault="00D25CA9" w:rsidP="00A16066">
      <w:pPr>
        <w:tabs>
          <w:tab w:val="left" w:pos="400"/>
          <w:tab w:val="right" w:pos="9350"/>
        </w:tabs>
        <w:spacing w:before="240" w:after="120"/>
        <w:rPr>
          <w:b/>
          <w:sz w:val="32"/>
          <w:szCs w:val="32"/>
        </w:rPr>
      </w:pPr>
      <w:r w:rsidRPr="00BA66B9">
        <w:rPr>
          <w:b/>
          <w:sz w:val="32"/>
          <w:szCs w:val="32"/>
        </w:rPr>
        <w:t>5.</w:t>
      </w:r>
      <w:r w:rsidRPr="00BA66B9">
        <w:rPr>
          <w:b/>
          <w:sz w:val="32"/>
          <w:szCs w:val="32"/>
        </w:rPr>
        <w:tab/>
        <w:t>Proceso 4</w:t>
      </w:r>
    </w:p>
    <w:p w:rsidR="00A16066" w:rsidRDefault="00A16066" w:rsidP="00A1606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A16066" w:rsidRDefault="00A16066" w:rsidP="00A16066">
      <w:r>
        <w:br w:type="page"/>
      </w:r>
    </w:p>
    <w:p w:rsidR="00BA66B9" w:rsidRDefault="00A16066" w:rsidP="00BA66B9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1" w:name="h.30j0zll" w:colFirst="0" w:colLast="0"/>
      <w:bookmarkStart w:id="2" w:name="h.1fob9te" w:colFirst="0" w:colLast="0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lastRenderedPageBreak/>
        <w:t>Introducción</w:t>
      </w:r>
    </w:p>
    <w:p w:rsidR="00BA66B9" w:rsidRPr="00BA66B9" w:rsidRDefault="00BA66B9" w:rsidP="00BA66B9">
      <w:pPr>
        <w:widowControl w:val="0"/>
        <w:spacing w:before="120" w:after="60" w:line="240" w:lineRule="auto"/>
        <w:jc w:val="both"/>
      </w:pPr>
    </w:p>
    <w:p w:rsidR="00BA66B9" w:rsidRDefault="00BA66B9" w:rsidP="007D2870">
      <w:pPr>
        <w:spacing w:after="120"/>
        <w:ind w:left="2"/>
        <w:jc w:val="both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El Documento de Negocio presentado es una representación del modelo del sistema que se propone desarrollar </w:t>
      </w:r>
      <w:r w:rsidR="00A16066" w:rsidRPr="00BA66B9">
        <w:rPr>
          <w:color w:val="auto"/>
          <w:sz w:val="24"/>
          <w:szCs w:val="24"/>
        </w:rPr>
        <w:t xml:space="preserve">en la asignatura de </w:t>
      </w:r>
      <w:r w:rsidR="007D2870">
        <w:rPr>
          <w:color w:val="auto"/>
          <w:sz w:val="24"/>
          <w:szCs w:val="24"/>
        </w:rPr>
        <w:t>Gestión de la configuración y mantenimiento.</w:t>
      </w:r>
      <w:r w:rsidR="007D2870" w:rsidRPr="00BA66B9">
        <w:rPr>
          <w:color w:val="auto"/>
          <w:sz w:val="24"/>
          <w:szCs w:val="24"/>
        </w:rPr>
        <w:t xml:space="preserve"> Este</w:t>
      </w:r>
      <w:r w:rsidR="00A16066" w:rsidRPr="00BA66B9">
        <w:rPr>
          <w:color w:val="auto"/>
          <w:sz w:val="24"/>
          <w:szCs w:val="24"/>
        </w:rPr>
        <w:t xml:space="preserve"> documento provee una visión global del enfoque de desarrollo propuesto. </w:t>
      </w:r>
    </w:p>
    <w:p w:rsidR="007D2870" w:rsidRPr="00BA66B9" w:rsidRDefault="007D2870" w:rsidP="007D2870">
      <w:pPr>
        <w:spacing w:after="120"/>
        <w:ind w:left="2"/>
        <w:jc w:val="both"/>
        <w:rPr>
          <w:color w:val="auto"/>
          <w:sz w:val="24"/>
          <w:szCs w:val="24"/>
        </w:rPr>
      </w:pPr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proyecto está </w:t>
      </w:r>
      <w:r w:rsidR="007D2870">
        <w:rPr>
          <w:color w:val="auto"/>
          <w:sz w:val="24"/>
          <w:szCs w:val="24"/>
        </w:rPr>
        <w:t>modelado</w:t>
      </w:r>
      <w:r w:rsidRPr="00BA66B9">
        <w:rPr>
          <w:color w:val="auto"/>
          <w:sz w:val="24"/>
          <w:szCs w:val="24"/>
        </w:rPr>
        <w:t xml:space="preserve"> </w:t>
      </w:r>
      <w:r w:rsidR="007D2870">
        <w:rPr>
          <w:color w:val="auto"/>
          <w:sz w:val="24"/>
          <w:szCs w:val="24"/>
        </w:rPr>
        <w:t xml:space="preserve">con el software Bizagi </w:t>
      </w:r>
      <w:r w:rsidRPr="00BA66B9">
        <w:rPr>
          <w:color w:val="auto"/>
          <w:sz w:val="24"/>
          <w:szCs w:val="24"/>
        </w:rPr>
        <w:t xml:space="preserve">y </w:t>
      </w:r>
      <w:r w:rsidR="007D2870">
        <w:rPr>
          <w:color w:val="auto"/>
          <w:sz w:val="24"/>
          <w:szCs w:val="24"/>
        </w:rPr>
        <w:t xml:space="preserve">bajo la </w:t>
      </w:r>
      <w:r w:rsidRPr="00BA66B9">
        <w:rPr>
          <w:color w:val="auto"/>
          <w:sz w:val="24"/>
          <w:szCs w:val="24"/>
        </w:rPr>
        <w:t>metodología de Rati</w:t>
      </w:r>
      <w:r w:rsidR="007D2870">
        <w:rPr>
          <w:color w:val="auto"/>
          <w:sz w:val="24"/>
          <w:szCs w:val="24"/>
        </w:rPr>
        <w:t>onal Unified Process</w:t>
      </w:r>
      <w:r w:rsidRPr="00BA66B9">
        <w:rPr>
          <w:color w:val="auto"/>
          <w:sz w:val="24"/>
          <w:szCs w:val="24"/>
        </w:rPr>
        <w:t xml:space="preserve">. Se incluirá el detalle para las fases de Inicio y Elaboración y adicionalmente se esbozarán las fases posteriores de Construcción y Transición para dar una visión global de todo proceso. </w:t>
      </w:r>
    </w:p>
    <w:p w:rsidR="00BA66B9" w:rsidRPr="00BA66B9" w:rsidRDefault="00BA66B9" w:rsidP="00BA66B9">
      <w:pPr>
        <w:spacing w:after="120"/>
        <w:jc w:val="both"/>
        <w:rPr>
          <w:color w:val="auto"/>
          <w:sz w:val="24"/>
          <w:szCs w:val="24"/>
        </w:rPr>
      </w:pPr>
      <w:bookmarkStart w:id="3" w:name="h.3znysh7" w:colFirst="0" w:colLast="0"/>
      <w:bookmarkEnd w:id="3"/>
    </w:p>
    <w:p w:rsidR="00A16066" w:rsidRPr="00BA66B9" w:rsidRDefault="00A16066" w:rsidP="00BA66B9">
      <w:pPr>
        <w:spacing w:after="120"/>
        <w:jc w:val="both"/>
        <w:rPr>
          <w:color w:val="auto"/>
          <w:sz w:val="24"/>
          <w:szCs w:val="24"/>
        </w:rPr>
      </w:pPr>
      <w:r w:rsidRPr="00BA66B9">
        <w:rPr>
          <w:color w:val="auto"/>
          <w:sz w:val="24"/>
          <w:szCs w:val="24"/>
        </w:rPr>
        <w:t xml:space="preserve">El </w:t>
      </w:r>
      <w:r w:rsidR="007D2870">
        <w:rPr>
          <w:color w:val="auto"/>
          <w:sz w:val="24"/>
          <w:szCs w:val="24"/>
        </w:rPr>
        <w:t xml:space="preserve">documento </w:t>
      </w:r>
      <w:r w:rsidRPr="00BA66B9">
        <w:rPr>
          <w:color w:val="auto"/>
          <w:sz w:val="24"/>
          <w:szCs w:val="24"/>
        </w:rPr>
        <w:t>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D25CA9" w:rsidRPr="00BA66B9" w:rsidRDefault="00D25CA9" w:rsidP="00A16066">
      <w:pPr>
        <w:spacing w:after="120"/>
        <w:ind w:left="720"/>
        <w:jc w:val="both"/>
        <w:rPr>
          <w:color w:val="548DD4"/>
          <w:sz w:val="24"/>
          <w:szCs w:val="2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  <w:rPr>
          <w:color w:val="548DD4"/>
        </w:rPr>
      </w:pPr>
    </w:p>
    <w:p w:rsidR="00D25CA9" w:rsidRDefault="00D25CA9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7D2870" w:rsidRDefault="007D2870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BA66B9" w:rsidRDefault="00BA66B9" w:rsidP="00A16066">
      <w:pPr>
        <w:spacing w:after="120"/>
        <w:ind w:left="720"/>
        <w:jc w:val="both"/>
      </w:pPr>
    </w:p>
    <w:p w:rsidR="00A16066" w:rsidRPr="00D25CA9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contextualSpacing/>
        <w:jc w:val="both"/>
      </w:pPr>
      <w:r>
        <w:rPr>
          <w:rFonts w:ascii="Arial" w:eastAsia="Arial" w:hAnsi="Arial" w:cs="Arial"/>
          <w:b/>
        </w:rPr>
        <w:lastRenderedPageBreak/>
        <w:t>Propósito</w:t>
      </w:r>
    </w:p>
    <w:p w:rsidR="00A16066" w:rsidRDefault="00A16066" w:rsidP="00D25CA9">
      <w:pPr>
        <w:widowControl w:val="0"/>
        <w:spacing w:before="120" w:after="60" w:line="240" w:lineRule="auto"/>
        <w:jc w:val="both"/>
      </w:pPr>
    </w:p>
    <w:p w:rsidR="00A16066" w:rsidRPr="00BA66B9" w:rsidRDefault="00A16066" w:rsidP="00A16066">
      <w:pPr>
        <w:spacing w:after="120"/>
        <w:ind w:left="720"/>
        <w:jc w:val="both"/>
        <w:rPr>
          <w:color w:val="auto"/>
        </w:rPr>
      </w:pPr>
      <w:r w:rsidRPr="00BA66B9">
        <w:rPr>
          <w:color w:val="auto"/>
        </w:rPr>
        <w:t xml:space="preserve">El propósito del </w:t>
      </w:r>
      <w:r w:rsidR="007D2870">
        <w:rPr>
          <w:color w:val="auto"/>
        </w:rPr>
        <w:t xml:space="preserve">Documento de Negocio </w:t>
      </w:r>
      <w:r w:rsidRPr="00BA66B9">
        <w:rPr>
          <w:color w:val="auto"/>
        </w:rPr>
        <w:t xml:space="preserve">es proporcionar la información necesaria para controlar el proyecto. En él se describe </w:t>
      </w:r>
      <w:r w:rsidR="007D2870">
        <w:rPr>
          <w:color w:val="auto"/>
        </w:rPr>
        <w:t xml:space="preserve">los procesos y actividades para luego modelar </w:t>
      </w:r>
      <w:r w:rsidRPr="00BA66B9">
        <w:rPr>
          <w:color w:val="auto"/>
        </w:rPr>
        <w:t>el enfoque de desarrollo del software.</w:t>
      </w:r>
    </w:p>
    <w:p w:rsidR="00A16066" w:rsidRPr="00BA66B9" w:rsidRDefault="00A16066" w:rsidP="00A16066">
      <w:pPr>
        <w:spacing w:after="120"/>
        <w:ind w:left="720"/>
        <w:jc w:val="both"/>
        <w:rPr>
          <w:color w:val="auto"/>
        </w:rPr>
      </w:pPr>
      <w:r w:rsidRPr="00BA66B9">
        <w:rPr>
          <w:color w:val="auto"/>
        </w:rPr>
        <w:t xml:space="preserve">Los usuarios del </w:t>
      </w:r>
      <w:r w:rsidR="007D2870">
        <w:rPr>
          <w:color w:val="auto"/>
        </w:rPr>
        <w:t xml:space="preserve">Documento de Negocio </w:t>
      </w:r>
      <w:r w:rsidRPr="00BA66B9">
        <w:rPr>
          <w:color w:val="auto"/>
        </w:rPr>
        <w:t xml:space="preserve">son: </w:t>
      </w:r>
    </w:p>
    <w:p w:rsidR="00A16066" w:rsidRPr="00BA66B9" w:rsidRDefault="00A16066" w:rsidP="00A16066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  <w:rPr>
          <w:color w:val="auto"/>
        </w:rPr>
      </w:pPr>
      <w:r w:rsidRPr="00BA66B9">
        <w:rPr>
          <w:color w:val="auto"/>
        </w:rPr>
        <w:t xml:space="preserve">El jefe del proyecto lo utiliza para organizar la agenda y necesidades de recursos, y para realizar su seguimiento. </w:t>
      </w:r>
    </w:p>
    <w:p w:rsidR="00D25CA9" w:rsidRDefault="00A16066" w:rsidP="007D2870">
      <w:pPr>
        <w:widowControl w:val="0"/>
        <w:numPr>
          <w:ilvl w:val="0"/>
          <w:numId w:val="5"/>
        </w:numPr>
        <w:spacing w:after="120" w:line="240" w:lineRule="auto"/>
        <w:ind w:hanging="358"/>
        <w:jc w:val="both"/>
      </w:pPr>
      <w:bookmarkStart w:id="4" w:name="h.2et92p0" w:colFirst="0" w:colLast="0"/>
      <w:bookmarkEnd w:id="4"/>
      <w:r w:rsidRPr="00BA66B9">
        <w:rPr>
          <w:color w:val="auto"/>
        </w:rPr>
        <w:t>Los miembros del equipo de desarrollo lo usan para entender lo qué deben hacer, cuándo deben hacerlo y qué otras actividades dependen de ello.</w:t>
      </w:r>
      <w:r w:rsidRPr="00BA66B9">
        <w:rPr>
          <w:b/>
          <w:color w:val="auto"/>
        </w:rPr>
        <w:t xml:space="preserve"> </w:t>
      </w:r>
    </w:p>
    <w:p w:rsidR="00BA66B9" w:rsidRPr="00D25CA9" w:rsidRDefault="00BA66B9" w:rsidP="00D25CA9">
      <w:pPr>
        <w:widowControl w:val="0"/>
        <w:spacing w:before="120" w:after="60" w:line="240" w:lineRule="auto"/>
        <w:ind w:left="720"/>
        <w:jc w:val="both"/>
      </w:pP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A16066" w:rsidRDefault="00A16066" w:rsidP="00A16066"/>
    <w:p w:rsidR="00A16066" w:rsidRDefault="00A16066" w:rsidP="00A16066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A16066" w:rsidRDefault="00A16066" w:rsidP="00A16066">
      <w:pPr>
        <w:spacing w:after="120"/>
        <w:ind w:left="720"/>
        <w:jc w:val="both"/>
      </w:pPr>
      <w:bookmarkStart w:id="5" w:name="h.tyjcwt" w:colFirst="0" w:colLast="0"/>
      <w:bookmarkEnd w:id="5"/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151E7B" w:rsidRDefault="00151E7B" w:rsidP="00A16066">
      <w:pPr>
        <w:spacing w:after="120"/>
        <w:ind w:left="720"/>
        <w:jc w:val="both"/>
      </w:pPr>
    </w:p>
    <w:p w:rsidR="00A16066" w:rsidRDefault="00D25CA9" w:rsidP="00A16066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Diseño de Producto </w:t>
      </w: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A16066" w:rsidRDefault="00A16066" w:rsidP="00A16066">
      <w:pPr>
        <w:spacing w:before="120" w:after="60"/>
        <w:ind w:left="720"/>
        <w:jc w:val="both"/>
      </w:pPr>
    </w:p>
    <w:tbl>
      <w:tblPr>
        <w:tblW w:w="10602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  <w:gridCol w:w="4253"/>
        <w:gridCol w:w="2409"/>
        <w:gridCol w:w="2097"/>
      </w:tblGrid>
      <w:tr w:rsidR="00A16066" w:rsidTr="007D2870">
        <w:trPr>
          <w:trHeight w:val="837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BA66B9" w:rsidP="003819E3">
            <w:r>
              <w:rPr>
                <w:rFonts w:ascii="Arial" w:eastAsia="Arial" w:hAnsi="Arial" w:cs="Arial"/>
                <w:b/>
              </w:rPr>
              <w:t>C</w:t>
            </w:r>
            <w:r w:rsidR="00A16066">
              <w:rPr>
                <w:rFonts w:ascii="Arial" w:eastAsia="Arial" w:hAnsi="Arial" w:cs="Arial"/>
                <w:b/>
              </w:rPr>
              <w:t>ódigo de proceso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7D2870" w:rsidP="003819E3">
            <w:r>
              <w:rPr>
                <w:rFonts w:ascii="Arial" w:eastAsia="Arial" w:hAnsi="Arial" w:cs="Arial"/>
              </w:rPr>
              <w:t xml:space="preserve">Registro de </w:t>
            </w:r>
            <w:proofErr w:type="spellStart"/>
            <w:r>
              <w:rPr>
                <w:rFonts w:ascii="Arial" w:eastAsia="Arial" w:hAnsi="Arial" w:cs="Arial"/>
              </w:rPr>
              <w:t>Vehiculo</w:t>
            </w:r>
            <w:proofErr w:type="spellEnd"/>
          </w:p>
          <w:p w:rsidR="00A16066" w:rsidRDefault="00A16066" w:rsidP="003819E3"/>
        </w:tc>
      </w:tr>
      <w:tr w:rsidR="00A16066" w:rsidTr="007D2870">
        <w:trPr>
          <w:trHeight w:val="759"/>
        </w:trPr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</w:rPr>
              <w:t>Jefe de Producto</w:t>
            </w:r>
          </w:p>
          <w:p w:rsidR="00A16066" w:rsidRDefault="00A16066" w:rsidP="003819E3"/>
        </w:tc>
      </w:tr>
      <w:tr w:rsidR="00A16066" w:rsidTr="007D2870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  <w:p w:rsidR="00A16066" w:rsidRDefault="00A16066" w:rsidP="003819E3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</w:rPr>
              <w:t>Crear un producto de capacitación  a la medida de los clientes de "XYZ".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</w:tr>
      <w:tr w:rsidR="00A16066" w:rsidTr="007D2870"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2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>
            <w:r>
              <w:rPr>
                <w:rFonts w:ascii="Arial" w:eastAsia="Arial" w:hAnsi="Arial" w:cs="Arial"/>
              </w:rPr>
              <w:t>Este proceso se realiza cada vez que se requiere lanzar un nuevo producto durante una campaña de marketing.</w:t>
            </w:r>
          </w:p>
        </w:tc>
        <w:tc>
          <w:tcPr>
            <w:tcW w:w="2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  <w:tc>
          <w:tcPr>
            <w:tcW w:w="209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16066" w:rsidRDefault="00A16066" w:rsidP="003819E3"/>
        </w:tc>
      </w:tr>
    </w:tbl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>
      <w:pPr>
        <w:spacing w:before="120" w:after="60"/>
        <w:ind w:left="720"/>
        <w:jc w:val="both"/>
      </w:pPr>
    </w:p>
    <w:tbl>
      <w:tblPr>
        <w:tblStyle w:val="Tablaconcuadrcula"/>
        <w:tblW w:w="10632" w:type="dxa"/>
        <w:tblInd w:w="-1026" w:type="dxa"/>
        <w:tblLook w:val="04A0" w:firstRow="1" w:lastRow="0" w:firstColumn="1" w:lastColumn="0" w:noHBand="0" w:noVBand="1"/>
      </w:tblPr>
      <w:tblGrid>
        <w:gridCol w:w="1843"/>
        <w:gridCol w:w="3959"/>
        <w:gridCol w:w="1984"/>
        <w:gridCol w:w="2846"/>
      </w:tblGrid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Identificador</w:t>
            </w:r>
          </w:p>
        </w:tc>
        <w:tc>
          <w:tcPr>
            <w:tcW w:w="3959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Actividad</w:t>
            </w:r>
          </w:p>
        </w:tc>
        <w:tc>
          <w:tcPr>
            <w:tcW w:w="1984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Entrada</w:t>
            </w:r>
          </w:p>
        </w:tc>
        <w:tc>
          <w:tcPr>
            <w:tcW w:w="2846" w:type="dxa"/>
          </w:tcPr>
          <w:p w:rsidR="00D25CA9" w:rsidRPr="00BA66B9" w:rsidRDefault="00BA66B9" w:rsidP="00BA66B9">
            <w:pPr>
              <w:spacing w:before="120" w:after="60"/>
              <w:jc w:val="center"/>
              <w:rPr>
                <w:b/>
              </w:rPr>
            </w:pPr>
            <w:r w:rsidRPr="00BA66B9">
              <w:rPr>
                <w:b/>
              </w:rPr>
              <w:t>Datos de Salida</w:t>
            </w:r>
          </w:p>
        </w:tc>
      </w:tr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</w:tr>
      <w:tr w:rsidR="00BA66B9" w:rsidTr="00BA66B9">
        <w:tc>
          <w:tcPr>
            <w:tcW w:w="1843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3959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  <w:tc>
          <w:tcPr>
            <w:tcW w:w="2846" w:type="dxa"/>
          </w:tcPr>
          <w:p w:rsidR="00D25CA9" w:rsidRPr="00BA66B9" w:rsidRDefault="00D25CA9" w:rsidP="00BA66B9">
            <w:pPr>
              <w:spacing w:before="120" w:after="60"/>
              <w:jc w:val="center"/>
              <w:rPr>
                <w:b/>
              </w:rPr>
            </w:pPr>
          </w:p>
        </w:tc>
      </w:tr>
    </w:tbl>
    <w:p w:rsidR="00A16066" w:rsidRDefault="00A16066" w:rsidP="00A16066">
      <w:pPr>
        <w:ind w:left="720"/>
        <w:jc w:val="both"/>
      </w:pPr>
      <w:bookmarkStart w:id="7" w:name="h.4d34og8" w:colFirst="0" w:colLast="0"/>
      <w:bookmarkEnd w:id="7"/>
    </w:p>
    <w:p w:rsidR="00151E7B" w:rsidRDefault="00151E7B" w:rsidP="00A16066">
      <w:pPr>
        <w:ind w:left="720"/>
        <w:jc w:val="both"/>
      </w:pPr>
    </w:p>
    <w:p w:rsidR="00A16066" w:rsidRPr="00D25CA9" w:rsidRDefault="00A16066" w:rsidP="00D25CA9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D25CA9" w:rsidRDefault="00D25CA9" w:rsidP="00D25CA9">
      <w:pPr>
        <w:widowControl w:val="0"/>
        <w:spacing w:before="120" w:after="60" w:line="240" w:lineRule="auto"/>
        <w:ind w:left="720"/>
        <w:jc w:val="both"/>
        <w:rPr>
          <w:rFonts w:ascii="Arial" w:eastAsia="Arial" w:hAnsi="Arial" w:cs="Arial"/>
          <w:b/>
        </w:rPr>
      </w:pPr>
    </w:p>
    <w:p w:rsidR="00D25CA9" w:rsidRPr="00D25CA9" w:rsidRDefault="00D25CA9" w:rsidP="00D25CA9">
      <w:pPr>
        <w:widowControl w:val="0"/>
        <w:spacing w:before="120" w:after="60" w:line="240" w:lineRule="auto"/>
        <w:ind w:left="720"/>
        <w:jc w:val="both"/>
        <w:rPr>
          <w:u w:val="single"/>
        </w:rPr>
      </w:pP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9" w:name="h.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tbl>
      <w:tblPr>
        <w:tblStyle w:val="Tablaconcuadrcula"/>
        <w:tblpPr w:leftFromText="141" w:rightFromText="141" w:vertAnchor="text" w:horzAnchor="page" w:tblpX="977" w:tblpY="409"/>
        <w:tblW w:w="10206" w:type="dxa"/>
        <w:tblLook w:val="04A0" w:firstRow="1" w:lastRow="0" w:firstColumn="1" w:lastColumn="0" w:noHBand="0" w:noVBand="1"/>
      </w:tblPr>
      <w:tblGrid>
        <w:gridCol w:w="1967"/>
        <w:gridCol w:w="2217"/>
        <w:gridCol w:w="2217"/>
        <w:gridCol w:w="2217"/>
        <w:gridCol w:w="1588"/>
      </w:tblGrid>
      <w:tr w:rsidR="00D25CA9" w:rsidTr="00BA66B9">
        <w:trPr>
          <w:trHeight w:val="505"/>
        </w:trPr>
        <w:tc>
          <w:tcPr>
            <w:tcW w:w="196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217" w:type="dxa"/>
          </w:tcPr>
          <w:p w:rsidR="00D25CA9" w:rsidRPr="00D25CA9" w:rsidRDefault="00BE1895" w:rsidP="00BA66B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  <w:bookmarkStart w:id="10" w:name="_GoBack"/>
            <w:bookmarkEnd w:id="10"/>
          </w:p>
        </w:tc>
        <w:tc>
          <w:tcPr>
            <w:tcW w:w="2217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1588" w:type="dxa"/>
          </w:tcPr>
          <w:p w:rsidR="00D25CA9" w:rsidRPr="00D25CA9" w:rsidRDefault="00BA66B9" w:rsidP="00BA66B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D25CA9" w:rsidTr="00BA66B9">
        <w:trPr>
          <w:trHeight w:val="687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1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  <w:tr w:rsidR="00D25CA9" w:rsidTr="00BA66B9">
        <w:trPr>
          <w:trHeight w:val="768"/>
        </w:trPr>
        <w:tc>
          <w:tcPr>
            <w:tcW w:w="1967" w:type="dxa"/>
          </w:tcPr>
          <w:p w:rsidR="00D25CA9" w:rsidRDefault="00D25CA9" w:rsidP="00BA66B9">
            <w:pPr>
              <w:jc w:val="center"/>
            </w:pPr>
            <w:r>
              <w:t>2</w:t>
            </w: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2217" w:type="dxa"/>
          </w:tcPr>
          <w:p w:rsidR="00D25CA9" w:rsidRDefault="00D25CA9" w:rsidP="00BA66B9">
            <w:pPr>
              <w:jc w:val="center"/>
            </w:pPr>
          </w:p>
        </w:tc>
        <w:tc>
          <w:tcPr>
            <w:tcW w:w="1588" w:type="dxa"/>
          </w:tcPr>
          <w:p w:rsidR="00D25CA9" w:rsidRDefault="00D25CA9" w:rsidP="00BA66B9">
            <w:pPr>
              <w:jc w:val="center"/>
            </w:pPr>
          </w:p>
        </w:tc>
      </w:tr>
    </w:tbl>
    <w:p w:rsidR="00A16066" w:rsidRDefault="00A16066" w:rsidP="00A16066"/>
    <w:p w:rsidR="00A16066" w:rsidRDefault="00A16066" w:rsidP="00A16066">
      <w:bookmarkStart w:id="11" w:name="h.3rdcrjn" w:colFirst="0" w:colLast="0"/>
      <w:bookmarkEnd w:id="11"/>
    </w:p>
    <w:p w:rsidR="00A16066" w:rsidRDefault="00A16066" w:rsidP="00A16066">
      <w:pPr>
        <w:spacing w:after="120"/>
        <w:ind w:left="720"/>
        <w:jc w:val="both"/>
      </w:pPr>
      <w:bookmarkStart w:id="12" w:name="h.26in1rg" w:colFirst="0" w:colLast="0"/>
      <w:bookmarkEnd w:id="12"/>
    </w:p>
    <w:p w:rsidR="00A16066" w:rsidRDefault="00A16066" w:rsidP="00A16066">
      <w:pPr>
        <w:widowControl w:val="0"/>
        <w:numPr>
          <w:ilvl w:val="0"/>
          <w:numId w:val="3"/>
        </w:numPr>
        <w:spacing w:before="120" w:after="60" w:line="240" w:lineRule="auto"/>
        <w:ind w:left="720" w:hanging="718"/>
        <w:jc w:val="both"/>
      </w:pPr>
      <w:bookmarkStart w:id="13" w:name="h.lnxbz9" w:colFirst="0" w:colLast="0"/>
      <w:bookmarkEnd w:id="13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bookmarkStart w:id="14" w:name="h.35nkun2" w:colFirst="0" w:colLast="0"/>
      <w:bookmarkEnd w:id="14"/>
      <w:r>
        <w:rPr>
          <w:rFonts w:ascii="Arial" w:eastAsia="Arial" w:hAnsi="Arial" w:cs="Arial"/>
          <w:b/>
        </w:rPr>
        <w:t>Ficha de Proceso</w:t>
      </w: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16066" w:rsidRDefault="00A16066" w:rsidP="00A16066">
      <w:pPr>
        <w:widowControl w:val="0"/>
        <w:numPr>
          <w:ilvl w:val="1"/>
          <w:numId w:val="3"/>
        </w:numPr>
        <w:spacing w:before="120" w:after="60" w:line="240" w:lineRule="auto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A16066" w:rsidRDefault="00A16066" w:rsidP="00A16066">
      <w:pPr>
        <w:spacing w:before="120" w:after="60"/>
        <w:ind w:left="720"/>
        <w:jc w:val="both"/>
      </w:pPr>
    </w:p>
    <w:p w:rsidR="00A16066" w:rsidRDefault="00A16066" w:rsidP="00A16066"/>
    <w:p w:rsidR="00A16066" w:rsidRDefault="00A16066" w:rsidP="00A16066">
      <w:pPr>
        <w:spacing w:after="120"/>
        <w:jc w:val="both"/>
      </w:pPr>
    </w:p>
    <w:p w:rsidR="00BB2F9F" w:rsidRPr="00A16066" w:rsidRDefault="00BB2F9F" w:rsidP="00A16066"/>
    <w:sectPr w:rsidR="00BB2F9F" w:rsidRPr="00A16066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3A4" w:rsidRDefault="00C763A4">
      <w:pPr>
        <w:spacing w:after="0" w:line="240" w:lineRule="auto"/>
      </w:pPr>
      <w:r>
        <w:separator/>
      </w:r>
    </w:p>
  </w:endnote>
  <w:endnote w:type="continuationSeparator" w:id="0">
    <w:p w:rsidR="00C763A4" w:rsidRDefault="00C7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3"/>
      <w:tblW w:w="9714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7B1CA8" w:rsidRPr="00D140EE" w:rsidTr="00017CC0">
      <w:trPr>
        <w:trHeight w:val="304"/>
      </w:trPr>
      <w:tc>
        <w:tcPr>
          <w:tcW w:w="3238" w:type="dxa"/>
        </w:tcPr>
        <w:p w:rsidR="007B1CA8" w:rsidRPr="00017CC0" w:rsidRDefault="00017CC0" w:rsidP="00AA37C8">
          <w:pPr>
            <w:spacing w:after="720"/>
            <w:ind w:right="360"/>
            <w:rPr>
              <w:b/>
              <w:i/>
              <w:color w:val="auto"/>
            </w:rPr>
          </w:pPr>
          <w:r w:rsidRPr="00017CC0">
            <w:rPr>
              <w:b/>
              <w:i/>
              <w:color w:val="auto"/>
            </w:rPr>
            <w:t>Plan de Gestión del Proyecto</w:t>
          </w:r>
        </w:p>
      </w:tc>
      <w:tc>
        <w:tcPr>
          <w:tcW w:w="323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BE1895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BE1895">
            <w:rPr>
              <w:b/>
              <w:noProof/>
              <w:color w:val="auto"/>
            </w:rPr>
            <w:t>7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3A4" w:rsidRDefault="00C763A4">
      <w:pPr>
        <w:spacing w:after="0" w:line="240" w:lineRule="auto"/>
      </w:pPr>
      <w:r>
        <w:separator/>
      </w:r>
    </w:p>
  </w:footnote>
  <w:footnote w:type="continuationSeparator" w:id="0">
    <w:p w:rsidR="00C763A4" w:rsidRDefault="00C7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allowOverlap="1" wp14:anchorId="16AE2AFC" wp14:editId="32B3B773">
                <wp:simplePos x="0" y="0"/>
                <wp:positionH relativeFrom="column">
                  <wp:posOffset>3794760</wp:posOffset>
                </wp:positionH>
                <wp:positionV relativeFrom="paragraph">
                  <wp:posOffset>190500</wp:posOffset>
                </wp:positionV>
                <wp:extent cx="1838325" cy="639445"/>
                <wp:effectExtent l="0" t="0" r="952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639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7CC0"/>
    <w:rsid w:val="00020945"/>
    <w:rsid w:val="000652C3"/>
    <w:rsid w:val="0008332E"/>
    <w:rsid w:val="000962E8"/>
    <w:rsid w:val="000A5185"/>
    <w:rsid w:val="000C6A35"/>
    <w:rsid w:val="001162CF"/>
    <w:rsid w:val="00151E7B"/>
    <w:rsid w:val="00161D06"/>
    <w:rsid w:val="00165BD6"/>
    <w:rsid w:val="001E4616"/>
    <w:rsid w:val="001E75FD"/>
    <w:rsid w:val="001F4881"/>
    <w:rsid w:val="00234EB0"/>
    <w:rsid w:val="002356D3"/>
    <w:rsid w:val="00251D63"/>
    <w:rsid w:val="00290F69"/>
    <w:rsid w:val="00326AF4"/>
    <w:rsid w:val="00355B79"/>
    <w:rsid w:val="00360374"/>
    <w:rsid w:val="004146AA"/>
    <w:rsid w:val="004164A7"/>
    <w:rsid w:val="00416B1E"/>
    <w:rsid w:val="00432098"/>
    <w:rsid w:val="004428E5"/>
    <w:rsid w:val="00451B1B"/>
    <w:rsid w:val="00494269"/>
    <w:rsid w:val="004E342C"/>
    <w:rsid w:val="004F2D5F"/>
    <w:rsid w:val="00511438"/>
    <w:rsid w:val="00587966"/>
    <w:rsid w:val="005B6AAF"/>
    <w:rsid w:val="006003EE"/>
    <w:rsid w:val="00670A69"/>
    <w:rsid w:val="0067362F"/>
    <w:rsid w:val="006E7BEB"/>
    <w:rsid w:val="006F01DE"/>
    <w:rsid w:val="00705D32"/>
    <w:rsid w:val="00755699"/>
    <w:rsid w:val="00780E22"/>
    <w:rsid w:val="007875D0"/>
    <w:rsid w:val="007A4231"/>
    <w:rsid w:val="007A6A9B"/>
    <w:rsid w:val="007B0FD0"/>
    <w:rsid w:val="007B1CA8"/>
    <w:rsid w:val="007C7889"/>
    <w:rsid w:val="007D2870"/>
    <w:rsid w:val="007D57A5"/>
    <w:rsid w:val="008240B0"/>
    <w:rsid w:val="00855781"/>
    <w:rsid w:val="00885CA2"/>
    <w:rsid w:val="008B1222"/>
    <w:rsid w:val="009645BA"/>
    <w:rsid w:val="00994628"/>
    <w:rsid w:val="009C6B4B"/>
    <w:rsid w:val="00A16066"/>
    <w:rsid w:val="00A27512"/>
    <w:rsid w:val="00A62246"/>
    <w:rsid w:val="00B0035F"/>
    <w:rsid w:val="00B64839"/>
    <w:rsid w:val="00B81116"/>
    <w:rsid w:val="00B83F9A"/>
    <w:rsid w:val="00B87689"/>
    <w:rsid w:val="00BA66B9"/>
    <w:rsid w:val="00BB2F9F"/>
    <w:rsid w:val="00BD4671"/>
    <w:rsid w:val="00BE1895"/>
    <w:rsid w:val="00BF224E"/>
    <w:rsid w:val="00C11690"/>
    <w:rsid w:val="00C12DAD"/>
    <w:rsid w:val="00C36518"/>
    <w:rsid w:val="00C424E2"/>
    <w:rsid w:val="00C559DD"/>
    <w:rsid w:val="00C6123E"/>
    <w:rsid w:val="00C763A4"/>
    <w:rsid w:val="00CB0394"/>
    <w:rsid w:val="00CC5BA2"/>
    <w:rsid w:val="00CF65D3"/>
    <w:rsid w:val="00D111B9"/>
    <w:rsid w:val="00D22609"/>
    <w:rsid w:val="00D25CA9"/>
    <w:rsid w:val="00D27D66"/>
    <w:rsid w:val="00D41131"/>
    <w:rsid w:val="00D4737A"/>
    <w:rsid w:val="00D55CB3"/>
    <w:rsid w:val="00D57435"/>
    <w:rsid w:val="00DC640E"/>
    <w:rsid w:val="00DE0FA4"/>
    <w:rsid w:val="00DF20EF"/>
    <w:rsid w:val="00E01701"/>
    <w:rsid w:val="00E11828"/>
    <w:rsid w:val="00E16297"/>
    <w:rsid w:val="00E20915"/>
    <w:rsid w:val="00EB3944"/>
    <w:rsid w:val="00ED0A24"/>
    <w:rsid w:val="00F00B92"/>
    <w:rsid w:val="00F40EDF"/>
    <w:rsid w:val="00F44310"/>
    <w:rsid w:val="00F466F3"/>
    <w:rsid w:val="00F82582"/>
    <w:rsid w:val="00FA2848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22247-7F5A-4873-8BD1-0F8FD2AC8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77</cp:revision>
  <dcterms:created xsi:type="dcterms:W3CDTF">2015-08-25T17:30:00Z</dcterms:created>
  <dcterms:modified xsi:type="dcterms:W3CDTF">2015-09-07T21:59:00Z</dcterms:modified>
</cp:coreProperties>
</file>