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B3D3D"/>
          <w:sz w:val="40"/>
          <w:szCs w:val="40"/>
        </w:rPr>
        <w:t xml:space="preserve">Évaluations finales — Améliorer l'efficacité de sa TPE à l'aide de l'IA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168F82"/>
          <w:sz w:val="24"/>
          <w:szCs w:val="24"/>
        </w:rPr>
        <w:t xml:space="preserve">Recueil complet des évaluations intermédiaires et finales — Document vierge</w:t>
      </w:r>
    </w:p>
    <w:p>
      <w:pPr>
        <w:pBdr>
          <w:bottom w:val="single" w:color="168F82" w:sz="12" w:space="8"/>
        </w:pBdr>
        <w:spacing w:after="500"/>
        <w:jc w:val="center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Formation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RS7311 — Améliorer l'efficacité de sa TPE à l'aide de l'IA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Durée totale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 heures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Stagiaire</w:t>
      </w:r>
    </w:p>
    <w:p>
      <w:pPr>
        <w:spacing w:after="500"/>
      </w:pPr>
    </w:p>
    <w:p>
      <w:pPr>
        <w:spacing w:after="50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1 — Fondamentaux IA, Diagnostic TPE, RGPD et Éthique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Types d'IA, diagnostic des processus, premiers usages — Évaluation finale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principe de minimisation du RGPD signifie que l'entreprise doit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Collecter un maximum de données par précaution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 collecter que les données strictement nécessaires à la finalité poursuivie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Stocker les données indéfiniment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Partager les données avec tous ses partenaires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L'AI Act européen classe les systèmes d'IA selon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Leur prix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Leur niveau de risque pour les droits et la sécurité des personnes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pays d'origine de l'éditeur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Leur ancienneté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chatbot basique de prise de rendez-vous pour une TPE est généralement classé par l'AI Act en risque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Inacceptable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Élevé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Limité, avec obligation de transparence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Nul, hors du champ d'application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L'éthique de l'IA en entreprise implique notamment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 jamais informer les clients de son usage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Vérifier que les contenus générés restent exacts et non trompeurs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systématiquement l'humain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Utiliser l'IA sans aucun contrôle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diagnostic SWOT appliqué à l'IA sert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Calculer le chiffre d'affaires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Structurer une réflexion sur les forces, faiblesses, opportunités et menaces liées à son usage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le bilan comptable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Déclarer la TVA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Expliquez le principe de minimisation des données du RGPD avec un exemple de votre activité.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Pourquoi la transparence envers vos clients est-elle importante quand vous utilisez l'IA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2 — LLM, Prompt Engineering et Création de Contenu IA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Fonctionnement des LLM, techniques de prompt, création de contenu — Évaluation finale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technique 'chain-of-thought' (raisonnement pas à pas)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Demander une réponse immédiate sans détail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Demander à l'IA d'expliquer son raisonnement étape par étape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Poser plusieurs questions sans lien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Changer de sujet à chaque échange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'system prompt' sert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Modifier le prix de l'abonnement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Définir le rôle et le cadre de comportement de l'IA pour toute la conversation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Supprimer l'historique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Changer la langue du clavier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Définir un 'persona IA' pour la rédaction de contenu permet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Générer des images uniquement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Garder un ton et un style cohérents avec l'identité de marque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Remplacer le logo de l'entreprise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Éviter de payer l'abonnement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stratégie de contenu assistée par IA doit avant tout rester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100% automatisée sans relecture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Alignée avec les objectifs et la voix de l'entreprise, avec relecture humaine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Identique pour tous les concurrents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Générée une seule fois par an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principal risque d'une stratégie de contenu trop dépendante de l'IA est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contenu trop cher à produire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perte d'authenticité et de différenciation de la marque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trop grande diversité de styles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excès de relecture humaine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Rédigez un exemple de 'system prompt' que vous utiliseriez pour cadrer un assistant IA dédié à votre activité.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 garantiriez-vous que le contenu généré par IA reste fidèle à l'identité de votre entreprise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3 — Analyse de Données, Tableaux de Bord et IA Prédictive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KPIs, analyse de données, IA prédictive — Évaluation finale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'scoring client' assisté par IA consiste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Attribuer une note aléatoire aux clients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Évaluer la valeur ou le risque d'un client à partir de critères définis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Supprimer les mauvais payeurs de la base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Fixer les prix au hasard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'churn' désigne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chiffre d'affaires mensuel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taux de perte de clients sur une période donnée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taux de TVA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nombre de nouveaux prospects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tableau de bord prédictif complet doit combiner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des données passées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Données historiques et projections basées sur des tendances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des estimations sans données réelles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données non vérifiées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Pour réduire le churn, l'IA peut aider à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Identifier les clients à risque de départ pour agir en amont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Supprimer automatiquement les clients inactifs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Augmenter les prix sans analyse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Ignorer les signaux faibles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bonne pratique pour un tableau de bord prédictif est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 jamais le mettre à jour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Comparer régulièrement les prévisions aux résultats réels et ajuster le modèle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fier uniquement à l'intuition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 garder confidentiel même en interne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 utiliseriez-vous un scoring client pour prioriser votre prospection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Quels signaux annonciateurs de churn pourriez-vous surveiller dans votre activité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4 — Automatisation, Make, Chatbots et Workflows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Automatisation no-code, chatbots, écosystème IA — Évaluation finale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Évaluation finale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1 — QCM (1 point par question)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API permet à deux logiciels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Fusionner leur code source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Échanger des données de manière structurée et automatisée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Partager le même identifiant de connexion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Être installés sur le même ordinateur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écosystème IA complet pour une TPE combine généralement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 seul outil isolé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Plusieurs outils connectés (contenu, automatisation, analyse) travaillant ensemble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Uniquement des outils gratuits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 outils changés chaque semaine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Une automatisation avancée peut inclure des conditions ('si...alors'). Cela permet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6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Toujours exécuter la même action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Adapter le comportement du workflow selon le contexte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Supprimer le besoin de déclencheur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Éviter toute connexion à une API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Avant de déployer une automatisation en production, il est essentiel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tester avec des cas réels et prévoir une supervision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lancer directement sans test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Supprimer les journaux d'erreurs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 jamais la documenter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 maintenance d'un écosystème IA automatisé implique de :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 plus jamais y toucher une fois lancé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Vérifier régulièrement le bon fonctionnement et ajuster les scénarios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Changer d'outil chaque mois</w:t>
      </w:r>
    </w:p>
    <w:p>
      <w:pPr>
        <w:spacing w:after="40"/>
        <w:ind w:left="400"/>
      </w:pPr>
      <w:sdt>
        <w:sdtPr>
          <w:rPr>
            <w:rFonts w:ascii="MS Gothic" w:eastAsia="MS Gothic" w:hAnsi="MS Gothic" w:cs="Arial" w:hint="eastAsia"/>
          </w:rPr>
          <w:id w:val="1000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D)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Supprimer les connexions API existantes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2 — Questions ouvertes (5 points chacune)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1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Décrivez l'écosystème d'outils IA que vous imaginez pour votre activité dans les 12 prochains mois.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Question 2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Comment assureriez-vous la supervision humaine d'un processus totalement automatisé 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EDA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Proskills Institut — RS7311 IA TPE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EDA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RS7311 — Évaluations Finales — IA TPE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2026-07-11T19:03:20.297Z</dcterms:created>
  <dcterms:modified xsi:type="dcterms:W3CDTF">2026-07-11T19:03:20.297Z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