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C0FE3" w14:textId="71EBAE06" w:rsidR="0015001D" w:rsidRPr="00422D9A" w:rsidRDefault="00E264BA" w:rsidP="00AA0BCD">
      <w:pPr>
        <w:jc w:val="center"/>
        <w:rPr>
          <w:rFonts w:ascii="Times New Roman" w:hAnsi="Times New Roman" w:cs="Times New Roman" w:hint="eastAsia"/>
          <w:sz w:val="24"/>
          <w:szCs w:val="24"/>
        </w:rPr>
      </w:pPr>
      <w:r w:rsidRPr="00375C81">
        <w:rPr>
          <w:rFonts w:ascii="Times New Roman" w:hAnsi="Times New Roman" w:cs="Times New Roman"/>
          <w:b/>
          <w:bCs/>
          <w:sz w:val="28"/>
          <w:szCs w:val="28"/>
        </w:rPr>
        <w:t>Data</w:t>
      </w:r>
      <w:r w:rsidR="0093019A" w:rsidRPr="00375C81">
        <w:rPr>
          <w:rFonts w:ascii="Times New Roman" w:hAnsi="Times New Roman" w:cs="Times New Roman"/>
          <w:b/>
          <w:bCs/>
          <w:sz w:val="28"/>
          <w:szCs w:val="28"/>
        </w:rPr>
        <w:t xml:space="preserve"> augmentation based on the Wasserstein GAN with gradient penalty</w:t>
      </w:r>
      <w:r w:rsidRPr="00375C81">
        <w:rPr>
          <w:rFonts w:ascii="Times New Roman" w:hAnsi="Times New Roman" w:cs="Times New Roman"/>
          <w:b/>
          <w:bCs/>
          <w:sz w:val="28"/>
          <w:szCs w:val="28"/>
        </w:rPr>
        <w:t xml:space="preserve"> to</w:t>
      </w:r>
      <w:r w:rsidR="0012148D" w:rsidRPr="00375C81">
        <w:rPr>
          <w:rFonts w:ascii="Times New Roman" w:hAnsi="Times New Roman" w:cs="Times New Roman"/>
          <w:b/>
          <w:bCs/>
          <w:sz w:val="28"/>
          <w:szCs w:val="28"/>
        </w:rPr>
        <w:t xml:space="preserve"> </w:t>
      </w:r>
      <w:r w:rsidRPr="00375C81">
        <w:rPr>
          <w:rFonts w:ascii="Times New Roman" w:hAnsi="Times New Roman" w:cs="Times New Roman"/>
          <w:b/>
          <w:bCs/>
          <w:sz w:val="28"/>
          <w:szCs w:val="28"/>
        </w:rPr>
        <w:t>enhance</w:t>
      </w:r>
      <w:r w:rsidR="0012148D" w:rsidRPr="00375C81">
        <w:rPr>
          <w:rFonts w:ascii="Times New Roman" w:hAnsi="Times New Roman" w:cs="Times New Roman"/>
          <w:b/>
          <w:bCs/>
          <w:sz w:val="28"/>
          <w:szCs w:val="28"/>
        </w:rPr>
        <w:t xml:space="preserve"> the prediction of genes associated with RNA methylation </w:t>
      </w:r>
      <w:r w:rsidR="0046282E" w:rsidRPr="00375C81">
        <w:rPr>
          <w:rFonts w:ascii="Times New Roman" w:hAnsi="Times New Roman" w:cs="Times New Roman"/>
          <w:b/>
          <w:bCs/>
          <w:sz w:val="28"/>
          <w:szCs w:val="28"/>
        </w:rPr>
        <w:t>pathways.</w:t>
      </w:r>
    </w:p>
    <w:p w14:paraId="47363E48" w14:textId="441593D2" w:rsidR="004148D3" w:rsidRPr="0071524A" w:rsidRDefault="004148D3" w:rsidP="00B93945">
      <w:pPr>
        <w:rPr>
          <w:rFonts w:ascii="Times New Roman" w:hAnsi="Times New Roman" w:cs="Times New Roman"/>
          <w:b/>
          <w:bCs/>
          <w:sz w:val="24"/>
          <w:szCs w:val="24"/>
        </w:rPr>
      </w:pPr>
      <w:commentRangeStart w:id="0"/>
      <w:r w:rsidRPr="0071524A">
        <w:rPr>
          <w:rFonts w:ascii="Times New Roman" w:hAnsi="Times New Roman" w:cs="Times New Roman" w:hint="eastAsia"/>
          <w:b/>
          <w:bCs/>
          <w:sz w:val="24"/>
          <w:szCs w:val="24"/>
        </w:rPr>
        <w:t>A</w:t>
      </w:r>
      <w:r w:rsidRPr="0071524A">
        <w:rPr>
          <w:rFonts w:ascii="Times New Roman" w:hAnsi="Times New Roman" w:cs="Times New Roman"/>
          <w:b/>
          <w:bCs/>
          <w:sz w:val="24"/>
          <w:szCs w:val="24"/>
        </w:rPr>
        <w:t>bstract:</w:t>
      </w:r>
      <w:commentRangeEnd w:id="0"/>
      <w:r w:rsidR="003B2C49" w:rsidRPr="00AC75B6">
        <w:rPr>
          <w:rFonts w:ascii="Times New Roman" w:hAnsi="Times New Roman" w:cs="Times New Roman"/>
          <w:b/>
          <w:bCs/>
          <w:sz w:val="24"/>
          <w:szCs w:val="24"/>
        </w:rPr>
        <w:commentReference w:id="0"/>
      </w:r>
    </w:p>
    <w:p w14:paraId="2BD99074" w14:textId="7C5D9AE9" w:rsidR="00A2184C" w:rsidRDefault="00A2184C" w:rsidP="000B70E1">
      <w:pPr>
        <w:ind w:firstLine="420"/>
        <w:rPr>
          <w:rFonts w:ascii="Times New Roman" w:hAnsi="Times New Roman" w:cs="Times New Roman"/>
        </w:rPr>
      </w:pPr>
      <w:r w:rsidRPr="00A2184C">
        <w:rPr>
          <w:rFonts w:ascii="Times New Roman" w:hAnsi="Times New Roman" w:cs="Times New Roman"/>
        </w:rPr>
        <w:t>RNA methylation modification influences various processes in the human body, which has gained increasing attention from scholars. Predicting gene associated with RNA methylation pathways can significantly aid biologists in their study of RNA methylation processes. Limited prediction methods have been investigated; their performance is still constrained by the limited sample amount. To improve the prediction of genes associated with RNA methylation pathways, we utilized the dataset collected from</w:t>
      </w:r>
      <w:r w:rsidR="00EE538C">
        <w:rPr>
          <w:rFonts w:ascii="Times New Roman" w:hAnsi="Times New Roman" w:cs="Times New Roman"/>
        </w:rPr>
        <w:t xml:space="preserve"> </w:t>
      </w:r>
      <w:proofErr w:type="spellStart"/>
      <w:r w:rsidR="00DA7B4D" w:rsidRPr="00E612A8">
        <w:rPr>
          <w:rFonts w:ascii="Times New Roman" w:hAnsi="Times New Roman" w:cs="Times New Roman"/>
        </w:rPr>
        <w:t>Harmonizome</w:t>
      </w:r>
      <w:proofErr w:type="spellEnd"/>
      <w:r w:rsidR="00DA7B4D" w:rsidRPr="00E612A8">
        <w:rPr>
          <w:rFonts w:ascii="Times New Roman" w:hAnsi="Times New Roman" w:cs="Times New Roman"/>
        </w:rPr>
        <w:t xml:space="preserve"> </w:t>
      </w:r>
      <w:r w:rsidRPr="00A2184C">
        <w:rPr>
          <w:rFonts w:ascii="Times New Roman" w:hAnsi="Times New Roman" w:cs="Times New Roman"/>
        </w:rPr>
        <w:t>and implemented deep learning techniques combined with five well-established machine learning classifiers to oversample the minority data. The experimental results indicate that the synthetic gene samples can complement the original sample distribution effectively, resulting in an improved prediction performance for genes associated with the RNA methylation pathway.</w:t>
      </w:r>
    </w:p>
    <w:p w14:paraId="108B160E" w14:textId="45C48C8A" w:rsidR="00935B74" w:rsidRPr="00AC75B6" w:rsidRDefault="0046282E" w:rsidP="0046282E">
      <w:pPr>
        <w:rPr>
          <w:rFonts w:ascii="Times New Roman" w:hAnsi="Times New Roman" w:cs="Times New Roman"/>
          <w:b/>
          <w:bCs/>
          <w:sz w:val="24"/>
          <w:szCs w:val="24"/>
        </w:rPr>
      </w:pPr>
      <w:r>
        <w:rPr>
          <w:rFonts w:ascii="Times New Roman" w:hAnsi="Times New Roman" w:cs="Times New Roman"/>
          <w:b/>
          <w:bCs/>
          <w:sz w:val="24"/>
          <w:szCs w:val="24"/>
        </w:rPr>
        <w:t>1.</w:t>
      </w:r>
      <w:r w:rsidR="0060319E" w:rsidRPr="00AC75B6">
        <w:rPr>
          <w:rFonts w:ascii="Times New Roman" w:hAnsi="Times New Roman" w:cs="Times New Roman"/>
          <w:b/>
          <w:bCs/>
          <w:sz w:val="24"/>
          <w:szCs w:val="24"/>
        </w:rPr>
        <w:t>Introduction:</w:t>
      </w:r>
    </w:p>
    <w:p w14:paraId="31C94618" w14:textId="3B1897A3" w:rsidR="00E40692" w:rsidRDefault="00D45557" w:rsidP="000C57FF">
      <w:pPr>
        <w:ind w:firstLineChars="200" w:firstLine="420"/>
        <w:rPr>
          <w:rFonts w:ascii="Times New Roman" w:hAnsi="Times New Roman" w:cs="Times New Roman"/>
        </w:rPr>
      </w:pPr>
      <w:r w:rsidRPr="002F3206">
        <w:rPr>
          <w:rFonts w:ascii="Times New Roman" w:hAnsi="Times New Roman" w:cs="Times New Roman"/>
        </w:rPr>
        <w:t xml:space="preserve">RNA methylation refers to the chemical process in which methyl groups are selectively added to methyladenine in RNA under the catalytic action of methyltransferase. </w:t>
      </w:r>
      <w:r w:rsidR="00E86948">
        <w:rPr>
          <w:rFonts w:ascii="Times New Roman" w:hAnsi="Times New Roman" w:cs="Times New Roman"/>
        </w:rPr>
        <w:t>So far, r</w:t>
      </w:r>
      <w:r w:rsidR="002F3206" w:rsidRPr="002F3206">
        <w:rPr>
          <w:rFonts w:ascii="Times New Roman" w:hAnsi="Times New Roman" w:cs="Times New Roman"/>
        </w:rPr>
        <w:t>esearchers have discovered over 160 RNA modifications [</w:t>
      </w:r>
      <w:r w:rsidR="00352EF0">
        <w:rPr>
          <w:rFonts w:ascii="Times New Roman" w:hAnsi="Times New Roman" w:cs="Times New Roman"/>
        </w:rPr>
        <w:t>1</w:t>
      </w:r>
      <w:r w:rsidR="002F3206" w:rsidRPr="002F3206">
        <w:rPr>
          <w:rFonts w:ascii="Times New Roman" w:hAnsi="Times New Roman" w:cs="Times New Roman"/>
        </w:rPr>
        <w:t xml:space="preserve">] that are extensively distributed across eukaryotes and prokaryotes. Among them, the most prevalent form of RNA modification is methylation. </w:t>
      </w:r>
      <w:r w:rsidR="00640E5C">
        <w:rPr>
          <w:rFonts w:ascii="Times New Roman" w:hAnsi="Times New Roman" w:cs="Times New Roman"/>
        </w:rPr>
        <w:t>By</w:t>
      </w:r>
      <w:r w:rsidR="002F3206" w:rsidRPr="002F3206">
        <w:rPr>
          <w:rFonts w:ascii="Times New Roman" w:hAnsi="Times New Roman" w:cs="Times New Roman"/>
        </w:rPr>
        <w:t xml:space="preserve"> studying this process, researchers have discovered associations between RNA methylation modifications and various fields, including cancer</w:t>
      </w:r>
      <w:r w:rsidR="0079081F">
        <w:rPr>
          <w:rFonts w:ascii="Times New Roman" w:hAnsi="Times New Roman" w:cs="Times New Roman"/>
        </w:rPr>
        <w:t xml:space="preserve"> </w:t>
      </w:r>
      <w:r w:rsidR="003A2B9A">
        <w:rPr>
          <w:rFonts w:ascii="Times New Roman" w:hAnsi="Times New Roman" w:cs="Times New Roman"/>
        </w:rPr>
        <w:t>[</w:t>
      </w:r>
      <w:r w:rsidR="00966B0D">
        <w:rPr>
          <w:rFonts w:ascii="Times New Roman" w:hAnsi="Times New Roman" w:cs="Times New Roman"/>
        </w:rPr>
        <w:t>2,3</w:t>
      </w:r>
      <w:r w:rsidR="003A2B9A">
        <w:rPr>
          <w:rFonts w:ascii="Times New Roman" w:hAnsi="Times New Roman" w:cs="Times New Roman"/>
        </w:rPr>
        <w:t>]</w:t>
      </w:r>
      <w:r w:rsidR="002F3206" w:rsidRPr="002F3206">
        <w:rPr>
          <w:rFonts w:ascii="Times New Roman" w:hAnsi="Times New Roman" w:cs="Times New Roman"/>
        </w:rPr>
        <w:t>, cardiovascular disease</w:t>
      </w:r>
      <w:r w:rsidR="009A3B5C">
        <w:rPr>
          <w:rFonts w:ascii="Times New Roman" w:hAnsi="Times New Roman" w:cs="Times New Roman"/>
        </w:rPr>
        <w:t xml:space="preserve"> [4]</w:t>
      </w:r>
      <w:r w:rsidR="002F3206" w:rsidRPr="002F3206">
        <w:rPr>
          <w:rFonts w:ascii="Times New Roman" w:hAnsi="Times New Roman" w:cs="Times New Roman"/>
        </w:rPr>
        <w:t xml:space="preserve">, embryonic </w:t>
      </w:r>
      <w:r w:rsidR="00B07E9E" w:rsidRPr="002F3206">
        <w:rPr>
          <w:rFonts w:ascii="Times New Roman" w:hAnsi="Times New Roman" w:cs="Times New Roman"/>
        </w:rPr>
        <w:t>development</w:t>
      </w:r>
      <w:r w:rsidR="00B07E9E">
        <w:rPr>
          <w:rFonts w:ascii="Times New Roman" w:hAnsi="Times New Roman" w:cs="Times New Roman"/>
        </w:rPr>
        <w:t xml:space="preserve"> [</w:t>
      </w:r>
      <w:r w:rsidR="008B552F">
        <w:rPr>
          <w:rFonts w:ascii="Times New Roman" w:hAnsi="Times New Roman" w:cs="Times New Roman"/>
        </w:rPr>
        <w:t>5</w:t>
      </w:r>
      <w:r w:rsidR="009A3B5C">
        <w:rPr>
          <w:rFonts w:ascii="Times New Roman" w:hAnsi="Times New Roman" w:cs="Times New Roman"/>
        </w:rPr>
        <w:t>]</w:t>
      </w:r>
      <w:r w:rsidR="002F3206" w:rsidRPr="002F3206">
        <w:rPr>
          <w:rFonts w:ascii="Times New Roman" w:hAnsi="Times New Roman" w:cs="Times New Roman"/>
        </w:rPr>
        <w:t xml:space="preserve">, and cell </w:t>
      </w:r>
      <w:r w:rsidR="006E65E8" w:rsidRPr="002F3206">
        <w:rPr>
          <w:rFonts w:ascii="Times New Roman" w:hAnsi="Times New Roman" w:cs="Times New Roman"/>
        </w:rPr>
        <w:t>differentiation</w:t>
      </w:r>
      <w:r w:rsidR="006E65E8">
        <w:rPr>
          <w:rFonts w:ascii="Times New Roman" w:hAnsi="Times New Roman" w:cs="Times New Roman"/>
        </w:rPr>
        <w:t xml:space="preserve"> [</w:t>
      </w:r>
      <w:r w:rsidR="008B552F">
        <w:rPr>
          <w:rFonts w:ascii="Times New Roman" w:hAnsi="Times New Roman" w:cs="Times New Roman"/>
        </w:rPr>
        <w:t>6</w:t>
      </w:r>
      <w:r w:rsidR="00B07E9E">
        <w:rPr>
          <w:rFonts w:ascii="Times New Roman" w:hAnsi="Times New Roman" w:cs="Times New Roman"/>
        </w:rPr>
        <w:t>]</w:t>
      </w:r>
      <w:r w:rsidR="002F3206" w:rsidRPr="002F3206">
        <w:rPr>
          <w:rFonts w:ascii="Times New Roman" w:hAnsi="Times New Roman" w:cs="Times New Roman"/>
        </w:rPr>
        <w:t xml:space="preserve">. These findings highlight the significance of RNA </w:t>
      </w:r>
      <w:r w:rsidR="00E86948">
        <w:rPr>
          <w:rFonts w:ascii="Times New Roman" w:hAnsi="Times New Roman" w:cs="Times New Roman"/>
        </w:rPr>
        <w:t>methylation</w:t>
      </w:r>
      <w:r w:rsidR="002F3206" w:rsidRPr="002F3206">
        <w:rPr>
          <w:rFonts w:ascii="Times New Roman" w:hAnsi="Times New Roman" w:cs="Times New Roman"/>
        </w:rPr>
        <w:t xml:space="preserve"> and suggest their potential implications in diverse biological processes and diseases. Further research in this area may shed more light on the functional roles of RNA </w:t>
      </w:r>
      <w:r w:rsidR="00E86948">
        <w:rPr>
          <w:rFonts w:ascii="Times New Roman" w:hAnsi="Times New Roman" w:cs="Times New Roman"/>
        </w:rPr>
        <w:t>methylation</w:t>
      </w:r>
      <w:r w:rsidR="00E86948" w:rsidRPr="002F3206">
        <w:rPr>
          <w:rFonts w:ascii="Times New Roman" w:hAnsi="Times New Roman" w:cs="Times New Roman"/>
        </w:rPr>
        <w:t xml:space="preserve"> </w:t>
      </w:r>
      <w:r w:rsidR="002F3206" w:rsidRPr="002F3206">
        <w:rPr>
          <w:rFonts w:ascii="Times New Roman" w:hAnsi="Times New Roman" w:cs="Times New Roman"/>
        </w:rPr>
        <w:t xml:space="preserve">and their therapeutic </w:t>
      </w:r>
      <w:r w:rsidR="00352EF0" w:rsidRPr="002F3206">
        <w:rPr>
          <w:rFonts w:ascii="Times New Roman" w:hAnsi="Times New Roman" w:cs="Times New Roman"/>
        </w:rPr>
        <w:t>applications</w:t>
      </w:r>
      <w:r w:rsidR="00352EF0">
        <w:rPr>
          <w:rFonts w:ascii="Times New Roman" w:hAnsi="Times New Roman" w:cs="Times New Roman"/>
        </w:rPr>
        <w:t xml:space="preserve"> [</w:t>
      </w:r>
      <w:r w:rsidR="008B552F">
        <w:rPr>
          <w:rFonts w:ascii="Times New Roman" w:hAnsi="Times New Roman" w:cs="Times New Roman"/>
        </w:rPr>
        <w:t>7</w:t>
      </w:r>
      <w:r w:rsidR="006E65E8">
        <w:rPr>
          <w:rFonts w:ascii="Times New Roman" w:hAnsi="Times New Roman" w:cs="Times New Roman"/>
        </w:rPr>
        <w:t>]</w:t>
      </w:r>
      <w:r w:rsidR="002F3206" w:rsidRPr="002F3206">
        <w:rPr>
          <w:rFonts w:ascii="Times New Roman" w:hAnsi="Times New Roman" w:cs="Times New Roman"/>
        </w:rPr>
        <w:t>.</w:t>
      </w:r>
    </w:p>
    <w:p w14:paraId="136BF430" w14:textId="2434E8EB" w:rsidR="00DC1BF8" w:rsidRDefault="002F3206" w:rsidP="000C57FF">
      <w:pPr>
        <w:ind w:firstLineChars="200" w:firstLine="420"/>
        <w:rPr>
          <w:rFonts w:ascii="Times New Roman" w:hAnsi="Times New Roman" w:cs="Times New Roman"/>
        </w:rPr>
      </w:pPr>
      <w:r w:rsidRPr="002F3206">
        <w:rPr>
          <w:rFonts w:ascii="Times New Roman" w:hAnsi="Times New Roman" w:cs="Times New Roman"/>
        </w:rPr>
        <w:t>Numerous reports have revealed that specific enzymes or proteins within the RNA methylation pathway exert regulatory effects on distinct functions and biochemical processes in the human body. These studies are founded on the identification of proteins, genes, or specific enzymes associated with RNA methylation. Despite the significant role of the RNA methylation process in various aspects of the human body, researchers have limited knowledge about the pathways involved. This limitation primarily arises from the substantial financial and time investments needed to identify gene functions using experimental wet laboratory methods.</w:t>
      </w:r>
      <w:r w:rsidR="00BC2C1A" w:rsidRPr="00BC2C1A">
        <w:rPr>
          <w:rFonts w:ascii="Times New Roman" w:hAnsi="Times New Roman" w:cs="Times New Roman"/>
        </w:rPr>
        <w:t xml:space="preserve"> Fortunately, due to intensive research of large-scale omics data and artificial intelligence methods in this field, it is now possible to use computational methods that are faster and more cost-effective than wet methods. Researchers can explore the function of target genes through various </w:t>
      </w:r>
      <w:r w:rsidR="001E0160">
        <w:rPr>
          <w:rFonts w:ascii="Times New Roman" w:hAnsi="Times New Roman" w:cs="Times New Roman" w:hint="eastAsia"/>
        </w:rPr>
        <w:t>computational</w:t>
      </w:r>
      <w:r w:rsidR="00BC2C1A" w:rsidRPr="00BC2C1A">
        <w:rPr>
          <w:rFonts w:ascii="Times New Roman" w:hAnsi="Times New Roman" w:cs="Times New Roman"/>
        </w:rPr>
        <w:t xml:space="preserve"> methods.</w:t>
      </w:r>
    </w:p>
    <w:p w14:paraId="2026D0A1" w14:textId="07A39F2F" w:rsidR="007334DF" w:rsidRDefault="00212014" w:rsidP="000C57FF">
      <w:pPr>
        <w:ind w:firstLineChars="200" w:firstLine="420"/>
        <w:rPr>
          <w:rFonts w:ascii="Times New Roman" w:hAnsi="Times New Roman" w:cs="Times New Roman"/>
        </w:rPr>
      </w:pPr>
      <w:r w:rsidRPr="00212014">
        <w:rPr>
          <w:rFonts w:ascii="Times New Roman" w:hAnsi="Times New Roman" w:cs="Times New Roman"/>
        </w:rPr>
        <w:t xml:space="preserve">Several reports have explored the classification of RNA methylation pathways </w:t>
      </w:r>
      <w:r w:rsidR="00A122F3" w:rsidRPr="00212014">
        <w:rPr>
          <w:rFonts w:ascii="Times New Roman" w:hAnsi="Times New Roman" w:cs="Times New Roman"/>
        </w:rPr>
        <w:t>genes</w:t>
      </w:r>
      <w:r w:rsidR="00A122F3">
        <w:rPr>
          <w:rFonts w:ascii="Times New Roman" w:hAnsi="Times New Roman" w:cs="Times New Roman"/>
        </w:rPr>
        <w:t xml:space="preserve"> [</w:t>
      </w:r>
      <w:r w:rsidR="004C5B2E">
        <w:rPr>
          <w:rFonts w:ascii="Times New Roman" w:hAnsi="Times New Roman" w:cs="Times New Roman"/>
        </w:rPr>
        <w:t>8</w:t>
      </w:r>
      <w:r w:rsidR="00A122F3">
        <w:rPr>
          <w:rFonts w:ascii="Times New Roman" w:hAnsi="Times New Roman" w:cs="Times New Roman"/>
        </w:rPr>
        <w:t>]</w:t>
      </w:r>
      <w:r w:rsidRPr="00212014">
        <w:rPr>
          <w:rFonts w:ascii="Times New Roman" w:hAnsi="Times New Roman" w:cs="Times New Roman"/>
        </w:rPr>
        <w:t xml:space="preserve">. Researchers collect data and conduct experiments using </w:t>
      </w:r>
      <w:r w:rsidR="0096567A">
        <w:rPr>
          <w:rFonts w:ascii="Times New Roman" w:hAnsi="Times New Roman" w:cs="Times New Roman" w:hint="eastAsia"/>
        </w:rPr>
        <w:t>well-</w:t>
      </w:r>
      <w:r w:rsidRPr="00212014">
        <w:rPr>
          <w:rFonts w:ascii="Times New Roman" w:hAnsi="Times New Roman" w:cs="Times New Roman"/>
        </w:rPr>
        <w:t xml:space="preserve">established machine learning models on known RNA methylation pathways genes as positive samples. This suggests that </w:t>
      </w:r>
      <w:r w:rsidR="00360114">
        <w:rPr>
          <w:rFonts w:ascii="Times New Roman" w:hAnsi="Times New Roman" w:cs="Times New Roman"/>
        </w:rPr>
        <w:t>‘</w:t>
      </w:r>
      <w:r w:rsidRPr="00212014">
        <w:rPr>
          <w:rFonts w:ascii="Times New Roman" w:hAnsi="Times New Roman" w:cs="Times New Roman"/>
        </w:rPr>
        <w:t>dry</w:t>
      </w:r>
      <w:r w:rsidR="00360114">
        <w:rPr>
          <w:rFonts w:ascii="Times New Roman" w:hAnsi="Times New Roman" w:cs="Times New Roman"/>
        </w:rPr>
        <w:t>’</w:t>
      </w:r>
      <w:r w:rsidRPr="00212014">
        <w:rPr>
          <w:rFonts w:ascii="Times New Roman" w:hAnsi="Times New Roman" w:cs="Times New Roman"/>
        </w:rPr>
        <w:t xml:space="preserve"> computational methods may be used to identify RNA methylation pathways genes. However, due to the limited </w:t>
      </w:r>
      <w:r w:rsidR="00EB17CE" w:rsidRPr="00212014">
        <w:rPr>
          <w:rFonts w:ascii="Times New Roman" w:hAnsi="Times New Roman" w:cs="Times New Roman"/>
        </w:rPr>
        <w:t>number</w:t>
      </w:r>
      <w:r w:rsidRPr="00212014">
        <w:rPr>
          <w:rFonts w:ascii="Times New Roman" w:hAnsi="Times New Roman" w:cs="Times New Roman"/>
        </w:rPr>
        <w:t xml:space="preserve"> of known samples and the high imbalanced ratio of positive and negative </w:t>
      </w:r>
      <w:r w:rsidR="001C054C" w:rsidRPr="00212014">
        <w:rPr>
          <w:rFonts w:ascii="Times New Roman" w:hAnsi="Times New Roman" w:cs="Times New Roman"/>
        </w:rPr>
        <w:t>samples, the</w:t>
      </w:r>
      <w:r w:rsidRPr="00212014">
        <w:rPr>
          <w:rFonts w:ascii="Times New Roman" w:hAnsi="Times New Roman" w:cs="Times New Roman"/>
        </w:rPr>
        <w:t xml:space="preserve"> classifier </w:t>
      </w:r>
      <w:r w:rsidR="0003716E">
        <w:rPr>
          <w:rFonts w:ascii="Times New Roman" w:hAnsi="Times New Roman" w:cs="Times New Roman"/>
        </w:rPr>
        <w:t xml:space="preserve">may </w:t>
      </w:r>
      <w:r w:rsidRPr="00212014">
        <w:rPr>
          <w:rFonts w:ascii="Times New Roman" w:hAnsi="Times New Roman" w:cs="Times New Roman"/>
        </w:rPr>
        <w:t xml:space="preserve">incorrectly identify majority class samples as minority class samples. </w:t>
      </w:r>
      <w:r w:rsidRPr="00212014">
        <w:rPr>
          <w:rFonts w:ascii="Times New Roman" w:hAnsi="Times New Roman" w:cs="Times New Roman"/>
        </w:rPr>
        <w:lastRenderedPageBreak/>
        <w:t xml:space="preserve">Any misclassification of target genes obtained through computational methods results in increased research costs, including time and funding expenses. </w:t>
      </w:r>
      <w:r w:rsidR="001C054C" w:rsidRPr="001C054C">
        <w:rPr>
          <w:rFonts w:ascii="Times New Roman" w:hAnsi="Times New Roman" w:cs="Times New Roman"/>
        </w:rPr>
        <w:t>Thus, avoiding overfitting and improving the classification method's effectiveness in highly imbalanced and high-</w:t>
      </w:r>
      <w:r w:rsidR="004F7984" w:rsidRPr="001C054C">
        <w:rPr>
          <w:rFonts w:ascii="Times New Roman" w:hAnsi="Times New Roman" w:cs="Times New Roman"/>
        </w:rPr>
        <w:t>dimensional</w:t>
      </w:r>
      <w:r w:rsidR="001C054C" w:rsidRPr="001C054C">
        <w:rPr>
          <w:rFonts w:ascii="Times New Roman" w:hAnsi="Times New Roman" w:cs="Times New Roman"/>
        </w:rPr>
        <w:t xml:space="preserve"> data remains challenging.</w:t>
      </w:r>
    </w:p>
    <w:p w14:paraId="2F7070E9" w14:textId="0AE6EB2B" w:rsidR="00FB4955" w:rsidRDefault="00C2663C" w:rsidP="000C57FF">
      <w:pPr>
        <w:ind w:firstLineChars="200" w:firstLine="420"/>
        <w:rPr>
          <w:rFonts w:ascii="Times New Roman" w:hAnsi="Times New Roman" w:cs="Times New Roman"/>
        </w:rPr>
      </w:pPr>
      <w:r w:rsidRPr="00C2663C">
        <w:rPr>
          <w:rFonts w:ascii="Times New Roman" w:hAnsi="Times New Roman" w:cs="Times New Roman"/>
        </w:rPr>
        <w:t xml:space="preserve">Various </w:t>
      </w:r>
      <w:r w:rsidR="00C46D93" w:rsidRPr="00C46D93">
        <w:rPr>
          <w:rFonts w:ascii="Times New Roman" w:hAnsi="Times New Roman" w:cs="Times New Roman"/>
        </w:rPr>
        <w:t>approaches</w:t>
      </w:r>
      <w:r w:rsidR="00C46D93">
        <w:rPr>
          <w:rFonts w:ascii="Times New Roman" w:hAnsi="Times New Roman" w:cs="Times New Roman"/>
        </w:rPr>
        <w:t xml:space="preserve"> </w:t>
      </w:r>
      <w:r w:rsidRPr="00C2663C">
        <w:rPr>
          <w:rFonts w:ascii="Times New Roman" w:hAnsi="Times New Roman" w:cs="Times New Roman"/>
        </w:rPr>
        <w:t xml:space="preserve">have emerged to mitigate data imbalance. The most common approach is to oversample the minority class samples. Random oversampling is a widely employed algorithm that duplicates randomly selected minority class samples from the original dataset to balance the sample distribution. However, this algorithm primarily enhances the classifier's </w:t>
      </w:r>
      <w:r w:rsidR="003E289D">
        <w:rPr>
          <w:rFonts w:ascii="Times New Roman" w:hAnsi="Times New Roman" w:cs="Times New Roman"/>
        </w:rPr>
        <w:t>weight</w:t>
      </w:r>
      <w:r w:rsidR="00F12CCD">
        <w:rPr>
          <w:rFonts w:ascii="Times New Roman" w:hAnsi="Times New Roman" w:cs="Times New Roman"/>
        </w:rPr>
        <w:t>s</w:t>
      </w:r>
      <w:r w:rsidRPr="00C2663C">
        <w:rPr>
          <w:rFonts w:ascii="Times New Roman" w:hAnsi="Times New Roman" w:cs="Times New Roman"/>
        </w:rPr>
        <w:t xml:space="preserve"> on the minority class but lacks diversity in generating new </w:t>
      </w:r>
      <w:r w:rsidR="00233AB6" w:rsidRPr="00C2663C">
        <w:rPr>
          <w:rFonts w:ascii="Times New Roman" w:hAnsi="Times New Roman" w:cs="Times New Roman"/>
        </w:rPr>
        <w:t>samples</w:t>
      </w:r>
      <w:r w:rsidR="00233AB6">
        <w:rPr>
          <w:rFonts w:ascii="Times New Roman" w:hAnsi="Times New Roman" w:cs="Times New Roman"/>
        </w:rPr>
        <w:t xml:space="preserve"> [</w:t>
      </w:r>
      <w:r w:rsidR="003B32B9">
        <w:rPr>
          <w:rFonts w:ascii="Times New Roman" w:hAnsi="Times New Roman" w:cs="Times New Roman"/>
        </w:rPr>
        <w:t>9</w:t>
      </w:r>
      <w:r w:rsidR="00666AE6">
        <w:rPr>
          <w:rFonts w:ascii="Times New Roman" w:hAnsi="Times New Roman" w:cs="Times New Roman"/>
        </w:rPr>
        <w:t>]</w:t>
      </w:r>
      <w:r w:rsidRPr="00C2663C">
        <w:rPr>
          <w:rFonts w:ascii="Times New Roman" w:hAnsi="Times New Roman" w:cs="Times New Roman"/>
        </w:rPr>
        <w:t xml:space="preserve">. Another effective </w:t>
      </w:r>
      <w:r w:rsidR="00C46D93">
        <w:rPr>
          <w:rFonts w:ascii="Times New Roman" w:hAnsi="Times New Roman" w:cs="Times New Roman"/>
        </w:rPr>
        <w:t>technique</w:t>
      </w:r>
      <w:r w:rsidRPr="00C2663C">
        <w:rPr>
          <w:rFonts w:ascii="Times New Roman" w:hAnsi="Times New Roman" w:cs="Times New Roman"/>
        </w:rPr>
        <w:t xml:space="preserve">, </w:t>
      </w:r>
      <w:r w:rsidR="00233AB6" w:rsidRPr="00C2663C">
        <w:rPr>
          <w:rFonts w:ascii="Times New Roman" w:hAnsi="Times New Roman" w:cs="Times New Roman"/>
        </w:rPr>
        <w:t>SMOTE</w:t>
      </w:r>
      <w:r w:rsidR="00233AB6">
        <w:rPr>
          <w:rFonts w:ascii="Times New Roman" w:hAnsi="Times New Roman" w:cs="Times New Roman"/>
        </w:rPr>
        <w:t xml:space="preserve"> [</w:t>
      </w:r>
      <w:r w:rsidR="003B32B9">
        <w:rPr>
          <w:rFonts w:ascii="Times New Roman" w:hAnsi="Times New Roman" w:cs="Times New Roman"/>
        </w:rPr>
        <w:t>10</w:t>
      </w:r>
      <w:r>
        <w:rPr>
          <w:rFonts w:ascii="Times New Roman" w:hAnsi="Times New Roman" w:cs="Times New Roman"/>
        </w:rPr>
        <w:t>]</w:t>
      </w:r>
      <w:r w:rsidRPr="00C2663C">
        <w:rPr>
          <w:rFonts w:ascii="Times New Roman" w:hAnsi="Times New Roman" w:cs="Times New Roman"/>
        </w:rPr>
        <w:t xml:space="preserve">, generates samples that lie near the minority class in the feature space, introducing diversity through interpolation among neighboring samples. However, SMOTE has limited impact on most classifiers trained on high-dimensional data, particularly in </w:t>
      </w:r>
      <w:r w:rsidR="00233AB6" w:rsidRPr="00C2663C">
        <w:rPr>
          <w:rFonts w:ascii="Times New Roman" w:hAnsi="Times New Roman" w:cs="Times New Roman"/>
        </w:rPr>
        <w:t>bioinformatics</w:t>
      </w:r>
      <w:r w:rsidR="00233AB6">
        <w:rPr>
          <w:rFonts w:ascii="Times New Roman" w:hAnsi="Times New Roman" w:cs="Times New Roman"/>
        </w:rPr>
        <w:t xml:space="preserve"> [</w:t>
      </w:r>
      <w:r w:rsidR="00611364">
        <w:rPr>
          <w:rFonts w:ascii="Times New Roman" w:hAnsi="Times New Roman" w:cs="Times New Roman"/>
        </w:rPr>
        <w:t>11</w:t>
      </w:r>
      <w:r w:rsidR="009E15B9">
        <w:rPr>
          <w:rFonts w:ascii="Times New Roman" w:hAnsi="Times New Roman" w:cs="Times New Roman"/>
        </w:rPr>
        <w:t>]</w:t>
      </w:r>
      <w:r w:rsidR="00E66AFE">
        <w:rPr>
          <w:rFonts w:ascii="Times New Roman" w:hAnsi="Times New Roman" w:cs="Times New Roman"/>
        </w:rPr>
        <w:t xml:space="preserve"> (</w:t>
      </w:r>
      <w:proofErr w:type="spellStart"/>
      <w:r w:rsidR="00E66AFE" w:rsidRPr="00E66AFE">
        <w:rPr>
          <w:rFonts w:ascii="Times New Roman" w:hAnsi="Times New Roman" w:cs="Times New Roman"/>
        </w:rPr>
        <w:t>Blagus</w:t>
      </w:r>
      <w:proofErr w:type="spellEnd"/>
      <w:r w:rsidR="00E66AFE" w:rsidRPr="00E66AFE">
        <w:rPr>
          <w:rFonts w:ascii="Times New Roman" w:hAnsi="Times New Roman" w:cs="Times New Roman"/>
        </w:rPr>
        <w:t>, R., &amp; Lusa, L. 2013</w:t>
      </w:r>
      <w:r w:rsidR="00E66AFE">
        <w:rPr>
          <w:rFonts w:ascii="Times New Roman" w:hAnsi="Times New Roman" w:cs="Times New Roman"/>
        </w:rPr>
        <w:t>)</w:t>
      </w:r>
      <w:r w:rsidRPr="00C2663C">
        <w:rPr>
          <w:rFonts w:ascii="Times New Roman" w:hAnsi="Times New Roman" w:cs="Times New Roman"/>
        </w:rPr>
        <w:t xml:space="preserve">. This limitation also applies to certain SMOTE </w:t>
      </w:r>
      <w:r w:rsidR="007558ED" w:rsidRPr="00C2663C">
        <w:rPr>
          <w:rFonts w:ascii="Times New Roman" w:hAnsi="Times New Roman" w:cs="Times New Roman"/>
        </w:rPr>
        <w:t>variants</w:t>
      </w:r>
      <w:r w:rsidR="007558ED">
        <w:rPr>
          <w:rFonts w:ascii="Times New Roman" w:hAnsi="Times New Roman" w:cs="Times New Roman"/>
        </w:rPr>
        <w:t xml:space="preserve"> (</w:t>
      </w:r>
      <w:r w:rsidR="007558ED" w:rsidRPr="00911C01">
        <w:rPr>
          <w:rFonts w:ascii="Times New Roman" w:hAnsi="Times New Roman" w:cs="Times New Roman"/>
        </w:rPr>
        <w:t>e.g.</w:t>
      </w:r>
      <w:r w:rsidR="007558ED">
        <w:rPr>
          <w:rFonts w:ascii="Times New Roman" w:hAnsi="Times New Roman" w:cs="Times New Roman"/>
        </w:rPr>
        <w:t>,</w:t>
      </w:r>
      <w:r w:rsidR="007558ED" w:rsidRPr="00C2663C">
        <w:rPr>
          <w:rFonts w:ascii="Times New Roman" w:hAnsi="Times New Roman" w:cs="Times New Roman"/>
        </w:rPr>
        <w:t xml:space="preserve"> </w:t>
      </w:r>
      <w:r w:rsidR="000D00AB">
        <w:rPr>
          <w:rFonts w:ascii="Times New Roman" w:hAnsi="Times New Roman" w:cs="Times New Roman"/>
        </w:rPr>
        <w:t>B</w:t>
      </w:r>
      <w:r w:rsidR="007558ED" w:rsidRPr="00C2663C">
        <w:rPr>
          <w:rFonts w:ascii="Times New Roman" w:hAnsi="Times New Roman" w:cs="Times New Roman"/>
        </w:rPr>
        <w:t>orderline-SMOTE</w:t>
      </w:r>
      <w:r w:rsidR="00EE538C">
        <w:rPr>
          <w:rFonts w:ascii="Times New Roman" w:hAnsi="Times New Roman" w:cs="Times New Roman"/>
        </w:rPr>
        <w:t xml:space="preserve"> [</w:t>
      </w:r>
      <w:r w:rsidR="00611364">
        <w:rPr>
          <w:rFonts w:ascii="Times New Roman" w:hAnsi="Times New Roman" w:cs="Times New Roman"/>
        </w:rPr>
        <w:t>12</w:t>
      </w:r>
      <w:r w:rsidR="00EE538C">
        <w:rPr>
          <w:rFonts w:ascii="Times New Roman" w:hAnsi="Times New Roman" w:cs="Times New Roman"/>
        </w:rPr>
        <w:t>]</w:t>
      </w:r>
      <w:r w:rsidR="007558ED">
        <w:rPr>
          <w:rFonts w:ascii="Times New Roman" w:hAnsi="Times New Roman" w:cs="Times New Roman"/>
        </w:rPr>
        <w:t>)</w:t>
      </w:r>
      <w:r w:rsidR="00911C01">
        <w:rPr>
          <w:rFonts w:ascii="Times New Roman" w:hAnsi="Times New Roman" w:cs="Times New Roman"/>
        </w:rPr>
        <w:t xml:space="preserve">. </w:t>
      </w:r>
      <w:r w:rsidRPr="00C2663C">
        <w:rPr>
          <w:rFonts w:ascii="Times New Roman" w:hAnsi="Times New Roman" w:cs="Times New Roman"/>
        </w:rPr>
        <w:t xml:space="preserve">Directly applying these algorithms to highly imbalanced datasets </w:t>
      </w:r>
      <w:r w:rsidR="00A80968">
        <w:rPr>
          <w:rFonts w:ascii="Times New Roman" w:hAnsi="Times New Roman" w:cs="Times New Roman"/>
        </w:rPr>
        <w:t>may not</w:t>
      </w:r>
      <w:r w:rsidR="00584C8E">
        <w:rPr>
          <w:rFonts w:ascii="Times New Roman" w:hAnsi="Times New Roman" w:cs="Times New Roman"/>
        </w:rPr>
        <w:t xml:space="preserve"> </w:t>
      </w:r>
      <w:r w:rsidRPr="00C2663C">
        <w:rPr>
          <w:rFonts w:ascii="Times New Roman" w:hAnsi="Times New Roman" w:cs="Times New Roman"/>
        </w:rPr>
        <w:t xml:space="preserve">alleviate overfitting and enhance </w:t>
      </w:r>
      <w:r w:rsidR="00D13590">
        <w:rPr>
          <w:rFonts w:ascii="Times New Roman" w:hAnsi="Times New Roman" w:cs="Times New Roman"/>
        </w:rPr>
        <w:t xml:space="preserve">classification </w:t>
      </w:r>
      <w:r w:rsidRPr="00C2663C">
        <w:rPr>
          <w:rFonts w:ascii="Times New Roman" w:hAnsi="Times New Roman" w:cs="Times New Roman"/>
        </w:rPr>
        <w:t>performance.</w:t>
      </w:r>
    </w:p>
    <w:p w14:paraId="7B3E38EA" w14:textId="281D7247" w:rsidR="005139C3" w:rsidRDefault="0096567A" w:rsidP="000C57FF">
      <w:pPr>
        <w:ind w:firstLineChars="200" w:firstLine="420"/>
        <w:rPr>
          <w:rFonts w:ascii="Times New Roman" w:hAnsi="Times New Roman" w:cs="Times New Roman"/>
        </w:rPr>
      </w:pPr>
      <w:r w:rsidRPr="0096567A">
        <w:rPr>
          <w:rFonts w:ascii="Times New Roman" w:hAnsi="Times New Roman" w:cs="Times New Roman"/>
        </w:rPr>
        <w:t xml:space="preserve">Deep learning can be used as an alternative approach to address the imbalanced representation of minority </w:t>
      </w:r>
      <w:r w:rsidR="00DD3D7E" w:rsidRPr="0096567A">
        <w:rPr>
          <w:rFonts w:ascii="Times New Roman" w:hAnsi="Times New Roman" w:cs="Times New Roman"/>
        </w:rPr>
        <w:t>samples.</w:t>
      </w:r>
      <w:r w:rsidR="00322686">
        <w:rPr>
          <w:rFonts w:ascii="Times New Roman" w:hAnsi="Times New Roman" w:cs="Times New Roman"/>
        </w:rPr>
        <w:t xml:space="preserve"> </w:t>
      </w:r>
      <w:r w:rsidR="007C01D2" w:rsidRPr="007C01D2">
        <w:rPr>
          <w:rFonts w:ascii="Times New Roman" w:hAnsi="Times New Roman" w:cs="Times New Roman"/>
        </w:rPr>
        <w:t xml:space="preserve">Researchers have utilized deep learning techniques to address the challenge of learning from minority samples and generating synthetic samples to supplement the existing dataset. One commonly approach is the use of Generative Adversarial Networks </w:t>
      </w:r>
      <w:r w:rsidR="008B03BF">
        <w:rPr>
          <w:rFonts w:ascii="Times New Roman" w:hAnsi="Times New Roman" w:cs="Times New Roman"/>
        </w:rPr>
        <w:t>[</w:t>
      </w:r>
      <w:r w:rsidR="001E259D">
        <w:rPr>
          <w:rFonts w:ascii="Times New Roman" w:hAnsi="Times New Roman" w:cs="Times New Roman"/>
        </w:rPr>
        <w:t>1</w:t>
      </w:r>
      <w:r w:rsidR="00611364">
        <w:rPr>
          <w:rFonts w:ascii="Times New Roman" w:hAnsi="Times New Roman" w:cs="Times New Roman"/>
        </w:rPr>
        <w:t>3</w:t>
      </w:r>
      <w:r w:rsidR="001E259D">
        <w:rPr>
          <w:rFonts w:ascii="Times New Roman" w:hAnsi="Times New Roman" w:cs="Times New Roman"/>
        </w:rPr>
        <w:t>]</w:t>
      </w:r>
      <w:r w:rsidR="001E259D" w:rsidRPr="007C01D2">
        <w:rPr>
          <w:rFonts w:ascii="Times New Roman" w:hAnsi="Times New Roman" w:cs="Times New Roman"/>
        </w:rPr>
        <w:t xml:space="preserve"> (</w:t>
      </w:r>
      <w:r w:rsidR="007C01D2" w:rsidRPr="007C01D2">
        <w:rPr>
          <w:rFonts w:ascii="Times New Roman" w:hAnsi="Times New Roman" w:cs="Times New Roman"/>
        </w:rPr>
        <w:t>GANs), which consist of two networks</w:t>
      </w:r>
      <w:r w:rsidR="00802001">
        <w:rPr>
          <w:rFonts w:ascii="Times New Roman" w:hAnsi="Times New Roman" w:cs="Times New Roman"/>
        </w:rPr>
        <w:t xml:space="preserve"> that ‘fight’ against each other</w:t>
      </w:r>
      <w:r w:rsidR="007C01D2" w:rsidRPr="007C01D2">
        <w:rPr>
          <w:rFonts w:ascii="Times New Roman" w:hAnsi="Times New Roman" w:cs="Times New Roman"/>
        </w:rPr>
        <w:t>: a generator and a discriminator. The generator is responsible for producing synthetic data, while the discriminator evaluates the authenticity of the data. Through an adversarial training process, these 2 networks compete against each other until reaching equilibrium, where the discriminator unable to distinguish real from synthetic data, and the generator cannot improve its sample generation further. This allows the generator to learn the underlying data distribution and generate synthetic samples that can be utilized for downstream tasks.</w:t>
      </w:r>
      <w:r w:rsidR="00632DA9">
        <w:rPr>
          <w:rFonts w:ascii="Times New Roman" w:hAnsi="Times New Roman" w:cs="Times New Roman"/>
        </w:rPr>
        <w:t xml:space="preserve"> </w:t>
      </w:r>
      <w:r w:rsidR="0058342D" w:rsidRPr="0058342D">
        <w:rPr>
          <w:rFonts w:ascii="Times New Roman" w:hAnsi="Times New Roman" w:cs="Times New Roman"/>
        </w:rPr>
        <w:t>Several studies have confirmed that GANs and their variants can generate synthetic data by learning the distribution of original sample to compensate the original dataset</w:t>
      </w:r>
      <w:r w:rsidR="002D6630">
        <w:rPr>
          <w:rFonts w:ascii="Times New Roman" w:hAnsi="Times New Roman" w:cs="Times New Roman"/>
        </w:rPr>
        <w:t xml:space="preserve">: </w:t>
      </w:r>
      <w:r w:rsidR="00AA75CE" w:rsidRPr="00AA75CE">
        <w:rPr>
          <w:rFonts w:ascii="Times New Roman" w:hAnsi="Times New Roman" w:cs="Times New Roman"/>
        </w:rPr>
        <w:t>Ma, Li</w:t>
      </w:r>
      <w:r w:rsidR="00AA75CE">
        <w:rPr>
          <w:rFonts w:ascii="Times New Roman" w:hAnsi="Times New Roman" w:cs="Times New Roman"/>
        </w:rPr>
        <w:t xml:space="preserve"> et al</w:t>
      </w:r>
      <w:r w:rsidR="0067165A">
        <w:rPr>
          <w:rFonts w:ascii="Times New Roman" w:hAnsi="Times New Roman" w:cs="Times New Roman"/>
        </w:rPr>
        <w:t>.</w:t>
      </w:r>
      <w:r w:rsidR="00AA75CE">
        <w:rPr>
          <w:rFonts w:ascii="Times New Roman" w:hAnsi="Times New Roman" w:cs="Times New Roman"/>
        </w:rPr>
        <w:t xml:space="preserve"> [1</w:t>
      </w:r>
      <w:r w:rsidR="003E36F5">
        <w:rPr>
          <w:rFonts w:ascii="Times New Roman" w:hAnsi="Times New Roman" w:cs="Times New Roman"/>
        </w:rPr>
        <w:t>4</w:t>
      </w:r>
      <w:r w:rsidR="00AA75CE">
        <w:rPr>
          <w:rFonts w:ascii="Times New Roman" w:hAnsi="Times New Roman" w:cs="Times New Roman"/>
        </w:rPr>
        <w:t xml:space="preserve">] </w:t>
      </w:r>
      <w:r w:rsidR="002D6630">
        <w:rPr>
          <w:rFonts w:ascii="Times New Roman" w:hAnsi="Times New Roman" w:cs="Times New Roman"/>
        </w:rPr>
        <w:t xml:space="preserve">proposed using deep convolutional generative adversarial network (DC-GAN) to classify white blood cell. </w:t>
      </w:r>
      <w:proofErr w:type="spellStart"/>
      <w:r w:rsidR="00063B57" w:rsidRPr="00063B57">
        <w:rPr>
          <w:rFonts w:ascii="Times New Roman" w:hAnsi="Times New Roman" w:cs="Times New Roman"/>
        </w:rPr>
        <w:t>Gadermayr</w:t>
      </w:r>
      <w:proofErr w:type="spellEnd"/>
      <w:r w:rsidR="00063B57" w:rsidRPr="00063B57">
        <w:rPr>
          <w:rFonts w:ascii="Times New Roman" w:hAnsi="Times New Roman" w:cs="Times New Roman"/>
        </w:rPr>
        <w:t xml:space="preserve"> et al</w:t>
      </w:r>
      <w:r w:rsidR="00063B57">
        <w:rPr>
          <w:rFonts w:ascii="Times New Roman" w:hAnsi="Times New Roman" w:cs="Times New Roman"/>
        </w:rPr>
        <w:t>. [1</w:t>
      </w:r>
      <w:r w:rsidR="00C77FDA">
        <w:rPr>
          <w:rFonts w:ascii="Times New Roman" w:hAnsi="Times New Roman" w:cs="Times New Roman"/>
        </w:rPr>
        <w:t>5</w:t>
      </w:r>
      <w:r w:rsidR="00063B57">
        <w:rPr>
          <w:rFonts w:ascii="Times New Roman" w:hAnsi="Times New Roman" w:cs="Times New Roman"/>
        </w:rPr>
        <w:t>]</w:t>
      </w:r>
      <w:r w:rsidR="002D6630">
        <w:rPr>
          <w:rFonts w:ascii="Times New Roman" w:hAnsi="Times New Roman" w:cs="Times New Roman"/>
        </w:rPr>
        <w:t xml:space="preserve"> use a cycle GAN to translate images with healthy conditions to fake images with affected conditions for augmenting labeled segmentation data.</w:t>
      </w:r>
      <w:r w:rsidR="0067165A">
        <w:rPr>
          <w:rFonts w:ascii="Times New Roman" w:hAnsi="Times New Roman" w:cs="Times New Roman"/>
        </w:rPr>
        <w:t xml:space="preserve"> </w:t>
      </w:r>
      <w:r w:rsidR="0067165A" w:rsidRPr="0067165A">
        <w:rPr>
          <w:rFonts w:ascii="Times New Roman" w:hAnsi="Times New Roman" w:cs="Times New Roman"/>
        </w:rPr>
        <w:t>Frid-Adar</w:t>
      </w:r>
      <w:r w:rsidR="0067165A">
        <w:rPr>
          <w:rFonts w:ascii="Times New Roman" w:hAnsi="Times New Roman" w:cs="Times New Roman"/>
        </w:rPr>
        <w:t xml:space="preserve"> et al. [1</w:t>
      </w:r>
      <w:r w:rsidR="00522041">
        <w:rPr>
          <w:rFonts w:ascii="Times New Roman" w:hAnsi="Times New Roman" w:cs="Times New Roman"/>
        </w:rPr>
        <w:t>6</w:t>
      </w:r>
      <w:r w:rsidR="0067165A">
        <w:rPr>
          <w:rFonts w:ascii="Times New Roman" w:hAnsi="Times New Roman" w:cs="Times New Roman"/>
        </w:rPr>
        <w:t xml:space="preserve">] </w:t>
      </w:r>
      <w:r w:rsidR="000F5F87" w:rsidRPr="000F5F87">
        <w:rPr>
          <w:rFonts w:ascii="Times New Roman" w:hAnsi="Times New Roman" w:cs="Times New Roman"/>
        </w:rPr>
        <w:t xml:space="preserve">proposed using GANs to synthesize CT image data and demonstrated that the generated images achieved favorable results on a limited number of datasets, including cysts, metastases, and </w:t>
      </w:r>
      <w:proofErr w:type="spellStart"/>
      <w:r w:rsidR="000F5F87" w:rsidRPr="000F5F87">
        <w:rPr>
          <w:rFonts w:ascii="Times New Roman" w:hAnsi="Times New Roman" w:cs="Times New Roman"/>
        </w:rPr>
        <w:t>haemangiomas</w:t>
      </w:r>
      <w:proofErr w:type="spellEnd"/>
      <w:r w:rsidR="000F5F87" w:rsidRPr="000F5F87">
        <w:rPr>
          <w:rFonts w:ascii="Times New Roman" w:hAnsi="Times New Roman" w:cs="Times New Roman"/>
        </w:rPr>
        <w:t>.</w:t>
      </w:r>
      <w:r w:rsidR="000F5F87">
        <w:rPr>
          <w:rFonts w:ascii="Times New Roman" w:hAnsi="Times New Roman" w:cs="Times New Roman"/>
        </w:rPr>
        <w:t xml:space="preserve"> </w:t>
      </w:r>
      <w:r w:rsidR="007244C8">
        <w:rPr>
          <w:rFonts w:ascii="Times New Roman" w:hAnsi="Times New Roman" w:cs="Times New Roman"/>
        </w:rPr>
        <w:t xml:space="preserve">Not only the remarkable success of GANs in image synthetic, </w:t>
      </w:r>
      <w:r w:rsidR="00DD2B56" w:rsidRPr="00DD2B56">
        <w:rPr>
          <w:rFonts w:ascii="Times New Roman" w:hAnsi="Times New Roman" w:cs="Times New Roman"/>
        </w:rPr>
        <w:t>Xiao, Y</w:t>
      </w:r>
      <w:r w:rsidR="00DD2B56">
        <w:rPr>
          <w:rFonts w:ascii="Times New Roman" w:hAnsi="Times New Roman" w:cs="Times New Roman"/>
        </w:rPr>
        <w:t xml:space="preserve"> et al. [1</w:t>
      </w:r>
      <w:r w:rsidR="006C0851">
        <w:rPr>
          <w:rFonts w:ascii="Times New Roman" w:hAnsi="Times New Roman" w:cs="Times New Roman"/>
        </w:rPr>
        <w:t>7</w:t>
      </w:r>
      <w:r w:rsidR="00DD2B56">
        <w:rPr>
          <w:rFonts w:ascii="Times New Roman" w:hAnsi="Times New Roman" w:cs="Times New Roman"/>
        </w:rPr>
        <w:t xml:space="preserve">] </w:t>
      </w:r>
      <w:r w:rsidR="00940917" w:rsidRPr="00940917">
        <w:rPr>
          <w:rFonts w:ascii="Times New Roman" w:hAnsi="Times New Roman" w:cs="Times New Roman"/>
        </w:rPr>
        <w:t>utilized WGAN to learn high-dimensional features of cancer gene expression data,</w:t>
      </w:r>
      <w:r w:rsidR="0090447F">
        <w:rPr>
          <w:rFonts w:ascii="Times New Roman" w:hAnsi="Times New Roman" w:cs="Times New Roman"/>
        </w:rPr>
        <w:t xml:space="preserve"> which enable</w:t>
      </w:r>
      <w:r w:rsidR="0091053C">
        <w:rPr>
          <w:rFonts w:ascii="Times New Roman" w:hAnsi="Times New Roman" w:cs="Times New Roman"/>
        </w:rPr>
        <w:t>s</w:t>
      </w:r>
      <w:r w:rsidR="0090447F">
        <w:rPr>
          <w:rFonts w:ascii="Times New Roman" w:hAnsi="Times New Roman" w:cs="Times New Roman"/>
        </w:rPr>
        <w:t xml:space="preserve"> </w:t>
      </w:r>
      <w:r w:rsidR="00940917" w:rsidRPr="00940917">
        <w:rPr>
          <w:rFonts w:ascii="Times New Roman" w:hAnsi="Times New Roman" w:cs="Times New Roman"/>
        </w:rPr>
        <w:t xml:space="preserve">GAN to fit the distribution of cancer gene expression data. According to </w:t>
      </w:r>
      <w:r w:rsidR="0091053C">
        <w:rPr>
          <w:rFonts w:ascii="Times New Roman" w:hAnsi="Times New Roman" w:cs="Times New Roman"/>
        </w:rPr>
        <w:t>[1</w:t>
      </w:r>
      <w:r w:rsidR="006C0851">
        <w:rPr>
          <w:rFonts w:ascii="Times New Roman" w:hAnsi="Times New Roman" w:cs="Times New Roman"/>
        </w:rPr>
        <w:t>7</w:t>
      </w:r>
      <w:r w:rsidR="0091053C">
        <w:rPr>
          <w:rFonts w:ascii="Times New Roman" w:hAnsi="Times New Roman" w:cs="Times New Roman"/>
        </w:rPr>
        <w:t>]</w:t>
      </w:r>
      <w:r w:rsidR="00940917" w:rsidRPr="00940917">
        <w:rPr>
          <w:rFonts w:ascii="Times New Roman" w:hAnsi="Times New Roman" w:cs="Times New Roman"/>
        </w:rPr>
        <w:t>, this is the first application of GAN neural networks on a cancer gene expression dataset.</w:t>
      </w:r>
    </w:p>
    <w:p w14:paraId="78A13314" w14:textId="68156006" w:rsidR="00F21F6A" w:rsidRDefault="00F21F6A" w:rsidP="00355A06">
      <w:pPr>
        <w:ind w:firstLineChars="200" w:firstLine="420"/>
        <w:rPr>
          <w:rFonts w:ascii="Times New Roman" w:hAnsi="Times New Roman" w:cs="Times New Roman"/>
        </w:rPr>
      </w:pPr>
      <w:r w:rsidRPr="00F21F6A">
        <w:rPr>
          <w:rFonts w:ascii="Times New Roman" w:hAnsi="Times New Roman" w:cs="Times New Roman"/>
        </w:rPr>
        <w:t xml:space="preserve">Despite the remarkable success of GANs in balancing datasets, their application in </w:t>
      </w:r>
      <w:r w:rsidR="005611E0">
        <w:rPr>
          <w:rFonts w:ascii="Times New Roman" w:hAnsi="Times New Roman" w:cs="Times New Roman"/>
        </w:rPr>
        <w:t>high-dimensional extremely</w:t>
      </w:r>
      <w:r w:rsidR="0041480C">
        <w:rPr>
          <w:rFonts w:ascii="Times New Roman" w:hAnsi="Times New Roman" w:cs="Times New Roman"/>
        </w:rPr>
        <w:t xml:space="preserve"> imbalanced</w:t>
      </w:r>
      <w:r w:rsidR="005611E0">
        <w:rPr>
          <w:rFonts w:ascii="Times New Roman" w:hAnsi="Times New Roman" w:cs="Times New Roman"/>
        </w:rPr>
        <w:t xml:space="preserve"> gene expression</w:t>
      </w:r>
      <w:r w:rsidR="0041480C">
        <w:rPr>
          <w:rFonts w:ascii="Times New Roman" w:hAnsi="Times New Roman" w:cs="Times New Roman"/>
        </w:rPr>
        <w:t xml:space="preserve"> dataset </w:t>
      </w:r>
      <w:r w:rsidRPr="00F21F6A">
        <w:rPr>
          <w:rFonts w:ascii="Times New Roman" w:hAnsi="Times New Roman" w:cs="Times New Roman"/>
        </w:rPr>
        <w:t xml:space="preserve">has, surprisingly, not yet been studied, to the best of our knowledge. </w:t>
      </w:r>
      <w:r w:rsidR="003E6BED">
        <w:rPr>
          <w:rFonts w:ascii="Times New Roman" w:hAnsi="Times New Roman" w:cs="Times New Roman"/>
        </w:rPr>
        <w:t>Thus, w</w:t>
      </w:r>
      <w:r w:rsidR="003E6BED" w:rsidRPr="003E6BED">
        <w:rPr>
          <w:rFonts w:ascii="Times New Roman" w:hAnsi="Times New Roman" w:cs="Times New Roman"/>
        </w:rPr>
        <w:t xml:space="preserve">e propose a novel </w:t>
      </w:r>
      <w:r w:rsidR="0042255E">
        <w:rPr>
          <w:rFonts w:ascii="Times New Roman" w:hAnsi="Times New Roman" w:cs="Times New Roman"/>
        </w:rPr>
        <w:t>approach</w:t>
      </w:r>
      <w:r w:rsidR="003E6BED" w:rsidRPr="003E6BED">
        <w:rPr>
          <w:rFonts w:ascii="Times New Roman" w:hAnsi="Times New Roman" w:cs="Times New Roman"/>
        </w:rPr>
        <w:t xml:space="preserve"> to address the classification of extreme imbalanced dataset. In this study, we divided the dataset into training set and test set. Using minority class samples from the training set, we trained the </w:t>
      </w:r>
      <w:proofErr w:type="spellStart"/>
      <w:r w:rsidR="003E6BED" w:rsidRPr="003E6BED">
        <w:rPr>
          <w:rFonts w:ascii="Times New Roman" w:hAnsi="Times New Roman" w:cs="Times New Roman"/>
        </w:rPr>
        <w:t>Wassestein</w:t>
      </w:r>
      <w:proofErr w:type="spellEnd"/>
      <w:r w:rsidR="003E6BED" w:rsidRPr="003E6BED">
        <w:rPr>
          <w:rFonts w:ascii="Times New Roman" w:hAnsi="Times New Roman" w:cs="Times New Roman"/>
        </w:rPr>
        <w:t xml:space="preserve"> GAN with gradient </w:t>
      </w:r>
      <w:r w:rsidR="0084468C" w:rsidRPr="003E6BED">
        <w:rPr>
          <w:rFonts w:ascii="Times New Roman" w:hAnsi="Times New Roman" w:cs="Times New Roman"/>
        </w:rPr>
        <w:t>penalty</w:t>
      </w:r>
      <w:r w:rsidR="0084468C">
        <w:rPr>
          <w:rFonts w:ascii="Times New Roman" w:hAnsi="Times New Roman" w:cs="Times New Roman"/>
        </w:rPr>
        <w:t xml:space="preserve"> (</w:t>
      </w:r>
      <w:r w:rsidR="003E6BED">
        <w:rPr>
          <w:rFonts w:ascii="Times New Roman" w:hAnsi="Times New Roman" w:cs="Times New Roman"/>
        </w:rPr>
        <w:t>WGAN-</w:t>
      </w:r>
      <w:r w:rsidR="0084468C">
        <w:rPr>
          <w:rFonts w:ascii="Times New Roman" w:hAnsi="Times New Roman" w:cs="Times New Roman"/>
        </w:rPr>
        <w:t>GP) [1</w:t>
      </w:r>
      <w:r w:rsidR="001C16FC">
        <w:rPr>
          <w:rFonts w:ascii="Times New Roman" w:hAnsi="Times New Roman" w:cs="Times New Roman"/>
        </w:rPr>
        <w:t>8</w:t>
      </w:r>
      <w:r w:rsidR="0084468C">
        <w:rPr>
          <w:rFonts w:ascii="Times New Roman" w:hAnsi="Times New Roman" w:cs="Times New Roman"/>
        </w:rPr>
        <w:t>]</w:t>
      </w:r>
      <w:r w:rsidR="003E6BED" w:rsidRPr="003E6BED">
        <w:rPr>
          <w:rFonts w:ascii="Times New Roman" w:hAnsi="Times New Roman" w:cs="Times New Roman"/>
        </w:rPr>
        <w:t xml:space="preserve"> as an </w:t>
      </w:r>
      <w:proofErr w:type="spellStart"/>
      <w:r w:rsidR="003E6BED" w:rsidRPr="003E6BED">
        <w:rPr>
          <w:rFonts w:ascii="Times New Roman" w:hAnsi="Times New Roman" w:cs="Times New Roman"/>
        </w:rPr>
        <w:t>oversampler</w:t>
      </w:r>
      <w:proofErr w:type="spellEnd"/>
      <w:r w:rsidR="003E6BED" w:rsidRPr="003E6BED">
        <w:rPr>
          <w:rFonts w:ascii="Times New Roman" w:hAnsi="Times New Roman" w:cs="Times New Roman"/>
        </w:rPr>
        <w:t xml:space="preserve"> and selected the best generator for downstream oversampling using the Classifier Two Sample </w:t>
      </w:r>
      <w:r w:rsidR="0084468C" w:rsidRPr="003E6BED">
        <w:rPr>
          <w:rFonts w:ascii="Times New Roman" w:hAnsi="Times New Roman" w:cs="Times New Roman"/>
        </w:rPr>
        <w:t>Test</w:t>
      </w:r>
      <w:r w:rsidR="0084468C">
        <w:rPr>
          <w:rFonts w:ascii="Times New Roman" w:hAnsi="Times New Roman" w:cs="Times New Roman"/>
        </w:rPr>
        <w:t xml:space="preserve"> (</w:t>
      </w:r>
      <w:r w:rsidR="003E6BED">
        <w:rPr>
          <w:rFonts w:ascii="Times New Roman" w:hAnsi="Times New Roman" w:cs="Times New Roman"/>
        </w:rPr>
        <w:t>CTST</w:t>
      </w:r>
      <w:r w:rsidR="0084468C">
        <w:rPr>
          <w:rFonts w:ascii="Times New Roman" w:hAnsi="Times New Roman" w:cs="Times New Roman"/>
        </w:rPr>
        <w:t>) [1</w:t>
      </w:r>
      <w:r w:rsidR="001C16FC">
        <w:rPr>
          <w:rFonts w:ascii="Times New Roman" w:hAnsi="Times New Roman" w:cs="Times New Roman"/>
        </w:rPr>
        <w:t>9</w:t>
      </w:r>
      <w:r w:rsidR="0084468C">
        <w:rPr>
          <w:rFonts w:ascii="Times New Roman" w:hAnsi="Times New Roman" w:cs="Times New Roman"/>
        </w:rPr>
        <w:t>]</w:t>
      </w:r>
      <w:r w:rsidR="003E6BED" w:rsidRPr="003E6BED">
        <w:rPr>
          <w:rFonts w:ascii="Times New Roman" w:hAnsi="Times New Roman" w:cs="Times New Roman"/>
        </w:rPr>
        <w:t xml:space="preserve">. Instead of directly generating synthetic samples to balance the entire dataset, we utilized the selected generator to perform oversampling on multiple </w:t>
      </w:r>
      <w:r w:rsidR="003E6BED" w:rsidRPr="003E6BED">
        <w:rPr>
          <w:rFonts w:ascii="Times New Roman" w:hAnsi="Times New Roman" w:cs="Times New Roman"/>
        </w:rPr>
        <w:lastRenderedPageBreak/>
        <w:t xml:space="preserve">data blocks. The balanced data blocks were then used to train the machine model. Finally, we evaluated the effectiveness of our approach by comparing it with several different schemes (SMOTE, </w:t>
      </w:r>
      <w:r w:rsidR="00486AA0" w:rsidRPr="003E6BED">
        <w:rPr>
          <w:rFonts w:ascii="Times New Roman" w:hAnsi="Times New Roman" w:cs="Times New Roman"/>
        </w:rPr>
        <w:t>Random Oversample</w:t>
      </w:r>
      <w:r w:rsidR="003E6BED" w:rsidRPr="003E6BED">
        <w:rPr>
          <w:rFonts w:ascii="Times New Roman" w:hAnsi="Times New Roman" w:cs="Times New Roman"/>
        </w:rPr>
        <w:t>, Borderline</w:t>
      </w:r>
      <w:r w:rsidR="00486AA0">
        <w:rPr>
          <w:rFonts w:ascii="Times New Roman" w:hAnsi="Times New Roman" w:cs="Times New Roman"/>
        </w:rPr>
        <w:t>-</w:t>
      </w:r>
      <w:r w:rsidR="003E6BED" w:rsidRPr="003E6BED">
        <w:rPr>
          <w:rFonts w:ascii="Times New Roman" w:hAnsi="Times New Roman" w:cs="Times New Roman"/>
        </w:rPr>
        <w:t xml:space="preserve">SMOTE) on test set using various evaluation metrics. This approach combines the advantages of oversampling and </w:t>
      </w:r>
      <w:proofErr w:type="spellStart"/>
      <w:r w:rsidR="00BB7B07" w:rsidRPr="003E6BED">
        <w:rPr>
          <w:rFonts w:ascii="Times New Roman" w:hAnsi="Times New Roman" w:cs="Times New Roman"/>
        </w:rPr>
        <w:t>undersampling</w:t>
      </w:r>
      <w:proofErr w:type="spellEnd"/>
      <w:r w:rsidR="00BB7B07">
        <w:rPr>
          <w:rFonts w:ascii="Times New Roman" w:hAnsi="Times New Roman" w:cs="Times New Roman"/>
        </w:rPr>
        <w:t>,</w:t>
      </w:r>
      <w:r w:rsidR="003E6BED" w:rsidRPr="003E6BED">
        <w:rPr>
          <w:rFonts w:ascii="Times New Roman" w:hAnsi="Times New Roman" w:cs="Times New Roman"/>
        </w:rPr>
        <w:t xml:space="preserve"> compensating the dataset while mitigating information loss caused by </w:t>
      </w:r>
      <w:proofErr w:type="spellStart"/>
      <w:r w:rsidR="003E6BED" w:rsidRPr="003E6BED">
        <w:rPr>
          <w:rFonts w:ascii="Times New Roman" w:hAnsi="Times New Roman" w:cs="Times New Roman"/>
        </w:rPr>
        <w:t>undersampling</w:t>
      </w:r>
      <w:proofErr w:type="spellEnd"/>
      <w:r w:rsidR="003E6BED" w:rsidRPr="003E6BED">
        <w:rPr>
          <w:rFonts w:ascii="Times New Roman" w:hAnsi="Times New Roman" w:cs="Times New Roman"/>
        </w:rPr>
        <w:t xml:space="preserve">. To the best of our knowledge, this is the first </w:t>
      </w:r>
      <w:r w:rsidR="00A12035" w:rsidRPr="00A12035">
        <w:rPr>
          <w:rFonts w:ascii="Times New Roman" w:hAnsi="Times New Roman" w:cs="Times New Roman"/>
        </w:rPr>
        <w:t>attempt</w:t>
      </w:r>
      <w:r w:rsidR="00A12035">
        <w:rPr>
          <w:rFonts w:ascii="Times New Roman" w:hAnsi="Times New Roman" w:cs="Times New Roman"/>
        </w:rPr>
        <w:t xml:space="preserve"> </w:t>
      </w:r>
      <w:r w:rsidR="00357333">
        <w:rPr>
          <w:rFonts w:ascii="Times New Roman" w:hAnsi="Times New Roman" w:cs="Times New Roman"/>
        </w:rPr>
        <w:t xml:space="preserve">to </w:t>
      </w:r>
      <w:r w:rsidR="003E6BED" w:rsidRPr="003E6BED">
        <w:rPr>
          <w:rFonts w:ascii="Times New Roman" w:hAnsi="Times New Roman" w:cs="Times New Roman"/>
        </w:rPr>
        <w:t xml:space="preserve">utilizes a GAN-like </w:t>
      </w:r>
      <w:r w:rsidR="00B81338">
        <w:rPr>
          <w:rFonts w:ascii="Times New Roman" w:hAnsi="Times New Roman" w:cs="Times New Roman"/>
        </w:rPr>
        <w:t>algorithm</w:t>
      </w:r>
      <w:r w:rsidR="003E6BED" w:rsidRPr="003E6BED">
        <w:rPr>
          <w:rFonts w:ascii="Times New Roman" w:hAnsi="Times New Roman" w:cs="Times New Roman"/>
        </w:rPr>
        <w:t xml:space="preserve"> for oversampling in extreme imbalanced datasets.</w:t>
      </w:r>
    </w:p>
    <w:p w14:paraId="38696022" w14:textId="11F4E692" w:rsidR="00DA4C3F" w:rsidRPr="0071524A" w:rsidRDefault="00B15E37" w:rsidP="00B93945">
      <w:pPr>
        <w:rPr>
          <w:rFonts w:ascii="Times New Roman" w:hAnsi="Times New Roman" w:cs="Times New Roman"/>
          <w:sz w:val="24"/>
          <w:szCs w:val="24"/>
        </w:rPr>
      </w:pPr>
      <w:r>
        <w:rPr>
          <w:rFonts w:ascii="Times New Roman" w:hAnsi="Times New Roman" w:cs="Times New Roman"/>
          <w:b/>
          <w:bCs/>
          <w:sz w:val="24"/>
          <w:szCs w:val="24"/>
        </w:rPr>
        <w:t xml:space="preserve">2. </w:t>
      </w:r>
      <w:r w:rsidR="00686FCA" w:rsidRPr="0071524A">
        <w:rPr>
          <w:rFonts w:ascii="Times New Roman" w:hAnsi="Times New Roman" w:cs="Times New Roman"/>
          <w:b/>
          <w:bCs/>
          <w:sz w:val="24"/>
          <w:szCs w:val="24"/>
        </w:rPr>
        <w:t>Method</w:t>
      </w:r>
      <w:r w:rsidR="00B93945" w:rsidRPr="0071524A">
        <w:rPr>
          <w:rFonts w:ascii="Times New Roman" w:hAnsi="Times New Roman" w:cs="Times New Roman"/>
          <w:sz w:val="24"/>
          <w:szCs w:val="24"/>
        </w:rPr>
        <w:t>:</w:t>
      </w:r>
    </w:p>
    <w:p w14:paraId="26DFB0C4" w14:textId="5DF7BF87" w:rsidR="00E94945" w:rsidRPr="0071524A" w:rsidRDefault="00B15E37" w:rsidP="00B93945">
      <w:pPr>
        <w:rPr>
          <w:rFonts w:ascii="Times New Roman" w:hAnsi="Times New Roman" w:cs="Times New Roman"/>
          <w:b/>
          <w:bCs/>
          <w:szCs w:val="21"/>
        </w:rPr>
      </w:pPr>
      <w:r>
        <w:rPr>
          <w:rFonts w:ascii="Times New Roman" w:hAnsi="Times New Roman" w:cs="Times New Roman"/>
          <w:b/>
          <w:bCs/>
          <w:szCs w:val="21"/>
        </w:rPr>
        <w:t>2.</w:t>
      </w:r>
      <w:r w:rsidR="0077747F" w:rsidRPr="0071524A">
        <w:rPr>
          <w:rFonts w:ascii="Times New Roman" w:hAnsi="Times New Roman" w:cs="Times New Roman"/>
          <w:b/>
          <w:bCs/>
          <w:szCs w:val="21"/>
        </w:rPr>
        <w:t>1. Workflow of the study</w:t>
      </w:r>
    </w:p>
    <w:p w14:paraId="02497D94" w14:textId="1C85E735" w:rsidR="00C63345" w:rsidRDefault="00C63345" w:rsidP="007B61F5">
      <w:pPr>
        <w:ind w:firstLine="420"/>
        <w:rPr>
          <w:rFonts w:ascii="Times New Roman" w:hAnsi="Times New Roman" w:cs="Times New Roman"/>
          <w:noProof/>
        </w:rPr>
      </w:pPr>
      <w:r w:rsidRPr="00C63345">
        <w:rPr>
          <w:rFonts w:ascii="Times New Roman" w:hAnsi="Times New Roman" w:cs="Times New Roman"/>
        </w:rPr>
        <w:t xml:space="preserve">Generally, our proposed method consists of </w:t>
      </w:r>
      <w:r w:rsidR="00B33854">
        <w:rPr>
          <w:rFonts w:ascii="Times New Roman" w:hAnsi="Times New Roman" w:cs="Times New Roman"/>
        </w:rPr>
        <w:t>four</w:t>
      </w:r>
      <w:r w:rsidRPr="00C63345">
        <w:rPr>
          <w:rFonts w:ascii="Times New Roman" w:hAnsi="Times New Roman" w:cs="Times New Roman"/>
        </w:rPr>
        <w:t xml:space="preserve"> steps.</w:t>
      </w:r>
      <w:r w:rsidR="00B33854" w:rsidRPr="00B33854">
        <w:t xml:space="preserve"> </w:t>
      </w:r>
      <w:r w:rsidR="00B33854" w:rsidRPr="00B33854">
        <w:rPr>
          <w:rFonts w:ascii="Times New Roman" w:hAnsi="Times New Roman" w:cs="Times New Roman"/>
        </w:rPr>
        <w:t xml:space="preserve">In the first step, we perform feature extraction on the dataset to reduce the dimensionality and train the WGAN-GP using the positive samples in the training set after dividing the dataset into training and test </w:t>
      </w:r>
      <w:r w:rsidR="00D56AEE" w:rsidRPr="00B33854">
        <w:rPr>
          <w:rFonts w:ascii="Times New Roman" w:hAnsi="Times New Roman" w:cs="Times New Roman"/>
        </w:rPr>
        <w:t>samples. In</w:t>
      </w:r>
      <w:r w:rsidR="00B33854" w:rsidRPr="00B33854">
        <w:rPr>
          <w:rFonts w:ascii="Times New Roman" w:hAnsi="Times New Roman" w:cs="Times New Roman"/>
        </w:rPr>
        <w:t xml:space="preserve"> the second step, all the WGAN-GP weights are evaluated using CTST, and the model weights with the best CTST results are selected for the downstream task oversampling. In the third step, the training set is divided into multiple data blocks, and then each data block is oversampled using the WGAN-GP model selected in the second part to obtain the same number of balanced data blocks. In the fourth step, the machine learning model</w:t>
      </w:r>
      <w:r w:rsidR="000432D2">
        <w:rPr>
          <w:rFonts w:ascii="Times New Roman" w:hAnsi="Times New Roman" w:cs="Times New Roman"/>
        </w:rPr>
        <w:t>s</w:t>
      </w:r>
      <w:r w:rsidR="00B33854" w:rsidRPr="00B33854">
        <w:rPr>
          <w:rFonts w:ascii="Times New Roman" w:hAnsi="Times New Roman" w:cs="Times New Roman"/>
        </w:rPr>
        <w:t xml:space="preserve"> </w:t>
      </w:r>
      <w:r w:rsidR="000432D2">
        <w:rPr>
          <w:rFonts w:ascii="Times New Roman" w:hAnsi="Times New Roman" w:cs="Times New Roman"/>
        </w:rPr>
        <w:t>are</w:t>
      </w:r>
      <w:r w:rsidR="00B33854" w:rsidRPr="00B33854">
        <w:rPr>
          <w:rFonts w:ascii="Times New Roman" w:hAnsi="Times New Roman" w:cs="Times New Roman"/>
        </w:rPr>
        <w:t xml:space="preserve"> trained using the balanced data blocks and the performance of the model</w:t>
      </w:r>
      <w:r w:rsidR="00D84DAB">
        <w:rPr>
          <w:rFonts w:ascii="Times New Roman" w:hAnsi="Times New Roman" w:cs="Times New Roman"/>
        </w:rPr>
        <w:t>s</w:t>
      </w:r>
      <w:r w:rsidR="00B33854" w:rsidRPr="00B33854">
        <w:rPr>
          <w:rFonts w:ascii="Times New Roman" w:hAnsi="Times New Roman" w:cs="Times New Roman"/>
        </w:rPr>
        <w:t xml:space="preserve"> </w:t>
      </w:r>
      <w:r w:rsidR="00490FD3">
        <w:rPr>
          <w:rFonts w:ascii="Times New Roman" w:hAnsi="Times New Roman" w:cs="Times New Roman"/>
        </w:rPr>
        <w:t>is</w:t>
      </w:r>
      <w:r w:rsidR="00B33854" w:rsidRPr="00B33854">
        <w:rPr>
          <w:rFonts w:ascii="Times New Roman" w:hAnsi="Times New Roman" w:cs="Times New Roman"/>
        </w:rPr>
        <w:t xml:space="preserve"> evaluated using the test set</w:t>
      </w:r>
      <w:r w:rsidR="00AF4E9D">
        <w:rPr>
          <w:rFonts w:ascii="Times New Roman" w:hAnsi="Times New Roman" w:cs="Times New Roman"/>
        </w:rPr>
        <w:t>. As shown in Fig. 1</w:t>
      </w:r>
      <w:r w:rsidR="000C5B91">
        <w:rPr>
          <w:rFonts w:ascii="Times New Roman" w:hAnsi="Times New Roman" w:cs="Times New Roman"/>
        </w:rPr>
        <w:t>.</w:t>
      </w:r>
    </w:p>
    <w:p w14:paraId="4CC7AB66" w14:textId="21B85A31" w:rsidR="001F682B" w:rsidRDefault="00173342" w:rsidP="001F682B">
      <w:pPr>
        <w:ind w:firstLine="420"/>
        <w:jc w:val="center"/>
        <w:rPr>
          <w:rFonts w:ascii="Times New Roman" w:hAnsi="Times New Roman" w:cs="Times New Roman"/>
        </w:rPr>
      </w:pPr>
      <w:r>
        <w:rPr>
          <w:rFonts w:ascii="Times New Roman" w:hAnsi="Times New Roman" w:cs="Times New Roman"/>
          <w:noProof/>
        </w:rPr>
        <w:drawing>
          <wp:inline distT="0" distB="0" distL="0" distR="0" wp14:anchorId="3868D315" wp14:editId="4F33370A">
            <wp:extent cx="5274310" cy="2410460"/>
            <wp:effectExtent l="0" t="0" r="0" b="8890"/>
            <wp:docPr id="495946793"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46793" name="图形 495946793"/>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274310" cy="2410460"/>
                    </a:xfrm>
                    <a:prstGeom prst="rect">
                      <a:avLst/>
                    </a:prstGeom>
                  </pic:spPr>
                </pic:pic>
              </a:graphicData>
            </a:graphic>
          </wp:inline>
        </w:drawing>
      </w:r>
    </w:p>
    <w:p w14:paraId="38DF845E" w14:textId="06D5F39C" w:rsidR="00AA5264" w:rsidRDefault="00AA5264" w:rsidP="00AA5264">
      <w:pPr>
        <w:jc w:val="center"/>
        <w:rPr>
          <w:rFonts w:ascii="Times New Roman" w:hAnsi="Times New Roman" w:cs="Times New Roman"/>
          <w:sz w:val="18"/>
          <w:szCs w:val="18"/>
        </w:rPr>
      </w:pPr>
      <w:r w:rsidRPr="00646039">
        <w:rPr>
          <w:rFonts w:ascii="Times New Roman" w:hAnsi="Times New Roman" w:cs="Times New Roman"/>
          <w:sz w:val="18"/>
          <w:szCs w:val="18"/>
        </w:rPr>
        <w:t>F</w:t>
      </w:r>
      <w:r w:rsidRPr="00646039">
        <w:rPr>
          <w:rFonts w:ascii="Times New Roman" w:hAnsi="Times New Roman" w:cs="Times New Roman" w:hint="eastAsia"/>
          <w:sz w:val="18"/>
          <w:szCs w:val="18"/>
        </w:rPr>
        <w:t>igure</w:t>
      </w:r>
      <w:r w:rsidRPr="00646039">
        <w:rPr>
          <w:rFonts w:ascii="Times New Roman" w:hAnsi="Times New Roman" w:cs="Times New Roman"/>
          <w:sz w:val="18"/>
          <w:szCs w:val="18"/>
        </w:rPr>
        <w:t xml:space="preserve"> </w:t>
      </w:r>
      <w:r w:rsidR="00213369">
        <w:rPr>
          <w:rFonts w:ascii="Times New Roman" w:hAnsi="Times New Roman" w:cs="Times New Roman"/>
          <w:sz w:val="18"/>
          <w:szCs w:val="18"/>
        </w:rPr>
        <w:t>1:</w:t>
      </w:r>
      <w:commentRangeStart w:id="1"/>
      <w:r w:rsidRPr="00646039">
        <w:rPr>
          <w:rFonts w:ascii="Times New Roman" w:hAnsi="Times New Roman" w:cs="Times New Roman"/>
          <w:sz w:val="18"/>
          <w:szCs w:val="18"/>
        </w:rPr>
        <w:t xml:space="preserve"> </w:t>
      </w:r>
      <w:r w:rsidR="00213369">
        <w:rPr>
          <w:rFonts w:ascii="Times New Roman" w:hAnsi="Times New Roman" w:cs="Times New Roman"/>
          <w:sz w:val="18"/>
          <w:szCs w:val="18"/>
        </w:rPr>
        <w:t xml:space="preserve">Workflow of our </w:t>
      </w:r>
      <w:r w:rsidR="00C5428F">
        <w:rPr>
          <w:rFonts w:ascii="Times New Roman" w:hAnsi="Times New Roman" w:cs="Times New Roman"/>
          <w:sz w:val="18"/>
          <w:szCs w:val="18"/>
        </w:rPr>
        <w:t>study</w:t>
      </w:r>
      <w:commentRangeEnd w:id="1"/>
      <w:r w:rsidR="00614016">
        <w:rPr>
          <w:rStyle w:val="ac"/>
        </w:rPr>
        <w:commentReference w:id="1"/>
      </w:r>
    </w:p>
    <w:p w14:paraId="76E7F236" w14:textId="05E91265" w:rsidR="000B44B3" w:rsidRPr="0071524A" w:rsidRDefault="00B15E37" w:rsidP="00297E85">
      <w:pPr>
        <w:rPr>
          <w:rFonts w:ascii="Times New Roman" w:hAnsi="Times New Roman" w:cs="Times New Roman"/>
          <w:b/>
          <w:bCs/>
          <w:szCs w:val="21"/>
        </w:rPr>
      </w:pPr>
      <w:r>
        <w:rPr>
          <w:rFonts w:ascii="Times New Roman" w:hAnsi="Times New Roman" w:cs="Times New Roman"/>
          <w:b/>
          <w:bCs/>
          <w:szCs w:val="21"/>
        </w:rPr>
        <w:t>2.</w:t>
      </w:r>
      <w:r w:rsidR="0077747F" w:rsidRPr="0071524A">
        <w:rPr>
          <w:rFonts w:ascii="Times New Roman" w:hAnsi="Times New Roman" w:cs="Times New Roman"/>
          <w:b/>
          <w:bCs/>
          <w:szCs w:val="21"/>
        </w:rPr>
        <w:t>2. Data set and feature transformation</w:t>
      </w:r>
    </w:p>
    <w:p w14:paraId="05A15B2C" w14:textId="2ED97EFC" w:rsidR="000B44B3" w:rsidRDefault="000B44B3" w:rsidP="000B44B3">
      <w:pPr>
        <w:ind w:firstLine="420"/>
        <w:rPr>
          <w:rFonts w:ascii="Times New Roman" w:hAnsi="Times New Roman" w:cs="Times New Roman"/>
        </w:rPr>
      </w:pPr>
      <w:r w:rsidRPr="00E612A8">
        <w:rPr>
          <w:rFonts w:ascii="Times New Roman" w:hAnsi="Times New Roman" w:cs="Times New Roman"/>
        </w:rPr>
        <w:t xml:space="preserve">We use the dataset created and made available by </w:t>
      </w:r>
      <w:proofErr w:type="spellStart"/>
      <w:r w:rsidRPr="00E612A8">
        <w:rPr>
          <w:rFonts w:ascii="Times New Roman" w:hAnsi="Times New Roman" w:cs="Times New Roman"/>
        </w:rPr>
        <w:t>Tsagkogeorga</w:t>
      </w:r>
      <w:proofErr w:type="spellEnd"/>
      <w:r w:rsidRPr="00E612A8">
        <w:rPr>
          <w:rFonts w:ascii="Times New Roman" w:hAnsi="Times New Roman" w:cs="Times New Roman"/>
        </w:rPr>
        <w:t xml:space="preserve"> </w:t>
      </w:r>
      <w:r w:rsidRPr="00E612A8">
        <w:rPr>
          <w:rFonts w:ascii="Times New Roman" w:hAnsi="Times New Roman" w:cs="Times New Roman"/>
          <w:i/>
          <w:iCs/>
        </w:rPr>
        <w:t>et al</w:t>
      </w:r>
      <w:r w:rsidRPr="00E612A8">
        <w:rPr>
          <w:rFonts w:ascii="Times New Roman" w:hAnsi="Times New Roman" w:cs="Times New Roman"/>
        </w:rPr>
        <w:t>.</w:t>
      </w:r>
      <w:r>
        <w:rPr>
          <w:rFonts w:ascii="Times New Roman" w:hAnsi="Times New Roman" w:cs="Times New Roman"/>
        </w:rPr>
        <w:t xml:space="preserve"> O</w:t>
      </w:r>
      <w:r w:rsidRPr="00E612A8">
        <w:rPr>
          <w:rFonts w:ascii="Times New Roman" w:hAnsi="Times New Roman" w:cs="Times New Roman"/>
        </w:rPr>
        <w:t xml:space="preserve">riginal dataset collected from </w:t>
      </w:r>
      <w:proofErr w:type="spellStart"/>
      <w:proofErr w:type="gramStart"/>
      <w:r w:rsidRPr="00E612A8">
        <w:rPr>
          <w:rFonts w:ascii="Times New Roman" w:hAnsi="Times New Roman" w:cs="Times New Roman"/>
        </w:rPr>
        <w:t>Harmonizome</w:t>
      </w:r>
      <w:proofErr w:type="spellEnd"/>
      <w:r w:rsidR="00C5630C">
        <w:rPr>
          <w:rFonts w:ascii="Times New Roman" w:hAnsi="Times New Roman" w:cs="Times New Roman"/>
        </w:rPr>
        <w:t>[</w:t>
      </w:r>
      <w:proofErr w:type="gramEnd"/>
      <w:r w:rsidR="00C5630C">
        <w:rPr>
          <w:rFonts w:ascii="Times New Roman" w:hAnsi="Times New Roman" w:cs="Times New Roman"/>
        </w:rPr>
        <w:t>2</w:t>
      </w:r>
      <w:r w:rsidR="00363A44">
        <w:rPr>
          <w:rFonts w:ascii="Times New Roman" w:hAnsi="Times New Roman" w:cs="Times New Roman"/>
        </w:rPr>
        <w:t>0</w:t>
      </w:r>
      <w:r w:rsidR="00C5630C">
        <w:rPr>
          <w:rFonts w:ascii="Times New Roman" w:hAnsi="Times New Roman" w:cs="Times New Roman"/>
        </w:rPr>
        <w:t>]</w:t>
      </w:r>
      <w:r w:rsidRPr="00E612A8">
        <w:rPr>
          <w:rFonts w:ascii="Times New Roman" w:hAnsi="Times New Roman" w:cs="Times New Roman"/>
        </w:rPr>
        <w:t xml:space="preserve"> website(</w:t>
      </w:r>
      <w:hyperlink r:id="rId14" w:history="1">
        <w:r w:rsidRPr="00E612A8">
          <w:rPr>
            <w:rStyle w:val="a8"/>
            <w:rFonts w:ascii="Times New Roman" w:hAnsi="Times New Roman" w:cs="Times New Roman"/>
          </w:rPr>
          <w:t>https://maayanlab.cloud/Harmonizome</w:t>
        </w:r>
      </w:hyperlink>
      <w:r w:rsidRPr="00E612A8">
        <w:rPr>
          <w:rFonts w:ascii="Times New Roman" w:hAnsi="Times New Roman" w:cs="Times New Roman"/>
        </w:rPr>
        <w:t xml:space="preserve">). 15 one-hot-encoded datasets were selected to construct our dataset. The dataset was initially standardized to continuous-value ranged from 0 to 1, or -1 to 1 where 1 indicated strong positive gene-feature association, 0 indicates no gene-feature association observed and -1 indicates strong negative gene-feature association. </w:t>
      </w:r>
    </w:p>
    <w:p w14:paraId="49A12E63" w14:textId="77777777" w:rsidR="00FE5E8C" w:rsidRDefault="00FE5E8C" w:rsidP="000B44B3">
      <w:pPr>
        <w:ind w:firstLineChars="200" w:firstLine="420"/>
        <w:rPr>
          <w:rFonts w:ascii="Times New Roman" w:hAnsi="Times New Roman" w:cs="Times New Roman"/>
        </w:rPr>
      </w:pPr>
      <w:r w:rsidRPr="00FE5E8C">
        <w:rPr>
          <w:rFonts w:ascii="Times New Roman" w:hAnsi="Times New Roman" w:cs="Times New Roman"/>
        </w:rPr>
        <w:t xml:space="preserve">The genes within these 15 datasets, along with their associated features, exhibit variations. The quantity of genes and features differs across datasets. Certain genes can be present in one or multiple datasets, while specific features may be present across various datasets as well. Utilizing pandas to merge the data based on the gene's official symbol results in a dataset comprising 26,936 genes. Each gene encompasses 50,176 features, forming a matrix of dimensions 26,936x50,176. Within the 15 datasets, certain genes lack specific features that are prevalent in other datasets. Consequently, </w:t>
      </w:r>
      <w:r w:rsidRPr="00FE5E8C">
        <w:rPr>
          <w:rFonts w:ascii="Times New Roman" w:hAnsi="Times New Roman" w:cs="Times New Roman"/>
        </w:rPr>
        <w:lastRenderedPageBreak/>
        <w:t xml:space="preserve">features absent from a gene in this context will be marked as null. Subsequently, the values within the dataset marked as null will be assigned a value of 0. While the presence of 0 within the dataset signifies the absence of gene-feature associations, this will not impact the ultimate outcomes of training and prediction. </w:t>
      </w:r>
    </w:p>
    <w:p w14:paraId="1A336900" w14:textId="75B55C41" w:rsidR="000B44B3" w:rsidRDefault="000B44B3" w:rsidP="000B44B3">
      <w:pPr>
        <w:ind w:firstLineChars="200" w:firstLine="420"/>
        <w:rPr>
          <w:rFonts w:ascii="Times New Roman" w:hAnsi="Times New Roman" w:cs="Times New Roman"/>
        </w:rPr>
      </w:pPr>
      <w:r w:rsidRPr="00E612A8">
        <w:rPr>
          <w:rFonts w:ascii="Times New Roman" w:hAnsi="Times New Roman" w:cs="Times New Roman"/>
        </w:rPr>
        <w:t>To gain high-informative features and reduce feature dimensions, following 2 kinds of features will be removed: (</w:t>
      </w:r>
      <w:proofErr w:type="spellStart"/>
      <w:r w:rsidRPr="00E612A8">
        <w:rPr>
          <w:rFonts w:ascii="Times New Roman" w:hAnsi="Times New Roman" w:cs="Times New Roman"/>
        </w:rPr>
        <w:t>i</w:t>
      </w:r>
      <w:proofErr w:type="spellEnd"/>
      <w:r w:rsidRPr="00E612A8">
        <w:rPr>
          <w:rFonts w:ascii="Times New Roman" w:hAnsi="Times New Roman" w:cs="Times New Roman"/>
        </w:rPr>
        <w:t>) zero values more than 70%. (ii)variance less than 16% of whole.</w:t>
      </w:r>
    </w:p>
    <w:p w14:paraId="757495FF" w14:textId="77777777" w:rsidR="000305F4" w:rsidRDefault="000305F4" w:rsidP="000B44B3">
      <w:pPr>
        <w:ind w:firstLineChars="200" w:firstLine="420"/>
        <w:rPr>
          <w:rFonts w:ascii="Times New Roman" w:hAnsi="Times New Roman" w:cs="Times New Roman"/>
        </w:rPr>
      </w:pPr>
    </w:p>
    <w:p w14:paraId="1BDF90A5" w14:textId="3FCA2FC5" w:rsidR="00637575" w:rsidRPr="00FC1D21" w:rsidRDefault="00637575" w:rsidP="00637575">
      <w:pPr>
        <w:jc w:val="center"/>
        <w:rPr>
          <w:rFonts w:ascii="Times New Roman" w:hAnsi="Times New Roman" w:cs="Times New Roman"/>
          <w:sz w:val="24"/>
          <w:szCs w:val="24"/>
        </w:rPr>
      </w:pPr>
      <w:r w:rsidRPr="00FC1D21">
        <w:rPr>
          <w:rFonts w:ascii="Times New Roman" w:hAnsi="Times New Roman" w:cs="Times New Roman"/>
          <w:sz w:val="24"/>
          <w:szCs w:val="24"/>
        </w:rPr>
        <w:t xml:space="preserve">Table 1: Numbers of gene sample for training, </w:t>
      </w:r>
      <w:r w:rsidR="007A24E1" w:rsidRPr="00FC1D21">
        <w:rPr>
          <w:rFonts w:ascii="Times New Roman" w:hAnsi="Times New Roman" w:cs="Times New Roman"/>
          <w:sz w:val="24"/>
          <w:szCs w:val="24"/>
        </w:rPr>
        <w:t>CV,</w:t>
      </w:r>
      <w:r w:rsidRPr="00FC1D21">
        <w:rPr>
          <w:rFonts w:ascii="Times New Roman" w:hAnsi="Times New Roman" w:cs="Times New Roman"/>
          <w:sz w:val="24"/>
          <w:szCs w:val="24"/>
        </w:rPr>
        <w:t xml:space="preserve"> and test</w:t>
      </w:r>
    </w:p>
    <w:tbl>
      <w:tblPr>
        <w:tblStyle w:val="a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127"/>
        <w:gridCol w:w="1958"/>
        <w:gridCol w:w="1953"/>
      </w:tblGrid>
      <w:tr w:rsidR="00970DDE" w14:paraId="321EF255" w14:textId="17638FF9" w:rsidTr="006102E5">
        <w:tc>
          <w:tcPr>
            <w:tcW w:w="2268" w:type="dxa"/>
            <w:tcBorders>
              <w:top w:val="single" w:sz="12" w:space="0" w:color="auto"/>
              <w:bottom w:val="single" w:sz="6" w:space="0" w:color="auto"/>
            </w:tcBorders>
          </w:tcPr>
          <w:p w14:paraId="2B5D915A" w14:textId="668B6F6E" w:rsidR="00970DDE" w:rsidRDefault="00970DDE" w:rsidP="001D31FA">
            <w:pPr>
              <w:jc w:val="center"/>
              <w:rPr>
                <w:rFonts w:ascii="Times New Roman" w:hAnsi="Times New Roman" w:cs="Times New Roman"/>
              </w:rPr>
            </w:pPr>
          </w:p>
        </w:tc>
        <w:tc>
          <w:tcPr>
            <w:tcW w:w="2127" w:type="dxa"/>
            <w:tcBorders>
              <w:top w:val="single" w:sz="12" w:space="0" w:color="auto"/>
              <w:bottom w:val="single" w:sz="6" w:space="0" w:color="auto"/>
            </w:tcBorders>
          </w:tcPr>
          <w:p w14:paraId="29CFA967" w14:textId="09C7BEB8" w:rsidR="00970DDE" w:rsidRDefault="00970DDE" w:rsidP="001D31FA">
            <w:pPr>
              <w:jc w:val="center"/>
              <w:rPr>
                <w:rFonts w:ascii="Times New Roman" w:hAnsi="Times New Roman" w:cs="Times New Roman"/>
              </w:rPr>
            </w:pPr>
            <w:r>
              <w:rPr>
                <w:rFonts w:ascii="Times New Roman" w:hAnsi="Times New Roman" w:cs="Times New Roman"/>
              </w:rPr>
              <w:t>Train &amp; CV</w:t>
            </w:r>
          </w:p>
        </w:tc>
        <w:tc>
          <w:tcPr>
            <w:tcW w:w="1958" w:type="dxa"/>
            <w:tcBorders>
              <w:top w:val="single" w:sz="12" w:space="0" w:color="auto"/>
              <w:bottom w:val="single" w:sz="6" w:space="0" w:color="auto"/>
            </w:tcBorders>
          </w:tcPr>
          <w:p w14:paraId="6068DE24" w14:textId="0B5EFE01" w:rsidR="00970DDE" w:rsidRDefault="00970DDE" w:rsidP="001D31FA">
            <w:pPr>
              <w:jc w:val="cente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est</w:t>
            </w:r>
          </w:p>
        </w:tc>
        <w:tc>
          <w:tcPr>
            <w:tcW w:w="1953" w:type="dxa"/>
            <w:tcBorders>
              <w:top w:val="single" w:sz="12" w:space="0" w:color="auto"/>
              <w:bottom w:val="single" w:sz="6" w:space="0" w:color="auto"/>
            </w:tcBorders>
          </w:tcPr>
          <w:p w14:paraId="619713DA" w14:textId="4E24938C" w:rsidR="00970DDE" w:rsidRDefault="00970DDE" w:rsidP="001D31FA">
            <w:pPr>
              <w:jc w:val="cente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otal</w:t>
            </w:r>
          </w:p>
        </w:tc>
      </w:tr>
      <w:tr w:rsidR="00970DDE" w14:paraId="5AB8F89A" w14:textId="7BE18E93" w:rsidTr="006102E5">
        <w:tc>
          <w:tcPr>
            <w:tcW w:w="2268" w:type="dxa"/>
            <w:tcBorders>
              <w:top w:val="single" w:sz="6" w:space="0" w:color="auto"/>
            </w:tcBorders>
          </w:tcPr>
          <w:p w14:paraId="684365E4" w14:textId="327B21B0" w:rsidR="00970DDE" w:rsidRDefault="00970DDE" w:rsidP="001D31FA">
            <w:pPr>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ositive gene numbers</w:t>
            </w:r>
          </w:p>
        </w:tc>
        <w:tc>
          <w:tcPr>
            <w:tcW w:w="2127" w:type="dxa"/>
            <w:tcBorders>
              <w:top w:val="single" w:sz="6" w:space="0" w:color="auto"/>
            </w:tcBorders>
          </w:tcPr>
          <w:p w14:paraId="73AC607B" w14:textId="598799E7" w:rsidR="00970DDE" w:rsidRDefault="00970DDE" w:rsidP="001D31FA">
            <w:pPr>
              <w:jc w:val="center"/>
              <w:rPr>
                <w:rFonts w:ascii="Times New Roman" w:hAnsi="Times New Roman" w:cs="Times New Roman"/>
              </w:rPr>
            </w:pPr>
            <w:r>
              <w:rPr>
                <w:rFonts w:ascii="Times New Roman" w:hAnsi="Times New Roman" w:cs="Times New Roman"/>
              </w:rPr>
              <w:t>74</w:t>
            </w:r>
          </w:p>
        </w:tc>
        <w:tc>
          <w:tcPr>
            <w:tcW w:w="1958" w:type="dxa"/>
            <w:tcBorders>
              <w:top w:val="single" w:sz="6" w:space="0" w:color="auto"/>
            </w:tcBorders>
          </w:tcPr>
          <w:p w14:paraId="56501EC3" w14:textId="687AF0DB" w:rsidR="00970DDE" w:rsidRPr="006965C7" w:rsidRDefault="00970DDE" w:rsidP="001D31FA">
            <w:pPr>
              <w:jc w:val="center"/>
            </w:pPr>
            <w:r>
              <w:rPr>
                <w:rFonts w:hint="eastAsia"/>
              </w:rPr>
              <w:t>1</w:t>
            </w:r>
            <w:r>
              <w:t>8</w:t>
            </w:r>
          </w:p>
        </w:tc>
        <w:tc>
          <w:tcPr>
            <w:tcW w:w="1953" w:type="dxa"/>
            <w:tcBorders>
              <w:top w:val="single" w:sz="6" w:space="0" w:color="auto"/>
            </w:tcBorders>
          </w:tcPr>
          <w:p w14:paraId="17278B53" w14:textId="6B024871" w:rsidR="00970DDE" w:rsidRDefault="00AB7F31" w:rsidP="001D31FA">
            <w:pPr>
              <w:jc w:val="center"/>
            </w:pPr>
            <w:r>
              <w:rPr>
                <w:rFonts w:hint="eastAsia"/>
              </w:rPr>
              <w:t>9</w:t>
            </w:r>
            <w:r>
              <w:t>2</w:t>
            </w:r>
          </w:p>
        </w:tc>
      </w:tr>
      <w:tr w:rsidR="00970DDE" w14:paraId="3141F116" w14:textId="6318B49C" w:rsidTr="006102E5">
        <w:tc>
          <w:tcPr>
            <w:tcW w:w="2268" w:type="dxa"/>
          </w:tcPr>
          <w:p w14:paraId="05261D04" w14:textId="07801A7D" w:rsidR="00970DDE" w:rsidRDefault="00970DDE" w:rsidP="001D31FA">
            <w:pPr>
              <w:jc w:val="cente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egative gene numbers</w:t>
            </w:r>
          </w:p>
        </w:tc>
        <w:tc>
          <w:tcPr>
            <w:tcW w:w="2127" w:type="dxa"/>
          </w:tcPr>
          <w:p w14:paraId="3A2FB6CC" w14:textId="0E674C42" w:rsidR="00970DDE" w:rsidRDefault="00970DDE" w:rsidP="001D31FA">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1044</w:t>
            </w:r>
          </w:p>
        </w:tc>
        <w:tc>
          <w:tcPr>
            <w:tcW w:w="1958" w:type="dxa"/>
          </w:tcPr>
          <w:p w14:paraId="1D17B330" w14:textId="6B725D9D" w:rsidR="00970DDE" w:rsidRDefault="00970DDE" w:rsidP="001D31FA">
            <w:pPr>
              <w:jc w:val="cente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260</w:t>
            </w:r>
          </w:p>
        </w:tc>
        <w:tc>
          <w:tcPr>
            <w:tcW w:w="1953" w:type="dxa"/>
          </w:tcPr>
          <w:p w14:paraId="45D5AD1F" w14:textId="028C53DF" w:rsidR="00970DDE" w:rsidRDefault="00AB7F31" w:rsidP="001D31FA">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6304</w:t>
            </w:r>
          </w:p>
        </w:tc>
      </w:tr>
      <w:tr w:rsidR="00970DDE" w14:paraId="1844A947" w14:textId="315F600B" w:rsidTr="006102E5">
        <w:tc>
          <w:tcPr>
            <w:tcW w:w="2268" w:type="dxa"/>
          </w:tcPr>
          <w:p w14:paraId="6A43CD2A" w14:textId="1564D33C" w:rsidR="00970DDE" w:rsidRDefault="00970DDE" w:rsidP="001D31FA">
            <w:pPr>
              <w:jc w:val="cente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otal</w:t>
            </w:r>
          </w:p>
        </w:tc>
        <w:tc>
          <w:tcPr>
            <w:tcW w:w="2127" w:type="dxa"/>
          </w:tcPr>
          <w:p w14:paraId="4622ABF5" w14:textId="5274DB28" w:rsidR="00970DDE" w:rsidRDefault="00970DDE" w:rsidP="001D31FA">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1118</w:t>
            </w:r>
          </w:p>
        </w:tc>
        <w:tc>
          <w:tcPr>
            <w:tcW w:w="1958" w:type="dxa"/>
          </w:tcPr>
          <w:p w14:paraId="3B2BBED4" w14:textId="1CF33203" w:rsidR="00970DDE" w:rsidRDefault="00970DDE" w:rsidP="001D31FA">
            <w:pPr>
              <w:jc w:val="cente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278</w:t>
            </w:r>
          </w:p>
        </w:tc>
        <w:tc>
          <w:tcPr>
            <w:tcW w:w="1953" w:type="dxa"/>
          </w:tcPr>
          <w:p w14:paraId="32F46169" w14:textId="7884EF78" w:rsidR="00970DDE" w:rsidRDefault="00AB7F31" w:rsidP="001D31FA">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6396</w:t>
            </w:r>
          </w:p>
        </w:tc>
      </w:tr>
    </w:tbl>
    <w:p w14:paraId="613706B5" w14:textId="77777777" w:rsidR="00B835A7" w:rsidRDefault="00B835A7" w:rsidP="003F7C33">
      <w:pPr>
        <w:rPr>
          <w:rFonts w:ascii="Times New Roman" w:hAnsi="Times New Roman" w:cs="Times New Roman"/>
          <w:sz w:val="18"/>
          <w:szCs w:val="18"/>
        </w:rPr>
      </w:pPr>
    </w:p>
    <w:p w14:paraId="3CCFE7DA" w14:textId="0425E5A1" w:rsidR="003F7C33" w:rsidRDefault="003F7C33" w:rsidP="00C95F96">
      <w:pPr>
        <w:rPr>
          <w:rFonts w:ascii="Times New Roman" w:hAnsi="Times New Roman" w:cs="Times New Roman"/>
          <w:b/>
          <w:bCs/>
          <w:szCs w:val="21"/>
        </w:rPr>
      </w:pPr>
      <w:r>
        <w:rPr>
          <w:rFonts w:ascii="Times New Roman" w:hAnsi="Times New Roman" w:cs="Times New Roman"/>
          <w:b/>
          <w:bCs/>
          <w:szCs w:val="21"/>
        </w:rPr>
        <w:t>2.</w:t>
      </w:r>
      <w:r w:rsidRPr="0071524A">
        <w:rPr>
          <w:rFonts w:ascii="Times New Roman" w:hAnsi="Times New Roman" w:cs="Times New Roman"/>
          <w:b/>
          <w:bCs/>
          <w:szCs w:val="21"/>
        </w:rPr>
        <w:t xml:space="preserve">3. </w:t>
      </w:r>
      <w:r w:rsidR="009D6262">
        <w:rPr>
          <w:rFonts w:ascii="Times New Roman" w:hAnsi="Times New Roman" w:cs="Times New Roman"/>
          <w:b/>
          <w:bCs/>
          <w:szCs w:val="21"/>
        </w:rPr>
        <w:t>T</w:t>
      </w:r>
      <w:r w:rsidRPr="0071524A">
        <w:rPr>
          <w:rFonts w:ascii="Times New Roman" w:hAnsi="Times New Roman" w:cs="Times New Roman"/>
          <w:b/>
          <w:bCs/>
          <w:szCs w:val="21"/>
        </w:rPr>
        <w:t xml:space="preserve">he </w:t>
      </w:r>
      <w:r>
        <w:rPr>
          <w:rFonts w:ascii="Times New Roman" w:hAnsi="Times New Roman" w:cs="Times New Roman"/>
          <w:b/>
          <w:bCs/>
          <w:szCs w:val="21"/>
        </w:rPr>
        <w:t>data</w:t>
      </w:r>
      <w:r w:rsidR="006B4462">
        <w:rPr>
          <w:rFonts w:ascii="Times New Roman" w:hAnsi="Times New Roman" w:cs="Times New Roman"/>
          <w:b/>
          <w:bCs/>
          <w:szCs w:val="21"/>
        </w:rPr>
        <w:t xml:space="preserve"> </w:t>
      </w:r>
      <w:r>
        <w:rPr>
          <w:rFonts w:ascii="Times New Roman" w:hAnsi="Times New Roman" w:cs="Times New Roman"/>
          <w:b/>
          <w:bCs/>
          <w:szCs w:val="21"/>
        </w:rPr>
        <w:t>block constructure</w:t>
      </w:r>
      <w:r w:rsidR="009D6262">
        <w:rPr>
          <w:rFonts w:ascii="Times New Roman" w:hAnsi="Times New Roman" w:cs="Times New Roman"/>
          <w:b/>
          <w:bCs/>
          <w:szCs w:val="21"/>
        </w:rPr>
        <w:t xml:space="preserve"> </w:t>
      </w:r>
      <w:r w:rsidR="00BB7B07">
        <w:rPr>
          <w:rFonts w:ascii="Times New Roman" w:hAnsi="Times New Roman" w:cs="Times New Roman"/>
          <w:b/>
          <w:bCs/>
          <w:szCs w:val="21"/>
        </w:rPr>
        <w:t>balancing.</w:t>
      </w:r>
    </w:p>
    <w:p w14:paraId="5795FD84" w14:textId="1794D616" w:rsidR="00BB7B07" w:rsidRDefault="00BB7B07" w:rsidP="00BB7B07">
      <w:pPr>
        <w:ind w:firstLine="420"/>
        <w:rPr>
          <w:rFonts w:ascii="Times New Roman" w:hAnsi="Times New Roman" w:cs="Times New Roman"/>
        </w:rPr>
      </w:pPr>
      <w:r w:rsidRPr="00C2108E">
        <w:rPr>
          <w:rFonts w:ascii="Times New Roman" w:hAnsi="Times New Roman" w:cs="Times New Roman"/>
        </w:rPr>
        <w:t xml:space="preserve">Given the significant imbalance between positive and negative samples in our dataset, directly applying oversampling may not enhance classifier </w:t>
      </w:r>
      <w:r w:rsidR="00440B9D" w:rsidRPr="00C2108E">
        <w:rPr>
          <w:rFonts w:ascii="Times New Roman" w:hAnsi="Times New Roman" w:cs="Times New Roman"/>
        </w:rPr>
        <w:t>performance</w:t>
      </w:r>
      <w:r w:rsidR="00440B9D">
        <w:rPr>
          <w:rFonts w:ascii="Times New Roman" w:hAnsi="Times New Roman" w:cs="Times New Roman"/>
        </w:rPr>
        <w:t xml:space="preserve"> (</w:t>
      </w:r>
      <w:r>
        <w:rPr>
          <w:rFonts w:ascii="Times New Roman" w:hAnsi="Times New Roman" w:cs="Times New Roman"/>
        </w:rPr>
        <w:t>will discuss in chapter 3.</w:t>
      </w:r>
      <w:r w:rsidR="00C36AEB">
        <w:rPr>
          <w:rFonts w:ascii="Times New Roman" w:hAnsi="Times New Roman" w:cs="Times New Roman"/>
        </w:rPr>
        <w:t>2</w:t>
      </w:r>
      <w:r>
        <w:rPr>
          <w:rFonts w:ascii="Times New Roman" w:hAnsi="Times New Roman" w:cs="Times New Roman"/>
        </w:rPr>
        <w:t>)</w:t>
      </w:r>
      <w:r w:rsidRPr="00C2108E">
        <w:rPr>
          <w:rFonts w:ascii="Times New Roman" w:hAnsi="Times New Roman" w:cs="Times New Roman"/>
        </w:rPr>
        <w:t>. Therefore, we</w:t>
      </w:r>
      <w:r>
        <w:rPr>
          <w:rFonts w:ascii="Times New Roman" w:hAnsi="Times New Roman" w:cs="Times New Roman"/>
        </w:rPr>
        <w:t xml:space="preserve"> further</w:t>
      </w:r>
      <w:r w:rsidRPr="00C2108E">
        <w:rPr>
          <w:rFonts w:ascii="Times New Roman" w:hAnsi="Times New Roman" w:cs="Times New Roman"/>
        </w:rPr>
        <w:t xml:space="preserve"> adopted a </w:t>
      </w:r>
      <w:r w:rsidR="00440B9D">
        <w:rPr>
          <w:rFonts w:ascii="Times New Roman" w:hAnsi="Times New Roman" w:cs="Times New Roman"/>
        </w:rPr>
        <w:t>data</w:t>
      </w:r>
      <w:r w:rsidR="006B4462">
        <w:rPr>
          <w:rFonts w:ascii="Times New Roman" w:hAnsi="Times New Roman" w:cs="Times New Roman"/>
        </w:rPr>
        <w:t xml:space="preserve"> </w:t>
      </w:r>
      <w:r w:rsidRPr="00C2108E">
        <w:rPr>
          <w:rFonts w:ascii="Times New Roman" w:hAnsi="Times New Roman" w:cs="Times New Roman"/>
        </w:rPr>
        <w:t xml:space="preserve">block </w:t>
      </w:r>
      <w:r>
        <w:rPr>
          <w:rFonts w:ascii="Times New Roman" w:hAnsi="Times New Roman" w:cs="Times New Roman"/>
        </w:rPr>
        <w:t>constructure</w:t>
      </w:r>
      <w:r w:rsidRPr="00C2108E">
        <w:rPr>
          <w:rFonts w:ascii="Times New Roman" w:hAnsi="Times New Roman" w:cs="Times New Roman"/>
        </w:rPr>
        <w:t xml:space="preserve"> for oversampling.</w:t>
      </w:r>
      <w:r w:rsidR="00391CD8" w:rsidRPr="00391CD8">
        <w:t xml:space="preserve"> </w:t>
      </w:r>
      <w:r w:rsidR="00391CD8" w:rsidRPr="00391CD8">
        <w:rPr>
          <w:rFonts w:ascii="Times New Roman" w:hAnsi="Times New Roman" w:cs="Times New Roman"/>
        </w:rPr>
        <w:t>In short, we divide the training dataset into subsets and then use oversampling to balance these subsets</w:t>
      </w:r>
      <w:r w:rsidR="00391CD8">
        <w:rPr>
          <w:rFonts w:ascii="Times New Roman" w:hAnsi="Times New Roman" w:cs="Times New Roman" w:hint="eastAsia"/>
        </w:rPr>
        <w:t>.</w:t>
      </w:r>
    </w:p>
    <w:p w14:paraId="761D3DC6" w14:textId="19C55820" w:rsidR="00391CD8" w:rsidRPr="00C2108E" w:rsidRDefault="00391CD8" w:rsidP="00BB7B07">
      <w:pPr>
        <w:ind w:firstLine="420"/>
        <w:rPr>
          <w:rFonts w:ascii="Times New Roman" w:hAnsi="Times New Roman" w:cs="Times New Roman"/>
        </w:rPr>
      </w:pPr>
      <w:r>
        <w:rPr>
          <w:rFonts w:ascii="Times New Roman" w:hAnsi="Times New Roman" w:cs="Times New Roman"/>
        </w:rPr>
        <w:t xml:space="preserve">Specifically, </w:t>
      </w:r>
      <w:r w:rsidR="000C1978">
        <w:rPr>
          <w:rFonts w:ascii="Times New Roman" w:hAnsi="Times New Roman" w:cs="Times New Roman"/>
        </w:rPr>
        <w:t>t</w:t>
      </w:r>
      <w:r w:rsidRPr="00391CD8">
        <w:rPr>
          <w:rFonts w:ascii="Times New Roman" w:hAnsi="Times New Roman" w:cs="Times New Roman"/>
        </w:rPr>
        <w:t xml:space="preserve">hese subsets are created by combining the same positive samples with different negative </w:t>
      </w:r>
      <w:r w:rsidR="00D25BF3" w:rsidRPr="00391CD8">
        <w:rPr>
          <w:rFonts w:ascii="Times New Roman" w:hAnsi="Times New Roman" w:cs="Times New Roman"/>
        </w:rPr>
        <w:t>samples</w:t>
      </w:r>
      <w:r w:rsidR="00D25BF3">
        <w:rPr>
          <w:rFonts w:ascii="Times New Roman" w:hAnsi="Times New Roman" w:cs="Times New Roman"/>
        </w:rPr>
        <w:t xml:space="preserve"> (</w:t>
      </w:r>
      <w:r w:rsidR="00D25BF3" w:rsidRPr="00391CD8">
        <w:rPr>
          <w:rFonts w:ascii="Times New Roman" w:hAnsi="Times New Roman" w:cs="Times New Roman"/>
        </w:rPr>
        <w:t xml:space="preserve">The positive samples represent the minority </w:t>
      </w:r>
      <w:r w:rsidR="00302D3F">
        <w:rPr>
          <w:rFonts w:ascii="Times New Roman" w:hAnsi="Times New Roman" w:cs="Times New Roman" w:hint="eastAsia"/>
        </w:rPr>
        <w:t>samples</w:t>
      </w:r>
      <w:r w:rsidR="00D25BF3">
        <w:rPr>
          <w:rFonts w:ascii="Times New Roman" w:hAnsi="Times New Roman" w:cs="Times New Roman"/>
        </w:rPr>
        <w:t>)</w:t>
      </w:r>
      <w:r w:rsidRPr="00391CD8">
        <w:rPr>
          <w:rFonts w:ascii="Times New Roman" w:hAnsi="Times New Roman" w:cs="Times New Roman"/>
        </w:rPr>
        <w:t>, and the number of positive and negative samples in each subset is allocated proportionally based on the hyperparameters. In general, the number of positive samples in each subset is lower than the number of negative samples to achieve a balanced distribution of positive and negative samples after oversampling.</w:t>
      </w:r>
    </w:p>
    <w:p w14:paraId="72B7140E" w14:textId="17FEE3BF" w:rsidR="004F563A" w:rsidRDefault="00DC03C6" w:rsidP="00DC03C6">
      <w:pPr>
        <w:ind w:firstLine="420"/>
        <w:rPr>
          <w:rFonts w:ascii="Times New Roman" w:hAnsi="Times New Roman" w:cs="Times New Roman"/>
        </w:rPr>
      </w:pPr>
      <w:r w:rsidRPr="00DC03C6">
        <w:rPr>
          <w:rFonts w:ascii="Times New Roman" w:hAnsi="Times New Roman" w:cs="Times New Roman" w:hint="eastAsia"/>
        </w:rPr>
        <w:t>F</w:t>
      </w:r>
      <w:r>
        <w:rPr>
          <w:rFonts w:ascii="Times New Roman" w:hAnsi="Times New Roman" w:cs="Times New Roman"/>
        </w:rPr>
        <w:t xml:space="preserve">ormally, let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pos</m:t>
            </m:r>
          </m:sub>
        </m:sSub>
      </m:oMath>
      <w:r w:rsidR="006B4462">
        <w:rPr>
          <w:rFonts w:ascii="Times New Roman" w:hAnsi="Times New Roman" w:cs="Times New Roman"/>
        </w:rPr>
        <w:t>(</w:t>
      </w:r>
      <w:r w:rsidR="00E9631C">
        <w:rPr>
          <w:rFonts w:ascii="Times New Roman" w:hAnsi="Times New Roman" w:cs="Times New Roman"/>
        </w:rPr>
        <w:t xml:space="preserve">resp.,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neg</m:t>
            </m:r>
          </m:sub>
        </m:sSub>
      </m:oMath>
      <w:r w:rsidR="006B4462">
        <w:rPr>
          <w:rFonts w:ascii="Times New Roman" w:hAnsi="Times New Roman" w:cs="Times New Roman"/>
        </w:rPr>
        <w:t xml:space="preserve">) be the number of positive </w:t>
      </w:r>
      <w:r w:rsidR="00E9631C">
        <w:rPr>
          <w:rFonts w:ascii="Times New Roman" w:hAnsi="Times New Roman" w:cs="Times New Roman"/>
        </w:rPr>
        <w:t>samples (</w:t>
      </w:r>
      <w:r w:rsidR="006B4462">
        <w:rPr>
          <w:rFonts w:ascii="Times New Roman" w:hAnsi="Times New Roman" w:cs="Times New Roman" w:hint="eastAsia"/>
        </w:rPr>
        <w:t>resp</w:t>
      </w:r>
      <w:r w:rsidR="006B4462">
        <w:rPr>
          <w:rFonts w:ascii="Times New Roman" w:hAnsi="Times New Roman" w:cs="Times New Roman"/>
        </w:rPr>
        <w:t>.,</w:t>
      </w:r>
      <w:r w:rsidR="00937AA3">
        <w:rPr>
          <w:rFonts w:ascii="Times New Roman" w:hAnsi="Times New Roman" w:cs="Times New Roman"/>
        </w:rPr>
        <w:t xml:space="preserve"> </w:t>
      </w:r>
      <w:r w:rsidR="006B4462">
        <w:rPr>
          <w:rFonts w:ascii="Times New Roman" w:hAnsi="Times New Roman" w:cs="Times New Roman"/>
        </w:rPr>
        <w:t>negative samples).</w:t>
      </w:r>
      <w:r w:rsidR="00937AA3">
        <w:rPr>
          <w:rFonts w:ascii="Times New Roman" w:hAnsi="Times New Roman" w:cs="Times New Roman"/>
        </w:rPr>
        <w:t xml:space="preserve"> </w:t>
      </w:r>
      <w:r w:rsidR="006B4462">
        <w:rPr>
          <w:rFonts w:ascii="Times New Roman" w:hAnsi="Times New Roman" w:cs="Times New Roman"/>
        </w:rPr>
        <w:t xml:space="preserve">Let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pos</m:t>
            </m:r>
          </m:sub>
        </m:sSub>
      </m:oMath>
      <w:r w:rsidR="00937AA3">
        <w:rPr>
          <w:rFonts w:ascii="Times New Roman" w:hAnsi="Times New Roman" w:cs="Times New Roman"/>
        </w:rPr>
        <w:t xml:space="preserve"> </w:t>
      </w:r>
      <w:r w:rsidR="006B4462">
        <w:rPr>
          <w:rFonts w:ascii="Times New Roman" w:hAnsi="Times New Roman" w:cs="Times New Roman"/>
        </w:rPr>
        <w:t>(resp.,</w:t>
      </w:r>
      <w:r w:rsidR="00937AA3" w:rsidRPr="00937AA3">
        <w:rPr>
          <w:rFonts w:ascii="Cambria Math" w:hAnsi="Cambria Math" w:cs="Times New Roman"/>
          <w:i/>
        </w:rPr>
        <w:t xml:space="preserv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neg</m:t>
            </m:r>
          </m:sub>
        </m:sSub>
      </m:oMath>
      <w:r w:rsidR="006B4462">
        <w:rPr>
          <w:rFonts w:ascii="Times New Roman" w:hAnsi="Times New Roman" w:cs="Times New Roman"/>
        </w:rPr>
        <w:t xml:space="preserve">) be the positive </w:t>
      </w:r>
      <w:r w:rsidR="00DB02FB">
        <w:rPr>
          <w:rFonts w:ascii="Times New Roman" w:hAnsi="Times New Roman" w:cs="Times New Roman"/>
        </w:rPr>
        <w:t xml:space="preserve">samples (resp., </w:t>
      </w:r>
      <w:r w:rsidR="001674DF">
        <w:rPr>
          <w:rFonts w:ascii="Times New Roman" w:hAnsi="Times New Roman" w:cs="Times New Roman"/>
        </w:rPr>
        <w:t>negative samples)</w:t>
      </w:r>
      <w:r w:rsidR="006B4462">
        <w:rPr>
          <w:rFonts w:ascii="Times New Roman" w:hAnsi="Times New Roman" w:cs="Times New Roman"/>
        </w:rPr>
        <w:t xml:space="preserve">. </w:t>
      </w:r>
      <w:r w:rsidR="00E9631C">
        <w:rPr>
          <w:rFonts w:ascii="Times New Roman" w:hAnsi="Times New Roman" w:cs="Times New Roman"/>
        </w:rPr>
        <w:t xml:space="preserve">Let </w:t>
      </w:r>
      <w:r w:rsidR="00E9631C" w:rsidRPr="00937AA3">
        <w:rPr>
          <w:rFonts w:ascii="Times New Roman" w:hAnsi="Times New Roman" w:cs="Times New Roman"/>
          <w:i/>
          <w:iCs/>
        </w:rPr>
        <w:t>D</w:t>
      </w:r>
      <w:r w:rsidR="00E9631C">
        <w:rPr>
          <w:rFonts w:ascii="Times New Roman" w:hAnsi="Times New Roman" w:cs="Times New Roman"/>
        </w:rPr>
        <w:t xml:space="preserve"> =</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pos</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neg</m:t>
            </m:r>
          </m:sub>
        </m:sSub>
      </m:oMath>
      <w:r w:rsidR="000A231D">
        <w:rPr>
          <w:rFonts w:ascii="Times New Roman" w:hAnsi="Times New Roman" w:cs="Times New Roman"/>
        </w:rPr>
        <w:t xml:space="preserve"> be the entire dataset.</w:t>
      </w:r>
      <w:r w:rsidR="00E9631C">
        <w:rPr>
          <w:rFonts w:ascii="Times New Roman" w:hAnsi="Times New Roman" w:cs="Times New Roman"/>
        </w:rPr>
        <w:t xml:space="preserve"> L</w:t>
      </w:r>
      <w:r w:rsidR="00E9631C">
        <w:rPr>
          <w:rFonts w:ascii="Times New Roman" w:hAnsi="Times New Roman" w:cs="Times New Roman" w:hint="eastAsia"/>
        </w:rPr>
        <w:t>e</w:t>
      </w:r>
      <w:r w:rsidR="00E9631C">
        <w:rPr>
          <w:rFonts w:ascii="Times New Roman" w:hAnsi="Times New Roman" w:cs="Times New Roman"/>
        </w:rPr>
        <w:t xml:space="preserve">t </w:t>
      </w:r>
      <w:r w:rsidR="00E9631C" w:rsidRPr="00AD0054">
        <w:rPr>
          <w:rFonts w:ascii="Times New Roman" w:hAnsi="Times New Roman" w:cs="Times New Roman"/>
        </w:rPr>
        <w:t>λ</w:t>
      </w:r>
      <w:r w:rsidR="00E9631C">
        <w:rPr>
          <w:rFonts w:ascii="Times New Roman" w:hAnsi="Times New Roman" w:cs="Times New Roman"/>
        </w:rPr>
        <w:t xml:space="preserve"> =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neg</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pos</m:t>
            </m:r>
          </m:sub>
        </m:sSub>
        <m:r>
          <w:rPr>
            <w:rFonts w:ascii="Cambria Math" w:hAnsi="Cambria Math" w:cs="Times New Roman"/>
          </w:rPr>
          <m:t xml:space="preserve"> </m:t>
        </m:r>
      </m:oMath>
      <w:r w:rsidR="00E9631C">
        <w:rPr>
          <w:rFonts w:ascii="Times New Roman" w:hAnsi="Times New Roman" w:cs="Times New Roman"/>
        </w:rPr>
        <w:t xml:space="preserve">be </w:t>
      </w:r>
      <w:r w:rsidR="00E9631C">
        <w:rPr>
          <w:rFonts w:ascii="Times New Roman" w:hAnsi="Times New Roman" w:cs="Times New Roman" w:hint="eastAsia"/>
        </w:rPr>
        <w:t>t</w:t>
      </w:r>
      <w:r w:rsidR="00E9631C">
        <w:rPr>
          <w:rFonts w:ascii="Times New Roman" w:hAnsi="Times New Roman" w:cs="Times New Roman"/>
        </w:rPr>
        <w:t xml:space="preserve">he imbalanced ratio of the entire dataset. Assuming hyperparameter </w:t>
      </w:r>
      <w:r w:rsidR="007A24E1" w:rsidRPr="0046452C">
        <w:rPr>
          <w:rFonts w:ascii="Times New Roman" w:hAnsi="Times New Roman" w:cs="Times New Roman"/>
        </w:rPr>
        <w:t>α</w:t>
      </w:r>
      <w:r w:rsidR="007A24E1">
        <w:rPr>
          <w:rFonts w:ascii="Times New Roman" w:hAnsi="Times New Roman" w:cs="Times New Roman"/>
        </w:rPr>
        <w:t>, it</w:t>
      </w:r>
      <w:r w:rsidR="00E9631C">
        <w:rPr>
          <w:rFonts w:ascii="Times New Roman" w:hAnsi="Times New Roman" w:cs="Times New Roman"/>
        </w:rPr>
        <w:t xml:space="preserve"> </w:t>
      </w:r>
      <w:r w:rsidR="007A24E1">
        <w:rPr>
          <w:rFonts w:ascii="Times New Roman" w:hAnsi="Times New Roman" w:cs="Times New Roman"/>
        </w:rPr>
        <w:t xml:space="preserve">is </w:t>
      </w:r>
      <w:r w:rsidR="00E9631C">
        <w:rPr>
          <w:rFonts w:ascii="Times New Roman" w:hAnsi="Times New Roman" w:cs="Times New Roman"/>
        </w:rPr>
        <w:t xml:space="preserve">the parameter </w:t>
      </w:r>
      <w:r w:rsidR="007A24E1">
        <w:rPr>
          <w:rFonts w:ascii="Times New Roman" w:hAnsi="Times New Roman" w:cs="Times New Roman"/>
        </w:rPr>
        <w:t xml:space="preserve">that </w:t>
      </w:r>
      <w:r w:rsidR="00E9631C">
        <w:rPr>
          <w:rFonts w:ascii="Times New Roman" w:hAnsi="Times New Roman" w:cs="Times New Roman"/>
        </w:rPr>
        <w:t>controls the oversample rate</w:t>
      </w:r>
      <w:r w:rsidR="001674DF">
        <w:rPr>
          <w:rFonts w:ascii="Times New Roman" w:hAnsi="Times New Roman" w:cs="Times New Roman"/>
        </w:rPr>
        <w:t>. Algorithm 1 shows th</w:t>
      </w:r>
      <w:r w:rsidR="00B7500C">
        <w:rPr>
          <w:rFonts w:ascii="Times New Roman" w:hAnsi="Times New Roman" w:cs="Times New Roman"/>
        </w:rPr>
        <w:t>e</w:t>
      </w:r>
      <w:r w:rsidR="001674DF">
        <w:rPr>
          <w:rFonts w:ascii="Times New Roman" w:hAnsi="Times New Roman" w:cs="Times New Roman"/>
        </w:rPr>
        <w:t xml:space="preserve"> pseudocodes of balancing data block constructure process.</w:t>
      </w:r>
    </w:p>
    <w:p w14:paraId="43BDD08C" w14:textId="77777777" w:rsidR="005859F0" w:rsidRDefault="005859F0" w:rsidP="00DC03C6">
      <w:pPr>
        <w:ind w:firstLine="420"/>
        <w:rPr>
          <w:rFonts w:ascii="Times New Roman" w:hAnsi="Times New Roman" w:cs="Times New Roman"/>
        </w:rPr>
      </w:pPr>
    </w:p>
    <w:tbl>
      <w:tblPr>
        <w:tblStyle w:val="ab"/>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296"/>
      </w:tblGrid>
      <w:tr w:rsidR="00E54E92" w14:paraId="0E79F742" w14:textId="77777777" w:rsidTr="00E54E92">
        <w:tc>
          <w:tcPr>
            <w:tcW w:w="8296" w:type="dxa"/>
            <w:tcBorders>
              <w:top w:val="single" w:sz="12" w:space="0" w:color="auto"/>
              <w:bottom w:val="single" w:sz="12" w:space="0" w:color="auto"/>
            </w:tcBorders>
          </w:tcPr>
          <w:p w14:paraId="5BEC2CA7" w14:textId="13936462" w:rsidR="00E54E92" w:rsidRPr="00836793" w:rsidRDefault="00B621BE" w:rsidP="004479FE">
            <w:pPr>
              <w:rPr>
                <w:rFonts w:ascii="Times New Roman" w:hAnsi="Times New Roman" w:cs="Times New Roman"/>
              </w:rPr>
            </w:pPr>
            <w:r w:rsidRPr="00836793">
              <w:rPr>
                <w:rFonts w:ascii="Times New Roman" w:hAnsi="Times New Roman" w:cs="Times New Roman"/>
                <w:b/>
                <w:bCs/>
              </w:rPr>
              <w:t>Algorithm 1</w:t>
            </w:r>
            <w:r w:rsidRPr="00836793">
              <w:rPr>
                <w:rFonts w:ascii="Times New Roman" w:hAnsi="Times New Roman" w:cs="Times New Roman"/>
              </w:rPr>
              <w:t>: Data block balancing</w:t>
            </w:r>
          </w:p>
        </w:tc>
      </w:tr>
      <w:tr w:rsidR="00E54E92" w14:paraId="027E53EA" w14:textId="77777777" w:rsidTr="00E54E92">
        <w:tc>
          <w:tcPr>
            <w:tcW w:w="8296" w:type="dxa"/>
            <w:tcBorders>
              <w:top w:val="single" w:sz="12" w:space="0" w:color="auto"/>
              <w:bottom w:val="nil"/>
            </w:tcBorders>
          </w:tcPr>
          <w:p w14:paraId="1F067512" w14:textId="77777777" w:rsidR="00E54E92" w:rsidRPr="00836793" w:rsidRDefault="00B621BE" w:rsidP="004479FE">
            <w:pPr>
              <w:rPr>
                <w:rFonts w:ascii="Times New Roman" w:hAnsi="Times New Roman" w:cs="Times New Roman"/>
              </w:rPr>
            </w:pPr>
            <w:r w:rsidRPr="00836793">
              <w:rPr>
                <w:rFonts w:ascii="Times New Roman" w:hAnsi="Times New Roman" w:cs="Times New Roman"/>
              </w:rPr>
              <w:t xml:space="preserve">Input: Dataset </w:t>
            </w:r>
            <w:r w:rsidRPr="00BF64B5">
              <w:rPr>
                <w:rFonts w:ascii="Times New Roman" w:hAnsi="Times New Roman" w:cs="Times New Roman"/>
                <w:i/>
                <w:iCs/>
              </w:rPr>
              <w:t>D</w:t>
            </w:r>
          </w:p>
          <w:p w14:paraId="780F6ABA" w14:textId="0EAB97B8" w:rsidR="00B621BE" w:rsidRPr="00836793" w:rsidRDefault="00B621BE" w:rsidP="004479FE">
            <w:pPr>
              <w:rPr>
                <w:rFonts w:ascii="Times New Roman" w:hAnsi="Times New Roman" w:cs="Times New Roman"/>
              </w:rPr>
            </w:pPr>
            <w:r w:rsidRPr="00836793">
              <w:rPr>
                <w:rFonts w:ascii="Times New Roman" w:hAnsi="Times New Roman" w:cs="Times New Roman"/>
              </w:rPr>
              <w:t xml:space="preserve">Output: set </w:t>
            </w:r>
            <m:oMath>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m:t>
                  </m:r>
                </m:sup>
              </m:sSup>
            </m:oMath>
            <w:r w:rsidRPr="00836793">
              <w:rPr>
                <w:rFonts w:ascii="Times New Roman" w:hAnsi="Times New Roman" w:cs="Times New Roman"/>
              </w:rPr>
              <w:t xml:space="preserve"> of </w:t>
            </w:r>
            <w:r w:rsidR="00BA284F" w:rsidRPr="00BA284F">
              <w:rPr>
                <w:rFonts w:ascii="Times New Roman" w:hAnsi="Times New Roman" w:cs="Times New Roman"/>
                <w:i/>
                <w:iCs/>
              </w:rPr>
              <w:t>K</w:t>
            </w:r>
            <w:r w:rsidRPr="00836793">
              <w:rPr>
                <w:rFonts w:ascii="Times New Roman" w:hAnsi="Times New Roman" w:cs="Times New Roman"/>
              </w:rPr>
              <w:t xml:space="preserve"> data bloc</w:t>
            </w:r>
            <w:r w:rsidR="00836793" w:rsidRPr="00836793">
              <w:rPr>
                <w:rFonts w:ascii="Times New Roman" w:hAnsi="Times New Roman" w:cs="Times New Roman"/>
              </w:rPr>
              <w:t>k</w:t>
            </w:r>
          </w:p>
        </w:tc>
      </w:tr>
      <w:tr w:rsidR="00E54E92" w14:paraId="391BB94E" w14:textId="77777777" w:rsidTr="00BA284F">
        <w:tc>
          <w:tcPr>
            <w:tcW w:w="8296" w:type="dxa"/>
          </w:tcPr>
          <w:p w14:paraId="7BB4FBCC" w14:textId="18AB8258" w:rsidR="00E54E92" w:rsidRDefault="00836793" w:rsidP="002E5195">
            <w:pPr>
              <w:pStyle w:val="a3"/>
              <w:numPr>
                <w:ilvl w:val="0"/>
                <w:numId w:val="4"/>
              </w:numPr>
              <w:ind w:left="142" w:firstLineChars="0" w:firstLine="0"/>
              <w:contextualSpacing/>
              <w:jc w:val="left"/>
              <w:rPr>
                <w:rFonts w:ascii="Times New Roman" w:hAnsi="Times New Roman" w:cs="Times New Roman"/>
              </w:rPr>
            </w:pPr>
            <w:r>
              <w:rPr>
                <w:rFonts w:ascii="Times New Roman" w:hAnsi="Times New Roman" w:cs="Times New Roman"/>
              </w:rPr>
              <w:t xml:space="preserve">Obtain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pos</m:t>
                  </m:r>
                </m:sub>
              </m:sSub>
              <m:r>
                <w:rPr>
                  <w:rFonts w:ascii="Cambria Math" w:hAnsi="Cambria Math" w:cs="Times New Roman"/>
                </w:rPr>
                <m:t xml:space="preserve"> </m:t>
              </m:r>
            </m:oMath>
            <w:r w:rsidR="00246298">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neg</m:t>
                  </m:r>
                </m:sub>
              </m:sSub>
            </m:oMath>
            <w:r>
              <w:rPr>
                <w:rFonts w:ascii="Times New Roman" w:hAnsi="Times New Roman" w:cs="Times New Roman"/>
              </w:rPr>
              <w:t xml:space="preserve"> based on </w:t>
            </w:r>
            <w:proofErr w:type="gramStart"/>
            <w:r w:rsidR="00BA284F" w:rsidRPr="00A81D40">
              <w:rPr>
                <w:rFonts w:ascii="Times New Roman" w:hAnsi="Times New Roman" w:cs="Times New Roman"/>
                <w:i/>
                <w:iCs/>
              </w:rPr>
              <w:t>D</w:t>
            </w:r>
            <w:r w:rsidR="00BA284F">
              <w:rPr>
                <w:rFonts w:ascii="Times New Roman" w:hAnsi="Times New Roman" w:cs="Times New Roman"/>
              </w:rPr>
              <w:t>;</w:t>
            </w:r>
            <w:proofErr w:type="gramEnd"/>
          </w:p>
          <w:p w14:paraId="60CF7D7C" w14:textId="6549C1EE" w:rsidR="00246298" w:rsidRDefault="00246298" w:rsidP="00836793">
            <w:pPr>
              <w:pStyle w:val="a3"/>
              <w:numPr>
                <w:ilvl w:val="0"/>
                <w:numId w:val="4"/>
              </w:numPr>
              <w:spacing w:line="276" w:lineRule="auto"/>
              <w:ind w:left="144" w:firstLineChars="0" w:firstLine="0"/>
              <w:contextualSpacing/>
              <w:jc w:val="left"/>
              <w:rPr>
                <w:rFonts w:ascii="Times New Roman" w:hAnsi="Times New Roman" w:cs="Times New Roman"/>
              </w:rPr>
            </w:pPr>
            <w:r w:rsidRPr="00AD0054">
              <w:rPr>
                <w:rFonts w:ascii="Times New Roman" w:hAnsi="Times New Roman" w:cs="Times New Roman"/>
              </w:rPr>
              <w:t>λ</w:t>
            </w:r>
            <w:r>
              <w:rPr>
                <w:rFonts w:ascii="Times New Roman" w:hAnsi="Times New Roman" w:cs="Times New Roman"/>
              </w:rPr>
              <w:t xml:space="preserve"> =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neg</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pos</m:t>
                  </m:r>
                </m:sub>
              </m:sSub>
            </m:oMath>
            <w:r>
              <w:rPr>
                <w:rFonts w:ascii="Times New Roman" w:hAnsi="Times New Roman" w:cs="Times New Roman" w:hint="eastAsia"/>
              </w:rPr>
              <w:t xml:space="preserve"> </w:t>
            </w:r>
            <w:r w:rsidR="00BA284F">
              <w:rPr>
                <w:rFonts w:ascii="Times New Roman" w:hAnsi="Times New Roman" w:cs="Times New Roman"/>
              </w:rPr>
              <w:t xml:space="preserve">, </w:t>
            </w:r>
            <w:r w:rsidR="00BA284F" w:rsidRPr="00BA284F">
              <w:rPr>
                <w:rFonts w:ascii="Times New Roman" w:hAnsi="Times New Roman" w:cs="Times New Roman"/>
                <w:i/>
                <w:iCs/>
              </w:rPr>
              <w:t>K</w:t>
            </w:r>
            <w:r w:rsidR="00BA284F">
              <w:rPr>
                <w:rFonts w:ascii="Times New Roman" w:hAnsi="Times New Roman" w:cs="Times New Roman"/>
              </w:rPr>
              <w:t xml:space="preserve"> = </w:t>
            </w:r>
            <w:r w:rsidR="00BA284F" w:rsidRPr="000F7045">
              <w:rPr>
                <w:rFonts w:ascii="Times New Roman" w:hAnsi="Times New Roman" w:cs="Times New Roman"/>
                <w:i/>
                <w:iCs/>
              </w:rPr>
              <w:t>INT</w:t>
            </w:r>
            <w:r w:rsidR="00BA284F">
              <w:rPr>
                <w:rFonts w:ascii="Times New Roman" w:hAnsi="Times New Roman" w:cs="Times New Roman"/>
              </w:rPr>
              <w:t xml:space="preserve"> (λ * </w:t>
            </w:r>
            <w:r w:rsidR="00BA284F" w:rsidRPr="0046452C">
              <w:rPr>
                <w:rFonts w:ascii="Times New Roman" w:hAnsi="Times New Roman" w:cs="Times New Roman"/>
              </w:rPr>
              <w:t>α</w:t>
            </w:r>
            <w:proofErr w:type="gramStart"/>
            <w:r w:rsidR="00BA284F">
              <w:rPr>
                <w:rFonts w:ascii="Times New Roman" w:hAnsi="Times New Roman" w:cs="Times New Roman"/>
              </w:rPr>
              <w:t>);</w:t>
            </w:r>
            <w:proofErr w:type="gramEnd"/>
          </w:p>
          <w:p w14:paraId="4FC37327" w14:textId="7E96EFAB" w:rsidR="00BA284F" w:rsidRDefault="00BA284F" w:rsidP="00836793">
            <w:pPr>
              <w:pStyle w:val="a3"/>
              <w:numPr>
                <w:ilvl w:val="0"/>
                <w:numId w:val="4"/>
              </w:numPr>
              <w:spacing w:line="276" w:lineRule="auto"/>
              <w:ind w:left="144" w:firstLineChars="0" w:firstLine="0"/>
              <w:contextualSpacing/>
              <w:jc w:val="left"/>
              <w:rPr>
                <w:rFonts w:ascii="Times New Roman" w:hAnsi="Times New Roman" w:cs="Times New Roman"/>
              </w:rPr>
            </w:pPr>
            <w:r>
              <w:rPr>
                <w:rFonts w:ascii="Times New Roman" w:hAnsi="Times New Roman" w:cs="Times New Roman"/>
              </w:rPr>
              <w:t xml:space="preserve">Divide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neg</m:t>
                  </m:r>
                </m:sub>
              </m:sSub>
            </m:oMath>
            <w:r>
              <w:rPr>
                <w:rFonts w:ascii="Times New Roman" w:hAnsi="Times New Roman" w:cs="Times New Roman" w:hint="eastAsia"/>
              </w:rPr>
              <w:t xml:space="preserve"> </w:t>
            </w:r>
            <w:r>
              <w:rPr>
                <w:rFonts w:ascii="Times New Roman" w:hAnsi="Times New Roman" w:cs="Times New Roman"/>
              </w:rPr>
              <w:t xml:space="preserve">into </w:t>
            </w:r>
            <w:r w:rsidRPr="00BA284F">
              <w:rPr>
                <w:rFonts w:ascii="Times New Roman" w:hAnsi="Times New Roman" w:cs="Times New Roman"/>
                <w:i/>
                <w:iCs/>
              </w:rPr>
              <w:t>K</w:t>
            </w:r>
            <w:r>
              <w:rPr>
                <w:rFonts w:ascii="Times New Roman" w:hAnsi="Times New Roman" w:cs="Times New Roman"/>
              </w:rPr>
              <w:t xml:space="preserve"> equal pieces {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oMath>
            <w:r>
              <w:rPr>
                <w:rFonts w:ascii="Times New Roman" w:hAnsi="Times New Roman" w:cs="Times New Roman" w:hint="eastAsia"/>
              </w:rPr>
              <w:t>,</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oMath>
            <w:r>
              <w:rPr>
                <w:rFonts w:ascii="Times New Roman" w:hAnsi="Times New Roman" w:cs="Times New Roman" w:hint="eastAsia"/>
              </w:rPr>
              <w:t>,</w:t>
            </w:r>
            <w:r>
              <w:rPr>
                <w:rFonts w:ascii="Times New Roman" w:hAnsi="Times New Roman" w:cs="Times New Roman"/>
              </w:rPr>
              <w:t xml:space="preserve"> …,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m:t>
                  </m:r>
                </m:sub>
              </m:sSub>
            </m:oMath>
            <w:proofErr w:type="gramStart"/>
            <w:r>
              <w:rPr>
                <w:rFonts w:ascii="Times New Roman" w:hAnsi="Times New Roman" w:cs="Times New Roman"/>
              </w:rPr>
              <w:t>};</w:t>
            </w:r>
            <w:proofErr w:type="gramEnd"/>
          </w:p>
          <w:p w14:paraId="304D2CDD" w14:textId="77777777" w:rsidR="00BA284F" w:rsidRDefault="00BA284F" w:rsidP="00836793">
            <w:pPr>
              <w:pStyle w:val="a3"/>
              <w:numPr>
                <w:ilvl w:val="0"/>
                <w:numId w:val="4"/>
              </w:numPr>
              <w:spacing w:line="276" w:lineRule="auto"/>
              <w:ind w:left="144" w:firstLineChars="0" w:firstLine="0"/>
              <w:contextualSpacing/>
              <w:jc w:val="left"/>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or </w:t>
            </w:r>
            <w:proofErr w:type="spellStart"/>
            <w:r w:rsidRPr="00BA284F">
              <w:rPr>
                <w:rFonts w:ascii="Times New Roman" w:hAnsi="Times New Roman" w:cs="Times New Roman"/>
                <w:i/>
                <w:iCs/>
              </w:rPr>
              <w:t>i</w:t>
            </w:r>
            <w:proofErr w:type="spellEnd"/>
            <w:r>
              <w:rPr>
                <w:rFonts w:ascii="Times New Roman" w:hAnsi="Times New Roman" w:cs="Times New Roman"/>
              </w:rPr>
              <w:t xml:space="preserve"> = 1 to </w:t>
            </w:r>
            <w:r w:rsidRPr="00BA284F">
              <w:rPr>
                <w:rFonts w:ascii="Times New Roman" w:hAnsi="Times New Roman" w:cs="Times New Roman"/>
                <w:i/>
                <w:iCs/>
              </w:rPr>
              <w:t xml:space="preserve">K </w:t>
            </w:r>
            <w:r>
              <w:rPr>
                <w:rFonts w:ascii="Times New Roman" w:hAnsi="Times New Roman" w:cs="Times New Roman"/>
              </w:rPr>
              <w:t xml:space="preserve">do </w:t>
            </w:r>
          </w:p>
          <w:p w14:paraId="014B8338" w14:textId="2BA6F6C3" w:rsidR="00BA284F" w:rsidRDefault="00BA284F" w:rsidP="00836793">
            <w:pPr>
              <w:pStyle w:val="a3"/>
              <w:numPr>
                <w:ilvl w:val="0"/>
                <w:numId w:val="4"/>
              </w:numPr>
              <w:spacing w:line="276" w:lineRule="auto"/>
              <w:ind w:left="144" w:firstLineChars="0" w:firstLine="0"/>
              <w:contextualSpacing/>
              <w:jc w:val="left"/>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m:t>
                  </m:r>
                </m:sup>
              </m:sSubSup>
            </m:oMath>
            <w:r w:rsidR="00A81D40">
              <w:rPr>
                <w:rFonts w:ascii="Times New Roman" w:hAnsi="Times New Roman" w:cs="Times New Roman" w:hint="eastAsia"/>
              </w:rPr>
              <w:t xml:space="preserve"> </w:t>
            </w:r>
            <w:r w:rsidR="00A81D40">
              <w:rPr>
                <w:rFonts w:ascii="Times New Roman" w:hAnsi="Times New Roman" w:cs="Times New Roman"/>
              </w:rPr>
              <w:t>= Oversample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oMath>
            <w:r w:rsidR="00A81D40">
              <w:rPr>
                <w:rFonts w:ascii="Times New Roman" w:hAnsi="Times New Roman" w:cs="Times New Roman" w:hint="eastAsia"/>
              </w:rPr>
              <w:t xml:space="preserve">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pos</m:t>
                  </m:r>
                </m:sub>
              </m:sSub>
            </m:oMath>
            <w:proofErr w:type="gramStart"/>
            <w:r w:rsidR="00A81D40">
              <w:rPr>
                <w:rFonts w:ascii="Times New Roman" w:hAnsi="Times New Roman" w:cs="Times New Roman"/>
              </w:rPr>
              <w:t>) ;</w:t>
            </w:r>
            <w:proofErr w:type="gramEnd"/>
          </w:p>
          <w:p w14:paraId="4365F2AD" w14:textId="5BF7C180" w:rsidR="00A81D40" w:rsidRPr="00836793" w:rsidRDefault="00A81D40" w:rsidP="00836793">
            <w:pPr>
              <w:pStyle w:val="a3"/>
              <w:numPr>
                <w:ilvl w:val="0"/>
                <w:numId w:val="4"/>
              </w:numPr>
              <w:spacing w:line="276" w:lineRule="auto"/>
              <w:ind w:left="144" w:firstLineChars="0" w:firstLine="0"/>
              <w:contextualSpacing/>
              <w:jc w:val="left"/>
              <w:rPr>
                <w:rFonts w:ascii="Times New Roman" w:hAnsi="Times New Roman" w:cs="Times New Roman"/>
              </w:rPr>
            </w:pPr>
            <w:r>
              <w:rPr>
                <w:rFonts w:ascii="Times New Roman" w:hAnsi="Times New Roman" w:cs="Times New Roman"/>
              </w:rPr>
              <w:t xml:space="preserve">  </w:t>
            </w:r>
            <w:r w:rsidR="00421D58">
              <w:rPr>
                <w:rFonts w:ascii="Times New Roman" w:hAnsi="Times New Roman" w:cs="Times New Roman"/>
              </w:rPr>
              <w:t xml:space="preserve">Add </w:t>
            </w:r>
            <m:oMath>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m:t>
                  </m:r>
                </m:sup>
              </m:sSubSup>
            </m:oMath>
            <w:r w:rsidR="00421D58">
              <w:rPr>
                <w:rFonts w:ascii="Times New Roman" w:hAnsi="Times New Roman" w:cs="Times New Roman" w:hint="eastAsia"/>
              </w:rPr>
              <w:t xml:space="preserve"> </w:t>
            </w:r>
            <w:r w:rsidR="00421D58">
              <w:rPr>
                <w:rFonts w:ascii="Times New Roman" w:hAnsi="Times New Roman" w:cs="Times New Roman"/>
              </w:rPr>
              <w:t xml:space="preserve">into </w:t>
            </w:r>
            <m:oMath>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m:t>
                  </m:r>
                </m:sup>
              </m:sSup>
            </m:oMath>
            <w:r w:rsidR="00421D58">
              <w:rPr>
                <w:rFonts w:ascii="Times New Roman" w:hAnsi="Times New Roman" w:cs="Times New Roman" w:hint="eastAsia"/>
              </w:rPr>
              <w:t>;</w:t>
            </w:r>
          </w:p>
        </w:tc>
      </w:tr>
      <w:tr w:rsidR="00BA284F" w14:paraId="1A4A5CE5" w14:textId="77777777" w:rsidTr="00E54E92">
        <w:tc>
          <w:tcPr>
            <w:tcW w:w="8296" w:type="dxa"/>
            <w:tcBorders>
              <w:bottom w:val="single" w:sz="12" w:space="0" w:color="auto"/>
            </w:tcBorders>
          </w:tcPr>
          <w:p w14:paraId="09829207" w14:textId="795A90A2" w:rsidR="00BA284F" w:rsidRDefault="00421D58" w:rsidP="00836793">
            <w:pPr>
              <w:pStyle w:val="a3"/>
              <w:numPr>
                <w:ilvl w:val="0"/>
                <w:numId w:val="4"/>
              </w:numPr>
              <w:spacing w:line="276" w:lineRule="auto"/>
              <w:ind w:left="144" w:firstLineChars="0" w:firstLine="0"/>
              <w:contextualSpacing/>
              <w:jc w:val="left"/>
              <w:rPr>
                <w:rFonts w:ascii="Times New Roman" w:hAnsi="Times New Roman" w:cs="Times New Roman"/>
              </w:rPr>
            </w:pPr>
            <w:r>
              <w:rPr>
                <w:rFonts w:ascii="Times New Roman" w:hAnsi="Times New Roman" w:cs="Times New Roman"/>
              </w:rPr>
              <w:t>e</w:t>
            </w:r>
            <w:r w:rsidR="00A81D40">
              <w:rPr>
                <w:rFonts w:ascii="Times New Roman" w:hAnsi="Times New Roman" w:cs="Times New Roman"/>
              </w:rPr>
              <w:t>nd</w:t>
            </w:r>
            <w:r>
              <w:rPr>
                <w:rFonts w:ascii="Times New Roman" w:hAnsi="Times New Roman" w:cs="Times New Roman"/>
              </w:rPr>
              <w:t xml:space="preserve"> </w:t>
            </w:r>
            <w:proofErr w:type="gramStart"/>
            <w:r>
              <w:rPr>
                <w:rFonts w:ascii="Times New Roman" w:hAnsi="Times New Roman" w:cs="Times New Roman"/>
              </w:rPr>
              <w:t>for</w:t>
            </w:r>
            <w:proofErr w:type="gramEnd"/>
          </w:p>
          <w:p w14:paraId="2358A1F8" w14:textId="4287DF45" w:rsidR="00421D58" w:rsidRDefault="00060635" w:rsidP="00836793">
            <w:pPr>
              <w:pStyle w:val="a3"/>
              <w:numPr>
                <w:ilvl w:val="0"/>
                <w:numId w:val="4"/>
              </w:numPr>
              <w:spacing w:line="276" w:lineRule="auto"/>
              <w:ind w:left="144" w:firstLineChars="0" w:firstLine="0"/>
              <w:contextualSpacing/>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 xml:space="preserve">eturn </w:t>
            </w:r>
            <m:oMath>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m:t>
                  </m:r>
                </m:sup>
              </m:sSup>
            </m:oMath>
          </w:p>
        </w:tc>
      </w:tr>
    </w:tbl>
    <w:p w14:paraId="3DD9082F" w14:textId="77777777" w:rsidR="00302D3F" w:rsidRPr="00BB7B07" w:rsidRDefault="00302D3F" w:rsidP="00C928B4">
      <w:pPr>
        <w:rPr>
          <w:rFonts w:ascii="Times New Roman" w:hAnsi="Times New Roman" w:cs="Times New Roman"/>
          <w:b/>
          <w:bCs/>
          <w:szCs w:val="21"/>
        </w:rPr>
      </w:pPr>
    </w:p>
    <w:p w14:paraId="647039EE" w14:textId="536F27D7" w:rsidR="00C95F96" w:rsidRDefault="00B15E37" w:rsidP="00C95F96">
      <w:pPr>
        <w:rPr>
          <w:rFonts w:ascii="Times New Roman" w:hAnsi="Times New Roman" w:cs="Times New Roman"/>
          <w:b/>
          <w:bCs/>
          <w:szCs w:val="21"/>
        </w:rPr>
      </w:pPr>
      <w:r>
        <w:rPr>
          <w:rFonts w:ascii="Times New Roman" w:hAnsi="Times New Roman" w:cs="Times New Roman"/>
          <w:b/>
          <w:bCs/>
          <w:szCs w:val="21"/>
        </w:rPr>
        <w:t>2.</w:t>
      </w:r>
      <w:r w:rsidR="00763C5D">
        <w:rPr>
          <w:rFonts w:ascii="Times New Roman" w:hAnsi="Times New Roman" w:cs="Times New Roman"/>
          <w:b/>
          <w:bCs/>
          <w:szCs w:val="21"/>
        </w:rPr>
        <w:t>4</w:t>
      </w:r>
      <w:commentRangeStart w:id="2"/>
      <w:r w:rsidR="0077747F" w:rsidRPr="0071524A">
        <w:rPr>
          <w:rFonts w:ascii="Times New Roman" w:hAnsi="Times New Roman" w:cs="Times New Roman"/>
          <w:b/>
          <w:bCs/>
          <w:szCs w:val="21"/>
        </w:rPr>
        <w:t>.</w:t>
      </w:r>
      <w:r w:rsidR="00BA0056" w:rsidRPr="0071524A">
        <w:rPr>
          <w:rFonts w:ascii="Times New Roman" w:hAnsi="Times New Roman" w:cs="Times New Roman"/>
          <w:b/>
          <w:bCs/>
          <w:szCs w:val="21"/>
        </w:rPr>
        <w:t xml:space="preserve"> The</w:t>
      </w:r>
      <w:r w:rsidR="0077747F" w:rsidRPr="0071524A">
        <w:rPr>
          <w:rFonts w:ascii="Times New Roman" w:hAnsi="Times New Roman" w:cs="Times New Roman"/>
          <w:b/>
          <w:bCs/>
          <w:szCs w:val="21"/>
        </w:rPr>
        <w:t xml:space="preserve"> </w:t>
      </w:r>
      <w:commentRangeEnd w:id="2"/>
      <w:r w:rsidR="003B2C49">
        <w:rPr>
          <w:rStyle w:val="ac"/>
        </w:rPr>
        <w:commentReference w:id="2"/>
      </w:r>
      <w:r w:rsidR="00BA0056" w:rsidRPr="0071524A">
        <w:rPr>
          <w:rFonts w:ascii="Times New Roman" w:hAnsi="Times New Roman" w:cs="Times New Roman"/>
          <w:b/>
          <w:bCs/>
          <w:szCs w:val="21"/>
        </w:rPr>
        <w:t xml:space="preserve">small-sample augmentation based on </w:t>
      </w:r>
      <w:r w:rsidR="00797743">
        <w:rPr>
          <w:rFonts w:ascii="Times New Roman" w:hAnsi="Times New Roman" w:cs="Times New Roman"/>
          <w:b/>
          <w:bCs/>
          <w:szCs w:val="21"/>
        </w:rPr>
        <w:t>WGAN-GP</w:t>
      </w:r>
      <w:r w:rsidR="00BB7B07" w:rsidRPr="0071524A">
        <w:rPr>
          <w:rFonts w:ascii="Times New Roman" w:hAnsi="Times New Roman" w:cs="Times New Roman"/>
          <w:b/>
          <w:bCs/>
          <w:szCs w:val="21"/>
        </w:rPr>
        <w:t>.</w:t>
      </w:r>
      <w:r w:rsidR="00637E6A" w:rsidRPr="0071524A">
        <w:rPr>
          <w:rFonts w:ascii="Times New Roman" w:hAnsi="Times New Roman" w:cs="Times New Roman"/>
          <w:b/>
          <w:bCs/>
          <w:szCs w:val="21"/>
        </w:rPr>
        <w:t xml:space="preserve"> </w:t>
      </w:r>
    </w:p>
    <w:p w14:paraId="15FCA5FC" w14:textId="6FCA1412" w:rsidR="00744FF1" w:rsidRPr="00577433" w:rsidRDefault="00872532" w:rsidP="00872532">
      <w:pPr>
        <w:ind w:firstLine="420"/>
        <w:rPr>
          <w:rFonts w:ascii="Times New Roman" w:hAnsi="Times New Roman" w:cs="Times New Roman"/>
        </w:rPr>
      </w:pPr>
      <w:r w:rsidRPr="00872532">
        <w:rPr>
          <w:rFonts w:ascii="Times New Roman" w:hAnsi="Times New Roman" w:cs="Times New Roman"/>
        </w:rPr>
        <w:t>Generative Adversarial Networks (GANs) are neural network</w:t>
      </w:r>
      <w:r w:rsidR="007B5E58">
        <w:rPr>
          <w:rFonts w:ascii="Times New Roman" w:hAnsi="Times New Roman" w:cs="Times New Roman"/>
        </w:rPr>
        <w:t>s</w:t>
      </w:r>
      <w:r w:rsidRPr="00872532">
        <w:rPr>
          <w:rFonts w:ascii="Times New Roman" w:hAnsi="Times New Roman" w:cs="Times New Roman"/>
        </w:rPr>
        <w:t xml:space="preserve"> capable of learning high-</w:t>
      </w:r>
      <w:r w:rsidRPr="00872532">
        <w:rPr>
          <w:rFonts w:ascii="Times New Roman" w:hAnsi="Times New Roman" w:cs="Times New Roman"/>
        </w:rPr>
        <w:lastRenderedPageBreak/>
        <w:t xml:space="preserve">dimensional feature distributions from data samples. In general, a GAN consists of two neural networks: generator G and discriminator D. The generator </w:t>
      </w:r>
      <w:r w:rsidR="00936EEC" w:rsidRPr="00872532">
        <w:rPr>
          <w:rFonts w:ascii="Times New Roman" w:hAnsi="Times New Roman" w:cs="Times New Roman"/>
        </w:rPr>
        <w:t>receives</w:t>
      </w:r>
      <w:r w:rsidRPr="00872532">
        <w:rPr>
          <w:rFonts w:ascii="Times New Roman" w:hAnsi="Times New Roman" w:cs="Times New Roman"/>
        </w:rPr>
        <w:t xml:space="preserve"> a random </w:t>
      </w:r>
      <w:r w:rsidR="005F2427" w:rsidRPr="00CD3155">
        <w:rPr>
          <w:rFonts w:ascii="Times New Roman" w:hAnsi="Times New Roman" w:cs="Times New Roman"/>
        </w:rPr>
        <w:t>priori</w:t>
      </w:r>
      <w:r w:rsidR="005F2427" w:rsidRPr="00872532">
        <w:rPr>
          <w:rFonts w:ascii="Times New Roman" w:hAnsi="Times New Roman" w:cs="Times New Roman"/>
        </w:rPr>
        <w:t xml:space="preserve"> </w:t>
      </w:r>
      <w:r w:rsidRPr="00872532">
        <w:rPr>
          <w:rFonts w:ascii="Times New Roman" w:hAnsi="Times New Roman" w:cs="Times New Roman"/>
        </w:rPr>
        <w:t xml:space="preserve">noise as input, the output of the generator </w:t>
      </w:r>
      <w:proofErr w:type="gramStart"/>
      <w:r w:rsidRPr="00872532">
        <w:rPr>
          <w:rFonts w:ascii="Times New Roman" w:hAnsi="Times New Roman" w:cs="Times New Roman"/>
        </w:rPr>
        <w:t>is considered to be</w:t>
      </w:r>
      <w:proofErr w:type="gramEnd"/>
      <w:r w:rsidRPr="00872532">
        <w:rPr>
          <w:rFonts w:ascii="Times New Roman" w:hAnsi="Times New Roman" w:cs="Times New Roman"/>
        </w:rPr>
        <w:t xml:space="preserve"> fake samples</w:t>
      </w:r>
      <w:r w:rsidR="00577433">
        <w:rPr>
          <w:rFonts w:ascii="Times New Roman" w:hAnsi="Times New Roman" w:cs="Times New Roman"/>
        </w:rPr>
        <w:t>, t</w:t>
      </w:r>
      <w:r w:rsidRPr="00872532">
        <w:rPr>
          <w:rFonts w:ascii="Times New Roman" w:hAnsi="Times New Roman" w:cs="Times New Roman"/>
        </w:rPr>
        <w:t xml:space="preserve">he discriminator's task is to distinguish between the samples generated by the generator and the real samples. To train the GAN, the generator and the discriminator play a minimax two-player game, that </w:t>
      </w:r>
      <w:r w:rsidR="00196F2E" w:rsidRPr="00872532">
        <w:rPr>
          <w:rFonts w:ascii="Times New Roman" w:hAnsi="Times New Roman" w:cs="Times New Roman"/>
        </w:rPr>
        <w:t>is, the</w:t>
      </w:r>
      <w:r w:rsidRPr="00872532">
        <w:rPr>
          <w:rFonts w:ascii="Times New Roman" w:hAnsi="Times New Roman" w:cs="Times New Roman"/>
        </w:rPr>
        <w:t xml:space="preserve"> generator generates samples that can fool the discriminator as much as possible, while the discriminator distinguishes between </w:t>
      </w:r>
      <w:r w:rsidR="00703696">
        <w:rPr>
          <w:rFonts w:ascii="Times New Roman" w:hAnsi="Times New Roman" w:cs="Times New Roman"/>
        </w:rPr>
        <w:t>fake</w:t>
      </w:r>
      <w:r w:rsidRPr="00872532">
        <w:rPr>
          <w:rFonts w:ascii="Times New Roman" w:hAnsi="Times New Roman" w:cs="Times New Roman"/>
        </w:rPr>
        <w:t xml:space="preserve"> samples and real samples as much as possible. Ideally, when the generator is unable to generate more true samples and the discriminator is unable to distinguish between false and true samples, a Nash equilibrium will be reached in the </w:t>
      </w:r>
      <w:r w:rsidR="004208B9">
        <w:rPr>
          <w:rFonts w:ascii="Times New Roman" w:hAnsi="Times New Roman" w:cs="Times New Roman"/>
        </w:rPr>
        <w:t>minimax</w:t>
      </w:r>
      <w:r w:rsidRPr="00872532">
        <w:rPr>
          <w:rFonts w:ascii="Times New Roman" w:hAnsi="Times New Roman" w:cs="Times New Roman"/>
        </w:rPr>
        <w:t xml:space="preserve"> game of these two neural networks.</w:t>
      </w:r>
    </w:p>
    <w:p w14:paraId="7530B1D1" w14:textId="702A7B3A" w:rsidR="005523DA" w:rsidRDefault="00577433" w:rsidP="009C5A5C">
      <w:pPr>
        <w:ind w:firstLine="420"/>
        <w:rPr>
          <w:rFonts w:ascii="Times New Roman" w:hAnsi="Times New Roman" w:cs="Times New Roman"/>
        </w:rPr>
      </w:pPr>
      <w:r>
        <w:rPr>
          <w:rFonts w:ascii="Times New Roman" w:hAnsi="Times New Roman" w:cs="Times New Roman"/>
        </w:rPr>
        <w:t>Formally, let</w:t>
      </w:r>
      <w:r w:rsidR="00010B1A">
        <w:rPr>
          <w:rFonts w:ascii="Times New Roman" w:hAnsi="Times New Roman" w:cs="Times New Roman" w:hint="eastAsia"/>
        </w:rPr>
        <w:t xml:space="preserve"> </w:t>
      </w:r>
      <m:oMath>
        <m:r>
          <w:rPr>
            <w:rFonts w:ascii="Cambria Math" w:hAnsi="Cambria Math" w:cs="Times New Roman"/>
          </w:rPr>
          <m:t>V(G,D)</m:t>
        </m:r>
      </m:oMath>
      <w:r w:rsidR="00010B1A">
        <w:rPr>
          <w:rFonts w:ascii="Times New Roman" w:hAnsi="Times New Roman" w:cs="Times New Roman" w:hint="eastAsia"/>
        </w:rPr>
        <w:t xml:space="preserve"> </w:t>
      </w:r>
      <w:r>
        <w:rPr>
          <w:rFonts w:ascii="Times New Roman" w:hAnsi="Times New Roman" w:cs="Times New Roman"/>
        </w:rPr>
        <w:t xml:space="preserve">be the </w:t>
      </w:r>
      <w:r w:rsidR="00826488">
        <w:rPr>
          <w:rFonts w:ascii="Times New Roman" w:hAnsi="Times New Roman" w:cs="Times New Roman"/>
        </w:rPr>
        <w:t>object</w:t>
      </w:r>
      <w:r>
        <w:rPr>
          <w:rFonts w:ascii="Times New Roman" w:hAnsi="Times New Roman" w:cs="Times New Roman"/>
        </w:rPr>
        <w:t xml:space="preserve"> function,</w:t>
      </w:r>
      <w:r w:rsidR="008650E2">
        <w:rPr>
          <w:rFonts w:ascii="Times New Roman" w:hAnsi="Times New Roman" w:cs="Times New Roman"/>
        </w:rPr>
        <w:t xml:space="preserve"> the minimax game</w:t>
      </w:r>
      <w:r w:rsidR="002C1E0B">
        <w:rPr>
          <w:rFonts w:ascii="Times New Roman" w:hAnsi="Times New Roman" w:cs="Times New Roman"/>
        </w:rPr>
        <w:t xml:space="preserve"> is evaluated</w:t>
      </w:r>
      <w:r w:rsidR="008650E2">
        <w:rPr>
          <w:rFonts w:ascii="Times New Roman" w:hAnsi="Times New Roman" w:cs="Times New Roman"/>
        </w:rPr>
        <w:t xml:space="preserve"> as:</w:t>
      </w:r>
    </w:p>
    <w:p w14:paraId="12736FD8" w14:textId="0C2C44E6" w:rsidR="005523DA" w:rsidRPr="004141CC" w:rsidRDefault="005008F7" w:rsidP="004141CC">
      <w:pPr>
        <w:jc w:val="center"/>
        <w:rPr>
          <w:rFonts w:ascii="Times New Roman" w:hAnsi="Times New Roman" w:cs="Times New Roman"/>
        </w:rPr>
      </w:pP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D</m:t>
            </m:r>
          </m:sub>
        </m:sSub>
        <m:r>
          <w:rPr>
            <w:rFonts w:ascii="Cambria Math" w:hAnsi="Cambria Math" w:cs="Times New Roman"/>
          </w:rPr>
          <m:t>V</m:t>
        </m:r>
        <m:d>
          <m:dPr>
            <m:ctrlPr>
              <w:rPr>
                <w:rFonts w:ascii="Cambria Math" w:hAnsi="Cambria Math" w:cs="Times New Roman"/>
                <w:i/>
              </w:rPr>
            </m:ctrlPr>
          </m:dPr>
          <m:e>
            <m:r>
              <w:rPr>
                <w:rFonts w:ascii="Cambria Math" w:hAnsi="Cambria Math" w:cs="Times New Roman"/>
              </w:rPr>
              <m:t>G,D</m:t>
            </m:r>
          </m:e>
        </m:d>
        <m:r>
          <w:rPr>
            <w:rFonts w:ascii="Cambria Math" w:hAnsi="Cambria Math" w:cs="Times New Roman"/>
          </w:rPr>
          <m:t xml:space="preserve">= </m:t>
        </m:r>
        <m:sSub>
          <m:sSubPr>
            <m:ctrlPr>
              <w:rPr>
                <w:rFonts w:ascii="Cambria Math" w:hAnsi="Cambria Math" w:cs="Times New Roman"/>
                <w:i/>
              </w:rPr>
            </m:ctrlPr>
          </m:sSubPr>
          <m:e>
            <m:r>
              <m:rPr>
                <m:scr m:val="double-struck"/>
              </m:rPr>
              <w:rPr>
                <w:rFonts w:ascii="Cambria Math" w:hAnsi="Cambria Math" w:cs="Times New Roman"/>
              </w:rPr>
              <m:t>E</m:t>
            </m:r>
          </m:e>
          <m:sub>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data</m:t>
                </m:r>
              </m:sub>
            </m:sSub>
          </m:sub>
        </m:sSub>
        <m:d>
          <m:dPr>
            <m:begChr m:val="["/>
            <m:endChr m:val="]"/>
            <m:ctrlPr>
              <w:rPr>
                <w:rFonts w:ascii="Cambria Math" w:hAnsi="Cambria Math" w:cs="Times New Roman"/>
                <w:i/>
              </w:rPr>
            </m:ctrlPr>
          </m:dPr>
          <m:e>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D</m:t>
                </m:r>
                <m:d>
                  <m:dPr>
                    <m:ctrlPr>
                      <w:rPr>
                        <w:rFonts w:ascii="Cambria Math" w:hAnsi="Cambria Math" w:cs="Times New Roman"/>
                        <w:i/>
                      </w:rPr>
                    </m:ctrlPr>
                  </m:dPr>
                  <m:e>
                    <m:r>
                      <w:rPr>
                        <w:rFonts w:ascii="Cambria Math" w:hAnsi="Cambria Math" w:cs="Times New Roman"/>
                      </w:rPr>
                      <m:t>x</m:t>
                    </m:r>
                  </m:e>
                </m:d>
              </m:e>
            </m:func>
          </m:e>
        </m:d>
        <m:r>
          <w:rPr>
            <w:rFonts w:ascii="Cambria Math" w:hAnsi="Cambria Math" w:cs="Times New Roman"/>
          </w:rPr>
          <m:t xml:space="preserve">+ </m:t>
        </m:r>
        <m:sSub>
          <m:sSubPr>
            <m:ctrlPr>
              <w:rPr>
                <w:rFonts w:ascii="Cambria Math" w:hAnsi="Cambria Math" w:cs="Times New Roman"/>
                <w:i/>
              </w:rPr>
            </m:ctrlPr>
          </m:sSubPr>
          <m:e>
            <m:r>
              <m:rPr>
                <m:scr m:val="double-struck"/>
              </m:rPr>
              <w:rPr>
                <w:rFonts w:ascii="Cambria Math" w:hAnsi="Cambria Math" w:cs="Times New Roman"/>
              </w:rPr>
              <m:t>E</m:t>
            </m:r>
          </m:e>
          <m:sub>
            <m:r>
              <m:rPr>
                <m:scr m:val="script"/>
              </m:rPr>
              <w:rPr>
                <w:rFonts w:ascii="Cambria Math" w:hAnsi="Cambria Math" w:cs="Times New Roman"/>
              </w:rPr>
              <m:t>z∼</m:t>
            </m:r>
            <m:sSub>
              <m:sSubPr>
                <m:ctrlPr>
                  <w:rPr>
                    <w:rFonts w:ascii="Cambria Math" w:hAnsi="Cambria Math" w:cs="Times New Roman"/>
                    <w:i/>
                  </w:rPr>
                </m:ctrlPr>
              </m:sSubPr>
              <m:e>
                <m:r>
                  <w:rPr>
                    <w:rFonts w:ascii="Cambria Math" w:hAnsi="Cambria Math" w:cs="Times New Roman"/>
                  </w:rPr>
                  <m:t>p</m:t>
                </m:r>
              </m:e>
              <m:sub>
                <m:r>
                  <m:rPr>
                    <m:scr m:val="script"/>
                  </m:rPr>
                  <w:rPr>
                    <w:rFonts w:ascii="Cambria Math" w:hAnsi="Cambria Math" w:cs="Times New Roman"/>
                  </w:rPr>
                  <m:t>z</m:t>
                </m:r>
              </m:sub>
            </m:sSub>
          </m:sub>
        </m:sSub>
        <m:d>
          <m:dPr>
            <m:begChr m:val="["/>
            <m:endChr m:val="]"/>
            <m:ctrlPr>
              <w:rPr>
                <w:rFonts w:ascii="Cambria Math" w:hAnsi="Cambria Math" w:cs="Times New Roman"/>
                <w:i/>
              </w:rPr>
            </m:ctrlPr>
          </m:dPr>
          <m:e>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1-D(G(</m:t>
                    </m:r>
                    <m:r>
                      <m:rPr>
                        <m:scr m:val="script"/>
                      </m:rPr>
                      <w:rPr>
                        <w:rFonts w:ascii="Cambria Math" w:hAnsi="Cambria Math" w:cs="Times New Roman"/>
                      </w:rPr>
                      <m:t>z))</m:t>
                    </m:r>
                  </m:e>
                </m:d>
              </m:e>
            </m:func>
          </m:e>
        </m:d>
      </m:oMath>
      <w:r w:rsidR="004141CC">
        <w:rPr>
          <w:rFonts w:ascii="Times New Roman" w:hAnsi="Times New Roman" w:cs="Times New Roman" w:hint="eastAsia"/>
        </w:rPr>
        <w:t xml:space="preserve"> </w:t>
      </w:r>
      <w:r>
        <w:rPr>
          <w:rFonts w:ascii="Times New Roman" w:hAnsi="Times New Roman" w:cs="Times New Roman"/>
        </w:rPr>
        <w:t xml:space="preserve">        </w:t>
      </w:r>
      <w:r w:rsidR="004141CC">
        <w:rPr>
          <w:rFonts w:ascii="Times New Roman" w:hAnsi="Times New Roman" w:cs="Times New Roman"/>
        </w:rPr>
        <w:t>(1)</w:t>
      </w:r>
    </w:p>
    <w:p w14:paraId="42985CE1" w14:textId="7691489E" w:rsidR="00AF42C9" w:rsidRDefault="00CD3155" w:rsidP="00122437">
      <w:pPr>
        <w:rPr>
          <w:rFonts w:ascii="Times New Roman" w:hAnsi="Times New Roman" w:cs="Times New Roman"/>
        </w:rPr>
      </w:pPr>
      <w:r w:rsidRPr="00CD3155">
        <w:rPr>
          <w:rFonts w:ascii="Times New Roman" w:hAnsi="Times New Roman" w:cs="Times New Roman"/>
        </w:rPr>
        <w:t xml:space="preserve">where </w:t>
      </w:r>
      <m:oMath>
        <m:r>
          <w:rPr>
            <w:rFonts w:ascii="Cambria Math" w:hAnsi="Cambria Math" w:cs="Times New Roman"/>
          </w:rPr>
          <m:t>x</m:t>
        </m:r>
      </m:oMath>
      <w:r w:rsidRPr="00CD3155">
        <w:rPr>
          <w:rFonts w:ascii="Times New Roman" w:hAnsi="Times New Roman" w:cs="Times New Roman"/>
        </w:rPr>
        <w:t xml:space="preserve"> is sampled from the </w:t>
      </w:r>
      <w:r w:rsidR="00EA291B">
        <w:rPr>
          <w:rFonts w:ascii="Times New Roman" w:hAnsi="Times New Roman" w:cs="Times New Roman"/>
        </w:rPr>
        <w:t>real</w:t>
      </w:r>
      <w:r w:rsidRPr="00CD3155">
        <w:rPr>
          <w:rFonts w:ascii="Times New Roman" w:hAnsi="Times New Roman" w:cs="Times New Roman"/>
        </w:rPr>
        <w:t xml:space="preserve"> data distribution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data</m:t>
            </m:r>
          </m:sub>
        </m:sSub>
      </m:oMath>
      <w:r w:rsidRPr="00CD3155">
        <w:rPr>
          <w:rFonts w:ascii="Times New Roman" w:hAnsi="Times New Roman" w:cs="Times New Roman"/>
        </w:rPr>
        <w:t xml:space="preserve"> and </w:t>
      </w:r>
      <m:oMath>
        <m:r>
          <m:rPr>
            <m:scr m:val="script"/>
          </m:rPr>
          <w:rPr>
            <w:rFonts w:ascii="Cambria Math" w:hAnsi="Cambria Math" w:cs="Times New Roman"/>
          </w:rPr>
          <m:t>z</m:t>
        </m:r>
      </m:oMath>
      <w:r w:rsidRPr="00CD3155">
        <w:rPr>
          <w:rFonts w:ascii="Times New Roman" w:hAnsi="Times New Roman" w:cs="Times New Roman"/>
        </w:rPr>
        <w:t xml:space="preserve"> is sampled from the distribution of a priori noise </w:t>
      </w:r>
      <m:oMath>
        <m:sSub>
          <m:sSubPr>
            <m:ctrlPr>
              <w:rPr>
                <w:rFonts w:ascii="Cambria Math" w:hAnsi="Cambria Math" w:cs="Times New Roman"/>
                <w:i/>
              </w:rPr>
            </m:ctrlPr>
          </m:sSubPr>
          <m:e>
            <m:r>
              <w:rPr>
                <w:rFonts w:ascii="Cambria Math" w:hAnsi="Cambria Math" w:cs="Times New Roman"/>
              </w:rPr>
              <m:t>p</m:t>
            </m:r>
          </m:e>
          <m:sub>
            <m:r>
              <m:rPr>
                <m:scr m:val="script"/>
              </m:rPr>
              <w:rPr>
                <w:rFonts w:ascii="Cambria Math" w:hAnsi="Cambria Math" w:cs="Times New Roman"/>
              </w:rPr>
              <m:t>z</m:t>
            </m:r>
          </m:sub>
        </m:sSub>
      </m:oMath>
      <w:r w:rsidRPr="00CD3155">
        <w:rPr>
          <w:rFonts w:ascii="Times New Roman" w:hAnsi="Times New Roman" w:cs="Times New Roman"/>
        </w:rPr>
        <w:t xml:space="preserve">. </w:t>
      </w:r>
      <m:oMath>
        <m:r>
          <m:rPr>
            <m:scr m:val="double-struck"/>
          </m:rPr>
          <w:rPr>
            <w:rFonts w:ascii="Cambria Math" w:hAnsi="Cambria Math" w:cs="Times New Roman"/>
          </w:rPr>
          <m:t>E</m:t>
        </m:r>
      </m:oMath>
      <w:r w:rsidRPr="00CD3155">
        <w:rPr>
          <w:rFonts w:ascii="Times New Roman" w:hAnsi="Times New Roman" w:cs="Times New Roman"/>
        </w:rPr>
        <w:t xml:space="preserve"> represents the expectation, </w:t>
      </w:r>
      <m:oMath>
        <m:r>
          <w:rPr>
            <w:rFonts w:ascii="Cambria Math" w:hAnsi="Cambria Math" w:cs="Times New Roman"/>
          </w:rPr>
          <m:t>D(x)</m:t>
        </m:r>
      </m:oMath>
      <w:r w:rsidRPr="00CD3155">
        <w:rPr>
          <w:rFonts w:ascii="Times New Roman" w:hAnsi="Times New Roman" w:cs="Times New Roman"/>
        </w:rPr>
        <w:t xml:space="preserve"> represents the score assigned by the discriminator </w:t>
      </w:r>
      <m:oMath>
        <m:r>
          <w:rPr>
            <w:rFonts w:ascii="Cambria Math" w:hAnsi="Cambria Math" w:cs="Times New Roman"/>
          </w:rPr>
          <m:t>D</m:t>
        </m:r>
      </m:oMath>
      <w:r w:rsidRPr="00CD3155">
        <w:rPr>
          <w:rFonts w:ascii="Times New Roman" w:hAnsi="Times New Roman" w:cs="Times New Roman"/>
        </w:rPr>
        <w:t xml:space="preserve"> to </w:t>
      </w:r>
      <m:oMath>
        <m:r>
          <w:rPr>
            <w:rFonts w:ascii="Cambria Math" w:hAnsi="Cambria Math" w:cs="Times New Roman"/>
          </w:rPr>
          <m:t>x</m:t>
        </m:r>
      </m:oMath>
      <w:r w:rsidRPr="00CD3155">
        <w:rPr>
          <w:rFonts w:ascii="Times New Roman" w:hAnsi="Times New Roman" w:cs="Times New Roman"/>
        </w:rPr>
        <w:t xml:space="preserve">, and </w:t>
      </w:r>
      <m:oMath>
        <m:r>
          <w:rPr>
            <w:rFonts w:ascii="Cambria Math" w:hAnsi="Cambria Math" w:cs="Times New Roman"/>
          </w:rPr>
          <m:t>G(</m:t>
        </m:r>
        <m:r>
          <m:rPr>
            <m:scr m:val="script"/>
          </m:rPr>
          <w:rPr>
            <w:rFonts w:ascii="Cambria Math" w:hAnsi="Cambria Math" w:cs="Times New Roman"/>
          </w:rPr>
          <m:t xml:space="preserve">z) </m:t>
        </m:r>
      </m:oMath>
      <w:r w:rsidRPr="00CD3155">
        <w:rPr>
          <w:rFonts w:ascii="Times New Roman" w:hAnsi="Times New Roman" w:cs="Times New Roman"/>
        </w:rPr>
        <w:t xml:space="preserve">represents the fake samples generated by </w:t>
      </w:r>
      <m:oMath>
        <m:r>
          <w:rPr>
            <w:rFonts w:ascii="Cambria Math" w:hAnsi="Cambria Math" w:cs="Times New Roman"/>
          </w:rPr>
          <m:t>G</m:t>
        </m:r>
      </m:oMath>
      <w:r w:rsidRPr="00CD3155">
        <w:rPr>
          <w:rFonts w:ascii="Times New Roman" w:hAnsi="Times New Roman" w:cs="Times New Roman"/>
        </w:rPr>
        <w:t xml:space="preserve"> using the noise sampled from the priori distribution </w:t>
      </w:r>
      <m:oMath>
        <m:sSub>
          <m:sSubPr>
            <m:ctrlPr>
              <w:rPr>
                <w:rFonts w:ascii="Cambria Math" w:hAnsi="Cambria Math" w:cs="Times New Roman"/>
                <w:i/>
              </w:rPr>
            </m:ctrlPr>
          </m:sSubPr>
          <m:e>
            <m:r>
              <w:rPr>
                <w:rFonts w:ascii="Cambria Math" w:hAnsi="Cambria Math" w:cs="Times New Roman"/>
              </w:rPr>
              <m:t>p</m:t>
            </m:r>
          </m:e>
          <m:sub>
            <m:r>
              <m:rPr>
                <m:scr m:val="script"/>
              </m:rPr>
              <w:rPr>
                <w:rFonts w:ascii="Cambria Math" w:hAnsi="Cambria Math" w:cs="Times New Roman"/>
              </w:rPr>
              <m:t>z</m:t>
            </m:r>
          </m:sub>
        </m:sSub>
      </m:oMath>
      <w:r w:rsidRPr="00CD3155">
        <w:rPr>
          <w:rFonts w:ascii="Times New Roman" w:hAnsi="Times New Roman" w:cs="Times New Roman"/>
        </w:rPr>
        <w:t xml:space="preserve">. In a GAN, the generator and discriminator are trained alternatively. That is, the weights of one network are fixed while the other network is trained. Specifically, when training the discriminator </w:t>
      </w:r>
      <m:oMath>
        <m:r>
          <w:rPr>
            <w:rFonts w:ascii="Cambria Math" w:hAnsi="Cambria Math" w:cs="Times New Roman"/>
          </w:rPr>
          <m:t>D</m:t>
        </m:r>
      </m:oMath>
      <w:r w:rsidRPr="00CD3155">
        <w:rPr>
          <w:rFonts w:ascii="Times New Roman" w:hAnsi="Times New Roman" w:cs="Times New Roman"/>
        </w:rPr>
        <w:t xml:space="preserve">, the generator </w:t>
      </w:r>
      <m:oMath>
        <m:r>
          <w:rPr>
            <w:rFonts w:ascii="Cambria Math" w:hAnsi="Cambria Math" w:cs="Times New Roman"/>
          </w:rPr>
          <m:t>G</m:t>
        </m:r>
      </m:oMath>
      <w:r w:rsidRPr="00CD3155">
        <w:rPr>
          <w:rFonts w:ascii="Times New Roman" w:hAnsi="Times New Roman" w:cs="Times New Roman"/>
        </w:rPr>
        <w:t xml:space="preserve"> is fixed first, and the discriminator </w:t>
      </w:r>
      <m:oMath>
        <m:r>
          <w:rPr>
            <w:rFonts w:ascii="Cambria Math" w:hAnsi="Cambria Math" w:cs="Times New Roman"/>
          </w:rPr>
          <m:t>D</m:t>
        </m:r>
      </m:oMath>
      <w:r w:rsidRPr="00CD3155">
        <w:rPr>
          <w:rFonts w:ascii="Times New Roman" w:hAnsi="Times New Roman" w:cs="Times New Roman"/>
        </w:rPr>
        <w:t xml:space="preserve"> is optimized by maximizing </w:t>
      </w:r>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D</m:t>
            </m:r>
            <m:d>
              <m:dPr>
                <m:ctrlPr>
                  <w:rPr>
                    <w:rFonts w:ascii="Cambria Math" w:hAnsi="Cambria Math" w:cs="Times New Roman"/>
                    <w:i/>
                  </w:rPr>
                </m:ctrlPr>
              </m:dPr>
              <m:e>
                <m:r>
                  <w:rPr>
                    <w:rFonts w:ascii="Cambria Math" w:hAnsi="Cambria Math" w:cs="Times New Roman"/>
                  </w:rPr>
                  <m:t>x</m:t>
                </m:r>
              </m:e>
            </m:d>
          </m:e>
        </m:func>
      </m:oMath>
      <w:r w:rsidRPr="00CD3155">
        <w:rPr>
          <w:rFonts w:ascii="Times New Roman" w:hAnsi="Times New Roman" w:cs="Times New Roman"/>
        </w:rPr>
        <w:t xml:space="preserve">. Similarly, when training the generator </w:t>
      </w:r>
      <m:oMath>
        <m:r>
          <w:rPr>
            <w:rFonts w:ascii="Cambria Math" w:hAnsi="Cambria Math" w:cs="Times New Roman"/>
          </w:rPr>
          <m:t>G,</m:t>
        </m:r>
      </m:oMath>
      <w:r w:rsidRPr="00CD3155">
        <w:rPr>
          <w:rFonts w:ascii="Times New Roman" w:hAnsi="Times New Roman" w:cs="Times New Roman"/>
        </w:rPr>
        <w:t xml:space="preserve"> the discriminator is fixed first, and the generator is optimized by minimizing </w:t>
      </w:r>
      <m:oMath>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1-D(G(</m:t>
                </m:r>
                <m:r>
                  <m:rPr>
                    <m:scr m:val="script"/>
                  </m:rPr>
                  <w:rPr>
                    <w:rFonts w:ascii="Cambria Math" w:hAnsi="Cambria Math" w:cs="Times New Roman"/>
                  </w:rPr>
                  <m:t>z))</m:t>
                </m:r>
              </m:e>
            </m:d>
          </m:e>
        </m:func>
      </m:oMath>
      <w:r w:rsidRPr="00CD3155">
        <w:rPr>
          <w:rFonts w:ascii="Times New Roman" w:hAnsi="Times New Roman" w:cs="Times New Roman"/>
        </w:rPr>
        <w:t>.</w:t>
      </w:r>
    </w:p>
    <w:p w14:paraId="7D033A69" w14:textId="3A5FC35D" w:rsidR="001435B9" w:rsidRDefault="00D06876" w:rsidP="001435B9">
      <w:pPr>
        <w:ind w:firstLine="420"/>
        <w:rPr>
          <w:rFonts w:ascii="Times New Roman" w:hAnsi="Times New Roman" w:cs="Times New Roman"/>
        </w:rPr>
      </w:pPr>
      <w:r w:rsidRPr="00D06876">
        <w:rPr>
          <w:rFonts w:ascii="Times New Roman" w:hAnsi="Times New Roman" w:cs="Times New Roman"/>
        </w:rPr>
        <w:t xml:space="preserve">However, conventional GANs face the training difficulties primarily due to the </w:t>
      </w:r>
      <w:proofErr w:type="spellStart"/>
      <w:r w:rsidRPr="00D06876">
        <w:rPr>
          <w:rFonts w:ascii="Times New Roman" w:hAnsi="Times New Roman" w:cs="Times New Roman"/>
        </w:rPr>
        <w:t>Kullback-Leibler</w:t>
      </w:r>
      <w:proofErr w:type="spellEnd"/>
      <w:r w:rsidRPr="00D06876">
        <w:rPr>
          <w:rFonts w:ascii="Times New Roman" w:hAnsi="Times New Roman" w:cs="Times New Roman"/>
        </w:rPr>
        <w:t xml:space="preserve"> (KL) divergence and Jensen-Shannon (JS) divergence loss functions. </w:t>
      </w:r>
      <w:r w:rsidR="00647F29" w:rsidRPr="00D06876">
        <w:rPr>
          <w:rFonts w:ascii="Times New Roman" w:hAnsi="Times New Roman" w:cs="Times New Roman"/>
        </w:rPr>
        <w:t>Specifically, when</w:t>
      </w:r>
      <w:r w:rsidRPr="00D06876">
        <w:rPr>
          <w:rFonts w:ascii="Times New Roman" w:hAnsi="Times New Roman" w:cs="Times New Roman"/>
        </w:rPr>
        <w:t xml:space="preserve"> handling non-overlapping distributions, the JS divergence between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data</m:t>
            </m:r>
          </m:sub>
        </m:sSub>
      </m:oMath>
      <w:r w:rsidRPr="00D06876">
        <w:rPr>
          <w:rFonts w:ascii="Times New Roman" w:hAnsi="Times New Roman" w:cs="Times New Roman"/>
        </w:rPr>
        <w:t xml:space="preserve"> and </w:t>
      </w:r>
      <m:oMath>
        <m:r>
          <w:rPr>
            <w:rFonts w:ascii="Cambria Math" w:hAnsi="Cambria Math" w:cs="Times New Roman"/>
          </w:rPr>
          <m:t>G(</m:t>
        </m:r>
        <m:r>
          <m:rPr>
            <m:scr m:val="script"/>
          </m:rPr>
          <w:rPr>
            <w:rFonts w:ascii="Cambria Math" w:hAnsi="Cambria Math" w:cs="Times New Roman"/>
          </w:rPr>
          <m:t>z)</m:t>
        </m:r>
      </m:oMath>
      <w:r w:rsidRPr="00D06876">
        <w:rPr>
          <w:rFonts w:ascii="Times New Roman" w:hAnsi="Times New Roman" w:cs="Times New Roman"/>
        </w:rPr>
        <w:t xml:space="preserve"> approximate a </w:t>
      </w:r>
      <w:r w:rsidR="00647F29" w:rsidRPr="00D06876">
        <w:rPr>
          <w:rFonts w:ascii="Times New Roman" w:hAnsi="Times New Roman" w:cs="Times New Roman"/>
        </w:rPr>
        <w:t>constant, which</w:t>
      </w:r>
      <w:r w:rsidRPr="00D06876">
        <w:rPr>
          <w:rFonts w:ascii="Times New Roman" w:hAnsi="Times New Roman" w:cs="Times New Roman"/>
        </w:rPr>
        <w:t xml:space="preserve"> lead to gradient vanishing and even mode </w:t>
      </w:r>
      <w:r w:rsidR="00E25EA1" w:rsidRPr="00D06876">
        <w:rPr>
          <w:rFonts w:ascii="Times New Roman" w:hAnsi="Times New Roman" w:cs="Times New Roman"/>
        </w:rPr>
        <w:t>collapse</w:t>
      </w:r>
      <w:r w:rsidR="00E25EA1">
        <w:rPr>
          <w:rFonts w:ascii="Times New Roman" w:hAnsi="Times New Roman" w:cs="Times New Roman"/>
        </w:rPr>
        <w:t xml:space="preserve"> [</w:t>
      </w:r>
      <w:r w:rsidR="000826AC">
        <w:rPr>
          <w:rFonts w:ascii="Times New Roman" w:hAnsi="Times New Roman" w:cs="Times New Roman"/>
        </w:rPr>
        <w:t>21</w:t>
      </w:r>
      <w:r w:rsidR="00736B2F">
        <w:rPr>
          <w:rFonts w:ascii="Times New Roman" w:hAnsi="Times New Roman" w:cs="Times New Roman"/>
        </w:rPr>
        <w:t>]</w:t>
      </w:r>
      <w:r w:rsidRPr="00D06876">
        <w:rPr>
          <w:rFonts w:ascii="Times New Roman" w:hAnsi="Times New Roman" w:cs="Times New Roman"/>
        </w:rPr>
        <w:t>. WGAN attempts to address the issue of gradient vanishing in GANs by replacing them with the Wasserstein distance. Equation 2 denotes the value function of WGAN</w:t>
      </w:r>
      <w:r>
        <w:rPr>
          <w:rFonts w:ascii="Times New Roman" w:hAnsi="Times New Roman" w:cs="Times New Roman"/>
        </w:rPr>
        <w:t>:</w:t>
      </w:r>
    </w:p>
    <w:p w14:paraId="753EA461" w14:textId="0A1871B2" w:rsidR="00647F29" w:rsidRPr="002A349A" w:rsidRDefault="009C5A5C" w:rsidP="00266BB3">
      <w:pPr>
        <w:ind w:left="2100" w:firstLine="420"/>
        <w:jc w:val="left"/>
        <w:rPr>
          <w:rFonts w:ascii="Times New Roman" w:hAnsi="Times New Roman" w:cs="Times New Roman"/>
        </w:rPr>
      </w:pPr>
      <m:oMath>
        <m:r>
          <w:rPr>
            <w:rFonts w:ascii="Cambria Math" w:hAnsi="Cambria Math" w:cs="Times New Roman"/>
          </w:rPr>
          <m:t xml:space="preserve">V= </m:t>
        </m:r>
        <m:sSub>
          <m:sSubPr>
            <m:ctrlPr>
              <w:rPr>
                <w:rFonts w:ascii="Cambria Math" w:hAnsi="Cambria Math" w:cs="Times New Roman"/>
                <w:i/>
              </w:rPr>
            </m:ctrlPr>
          </m:sSubPr>
          <m:e>
            <m:r>
              <m:rPr>
                <m:scr m:val="double-struck"/>
              </m:rPr>
              <w:rPr>
                <w:rFonts w:ascii="Cambria Math" w:hAnsi="Cambria Math" w:cs="Times New Roman"/>
              </w:rPr>
              <m:t>E</m:t>
            </m:r>
          </m:e>
          <m:sub>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data</m:t>
                </m:r>
              </m:sub>
            </m:sSub>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w</m:t>
                </m:r>
              </m:sub>
            </m:sSub>
            <m:r>
              <w:rPr>
                <w:rFonts w:ascii="Cambria Math" w:hAnsi="Cambria Math" w:cs="Times New Roman"/>
              </w:rPr>
              <m:t>(x)</m:t>
            </m:r>
          </m:e>
        </m:d>
        <m:r>
          <w:rPr>
            <w:rFonts w:ascii="Cambria Math" w:hAnsi="Cambria Math" w:cs="Times New Roman"/>
          </w:rPr>
          <m:t xml:space="preserve">- </m:t>
        </m:r>
        <m:sSub>
          <m:sSubPr>
            <m:ctrlPr>
              <w:rPr>
                <w:rFonts w:ascii="Cambria Math" w:hAnsi="Cambria Math" w:cs="Times New Roman"/>
                <w:i/>
              </w:rPr>
            </m:ctrlPr>
          </m:sSubPr>
          <m:e>
            <m:r>
              <m:rPr>
                <m:scr m:val="double-struck"/>
              </m:rPr>
              <w:rPr>
                <w:rFonts w:ascii="Cambria Math" w:hAnsi="Cambria Math" w:cs="Times New Roman"/>
              </w:rPr>
              <m:t>E</m:t>
            </m:r>
          </m:e>
          <m:sub>
            <m:r>
              <m:rPr>
                <m:scr m:val="script"/>
              </m:rPr>
              <w:rPr>
                <w:rFonts w:ascii="Cambria Math" w:hAnsi="Cambria Math" w:cs="Times New Roman"/>
              </w:rPr>
              <m:t>z∼</m:t>
            </m:r>
            <m:sSub>
              <m:sSubPr>
                <m:ctrlPr>
                  <w:rPr>
                    <w:rFonts w:ascii="Cambria Math" w:hAnsi="Cambria Math" w:cs="Times New Roman"/>
                    <w:i/>
                  </w:rPr>
                </m:ctrlPr>
              </m:sSubPr>
              <m:e>
                <m:r>
                  <w:rPr>
                    <w:rFonts w:ascii="Cambria Math" w:hAnsi="Cambria Math" w:cs="Times New Roman"/>
                  </w:rPr>
                  <m:t>p</m:t>
                </m:r>
              </m:e>
              <m:sub>
                <m:r>
                  <m:rPr>
                    <m:scr m:val="script"/>
                  </m:rPr>
                  <w:rPr>
                    <w:rFonts w:ascii="Cambria Math" w:hAnsi="Cambria Math" w:cs="Times New Roman"/>
                  </w:rPr>
                  <m:t>z</m:t>
                </m:r>
              </m:sub>
            </m:sSub>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w</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θ</m:t>
                </m:r>
              </m:sub>
            </m:sSub>
            <m:r>
              <m:rPr>
                <m:scr m:val="script"/>
              </m:rPr>
              <w:rPr>
                <w:rFonts w:ascii="Cambria Math" w:hAnsi="Cambria Math" w:cs="Times New Roman"/>
              </w:rPr>
              <m:t>(z))</m:t>
            </m:r>
          </m:e>
        </m:d>
      </m:oMath>
      <w:r w:rsidR="001435B9">
        <w:rPr>
          <w:rFonts w:ascii="Times New Roman" w:hAnsi="Times New Roman" w:cs="Times New Roman"/>
        </w:rPr>
        <w:tab/>
      </w:r>
      <w:r w:rsidR="001435B9">
        <w:rPr>
          <w:rFonts w:ascii="Times New Roman" w:hAnsi="Times New Roman" w:cs="Times New Roman"/>
        </w:rPr>
        <w:tab/>
      </w:r>
      <w:r w:rsidR="001435B9">
        <w:rPr>
          <w:rFonts w:ascii="Times New Roman" w:hAnsi="Times New Roman" w:cs="Times New Roman"/>
        </w:rPr>
        <w:tab/>
      </w:r>
      <w:r w:rsidR="001435B9">
        <w:rPr>
          <w:rFonts w:ascii="Times New Roman" w:hAnsi="Times New Roman" w:cs="Times New Roman"/>
        </w:rPr>
        <w:tab/>
      </w:r>
      <w:r w:rsidR="001435B9">
        <w:rPr>
          <w:rFonts w:ascii="Times New Roman" w:hAnsi="Times New Roman" w:cs="Times New Roman"/>
        </w:rPr>
        <w:tab/>
      </w:r>
      <w:r w:rsidR="00604468">
        <w:rPr>
          <w:rFonts w:ascii="Times New Roman" w:hAnsi="Times New Roman" w:cs="Times New Roman"/>
        </w:rPr>
        <w:t>(2)</w:t>
      </w:r>
    </w:p>
    <w:p w14:paraId="521A239F" w14:textId="04D9A078" w:rsidR="0097032C" w:rsidRDefault="00A701BD" w:rsidP="0097032C">
      <w:pPr>
        <w:rPr>
          <w:rFonts w:ascii="Times New Roman" w:hAnsi="Times New Roman" w:cs="Times New Roman"/>
        </w:rPr>
      </w:pPr>
      <w:r>
        <w:rPr>
          <w:rFonts w:ascii="Times New Roman" w:hAnsi="Times New Roman" w:cs="Times New Roman"/>
        </w:rPr>
        <w:t>w</w:t>
      </w:r>
      <w:r w:rsidR="00E775C3">
        <w:rPr>
          <w:rFonts w:ascii="Times New Roman" w:hAnsi="Times New Roman" w:cs="Times New Roman"/>
        </w:rPr>
        <w:t xml:space="preserve">here </w:t>
      </w:r>
      <w:bookmarkStart w:id="3" w:name="_Hlk151410613"/>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w</m:t>
            </m:r>
          </m:sub>
        </m:sSub>
      </m:oMath>
      <w:bookmarkEnd w:id="3"/>
      <w:r w:rsidR="00D27870">
        <w:rPr>
          <w:rFonts w:ascii="Times New Roman" w:hAnsi="Times New Roman" w:cs="Times New Roman" w:hint="eastAsia"/>
        </w:rPr>
        <w:t xml:space="preserve"> </w:t>
      </w:r>
      <w:r w:rsidR="00E775C3" w:rsidRPr="00E775C3">
        <w:rPr>
          <w:rFonts w:ascii="Times New Roman" w:hAnsi="Times New Roman" w:cs="Times New Roman"/>
        </w:rPr>
        <w:t xml:space="preserve">represents a function that satisfies the </w:t>
      </w:r>
      <w:r w:rsidR="003D7952">
        <w:rPr>
          <w:rFonts w:ascii="Times New Roman" w:hAnsi="Times New Roman" w:cs="Times New Roman"/>
        </w:rPr>
        <w:t>K</w:t>
      </w:r>
      <w:r w:rsidR="00E775C3" w:rsidRPr="00E775C3">
        <w:rPr>
          <w:rFonts w:ascii="Times New Roman" w:hAnsi="Times New Roman" w:cs="Times New Roman"/>
        </w:rPr>
        <w:t xml:space="preserve">-Lipschitz constraint, </w:t>
      </w:r>
      <m:oMath>
        <m:r>
          <w:rPr>
            <w:rFonts w:ascii="Cambria Math" w:hAnsi="Cambria Math" w:cs="Times New Roman"/>
          </w:rPr>
          <m:t>w</m:t>
        </m:r>
      </m:oMath>
      <w:r w:rsidR="00E775C3" w:rsidRPr="00E775C3">
        <w:rPr>
          <w:rFonts w:ascii="Times New Roman" w:hAnsi="Times New Roman" w:cs="Times New Roman"/>
        </w:rPr>
        <w:t xml:space="preserve"> and </w:t>
      </w:r>
      <m:oMath>
        <m:r>
          <w:rPr>
            <w:rFonts w:ascii="Cambria Math" w:hAnsi="Cambria Math" w:cs="Times New Roman"/>
          </w:rPr>
          <m:t>θ</m:t>
        </m:r>
      </m:oMath>
      <w:r w:rsidR="00E775C3" w:rsidRPr="00E775C3">
        <w:rPr>
          <w:rFonts w:ascii="Times New Roman" w:hAnsi="Times New Roman" w:cs="Times New Roman"/>
        </w:rPr>
        <w:t xml:space="preserve"> are the parameters of </w:t>
      </w:r>
      <m:oMath>
        <m:r>
          <w:rPr>
            <w:rFonts w:ascii="Cambria Math" w:hAnsi="Cambria Math" w:cs="Times New Roman"/>
          </w:rPr>
          <m:t xml:space="preserve">f </m:t>
        </m:r>
      </m:oMath>
      <w:r w:rsidR="00E775C3" w:rsidRPr="00E775C3">
        <w:rPr>
          <w:rFonts w:ascii="Times New Roman" w:hAnsi="Times New Roman" w:cs="Times New Roman"/>
        </w:rPr>
        <w:t xml:space="preserve">and </w:t>
      </w:r>
      <m:oMath>
        <m:r>
          <w:rPr>
            <w:rFonts w:ascii="Cambria Math" w:hAnsi="Cambria Math" w:cs="Times New Roman"/>
          </w:rPr>
          <m:t>g</m:t>
        </m:r>
      </m:oMath>
      <w:r w:rsidR="00E775C3" w:rsidRPr="00E775C3">
        <w:rPr>
          <w:rFonts w:ascii="Times New Roman" w:hAnsi="Times New Roman" w:cs="Times New Roman"/>
        </w:rPr>
        <w:t xml:space="preserve">, respectively. The parameter </w:t>
      </w:r>
      <m:oMath>
        <m:r>
          <w:rPr>
            <w:rFonts w:ascii="Cambria Math" w:hAnsi="Cambria Math" w:cs="Times New Roman"/>
          </w:rPr>
          <m:t>w</m:t>
        </m:r>
      </m:oMath>
      <w:r w:rsidR="00E775C3" w:rsidRPr="00E775C3">
        <w:rPr>
          <w:rFonts w:ascii="Times New Roman" w:hAnsi="Times New Roman" w:cs="Times New Roman"/>
        </w:rPr>
        <w:t xml:space="preserve"> is constrained within a range that ensures the function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w</m:t>
            </m:r>
          </m:sub>
        </m:sSub>
      </m:oMath>
      <w:r w:rsidR="00E775C3" w:rsidRPr="00E775C3">
        <w:rPr>
          <w:rFonts w:ascii="Times New Roman" w:hAnsi="Times New Roman" w:cs="Times New Roman"/>
        </w:rPr>
        <w:t xml:space="preserve"> has a slope value less than </w:t>
      </w:r>
      <w:r w:rsidR="000E6201">
        <w:rPr>
          <w:rFonts w:ascii="Times New Roman" w:hAnsi="Times New Roman" w:cs="Times New Roman"/>
        </w:rPr>
        <w:t>K</w:t>
      </w:r>
      <w:r w:rsidR="00E775C3" w:rsidRPr="00E775C3">
        <w:rPr>
          <w:rFonts w:ascii="Times New Roman" w:hAnsi="Times New Roman" w:cs="Times New Roman"/>
        </w:rPr>
        <w:t xml:space="preserve"> between any two points. Given the powerful </w:t>
      </w:r>
      <w:r>
        <w:rPr>
          <w:rFonts w:ascii="Times New Roman" w:hAnsi="Times New Roman" w:cs="Times New Roman"/>
        </w:rPr>
        <w:t>fitting</w:t>
      </w:r>
      <w:r w:rsidR="00E775C3" w:rsidRPr="00E775C3">
        <w:rPr>
          <w:rFonts w:ascii="Times New Roman" w:hAnsi="Times New Roman" w:cs="Times New Roman"/>
        </w:rPr>
        <w:t xml:space="preserve"> capability of neural networks, we can simply replace </w:t>
      </w:r>
      <m:oMath>
        <m:r>
          <w:rPr>
            <w:rFonts w:ascii="Cambria Math" w:hAnsi="Cambria Math" w:cs="Times New Roman"/>
          </w:rPr>
          <m:t xml:space="preserve">f </m:t>
        </m:r>
      </m:oMath>
      <w:r w:rsidR="00E775C3" w:rsidRPr="00E775C3">
        <w:rPr>
          <w:rFonts w:ascii="Times New Roman" w:hAnsi="Times New Roman" w:cs="Times New Roman"/>
        </w:rPr>
        <w:t xml:space="preserve">and </w:t>
      </w:r>
      <m:oMath>
        <m:r>
          <w:rPr>
            <w:rFonts w:ascii="Cambria Math" w:hAnsi="Cambria Math" w:cs="Times New Roman"/>
          </w:rPr>
          <m:t>g</m:t>
        </m:r>
      </m:oMath>
      <w:r w:rsidR="00E775C3" w:rsidRPr="00E775C3">
        <w:rPr>
          <w:rFonts w:ascii="Times New Roman" w:hAnsi="Times New Roman" w:cs="Times New Roman"/>
        </w:rPr>
        <w:t xml:space="preserve"> with </w:t>
      </w:r>
      <m:oMath>
        <m:r>
          <w:rPr>
            <w:rFonts w:ascii="Cambria Math" w:hAnsi="Cambria Math" w:cs="Times New Roman"/>
          </w:rPr>
          <m:t>D</m:t>
        </m:r>
      </m:oMath>
      <w:r w:rsidR="00E775C3" w:rsidRPr="00E775C3">
        <w:rPr>
          <w:rFonts w:ascii="Times New Roman" w:hAnsi="Times New Roman" w:cs="Times New Roman"/>
        </w:rPr>
        <w:t xml:space="preserve"> and </w:t>
      </w:r>
      <m:oMath>
        <m:r>
          <w:rPr>
            <w:rFonts w:ascii="Cambria Math" w:hAnsi="Cambria Math" w:cs="Times New Roman"/>
          </w:rPr>
          <m:t>G</m:t>
        </m:r>
      </m:oMath>
      <w:r w:rsidR="00E775C3" w:rsidRPr="00E775C3">
        <w:rPr>
          <w:rFonts w:ascii="Times New Roman" w:hAnsi="Times New Roman" w:cs="Times New Roman"/>
        </w:rPr>
        <w:t xml:space="preserve">, respectively. Thus, the </w:t>
      </w:r>
      <w:r w:rsidR="00826488">
        <w:rPr>
          <w:rFonts w:ascii="Times New Roman" w:hAnsi="Times New Roman" w:cs="Times New Roman"/>
        </w:rPr>
        <w:t>object</w:t>
      </w:r>
      <w:r w:rsidR="00E775C3" w:rsidRPr="00E775C3">
        <w:rPr>
          <w:rFonts w:ascii="Times New Roman" w:hAnsi="Times New Roman" w:cs="Times New Roman"/>
        </w:rPr>
        <w:t xml:space="preserve"> function of WGAN is represented by Equation 3.</w:t>
      </w:r>
    </w:p>
    <w:p w14:paraId="31CC0CAC" w14:textId="53A3D222" w:rsidR="00E775C3" w:rsidRDefault="00000000" w:rsidP="007478B9">
      <w:pPr>
        <w:ind w:firstLineChars="800" w:firstLine="168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D</m:t>
            </m:r>
          </m:sub>
        </m:sSub>
        <m:r>
          <w:rPr>
            <w:rFonts w:ascii="Cambria Math" w:hAnsi="Cambria Math" w:cs="Times New Roman"/>
          </w:rPr>
          <m:t>V</m:t>
        </m:r>
        <m:d>
          <m:dPr>
            <m:ctrlPr>
              <w:rPr>
                <w:rFonts w:ascii="Cambria Math" w:hAnsi="Cambria Math" w:cs="Times New Roman"/>
                <w:i/>
              </w:rPr>
            </m:ctrlPr>
          </m:dPr>
          <m:e>
            <m:r>
              <w:rPr>
                <w:rFonts w:ascii="Cambria Math" w:hAnsi="Cambria Math" w:cs="Times New Roman"/>
              </w:rPr>
              <m:t>G,D</m:t>
            </m:r>
          </m:e>
        </m:d>
        <m:r>
          <w:rPr>
            <w:rFonts w:ascii="Cambria Math" w:hAnsi="Cambria Math" w:cs="Times New Roman"/>
          </w:rPr>
          <m:t xml:space="preserve">= </m:t>
        </m:r>
        <m:sSub>
          <m:sSubPr>
            <m:ctrlPr>
              <w:rPr>
                <w:rFonts w:ascii="Cambria Math" w:hAnsi="Cambria Math" w:cs="Times New Roman"/>
                <w:i/>
              </w:rPr>
            </m:ctrlPr>
          </m:sSubPr>
          <m:e>
            <m:r>
              <m:rPr>
                <m:scr m:val="double-struck"/>
              </m:rPr>
              <w:rPr>
                <w:rFonts w:ascii="Cambria Math" w:hAnsi="Cambria Math" w:cs="Times New Roman"/>
              </w:rPr>
              <m:t>E</m:t>
            </m:r>
          </m:e>
          <m:sub>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data</m:t>
                </m:r>
              </m:sub>
            </m:sSub>
          </m:sub>
        </m:sSub>
        <m:d>
          <m:dPr>
            <m:begChr m:val="["/>
            <m:endChr m:val="]"/>
            <m:ctrlPr>
              <w:rPr>
                <w:rFonts w:ascii="Cambria Math" w:hAnsi="Cambria Math" w:cs="Times New Roman"/>
                <w:i/>
              </w:rPr>
            </m:ctrlPr>
          </m:dPr>
          <m:e>
            <m:r>
              <w:rPr>
                <w:rFonts w:ascii="Cambria Math" w:hAnsi="Cambria Math" w:cs="Times New Roman"/>
              </w:rPr>
              <m:t>D</m:t>
            </m:r>
            <m:d>
              <m:dPr>
                <m:ctrlPr>
                  <w:rPr>
                    <w:rFonts w:ascii="Cambria Math" w:hAnsi="Cambria Math" w:cs="Times New Roman"/>
                    <w:i/>
                  </w:rPr>
                </m:ctrlPr>
              </m:dPr>
              <m:e>
                <m:r>
                  <w:rPr>
                    <w:rFonts w:ascii="Cambria Math" w:hAnsi="Cambria Math" w:cs="Times New Roman"/>
                  </w:rPr>
                  <m:t>x</m:t>
                </m:r>
              </m:e>
            </m:d>
          </m:e>
        </m:d>
        <m:r>
          <w:rPr>
            <w:rFonts w:ascii="Cambria Math" w:hAnsi="Cambria Math" w:cs="Times New Roman"/>
          </w:rPr>
          <m:t xml:space="preserve">- </m:t>
        </m:r>
        <m:sSub>
          <m:sSubPr>
            <m:ctrlPr>
              <w:rPr>
                <w:rFonts w:ascii="Cambria Math" w:hAnsi="Cambria Math" w:cs="Times New Roman"/>
                <w:i/>
              </w:rPr>
            </m:ctrlPr>
          </m:sSubPr>
          <m:e>
            <m:r>
              <m:rPr>
                <m:scr m:val="double-struck"/>
              </m:rPr>
              <w:rPr>
                <w:rFonts w:ascii="Cambria Math" w:hAnsi="Cambria Math" w:cs="Times New Roman"/>
              </w:rPr>
              <m:t>E</m:t>
            </m:r>
          </m:e>
          <m:sub>
            <m:r>
              <m:rPr>
                <m:scr m:val="script"/>
              </m:rPr>
              <w:rPr>
                <w:rFonts w:ascii="Cambria Math" w:hAnsi="Cambria Math" w:cs="Times New Roman"/>
              </w:rPr>
              <m:t>z∼</m:t>
            </m:r>
            <m:sSub>
              <m:sSubPr>
                <m:ctrlPr>
                  <w:rPr>
                    <w:rFonts w:ascii="Cambria Math" w:hAnsi="Cambria Math" w:cs="Times New Roman"/>
                    <w:i/>
                  </w:rPr>
                </m:ctrlPr>
              </m:sSubPr>
              <m:e>
                <m:r>
                  <w:rPr>
                    <w:rFonts w:ascii="Cambria Math" w:hAnsi="Cambria Math" w:cs="Times New Roman"/>
                  </w:rPr>
                  <m:t>p</m:t>
                </m:r>
              </m:e>
              <m:sub>
                <m:r>
                  <m:rPr>
                    <m:scr m:val="script"/>
                  </m:rPr>
                  <w:rPr>
                    <w:rFonts w:ascii="Cambria Math" w:hAnsi="Cambria Math" w:cs="Times New Roman"/>
                  </w:rPr>
                  <m:t>z</m:t>
                </m:r>
              </m:sub>
            </m:sSub>
          </m:sub>
        </m:sSub>
        <m:r>
          <w:rPr>
            <w:rFonts w:ascii="Cambria Math" w:hAnsi="Cambria Math" w:cs="Times New Roman"/>
          </w:rPr>
          <m:t>[D(G(</m:t>
        </m:r>
        <m:r>
          <m:rPr>
            <m:scr m:val="script"/>
          </m:rPr>
          <w:rPr>
            <w:rFonts w:ascii="Cambria Math" w:hAnsi="Cambria Math" w:cs="Times New Roman"/>
          </w:rPr>
          <m:t>z))]</m:t>
        </m:r>
      </m:oMath>
      <w:r w:rsidR="007478B9">
        <w:rPr>
          <w:rFonts w:ascii="Times New Roman" w:hAnsi="Times New Roman" w:cs="Times New Roman" w:hint="eastAsia"/>
        </w:rPr>
        <w:t xml:space="preserve"> </w:t>
      </w:r>
      <w:r w:rsidR="007478B9">
        <w:rPr>
          <w:rFonts w:ascii="Times New Roman" w:hAnsi="Times New Roman" w:cs="Times New Roman"/>
        </w:rPr>
        <w:t xml:space="preserve">           (3)</w:t>
      </w:r>
    </w:p>
    <w:p w14:paraId="65BDF849" w14:textId="2E187C95" w:rsidR="00B65C9D" w:rsidRDefault="00451987" w:rsidP="00324BA0">
      <w:pPr>
        <w:ind w:firstLine="420"/>
        <w:rPr>
          <w:rFonts w:ascii="Times New Roman" w:hAnsi="Times New Roman" w:cs="Times New Roman"/>
        </w:rPr>
      </w:pPr>
      <w:r w:rsidRPr="00451987">
        <w:rPr>
          <w:rFonts w:ascii="Times New Roman" w:hAnsi="Times New Roman" w:cs="Times New Roman"/>
        </w:rPr>
        <w:t xml:space="preserve">Given the truth that </w:t>
      </w:r>
      <m:oMath>
        <m:r>
          <w:rPr>
            <w:rFonts w:ascii="Cambria Math" w:hAnsi="Cambria Math" w:cs="Times New Roman"/>
          </w:rPr>
          <m:t>D</m:t>
        </m:r>
      </m:oMath>
      <w:r w:rsidRPr="00451987">
        <w:rPr>
          <w:rFonts w:ascii="Times New Roman" w:hAnsi="Times New Roman" w:cs="Times New Roman"/>
        </w:rPr>
        <w:t xml:space="preserve"> is still a function satisfying </w:t>
      </w:r>
      <w:r w:rsidR="00F62F5D">
        <w:rPr>
          <w:rFonts w:ascii="Times New Roman" w:hAnsi="Times New Roman" w:cs="Times New Roman"/>
        </w:rPr>
        <w:t>K</w:t>
      </w:r>
      <w:r w:rsidRPr="00451987">
        <w:rPr>
          <w:rFonts w:ascii="Times New Roman" w:hAnsi="Times New Roman" w:cs="Times New Roman"/>
        </w:rPr>
        <w:t xml:space="preserve">-Lipschitz constraint, all the parameters in </w:t>
      </w:r>
      <m:oMath>
        <m:r>
          <w:rPr>
            <w:rFonts w:ascii="Cambria Math" w:hAnsi="Cambria Math" w:cs="Times New Roman"/>
          </w:rPr>
          <m:t>D</m:t>
        </m:r>
      </m:oMath>
      <w:r w:rsidRPr="00451987">
        <w:rPr>
          <w:rFonts w:ascii="Times New Roman" w:hAnsi="Times New Roman" w:cs="Times New Roman"/>
        </w:rPr>
        <w:t xml:space="preserve"> will be clipped to a fixed range after each epoch, e.g., from -0.01 to 0.01. Compared to GAN, WGAN incorporates the K-Lipschitz constraint to address the issue of gradient vanishing</w:t>
      </w:r>
      <w:r w:rsidR="00071EF6">
        <w:rPr>
          <w:rFonts w:ascii="Times New Roman" w:hAnsi="Times New Roman" w:cs="Times New Roman"/>
        </w:rPr>
        <w:t xml:space="preserve"> and due</w:t>
      </w:r>
      <w:r w:rsidRPr="00451987">
        <w:rPr>
          <w:rFonts w:ascii="Times New Roman" w:hAnsi="Times New Roman" w:cs="Times New Roman"/>
        </w:rPr>
        <w:t xml:space="preserve"> to its effective smoothing of the value function, WGAN </w:t>
      </w:r>
      <w:r w:rsidR="008B16CF">
        <w:rPr>
          <w:rFonts w:ascii="Times New Roman" w:hAnsi="Times New Roman" w:cs="Times New Roman"/>
        </w:rPr>
        <w:t>shows</w:t>
      </w:r>
      <w:r w:rsidRPr="00451987">
        <w:rPr>
          <w:rFonts w:ascii="Times New Roman" w:hAnsi="Times New Roman" w:cs="Times New Roman"/>
        </w:rPr>
        <w:t xml:space="preserve"> improved trainability</w:t>
      </w:r>
      <w:r w:rsidR="00071EF6">
        <w:rPr>
          <w:rFonts w:ascii="Times New Roman" w:hAnsi="Times New Roman" w:cs="Times New Roman"/>
        </w:rPr>
        <w:t xml:space="preserve">. </w:t>
      </w:r>
      <w:r w:rsidRPr="00451987">
        <w:rPr>
          <w:rFonts w:ascii="Times New Roman" w:hAnsi="Times New Roman" w:cs="Times New Roman"/>
        </w:rPr>
        <w:t>Nevertheless, WGAN's approach to the K-Lipschitz constraint is rough, as the direct parameter clipping post-training significantly impacts the network's fitting capability. Consequently, it becomes more difficult to fit complex distributions, resulting in a substantial number of weight values concentrated along the clipped boundaries [</w:t>
      </w:r>
      <w:r w:rsidR="009A1AE7">
        <w:rPr>
          <w:rFonts w:ascii="Times New Roman" w:hAnsi="Times New Roman" w:cs="Times New Roman"/>
        </w:rPr>
        <w:t>22</w:t>
      </w:r>
      <w:r w:rsidRPr="00451987">
        <w:rPr>
          <w:rFonts w:ascii="Times New Roman" w:hAnsi="Times New Roman" w:cs="Times New Roman"/>
        </w:rPr>
        <w:t>]. This limitation significantly hampers the performance of WGAN.</w:t>
      </w:r>
      <w:r w:rsidR="0060267B">
        <w:rPr>
          <w:rFonts w:ascii="Times New Roman" w:hAnsi="Times New Roman" w:cs="Times New Roman"/>
        </w:rPr>
        <w:t xml:space="preserve"> </w:t>
      </w:r>
      <w:r w:rsidR="0060267B" w:rsidRPr="0060267B">
        <w:rPr>
          <w:rFonts w:ascii="Times New Roman" w:hAnsi="Times New Roman" w:cs="Times New Roman"/>
        </w:rPr>
        <w:t xml:space="preserve">WGAN-GP takes a more 'moderate' approach to enforcing the K-Lipschitz constraint by incorporating a gradient penalty on the discriminator. More specifically, during </w:t>
      </w:r>
      <w:r w:rsidR="00EB0FE0">
        <w:rPr>
          <w:rFonts w:ascii="Times New Roman" w:hAnsi="Times New Roman" w:cs="Times New Roman"/>
        </w:rPr>
        <w:t>discriminator</w:t>
      </w:r>
      <w:r w:rsidR="0060267B" w:rsidRPr="0060267B">
        <w:rPr>
          <w:rFonts w:ascii="Times New Roman" w:hAnsi="Times New Roman" w:cs="Times New Roman"/>
        </w:rPr>
        <w:t xml:space="preserve">'s training, a gradient penalty is incorporated into </w:t>
      </w:r>
      <w:r w:rsidR="00AC3A53">
        <w:rPr>
          <w:rFonts w:ascii="Times New Roman" w:hAnsi="Times New Roman" w:cs="Times New Roman"/>
        </w:rPr>
        <w:t>discriminator</w:t>
      </w:r>
      <w:r w:rsidR="0060267B" w:rsidRPr="0060267B">
        <w:rPr>
          <w:rFonts w:ascii="Times New Roman" w:hAnsi="Times New Roman" w:cs="Times New Roman"/>
        </w:rPr>
        <w:t xml:space="preserve">'s loss function. Let GP be the gradient penalty, equation </w:t>
      </w:r>
      <w:r w:rsidR="00324BA0">
        <w:rPr>
          <w:rFonts w:ascii="Times New Roman" w:hAnsi="Times New Roman" w:cs="Times New Roman"/>
        </w:rPr>
        <w:t>4</w:t>
      </w:r>
      <w:r w:rsidR="0060267B" w:rsidRPr="0060267B">
        <w:rPr>
          <w:rFonts w:ascii="Times New Roman" w:hAnsi="Times New Roman" w:cs="Times New Roman"/>
        </w:rPr>
        <w:t xml:space="preserve"> illustrates</w:t>
      </w:r>
      <w:r w:rsidR="00B67AA7">
        <w:rPr>
          <w:rFonts w:ascii="Times New Roman" w:hAnsi="Times New Roman" w:cs="Times New Roman"/>
        </w:rPr>
        <w:t xml:space="preserve"> it</w:t>
      </w:r>
      <w:r w:rsidR="0060267B" w:rsidRPr="0060267B">
        <w:rPr>
          <w:rFonts w:ascii="Times New Roman" w:hAnsi="Times New Roman" w:cs="Times New Roman"/>
        </w:rPr>
        <w:t>.</w:t>
      </w:r>
    </w:p>
    <w:p w14:paraId="0DDB0E53" w14:textId="4CE76E06" w:rsidR="00080F1E" w:rsidRDefault="00080F1E" w:rsidP="00DE57BC">
      <w:pPr>
        <w:ind w:left="2100" w:firstLine="420"/>
        <w:rPr>
          <w:rFonts w:ascii="Times New Roman" w:hAnsi="Times New Roman" w:cs="Times New Roman"/>
        </w:rPr>
      </w:pPr>
      <m:oMath>
        <m:r>
          <w:rPr>
            <w:rFonts w:ascii="Cambria Math" w:hAnsi="Cambria Math" w:cs="Times New Roman"/>
          </w:rPr>
          <w:lastRenderedPageBreak/>
          <m:t xml:space="preserve">GP= </m:t>
        </m:r>
        <m:sSub>
          <m:sSubPr>
            <m:ctrlPr>
              <w:rPr>
                <w:rFonts w:ascii="Cambria Math" w:hAnsi="Cambria Math" w:cs="Times New Roman"/>
                <w:i/>
              </w:rPr>
            </m:ctrlPr>
          </m:sSubPr>
          <m:e>
            <m:r>
              <w:rPr>
                <w:rFonts w:ascii="Cambria Math" w:hAnsi="Cambria Math" w:cs="Times New Roman"/>
              </w:rPr>
              <m:t>γ</m:t>
            </m:r>
            <m:r>
              <m:rPr>
                <m:scr m:val="double-struck"/>
              </m:rPr>
              <w:rPr>
                <w:rFonts w:ascii="Cambria Math" w:hAnsi="Cambria Math" w:cs="Times New Roman"/>
              </w:rPr>
              <m:t>E</m:t>
            </m:r>
          </m:e>
          <m:sub>
            <m:acc>
              <m:accPr>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acc>
                  <m:accPr>
                    <m:ctrlPr>
                      <w:rPr>
                        <w:rFonts w:ascii="Cambria Math" w:hAnsi="Cambria Math" w:cs="Times New Roman"/>
                        <w:i/>
                      </w:rPr>
                    </m:ctrlPr>
                  </m:accPr>
                  <m:e>
                    <m:r>
                      <w:rPr>
                        <w:rFonts w:ascii="Cambria Math" w:hAnsi="Cambria Math" w:cs="Times New Roman"/>
                      </w:rPr>
                      <m:t>x</m:t>
                    </m:r>
                  </m:e>
                </m:acc>
              </m:sub>
            </m:sSub>
          </m:sub>
        </m:sSub>
        <m:d>
          <m:dPr>
            <m:begChr m:val="["/>
            <m:endChr m:val="]"/>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d>
                      <m:dPr>
                        <m:begChr m:val="‖"/>
                        <m:endChr m:val="‖"/>
                        <m:ctrlPr>
                          <w:rPr>
                            <w:rFonts w:ascii="Cambria Math" w:hAnsi="Cambria Math" w:cs="Times New Roman"/>
                            <w:i/>
                          </w:rPr>
                        </m:ctrlPr>
                      </m:dPr>
                      <m:e>
                        <m:sSub>
                          <m:sSubPr>
                            <m:ctrlPr>
                              <w:rPr>
                                <w:rFonts w:ascii="Cambria Math" w:hAnsi="Cambria Math" w:cs="Times New Roman"/>
                                <w:i/>
                              </w:rPr>
                            </m:ctrlPr>
                          </m:sSubPr>
                          <m:e>
                            <m:r>
                              <m:rPr>
                                <m:sty m:val="p"/>
                              </m:rPr>
                              <w:rPr>
                                <w:rFonts w:ascii="Cambria Math" w:hAnsi="Cambria Math" w:cs="Times New Roman"/>
                              </w:rPr>
                              <m:t>∇</m:t>
                            </m:r>
                          </m:e>
                          <m:sub>
                            <m:acc>
                              <m:accPr>
                                <m:ctrlPr>
                                  <w:rPr>
                                    <w:rFonts w:ascii="Cambria Math" w:hAnsi="Cambria Math" w:cs="Times New Roman"/>
                                    <w:i/>
                                  </w:rPr>
                                </m:ctrlPr>
                              </m:accPr>
                              <m:e>
                                <m:r>
                                  <w:rPr>
                                    <w:rFonts w:ascii="Cambria Math" w:hAnsi="Cambria Math" w:cs="Times New Roman"/>
                                  </w:rPr>
                                  <m:t>x</m:t>
                                </m:r>
                              </m:e>
                            </m:acc>
                          </m:sub>
                        </m:sSub>
                        <m:r>
                          <w:rPr>
                            <w:rFonts w:ascii="Cambria Math" w:hAnsi="Cambria Math" w:cs="Times New Roman"/>
                          </w:rPr>
                          <m:t>D(</m:t>
                        </m:r>
                        <m:acc>
                          <m:accPr>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m:t>
                        </m:r>
                      </m:e>
                    </m:d>
                  </m:e>
                  <m:sub>
                    <m:r>
                      <w:rPr>
                        <w:rFonts w:ascii="Cambria Math" w:hAnsi="Cambria Math" w:cs="Times New Roman"/>
                      </w:rPr>
                      <m:t>2</m:t>
                    </m:r>
                  </m:sub>
                </m:sSub>
                <m:r>
                  <w:rPr>
                    <w:rFonts w:ascii="Cambria Math" w:hAnsi="Cambria Math" w:cs="Times New Roman"/>
                  </w:rPr>
                  <m:t>-1)</m:t>
                </m:r>
              </m:e>
              <m:sup>
                <m:r>
                  <w:rPr>
                    <w:rFonts w:ascii="Cambria Math" w:hAnsi="Cambria Math" w:cs="Times New Roman"/>
                  </w:rPr>
                  <m:t>2</m:t>
                </m:r>
              </m:sup>
            </m:sSup>
          </m:e>
        </m:d>
      </m:oMath>
      <w:r w:rsidR="00324BA0">
        <w:rPr>
          <w:rFonts w:ascii="Times New Roman" w:hAnsi="Times New Roman" w:cs="Times New Roman" w:hint="eastAsia"/>
        </w:rPr>
        <w:t xml:space="preserve"> </w:t>
      </w:r>
      <w:r w:rsidR="00324BA0">
        <w:rPr>
          <w:rFonts w:ascii="Times New Roman" w:hAnsi="Times New Roman" w:cs="Times New Roman"/>
        </w:rPr>
        <w:t xml:space="preserve">        </w:t>
      </w:r>
      <w:r w:rsidR="00324BA0">
        <w:rPr>
          <w:rFonts w:ascii="Times New Roman" w:hAnsi="Times New Roman" w:cs="Times New Roman"/>
        </w:rPr>
        <w:tab/>
      </w:r>
      <w:r w:rsidR="00324BA0">
        <w:rPr>
          <w:rFonts w:ascii="Times New Roman" w:hAnsi="Times New Roman" w:cs="Times New Roman"/>
        </w:rPr>
        <w:tab/>
      </w:r>
      <w:r w:rsidR="00324BA0">
        <w:rPr>
          <w:rFonts w:ascii="Times New Roman" w:hAnsi="Times New Roman" w:cs="Times New Roman"/>
        </w:rPr>
        <w:tab/>
        <w:t xml:space="preserve">     </w:t>
      </w:r>
      <w:r w:rsidR="00324BA0">
        <w:rPr>
          <w:rFonts w:ascii="Times New Roman" w:hAnsi="Times New Roman" w:cs="Times New Roman" w:hint="eastAsia"/>
        </w:rPr>
        <w:t>(</w:t>
      </w:r>
      <w:r w:rsidR="00324BA0">
        <w:rPr>
          <w:rFonts w:ascii="Times New Roman" w:hAnsi="Times New Roman" w:cs="Times New Roman"/>
        </w:rPr>
        <w:t>4)</w:t>
      </w:r>
    </w:p>
    <w:p w14:paraId="01BDCD1A" w14:textId="464159AC" w:rsidR="0060267B" w:rsidRDefault="0060267B" w:rsidP="0060267B">
      <w:pPr>
        <w:rPr>
          <w:rFonts w:ascii="Times New Roman" w:hAnsi="Times New Roman" w:cs="Times New Roman"/>
        </w:rPr>
      </w:pPr>
      <w:r>
        <w:rPr>
          <w:rFonts w:ascii="Times New Roman" w:hAnsi="Times New Roman" w:cs="Times New Roman"/>
        </w:rPr>
        <w:t xml:space="preserve">And the </w:t>
      </w:r>
      <w:r w:rsidR="00826488">
        <w:rPr>
          <w:rFonts w:ascii="Times New Roman" w:hAnsi="Times New Roman" w:cs="Times New Roman"/>
        </w:rPr>
        <w:t>object</w:t>
      </w:r>
      <w:r>
        <w:rPr>
          <w:rFonts w:ascii="Times New Roman" w:hAnsi="Times New Roman" w:cs="Times New Roman"/>
        </w:rPr>
        <w:t xml:space="preserve"> function of WGAN-GP becomes:</w:t>
      </w:r>
    </w:p>
    <w:p w14:paraId="20BBA083" w14:textId="450E522B" w:rsidR="0060267B" w:rsidRDefault="00000000" w:rsidP="001A5A3B">
      <w:pPr>
        <w:ind w:left="840" w:firstLine="42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D</m:t>
            </m:r>
          </m:sub>
        </m:sSub>
        <m:r>
          <w:rPr>
            <w:rFonts w:ascii="Cambria Math" w:hAnsi="Cambria Math" w:cs="Times New Roman"/>
          </w:rPr>
          <m:t>V</m:t>
        </m:r>
        <m:d>
          <m:dPr>
            <m:ctrlPr>
              <w:rPr>
                <w:rFonts w:ascii="Cambria Math" w:hAnsi="Cambria Math" w:cs="Times New Roman"/>
                <w:i/>
              </w:rPr>
            </m:ctrlPr>
          </m:dPr>
          <m:e>
            <m:r>
              <w:rPr>
                <w:rFonts w:ascii="Cambria Math" w:hAnsi="Cambria Math" w:cs="Times New Roman"/>
              </w:rPr>
              <m:t>G,D</m:t>
            </m:r>
          </m:e>
        </m:d>
        <m:r>
          <w:rPr>
            <w:rFonts w:ascii="Cambria Math" w:hAnsi="Cambria Math" w:cs="Times New Roman"/>
          </w:rPr>
          <m:t xml:space="preserve">= </m:t>
        </m:r>
        <m:sSub>
          <m:sSubPr>
            <m:ctrlPr>
              <w:rPr>
                <w:rFonts w:ascii="Cambria Math" w:hAnsi="Cambria Math" w:cs="Times New Roman"/>
                <w:i/>
              </w:rPr>
            </m:ctrlPr>
          </m:sSubPr>
          <m:e>
            <m:r>
              <m:rPr>
                <m:scr m:val="double-struck"/>
              </m:rPr>
              <w:rPr>
                <w:rFonts w:ascii="Cambria Math" w:hAnsi="Cambria Math" w:cs="Times New Roman"/>
              </w:rPr>
              <m:t>E</m:t>
            </m:r>
          </m:e>
          <m:sub>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data</m:t>
                </m:r>
              </m:sub>
            </m:sSub>
          </m:sub>
        </m:sSub>
        <m:d>
          <m:dPr>
            <m:begChr m:val="["/>
            <m:endChr m:val="]"/>
            <m:ctrlPr>
              <w:rPr>
                <w:rFonts w:ascii="Cambria Math" w:hAnsi="Cambria Math" w:cs="Times New Roman"/>
                <w:i/>
              </w:rPr>
            </m:ctrlPr>
          </m:dPr>
          <m:e>
            <m:r>
              <w:rPr>
                <w:rFonts w:ascii="Cambria Math" w:hAnsi="Cambria Math" w:cs="Times New Roman"/>
              </w:rPr>
              <m:t>D</m:t>
            </m:r>
            <m:d>
              <m:dPr>
                <m:ctrlPr>
                  <w:rPr>
                    <w:rFonts w:ascii="Cambria Math" w:hAnsi="Cambria Math" w:cs="Times New Roman"/>
                    <w:i/>
                  </w:rPr>
                </m:ctrlPr>
              </m:dPr>
              <m:e>
                <m:r>
                  <w:rPr>
                    <w:rFonts w:ascii="Cambria Math" w:hAnsi="Cambria Math" w:cs="Times New Roman"/>
                  </w:rPr>
                  <m:t>x</m:t>
                </m:r>
              </m:e>
            </m:d>
          </m:e>
        </m:d>
        <m:r>
          <w:rPr>
            <w:rFonts w:ascii="Cambria Math" w:hAnsi="Cambria Math" w:cs="Times New Roman"/>
          </w:rPr>
          <m:t xml:space="preserve">- </m:t>
        </m:r>
        <m:sSub>
          <m:sSubPr>
            <m:ctrlPr>
              <w:rPr>
                <w:rFonts w:ascii="Cambria Math" w:hAnsi="Cambria Math" w:cs="Times New Roman"/>
                <w:i/>
              </w:rPr>
            </m:ctrlPr>
          </m:sSubPr>
          <m:e>
            <m:r>
              <m:rPr>
                <m:scr m:val="double-struck"/>
              </m:rPr>
              <w:rPr>
                <w:rFonts w:ascii="Cambria Math" w:hAnsi="Cambria Math" w:cs="Times New Roman"/>
              </w:rPr>
              <m:t>E</m:t>
            </m:r>
          </m:e>
          <m:sub>
            <m:r>
              <m:rPr>
                <m:scr m:val="script"/>
              </m:rPr>
              <w:rPr>
                <w:rFonts w:ascii="Cambria Math" w:hAnsi="Cambria Math" w:cs="Times New Roman"/>
              </w:rPr>
              <m:t>z∼</m:t>
            </m:r>
            <m:sSub>
              <m:sSubPr>
                <m:ctrlPr>
                  <w:rPr>
                    <w:rFonts w:ascii="Cambria Math" w:hAnsi="Cambria Math" w:cs="Times New Roman"/>
                    <w:i/>
                  </w:rPr>
                </m:ctrlPr>
              </m:sSubPr>
              <m:e>
                <m:r>
                  <w:rPr>
                    <w:rFonts w:ascii="Cambria Math" w:hAnsi="Cambria Math" w:cs="Times New Roman"/>
                  </w:rPr>
                  <m:t>p</m:t>
                </m:r>
              </m:e>
              <m:sub>
                <m:r>
                  <m:rPr>
                    <m:scr m:val="script"/>
                  </m:rPr>
                  <w:rPr>
                    <w:rFonts w:ascii="Cambria Math" w:hAnsi="Cambria Math" w:cs="Times New Roman"/>
                  </w:rPr>
                  <m:t>z</m:t>
                </m:r>
              </m:sub>
            </m:sSub>
          </m:sub>
        </m:sSub>
        <m:d>
          <m:dPr>
            <m:begChr m:val="["/>
            <m:endChr m:val="]"/>
            <m:ctrlPr>
              <w:rPr>
                <w:rFonts w:ascii="Cambria Math" w:hAnsi="Cambria Math" w:cs="Times New Roman"/>
                <w:i/>
              </w:rPr>
            </m:ctrlPr>
          </m:dPr>
          <m:e>
            <m:r>
              <w:rPr>
                <w:rFonts w:ascii="Cambria Math" w:hAnsi="Cambria Math" w:cs="Times New Roman"/>
              </w:rPr>
              <m:t>D</m:t>
            </m:r>
            <m:d>
              <m:dPr>
                <m:ctrlPr>
                  <w:rPr>
                    <w:rFonts w:ascii="Cambria Math" w:hAnsi="Cambria Math" w:cs="Times New Roman"/>
                    <w:i/>
                  </w:rPr>
                </m:ctrlPr>
              </m:dPr>
              <m:e>
                <m:r>
                  <w:rPr>
                    <w:rFonts w:ascii="Cambria Math" w:hAnsi="Cambria Math" w:cs="Times New Roman"/>
                  </w:rPr>
                  <m:t>G</m:t>
                </m:r>
                <m:d>
                  <m:dPr>
                    <m:ctrlPr>
                      <w:rPr>
                        <w:rFonts w:ascii="Cambria Math" w:hAnsi="Cambria Math" w:cs="Times New Roman"/>
                        <w:i/>
                      </w:rPr>
                    </m:ctrlPr>
                  </m:dPr>
                  <m:e>
                    <m:r>
                      <m:rPr>
                        <m:scr m:val="script"/>
                      </m:rPr>
                      <w:rPr>
                        <w:rFonts w:ascii="Cambria Math" w:hAnsi="Cambria Math" w:cs="Times New Roman"/>
                      </w:rPr>
                      <m:t>z</m:t>
                    </m:r>
                  </m:e>
                </m:d>
              </m:e>
            </m:d>
          </m:e>
        </m:d>
        <m:r>
          <w:rPr>
            <w:rFonts w:ascii="Cambria Math" w:hAnsi="Cambria Math" w:cs="Times New Roman"/>
          </w:rPr>
          <m:t>-GP</m:t>
        </m:r>
      </m:oMath>
      <w:r w:rsidR="001A5A3B">
        <w:rPr>
          <w:rFonts w:ascii="Times New Roman" w:hAnsi="Times New Roman" w:cs="Times New Roman"/>
        </w:rPr>
        <w:tab/>
      </w:r>
      <w:r w:rsidR="001A5A3B">
        <w:rPr>
          <w:rFonts w:ascii="Times New Roman" w:hAnsi="Times New Roman" w:cs="Times New Roman"/>
        </w:rPr>
        <w:tab/>
      </w:r>
      <w:r w:rsidR="001A5A3B">
        <w:rPr>
          <w:rFonts w:ascii="Times New Roman" w:hAnsi="Times New Roman" w:cs="Times New Roman"/>
        </w:rPr>
        <w:tab/>
      </w:r>
      <w:r w:rsidR="001A5A3B">
        <w:rPr>
          <w:rFonts w:ascii="Times New Roman" w:hAnsi="Times New Roman" w:cs="Times New Roman" w:hint="eastAsia"/>
        </w:rPr>
        <w:t>(</w:t>
      </w:r>
      <w:r w:rsidR="001A5A3B">
        <w:rPr>
          <w:rFonts w:ascii="Times New Roman" w:hAnsi="Times New Roman" w:cs="Times New Roman"/>
        </w:rPr>
        <w:t>5)</w:t>
      </w:r>
    </w:p>
    <w:p w14:paraId="7550B475" w14:textId="76E31113" w:rsidR="004F089B" w:rsidRDefault="004F089B" w:rsidP="0060267B">
      <w:pPr>
        <w:rPr>
          <w:rFonts w:ascii="Times New Roman" w:hAnsi="Times New Roman" w:cs="Times New Roman"/>
        </w:rPr>
      </w:pPr>
      <w:r w:rsidRPr="004F089B">
        <w:rPr>
          <w:rFonts w:ascii="Times New Roman" w:hAnsi="Times New Roman" w:cs="Times New Roman"/>
        </w:rPr>
        <w:t xml:space="preserve">where </w:t>
      </w:r>
      <m:oMath>
        <m:acc>
          <m:accPr>
            <m:ctrlPr>
              <w:rPr>
                <w:rFonts w:ascii="Cambria Math" w:hAnsi="Cambria Math" w:cs="Times New Roman"/>
                <w:i/>
              </w:rPr>
            </m:ctrlPr>
          </m:accPr>
          <m:e>
            <m:r>
              <w:rPr>
                <w:rFonts w:ascii="Cambria Math" w:hAnsi="Cambria Math" w:cs="Times New Roman"/>
              </w:rPr>
              <m:t>x</m:t>
            </m:r>
          </m:e>
        </m:acc>
      </m:oMath>
      <w:r w:rsidRPr="004F089B">
        <w:rPr>
          <w:rFonts w:ascii="Times New Roman" w:hAnsi="Times New Roman" w:cs="Times New Roman"/>
        </w:rPr>
        <w:t xml:space="preserve"> is obtained by interpolating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data</m:t>
            </m:r>
          </m:sub>
        </m:sSub>
      </m:oMath>
      <w:r w:rsidRPr="004F089B">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p</m:t>
            </m:r>
          </m:e>
          <m:sub>
            <m:r>
              <m:rPr>
                <m:scr m:val="script"/>
              </m:rPr>
              <w:rPr>
                <w:rFonts w:ascii="Cambria Math" w:hAnsi="Cambria Math" w:cs="Times New Roman"/>
              </w:rPr>
              <m:t>z</m:t>
            </m:r>
          </m:sub>
        </m:sSub>
      </m:oMath>
      <w:r w:rsidRPr="004F089B">
        <w:rPr>
          <w:rFonts w:ascii="Times New Roman" w:hAnsi="Times New Roman" w:cs="Times New Roman"/>
        </w:rPr>
        <w:t xml:space="preserve">, </w:t>
      </w:r>
      <m:oMath>
        <m:r>
          <w:rPr>
            <w:rFonts w:ascii="Cambria Math" w:hAnsi="Cambria Math" w:cs="Times New Roman"/>
          </w:rPr>
          <m:t>γ</m:t>
        </m:r>
      </m:oMath>
      <w:r w:rsidRPr="004F089B">
        <w:rPr>
          <w:rFonts w:ascii="Times New Roman" w:hAnsi="Times New Roman" w:cs="Times New Roman"/>
        </w:rPr>
        <w:t xml:space="preserve"> is the gradient penalty coefficient, which is an empirical value, typically a positive real. </w:t>
      </w:r>
      <m:oMath>
        <m:sSub>
          <m:sSubPr>
            <m:ctrlPr>
              <w:rPr>
                <w:rFonts w:ascii="Cambria Math" w:hAnsi="Cambria Math" w:cs="Times New Roman"/>
                <w:i/>
              </w:rPr>
            </m:ctrlPr>
          </m:sSubPr>
          <m:e>
            <m:r>
              <m:rPr>
                <m:sty m:val="p"/>
              </m:rPr>
              <w:rPr>
                <w:rFonts w:ascii="Cambria Math" w:hAnsi="Cambria Math" w:cs="Times New Roman"/>
              </w:rPr>
              <m:t>∇</m:t>
            </m:r>
          </m:e>
          <m:sub>
            <m:acc>
              <m:accPr>
                <m:ctrlPr>
                  <w:rPr>
                    <w:rFonts w:ascii="Cambria Math" w:hAnsi="Cambria Math" w:cs="Times New Roman"/>
                    <w:i/>
                  </w:rPr>
                </m:ctrlPr>
              </m:accPr>
              <m:e>
                <m:r>
                  <w:rPr>
                    <w:rFonts w:ascii="Cambria Math" w:hAnsi="Cambria Math" w:cs="Times New Roman"/>
                  </w:rPr>
                  <m:t>x</m:t>
                </m:r>
              </m:e>
            </m:acc>
          </m:sub>
        </m:sSub>
        <m:r>
          <w:rPr>
            <w:rFonts w:ascii="Cambria Math" w:hAnsi="Cambria Math" w:cs="Times New Roman"/>
          </w:rPr>
          <m:t>D(</m:t>
        </m:r>
        <m:acc>
          <m:accPr>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m:t>
        </m:r>
      </m:oMath>
      <w:r w:rsidRPr="004F089B">
        <w:rPr>
          <w:rFonts w:ascii="Times New Roman" w:hAnsi="Times New Roman" w:cs="Times New Roman"/>
        </w:rPr>
        <w:t xml:space="preserve"> denotes the derivative of </w:t>
      </w:r>
      <m:oMath>
        <m:r>
          <w:rPr>
            <w:rFonts w:ascii="Cambria Math" w:hAnsi="Cambria Math" w:cs="Times New Roman"/>
          </w:rPr>
          <m:t>D(</m:t>
        </m:r>
        <m:acc>
          <m:accPr>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m:t>
        </m:r>
      </m:oMath>
      <w:r w:rsidRPr="004F089B">
        <w:rPr>
          <w:rFonts w:ascii="Times New Roman" w:hAnsi="Times New Roman" w:cs="Times New Roman"/>
        </w:rPr>
        <w:t xml:space="preserve"> </w:t>
      </w:r>
      <w:r w:rsidR="00B76DDA">
        <w:rPr>
          <w:rFonts w:ascii="Times New Roman" w:hAnsi="Times New Roman" w:cs="Times New Roman"/>
        </w:rPr>
        <w:t>at</w:t>
      </w:r>
      <w:r w:rsidRPr="004F089B">
        <w:rPr>
          <w:rFonts w:ascii="Times New Roman" w:hAnsi="Times New Roman" w:cs="Times New Roman"/>
        </w:rPr>
        <w:t xml:space="preserve"> </w:t>
      </w:r>
      <m:oMath>
        <m:acc>
          <m:accPr>
            <m:ctrlPr>
              <w:rPr>
                <w:rFonts w:ascii="Cambria Math" w:hAnsi="Cambria Math" w:cs="Times New Roman"/>
                <w:i/>
              </w:rPr>
            </m:ctrlPr>
          </m:accPr>
          <m:e>
            <m:r>
              <w:rPr>
                <w:rFonts w:ascii="Cambria Math" w:hAnsi="Cambria Math" w:cs="Times New Roman"/>
              </w:rPr>
              <m:t>x</m:t>
            </m:r>
          </m:e>
        </m:acc>
      </m:oMath>
      <w:r w:rsidR="00916EEC">
        <w:rPr>
          <w:rFonts w:ascii="Times New Roman" w:hAnsi="Times New Roman" w:cs="Times New Roman"/>
        </w:rPr>
        <w:t>.</w:t>
      </w:r>
    </w:p>
    <w:p w14:paraId="406B56BF" w14:textId="2C87FF60" w:rsidR="00C95F96" w:rsidRPr="00C30F8B" w:rsidRDefault="00F022A4" w:rsidP="00CE568B">
      <w:pPr>
        <w:ind w:firstLine="420"/>
        <w:rPr>
          <w:rFonts w:ascii="Times New Roman" w:hAnsi="Times New Roman" w:cs="Times New Roman"/>
        </w:rPr>
      </w:pPr>
      <w:r w:rsidRPr="00F022A4">
        <w:rPr>
          <w:rFonts w:ascii="Times New Roman" w:hAnsi="Times New Roman" w:cs="Times New Roman"/>
        </w:rPr>
        <w:t xml:space="preserve">Furthermore, the CNN structure in WGAN-GP is primarily designed for image feature extraction and is not well-suited for our gene expression data. Therefore, it is crucial to enhance WGAN-GP to better accommodate gene expression data. Accordingly, we substitute the CNN structure in WGAN-GP with </w:t>
      </w:r>
      <w:r w:rsidR="00654684">
        <w:rPr>
          <w:rFonts w:ascii="Times New Roman" w:hAnsi="Times New Roman" w:cs="Times New Roman"/>
        </w:rPr>
        <w:t xml:space="preserve">the </w:t>
      </w:r>
      <w:proofErr w:type="gramStart"/>
      <w:r w:rsidRPr="00F022A4">
        <w:rPr>
          <w:rFonts w:ascii="Times New Roman" w:hAnsi="Times New Roman" w:cs="Times New Roman"/>
        </w:rPr>
        <w:t>fully</w:t>
      </w:r>
      <w:r w:rsidR="003160B0">
        <w:rPr>
          <w:rFonts w:ascii="Times New Roman" w:hAnsi="Times New Roman" w:cs="Times New Roman"/>
        </w:rPr>
        <w:t>-</w:t>
      </w:r>
      <w:r w:rsidRPr="00F022A4">
        <w:rPr>
          <w:rFonts w:ascii="Times New Roman" w:hAnsi="Times New Roman" w:cs="Times New Roman"/>
        </w:rPr>
        <w:t>connected</w:t>
      </w:r>
      <w:proofErr w:type="gramEnd"/>
      <w:r w:rsidRPr="00F022A4">
        <w:rPr>
          <w:rFonts w:ascii="Times New Roman" w:hAnsi="Times New Roman" w:cs="Times New Roman"/>
        </w:rPr>
        <w:t xml:space="preserve"> neural network and perform additional optimization of the network parameters in order to tailor it specifically to our dataset. Each </w:t>
      </w:r>
      <w:proofErr w:type="gramStart"/>
      <w:r w:rsidRPr="00F022A4">
        <w:rPr>
          <w:rFonts w:ascii="Times New Roman" w:hAnsi="Times New Roman" w:cs="Times New Roman"/>
        </w:rPr>
        <w:t>fully</w:t>
      </w:r>
      <w:r w:rsidR="005F5C8D">
        <w:rPr>
          <w:rFonts w:ascii="Times New Roman" w:hAnsi="Times New Roman" w:cs="Times New Roman"/>
        </w:rPr>
        <w:t>-</w:t>
      </w:r>
      <w:r w:rsidRPr="00F022A4">
        <w:rPr>
          <w:rFonts w:ascii="Times New Roman" w:hAnsi="Times New Roman" w:cs="Times New Roman"/>
        </w:rPr>
        <w:t>connected</w:t>
      </w:r>
      <w:proofErr w:type="gramEnd"/>
      <w:r w:rsidRPr="00F022A4">
        <w:rPr>
          <w:rFonts w:ascii="Times New Roman" w:hAnsi="Times New Roman" w:cs="Times New Roman"/>
        </w:rPr>
        <w:t xml:space="preserve"> layer is </w:t>
      </w:r>
      <w:r w:rsidR="005F5C8D">
        <w:rPr>
          <w:rFonts w:ascii="Times New Roman" w:hAnsi="Times New Roman" w:cs="Times New Roman"/>
        </w:rPr>
        <w:t>followed by</w:t>
      </w:r>
      <w:r w:rsidRPr="00F022A4">
        <w:rPr>
          <w:rFonts w:ascii="Times New Roman" w:hAnsi="Times New Roman" w:cs="Times New Roman"/>
        </w:rPr>
        <w:t xml:space="preserve"> a </w:t>
      </w:r>
      <w:r w:rsidR="00FD5E58">
        <w:rPr>
          <w:rFonts w:ascii="Times New Roman" w:hAnsi="Times New Roman" w:cs="Times New Roman"/>
        </w:rPr>
        <w:t>L</w:t>
      </w:r>
      <w:r w:rsidRPr="00F022A4">
        <w:rPr>
          <w:rFonts w:ascii="Times New Roman" w:hAnsi="Times New Roman" w:cs="Times New Roman"/>
        </w:rPr>
        <w:t xml:space="preserve">eaky </w:t>
      </w:r>
      <w:proofErr w:type="spellStart"/>
      <w:r w:rsidRPr="00F022A4">
        <w:rPr>
          <w:rFonts w:ascii="Times New Roman" w:hAnsi="Times New Roman" w:cs="Times New Roman"/>
        </w:rPr>
        <w:t>ReLU</w:t>
      </w:r>
      <w:proofErr w:type="spellEnd"/>
      <w:r w:rsidRPr="00F022A4">
        <w:rPr>
          <w:rFonts w:ascii="Times New Roman" w:hAnsi="Times New Roman" w:cs="Times New Roman"/>
        </w:rPr>
        <w:t xml:space="preserve"> activation function with a negative slope of 0.2. In the discriminator, the number of neurons in each layer gradually decreases until it reaches 1</w:t>
      </w:r>
      <w:r w:rsidR="001F3E54">
        <w:rPr>
          <w:rFonts w:ascii="Times New Roman" w:hAnsi="Times New Roman" w:cs="Times New Roman"/>
        </w:rPr>
        <w:t>;</w:t>
      </w:r>
      <w:r w:rsidRPr="00F022A4">
        <w:rPr>
          <w:rFonts w:ascii="Times New Roman" w:hAnsi="Times New Roman" w:cs="Times New Roman"/>
        </w:rPr>
        <w:t xml:space="preserve"> In the generator, the number of neurons in each layer progressively increases until it matches the number of features in the dataset.</w:t>
      </w:r>
    </w:p>
    <w:p w14:paraId="3782D513" w14:textId="77777777" w:rsidR="004379B7" w:rsidRDefault="004379B7" w:rsidP="004379B7">
      <w:pPr>
        <w:rPr>
          <w:rFonts w:ascii="Times New Roman" w:hAnsi="Times New Roman" w:cs="Times New Roman"/>
        </w:rPr>
      </w:pPr>
    </w:p>
    <w:p w14:paraId="5A392FC0" w14:textId="7AAEF325" w:rsidR="004379B7" w:rsidRDefault="004379B7" w:rsidP="004379B7">
      <w:pPr>
        <w:rPr>
          <w:rFonts w:ascii="Times New Roman" w:hAnsi="Times New Roman" w:cs="Times New Roman"/>
          <w:b/>
          <w:bCs/>
          <w:szCs w:val="21"/>
        </w:rPr>
      </w:pPr>
      <w:r>
        <w:rPr>
          <w:rFonts w:ascii="Times New Roman" w:hAnsi="Times New Roman" w:cs="Times New Roman"/>
          <w:b/>
          <w:bCs/>
          <w:szCs w:val="21"/>
        </w:rPr>
        <w:t>2.5</w:t>
      </w:r>
      <w:r w:rsidRPr="0071524A">
        <w:rPr>
          <w:rFonts w:ascii="Times New Roman" w:hAnsi="Times New Roman" w:cs="Times New Roman"/>
          <w:b/>
          <w:bCs/>
          <w:szCs w:val="21"/>
        </w:rPr>
        <w:t xml:space="preserve">. </w:t>
      </w:r>
      <w:r w:rsidR="004F02E7">
        <w:rPr>
          <w:rFonts w:ascii="Times New Roman" w:hAnsi="Times New Roman" w:cs="Times New Roman"/>
          <w:b/>
          <w:bCs/>
          <w:szCs w:val="21"/>
        </w:rPr>
        <w:t xml:space="preserve">Further </w:t>
      </w:r>
      <w:r>
        <w:rPr>
          <w:rFonts w:ascii="Times New Roman" w:hAnsi="Times New Roman" w:cs="Times New Roman"/>
          <w:b/>
          <w:bCs/>
          <w:szCs w:val="21"/>
        </w:rPr>
        <w:t xml:space="preserve">generator </w:t>
      </w:r>
      <w:r w:rsidR="004F02E7">
        <w:rPr>
          <w:rFonts w:ascii="Times New Roman" w:hAnsi="Times New Roman" w:cs="Times New Roman"/>
          <w:b/>
          <w:bCs/>
          <w:szCs w:val="21"/>
        </w:rPr>
        <w:t>selection</w:t>
      </w:r>
    </w:p>
    <w:p w14:paraId="0C9E7378" w14:textId="3317C9AC" w:rsidR="00C1634B" w:rsidRDefault="001C667F" w:rsidP="00561337">
      <w:pPr>
        <w:ind w:firstLine="420"/>
        <w:rPr>
          <w:rFonts w:ascii="Times New Roman" w:hAnsi="Times New Roman" w:cs="Times New Roman"/>
        </w:rPr>
      </w:pPr>
      <w:r w:rsidRPr="001C667F">
        <w:rPr>
          <w:rFonts w:ascii="Times New Roman" w:hAnsi="Times New Roman" w:cs="Times New Roman"/>
        </w:rPr>
        <w:t xml:space="preserve">In this study, we use the CTST </w:t>
      </w:r>
      <w:r w:rsidR="0017175B">
        <w:rPr>
          <w:rFonts w:ascii="Times New Roman" w:hAnsi="Times New Roman" w:cs="Times New Roman"/>
        </w:rPr>
        <w:t>approach</w:t>
      </w:r>
      <w:r w:rsidRPr="001C667F">
        <w:rPr>
          <w:rFonts w:ascii="Times New Roman" w:hAnsi="Times New Roman" w:cs="Times New Roman"/>
        </w:rPr>
        <w:t xml:space="preserve"> to select the generator that produces the optimal synthetic samples.</w:t>
      </w:r>
      <w:r w:rsidR="00843C5E" w:rsidRPr="00843C5E">
        <w:t xml:space="preserve"> </w:t>
      </w:r>
      <w:r w:rsidR="00843C5E" w:rsidRPr="00843C5E">
        <w:rPr>
          <w:rFonts w:ascii="Times New Roman" w:hAnsi="Times New Roman" w:cs="Times New Roman"/>
        </w:rPr>
        <w:t>Optimal synthetic samples are samples that can mimic the feature distribution of real training positive samples while</w:t>
      </w:r>
      <w:r w:rsidR="00D06349">
        <w:rPr>
          <w:rFonts w:ascii="Times New Roman" w:hAnsi="Times New Roman" w:cs="Times New Roman"/>
        </w:rPr>
        <w:t xml:space="preserve"> </w:t>
      </w:r>
      <w:r w:rsidR="00D06349">
        <w:rPr>
          <w:rFonts w:ascii="Times New Roman" w:hAnsi="Times New Roman" w:cs="Times New Roman" w:hint="eastAsia"/>
        </w:rPr>
        <w:t>not</w:t>
      </w:r>
      <w:r w:rsidR="00843C5E" w:rsidRPr="00843C5E">
        <w:rPr>
          <w:rFonts w:ascii="Times New Roman" w:hAnsi="Times New Roman" w:cs="Times New Roman"/>
        </w:rPr>
        <w:t xml:space="preserve"> </w:t>
      </w:r>
      <w:r w:rsidR="00014C38">
        <w:rPr>
          <w:rFonts w:ascii="Times New Roman" w:hAnsi="Times New Roman" w:cs="Times New Roman"/>
        </w:rPr>
        <w:t xml:space="preserve">exactly as </w:t>
      </w:r>
      <w:r w:rsidR="00565662">
        <w:rPr>
          <w:rFonts w:ascii="Times New Roman" w:hAnsi="Times New Roman" w:cs="Times New Roman"/>
        </w:rPr>
        <w:t>real</w:t>
      </w:r>
      <w:r w:rsidR="00843C5E" w:rsidRPr="00843C5E">
        <w:rPr>
          <w:rFonts w:ascii="Times New Roman" w:hAnsi="Times New Roman" w:cs="Times New Roman"/>
        </w:rPr>
        <w:t xml:space="preserve"> training gene expression </w:t>
      </w:r>
      <w:r w:rsidR="00D31552" w:rsidRPr="00843C5E">
        <w:rPr>
          <w:rFonts w:ascii="Times New Roman" w:hAnsi="Times New Roman" w:cs="Times New Roman"/>
        </w:rPr>
        <w:t>samples</w:t>
      </w:r>
      <w:r w:rsidR="00843C5E" w:rsidRPr="00843C5E">
        <w:rPr>
          <w:rFonts w:ascii="Times New Roman" w:hAnsi="Times New Roman" w:cs="Times New Roman"/>
        </w:rPr>
        <w:t xml:space="preserve">. In brief, when the number of synthetic samples and real samples is the same, CTST involves employing a binary classifier to differentiate between the two types of samples. If cross-validation results demonstrate that the classifier can effectively distinguish between the two types of samples, there will be a substantial distinction between the distributions of synthetic samples and real samples. </w:t>
      </w:r>
      <w:r w:rsidR="00FF6769" w:rsidRPr="00FF6769">
        <w:rPr>
          <w:rFonts w:ascii="Times New Roman" w:hAnsi="Times New Roman" w:cs="Times New Roman"/>
        </w:rPr>
        <w:t xml:space="preserve">Specifically, given two sample sets of the same size that follow two distributions P, Q. CTST considers accepting or rejecting the null hypothesis that P is equal to Q. </w:t>
      </w:r>
      <w:r w:rsidR="00624C92" w:rsidRPr="00624C92">
        <w:rPr>
          <w:rFonts w:ascii="Times New Roman" w:hAnsi="Times New Roman" w:cs="Times New Roman"/>
        </w:rPr>
        <w:t>If the null hypothesis is accepted, the classification accuracy of two class samples will be near chance level (50%), on the contrary,</w:t>
      </w:r>
      <w:r w:rsidR="00624C92">
        <w:rPr>
          <w:rFonts w:ascii="Times New Roman" w:hAnsi="Times New Roman" w:cs="Times New Roman"/>
        </w:rPr>
        <w:t xml:space="preserve"> </w:t>
      </w:r>
      <w:r w:rsidR="00624C92" w:rsidRPr="00624C92">
        <w:rPr>
          <w:rFonts w:ascii="Times New Roman" w:hAnsi="Times New Roman" w:cs="Times New Roman"/>
        </w:rPr>
        <w:t>100</w:t>
      </w:r>
      <w:r w:rsidR="007F7C02" w:rsidRPr="00624C92">
        <w:rPr>
          <w:rFonts w:ascii="Times New Roman" w:hAnsi="Times New Roman" w:cs="Times New Roman"/>
        </w:rPr>
        <w:t>%</w:t>
      </w:r>
      <w:r w:rsidR="007F7C02">
        <w:rPr>
          <w:rFonts w:ascii="Times New Roman" w:hAnsi="Times New Roman" w:cs="Times New Roman"/>
        </w:rPr>
        <w:t xml:space="preserve"> [</w:t>
      </w:r>
      <w:r w:rsidR="00823999">
        <w:rPr>
          <w:rFonts w:ascii="Times New Roman" w:hAnsi="Times New Roman" w:cs="Times New Roman"/>
        </w:rPr>
        <w:t>23</w:t>
      </w:r>
      <w:r w:rsidR="00DD7737">
        <w:rPr>
          <w:rFonts w:ascii="Times New Roman" w:hAnsi="Times New Roman" w:cs="Times New Roman"/>
        </w:rPr>
        <w:t>]</w:t>
      </w:r>
      <w:r w:rsidR="00ED310A">
        <w:rPr>
          <w:rFonts w:ascii="Times New Roman" w:hAnsi="Times New Roman" w:cs="Times New Roman"/>
        </w:rPr>
        <w:t>.</w:t>
      </w:r>
    </w:p>
    <w:p w14:paraId="38654C1A" w14:textId="0E07DD8D" w:rsidR="006B6CA5" w:rsidRPr="00561337" w:rsidRDefault="003A56A1" w:rsidP="00C53D26">
      <w:pPr>
        <w:ind w:firstLine="420"/>
        <w:rPr>
          <w:rFonts w:ascii="Times New Roman" w:hAnsi="Times New Roman" w:cs="Times New Roman"/>
        </w:rPr>
      </w:pPr>
      <w:r w:rsidRPr="003A56A1">
        <w:rPr>
          <w:rFonts w:ascii="Times New Roman" w:hAnsi="Times New Roman" w:cs="Times New Roman"/>
        </w:rPr>
        <w:t>During the training process of WGAN-GP, we incorporated the CTST process after each epoch to promptly assess the impact of network training and retain the necessary network weights for downstream tasks. Due to the time-consuming nature of network training, cross-validation is performed only once, and the network weights are retained based on the accuracy of this validation. However, these weights are susceptible to chance during the individual CTST process. This is because, due to the probabilistic nature of data generation, the network may generate samples that closely resemble a specific distribution, leading to a CTST result close to 0.5. (In reality, the network has started to learn the distribution of the target samples more effectively at this stage.) These weights can significantly influence the downstream task. To evaluate the impact of generator fitting across different epochs, we conducted an additional CTST experiment after WGAN-GP training. Multiple CTSTs were performed using different weights, and the generator with the mean accuracy closest to 0.5 was selected as the data generator for the downstream task. In this study, we conduct the CTST by using Support Vector Machine classification algorithm.</w:t>
      </w:r>
    </w:p>
    <w:p w14:paraId="7F8CAF35" w14:textId="3E9C519A" w:rsidR="00175565" w:rsidRPr="0071524A" w:rsidRDefault="008030B5" w:rsidP="00B93945">
      <w:pPr>
        <w:rPr>
          <w:rFonts w:ascii="Times New Roman" w:hAnsi="Times New Roman" w:cs="Times New Roman"/>
          <w:b/>
          <w:bCs/>
          <w:szCs w:val="21"/>
        </w:rPr>
      </w:pPr>
      <w:r>
        <w:rPr>
          <w:rFonts w:ascii="Times New Roman" w:hAnsi="Times New Roman" w:cs="Times New Roman"/>
          <w:b/>
          <w:bCs/>
          <w:szCs w:val="21"/>
        </w:rPr>
        <w:t>2.</w:t>
      </w:r>
      <w:r w:rsidR="00FB0394">
        <w:rPr>
          <w:rFonts w:ascii="Times New Roman" w:hAnsi="Times New Roman" w:cs="Times New Roman"/>
          <w:b/>
          <w:bCs/>
          <w:szCs w:val="21"/>
        </w:rPr>
        <w:t>5</w:t>
      </w:r>
      <w:r w:rsidR="00175565" w:rsidRPr="0071524A">
        <w:rPr>
          <w:rFonts w:ascii="Times New Roman" w:hAnsi="Times New Roman" w:cs="Times New Roman"/>
          <w:b/>
          <w:bCs/>
          <w:szCs w:val="21"/>
        </w:rPr>
        <w:t xml:space="preserve">. </w:t>
      </w:r>
      <w:r w:rsidR="003C002F" w:rsidRPr="0071524A">
        <w:rPr>
          <w:rFonts w:ascii="Times New Roman" w:hAnsi="Times New Roman" w:cs="Times New Roman"/>
          <w:b/>
          <w:bCs/>
          <w:szCs w:val="21"/>
        </w:rPr>
        <w:t>Prediction models</w:t>
      </w:r>
      <w:r w:rsidR="004379B7">
        <w:rPr>
          <w:rFonts w:ascii="Times New Roman" w:hAnsi="Times New Roman" w:cs="Times New Roman"/>
          <w:b/>
          <w:bCs/>
          <w:szCs w:val="21"/>
        </w:rPr>
        <w:t>.</w:t>
      </w:r>
    </w:p>
    <w:p w14:paraId="5CA852E0" w14:textId="77777777" w:rsidR="008030B5" w:rsidRPr="0071524A" w:rsidRDefault="008030B5" w:rsidP="00B93945">
      <w:pPr>
        <w:rPr>
          <w:rFonts w:ascii="Times New Roman" w:hAnsi="Times New Roman" w:cs="Times New Roman"/>
          <w:b/>
          <w:bCs/>
          <w:szCs w:val="21"/>
        </w:rPr>
      </w:pPr>
    </w:p>
    <w:p w14:paraId="0A5A2030" w14:textId="00044F76" w:rsidR="00663C82" w:rsidRPr="0071524A" w:rsidRDefault="00B15E37" w:rsidP="00C95F96">
      <w:pPr>
        <w:rPr>
          <w:rFonts w:ascii="Times New Roman" w:hAnsi="Times New Roman" w:cs="Times New Roman"/>
          <w:szCs w:val="21"/>
        </w:rPr>
      </w:pPr>
      <w:r>
        <w:rPr>
          <w:rFonts w:ascii="Times New Roman" w:hAnsi="Times New Roman" w:cs="Times New Roman"/>
          <w:b/>
          <w:bCs/>
          <w:szCs w:val="21"/>
        </w:rPr>
        <w:t>2.</w:t>
      </w:r>
      <w:r w:rsidR="00A5389B">
        <w:rPr>
          <w:rFonts w:ascii="Times New Roman" w:hAnsi="Times New Roman" w:cs="Times New Roman"/>
          <w:b/>
          <w:bCs/>
          <w:szCs w:val="21"/>
        </w:rPr>
        <w:t>6</w:t>
      </w:r>
      <w:r w:rsidR="003C002F" w:rsidRPr="0071524A">
        <w:rPr>
          <w:rFonts w:ascii="Times New Roman" w:hAnsi="Times New Roman" w:cs="Times New Roman"/>
          <w:b/>
          <w:bCs/>
          <w:szCs w:val="21"/>
        </w:rPr>
        <w:t>. Training and evaluation</w:t>
      </w:r>
      <w:r w:rsidR="00663C82" w:rsidRPr="0071524A">
        <w:rPr>
          <w:rFonts w:ascii="Times New Roman" w:hAnsi="Times New Roman" w:cs="Times New Roman"/>
          <w:szCs w:val="21"/>
        </w:rPr>
        <w:t xml:space="preserve"> </w:t>
      </w:r>
    </w:p>
    <w:p w14:paraId="55D36099" w14:textId="6A6C8E11" w:rsidR="000D467C" w:rsidRDefault="000D467C" w:rsidP="00925285">
      <w:pPr>
        <w:ind w:firstLine="420"/>
        <w:rPr>
          <w:rFonts w:ascii="Times New Roman" w:hAnsi="Times New Roman" w:cs="Times New Roman"/>
        </w:rPr>
      </w:pPr>
      <w:r w:rsidRPr="000D467C">
        <w:rPr>
          <w:rFonts w:ascii="Times New Roman" w:hAnsi="Times New Roman" w:cs="Times New Roman"/>
        </w:rPr>
        <w:t>This study includes a total of 92 gene</w:t>
      </w:r>
      <w:r w:rsidR="00CF5228">
        <w:rPr>
          <w:rFonts w:ascii="Times New Roman" w:hAnsi="Times New Roman" w:cs="Times New Roman"/>
        </w:rPr>
        <w:t xml:space="preserve"> expression</w:t>
      </w:r>
      <w:r w:rsidRPr="000D467C">
        <w:rPr>
          <w:rFonts w:ascii="Times New Roman" w:hAnsi="Times New Roman" w:cs="Times New Roman"/>
        </w:rPr>
        <w:t xml:space="preserve"> data samples (positive samples) related to </w:t>
      </w:r>
      <w:r w:rsidRPr="000D467C">
        <w:rPr>
          <w:rFonts w:ascii="Times New Roman" w:hAnsi="Times New Roman" w:cs="Times New Roman"/>
        </w:rPr>
        <w:lastRenderedPageBreak/>
        <w:t>methylation pathway</w:t>
      </w:r>
      <w:r w:rsidR="00255AB0">
        <w:rPr>
          <w:rFonts w:ascii="Times New Roman" w:hAnsi="Times New Roman" w:cs="Times New Roman"/>
        </w:rPr>
        <w:t>s</w:t>
      </w:r>
      <w:r w:rsidRPr="000D467C">
        <w:rPr>
          <w:rFonts w:ascii="Times New Roman" w:hAnsi="Times New Roman" w:cs="Times New Roman"/>
        </w:rPr>
        <w:t>, with 74 samples allocated for training purposes. Initially, these positive training samples will be employed to train WGAN-GP for acquiring generators that can produce synthetic samples. Subsequently, they will be utilized for training the classification model.</w:t>
      </w:r>
    </w:p>
    <w:p w14:paraId="35EC4CA9" w14:textId="02624D18" w:rsidR="000D467C" w:rsidRDefault="000D467C" w:rsidP="00925285">
      <w:pPr>
        <w:ind w:firstLine="420"/>
        <w:rPr>
          <w:rFonts w:ascii="Times New Roman" w:hAnsi="Times New Roman" w:cs="Times New Roman"/>
        </w:rPr>
      </w:pPr>
      <w:r w:rsidRPr="000D467C">
        <w:rPr>
          <w:rFonts w:ascii="Times New Roman" w:hAnsi="Times New Roman" w:cs="Times New Roman"/>
        </w:rPr>
        <w:t xml:space="preserve">To prevent mode collapse during the training </w:t>
      </w:r>
      <w:r w:rsidR="00185363">
        <w:rPr>
          <w:rFonts w:ascii="Times New Roman" w:hAnsi="Times New Roman" w:cs="Times New Roman"/>
        </w:rPr>
        <w:t xml:space="preserve">prosses </w:t>
      </w:r>
      <w:r w:rsidRPr="000D467C">
        <w:rPr>
          <w:rFonts w:ascii="Times New Roman" w:hAnsi="Times New Roman" w:cs="Times New Roman"/>
        </w:rPr>
        <w:t xml:space="preserve">of WGAN-GP, we employ the Early </w:t>
      </w:r>
      <w:r w:rsidR="00185363">
        <w:rPr>
          <w:rFonts w:ascii="Times New Roman" w:hAnsi="Times New Roman" w:cs="Times New Roman"/>
        </w:rPr>
        <w:t>S</w:t>
      </w:r>
      <w:r w:rsidRPr="000D467C">
        <w:rPr>
          <w:rFonts w:ascii="Times New Roman" w:hAnsi="Times New Roman" w:cs="Times New Roman"/>
        </w:rPr>
        <w:t xml:space="preserve">topping mechanism. If the CTST result, which measures the dissimilarity between synthetic samples generated by the generator and real samples, falls below the preset threshold of 0.02, the model from that epoch will be saved and offered for selection in downstream tasks. To increase the number of available generator models for selection, the program does not halt immediately upon meeting the Early </w:t>
      </w:r>
      <w:r w:rsidR="00185363">
        <w:rPr>
          <w:rFonts w:ascii="Times New Roman" w:hAnsi="Times New Roman" w:cs="Times New Roman"/>
        </w:rPr>
        <w:t>S</w:t>
      </w:r>
      <w:r w:rsidRPr="000D467C">
        <w:rPr>
          <w:rFonts w:ascii="Times New Roman" w:hAnsi="Times New Roman" w:cs="Times New Roman"/>
        </w:rPr>
        <w:t>topping condition. Instead, it continues training until reaching the preset number of epochs.</w:t>
      </w:r>
    </w:p>
    <w:p w14:paraId="0A4286B5" w14:textId="2556381E" w:rsidR="00B16260" w:rsidRDefault="00B16260" w:rsidP="00FD646B">
      <w:pPr>
        <w:ind w:firstLine="420"/>
        <w:rPr>
          <w:rFonts w:ascii="Times New Roman" w:hAnsi="Times New Roman" w:cs="Times New Roman"/>
        </w:rPr>
      </w:pPr>
      <w:r w:rsidRPr="00B16260">
        <w:rPr>
          <w:rFonts w:ascii="Times New Roman" w:hAnsi="Times New Roman" w:cs="Times New Roman"/>
        </w:rPr>
        <w:t xml:space="preserve">To compare the performance of different classifiers, we employ five machine learning classifiers: Support Vector Machine (SVM), Gradient Boosting (GB), Gaussian Naive Bayes (GNB), Random Forest (RF), and Logistic Regression (LR). Following the division of the data based on the oversampling rate α, these classifiers will be trained using an equal number of data blocks. To determine the optimal hyperparameters for SVM, GB, and RF, we employ the grid-search technique and select the combination of hyperparameters that yields the highest </w:t>
      </w:r>
      <w:r w:rsidR="00D84D90">
        <w:rPr>
          <w:rFonts w:ascii="Times New Roman" w:hAnsi="Times New Roman" w:cs="Times New Roman"/>
        </w:rPr>
        <w:t>a</w:t>
      </w:r>
      <w:r w:rsidRPr="00B16260">
        <w:rPr>
          <w:rFonts w:ascii="Times New Roman" w:hAnsi="Times New Roman" w:cs="Times New Roman"/>
        </w:rPr>
        <w:t xml:space="preserve">ccuracy </w:t>
      </w:r>
      <w:r w:rsidR="00D84D90">
        <w:rPr>
          <w:rFonts w:ascii="Times New Roman" w:hAnsi="Times New Roman" w:cs="Times New Roman"/>
        </w:rPr>
        <w:t xml:space="preserve">score </w:t>
      </w:r>
      <w:r w:rsidRPr="00B16260">
        <w:rPr>
          <w:rFonts w:ascii="Times New Roman" w:hAnsi="Times New Roman" w:cs="Times New Roman"/>
        </w:rPr>
        <w:t>through 3-fold cross validation.</w:t>
      </w:r>
    </w:p>
    <w:p w14:paraId="169DF8F3" w14:textId="38598E8C" w:rsidR="00F53531" w:rsidRDefault="00BC2A36" w:rsidP="001C2E6F">
      <w:pPr>
        <w:ind w:firstLine="420"/>
        <w:rPr>
          <w:rFonts w:ascii="Times New Roman" w:hAnsi="Times New Roman" w:cs="Times New Roman"/>
        </w:rPr>
      </w:pPr>
      <w:r>
        <w:rPr>
          <w:rFonts w:ascii="Times New Roman" w:hAnsi="Times New Roman" w:cs="Times New Roman"/>
        </w:rPr>
        <w:t>Four</w:t>
      </w:r>
      <w:r w:rsidR="00FE7689">
        <w:rPr>
          <w:rFonts w:ascii="Times New Roman" w:hAnsi="Times New Roman" w:cs="Times New Roman"/>
        </w:rPr>
        <w:t xml:space="preserve"> metrics are utilized </w:t>
      </w:r>
      <w:r w:rsidR="00FE7689">
        <w:rPr>
          <w:rFonts w:ascii="Times New Roman" w:hAnsi="Times New Roman" w:cs="Times New Roman" w:hint="eastAsia"/>
        </w:rPr>
        <w:t>f</w:t>
      </w:r>
      <w:r w:rsidR="00B06776" w:rsidRPr="00B06776">
        <w:rPr>
          <w:rFonts w:ascii="Times New Roman" w:hAnsi="Times New Roman" w:cs="Times New Roman"/>
        </w:rPr>
        <w:t xml:space="preserve">or </w:t>
      </w:r>
      <w:r w:rsidR="00FE7689">
        <w:rPr>
          <w:rFonts w:ascii="Times New Roman" w:hAnsi="Times New Roman" w:cs="Times New Roman"/>
        </w:rPr>
        <w:t>evaluating</w:t>
      </w:r>
      <w:r w:rsidR="00B06776" w:rsidRPr="00B06776">
        <w:rPr>
          <w:rFonts w:ascii="Times New Roman" w:hAnsi="Times New Roman" w:cs="Times New Roman"/>
        </w:rPr>
        <w:t xml:space="preserve"> the </w:t>
      </w:r>
      <w:r w:rsidR="00FE7689" w:rsidRPr="00B06776">
        <w:rPr>
          <w:rFonts w:ascii="Times New Roman" w:hAnsi="Times New Roman" w:cs="Times New Roman"/>
        </w:rPr>
        <w:t>classifier</w:t>
      </w:r>
      <w:r w:rsidR="00FE7689">
        <w:rPr>
          <w:rFonts w:ascii="Times New Roman" w:hAnsi="Times New Roman" w:cs="Times New Roman"/>
        </w:rPr>
        <w:t xml:space="preserve">s’ </w:t>
      </w:r>
      <w:r w:rsidR="00B06776" w:rsidRPr="00B06776">
        <w:rPr>
          <w:rFonts w:ascii="Times New Roman" w:hAnsi="Times New Roman" w:cs="Times New Roman"/>
        </w:rPr>
        <w:t xml:space="preserve">performance: Accuracy, Recall, F1 Score, AUROC, and </w:t>
      </w:r>
      <w:r w:rsidR="00FE6E4C" w:rsidRPr="00FE6E4C">
        <w:rPr>
          <w:rFonts w:ascii="Times New Roman" w:hAnsi="Times New Roman" w:cs="Times New Roman"/>
        </w:rPr>
        <w:t>Matthews Correlation Coefficient</w:t>
      </w:r>
      <w:r w:rsidR="00FE6E4C">
        <w:rPr>
          <w:rFonts w:ascii="Times New Roman" w:hAnsi="Times New Roman" w:cs="Times New Roman"/>
        </w:rPr>
        <w:t xml:space="preserve"> (MCC)</w:t>
      </w:r>
      <w:r w:rsidR="00B06776" w:rsidRPr="00B06776">
        <w:rPr>
          <w:rFonts w:ascii="Times New Roman" w:hAnsi="Times New Roman" w:cs="Times New Roman"/>
        </w:rPr>
        <w:t>. Due to the highly</w:t>
      </w:r>
      <w:r w:rsidR="00B8178C">
        <w:rPr>
          <w:rFonts w:ascii="Times New Roman" w:hAnsi="Times New Roman" w:cs="Times New Roman"/>
        </w:rPr>
        <w:t xml:space="preserve"> imbalanced</w:t>
      </w:r>
      <w:r w:rsidR="00B06776" w:rsidRPr="00B06776">
        <w:rPr>
          <w:rFonts w:ascii="Times New Roman" w:hAnsi="Times New Roman" w:cs="Times New Roman"/>
        </w:rPr>
        <w:t xml:space="preserve"> ratio of positive and negative samples in the test set, the remaining four metrics, excluding AUROC, will be computed using multiple data blocks based on test set, and the average of their performance metrics across all data blocks will be considered as the </w:t>
      </w:r>
      <w:r w:rsidR="007145B3">
        <w:rPr>
          <w:rFonts w:ascii="Times New Roman" w:hAnsi="Times New Roman" w:cs="Times New Roman"/>
        </w:rPr>
        <w:t>test</w:t>
      </w:r>
      <w:r w:rsidR="00B06776" w:rsidRPr="00B06776">
        <w:rPr>
          <w:rFonts w:ascii="Times New Roman" w:hAnsi="Times New Roman" w:cs="Times New Roman"/>
        </w:rPr>
        <w:t xml:space="preserve"> result. In contrast to the training set, the </w:t>
      </w:r>
      <w:r w:rsidR="003B5EFF">
        <w:rPr>
          <w:rFonts w:ascii="Times New Roman" w:hAnsi="Times New Roman" w:cs="Times New Roman"/>
        </w:rPr>
        <w:t>splitting</w:t>
      </w:r>
      <w:r w:rsidR="00B06776" w:rsidRPr="00B06776">
        <w:rPr>
          <w:rFonts w:ascii="Times New Roman" w:hAnsi="Times New Roman" w:cs="Times New Roman"/>
        </w:rPr>
        <w:t xml:space="preserve"> process for the test set data blocks </w:t>
      </w:r>
      <w:r w:rsidR="00B37545">
        <w:rPr>
          <w:rFonts w:ascii="Times New Roman" w:hAnsi="Times New Roman" w:cs="Times New Roman"/>
        </w:rPr>
        <w:t>does not contain</w:t>
      </w:r>
      <w:r w:rsidR="00B06776" w:rsidRPr="00B06776">
        <w:rPr>
          <w:rFonts w:ascii="Times New Roman" w:hAnsi="Times New Roman" w:cs="Times New Roman"/>
        </w:rPr>
        <w:t xml:space="preserve"> the oversampling step.</w:t>
      </w:r>
    </w:p>
    <w:p w14:paraId="366DAEB5" w14:textId="2EC795A1" w:rsidR="00DA4C3F" w:rsidRPr="0071524A" w:rsidRDefault="00B15E37" w:rsidP="001A57D3">
      <w:pPr>
        <w:rPr>
          <w:rFonts w:ascii="Times New Roman" w:hAnsi="Times New Roman" w:cs="Times New Roman"/>
          <w:b/>
          <w:bCs/>
          <w:sz w:val="24"/>
          <w:szCs w:val="24"/>
        </w:rPr>
      </w:pPr>
      <w:r>
        <w:rPr>
          <w:rFonts w:ascii="Times New Roman" w:hAnsi="Times New Roman" w:cs="Times New Roman"/>
          <w:b/>
          <w:bCs/>
          <w:sz w:val="24"/>
          <w:szCs w:val="24"/>
        </w:rPr>
        <w:t xml:space="preserve">3. </w:t>
      </w:r>
      <w:r w:rsidR="00DA4C3F" w:rsidRPr="0071524A">
        <w:rPr>
          <w:rFonts w:ascii="Times New Roman" w:hAnsi="Times New Roman" w:cs="Times New Roman"/>
          <w:b/>
          <w:bCs/>
          <w:sz w:val="24"/>
          <w:szCs w:val="24"/>
        </w:rPr>
        <w:t xml:space="preserve">Result: </w:t>
      </w:r>
    </w:p>
    <w:p w14:paraId="47C2B8FE" w14:textId="7FF0A3E2" w:rsidR="00B33F2B" w:rsidRPr="0071524A" w:rsidRDefault="00B15E37" w:rsidP="007416A2">
      <w:pPr>
        <w:rPr>
          <w:rFonts w:ascii="Times New Roman" w:hAnsi="Times New Roman" w:cs="Times New Roman"/>
          <w:b/>
          <w:bCs/>
          <w:szCs w:val="21"/>
        </w:rPr>
      </w:pPr>
      <w:r>
        <w:rPr>
          <w:rFonts w:ascii="Times New Roman" w:hAnsi="Times New Roman" w:cs="Times New Roman"/>
          <w:b/>
          <w:bCs/>
          <w:szCs w:val="21"/>
        </w:rPr>
        <w:t>3.</w:t>
      </w:r>
      <w:r w:rsidR="002B0917" w:rsidRPr="0071524A">
        <w:rPr>
          <w:rFonts w:ascii="Times New Roman" w:hAnsi="Times New Roman" w:cs="Times New Roman"/>
          <w:b/>
          <w:bCs/>
          <w:szCs w:val="21"/>
        </w:rPr>
        <w:t>1.</w:t>
      </w:r>
      <w:r w:rsidR="00225212" w:rsidRPr="0071524A">
        <w:rPr>
          <w:rFonts w:ascii="Times New Roman" w:hAnsi="Times New Roman" w:cs="Times New Roman"/>
          <w:b/>
          <w:bCs/>
          <w:szCs w:val="21"/>
        </w:rPr>
        <w:t xml:space="preserve"> </w:t>
      </w:r>
      <w:r w:rsidR="00225212" w:rsidRPr="0071524A">
        <w:rPr>
          <w:rFonts w:ascii="Times New Roman" w:hAnsi="Times New Roman" w:cs="Times New Roman" w:hint="eastAsia"/>
          <w:b/>
          <w:bCs/>
          <w:szCs w:val="21"/>
        </w:rPr>
        <w:t>Influence</w:t>
      </w:r>
      <w:r w:rsidR="00225212" w:rsidRPr="0071524A">
        <w:rPr>
          <w:rFonts w:ascii="Times New Roman" w:hAnsi="Times New Roman" w:cs="Times New Roman"/>
          <w:b/>
          <w:bCs/>
          <w:szCs w:val="21"/>
        </w:rPr>
        <w:t xml:space="preserve"> of hyperparameters and training strategies</w:t>
      </w:r>
    </w:p>
    <w:p w14:paraId="5AE4B724" w14:textId="5ECC9D34" w:rsidR="009F1AAB" w:rsidRDefault="004A5BC9" w:rsidP="009F1AAB">
      <w:pPr>
        <w:ind w:firstLine="420"/>
        <w:rPr>
          <w:rFonts w:ascii="Times New Roman" w:hAnsi="Times New Roman" w:cs="Times New Roman"/>
        </w:rPr>
      </w:pPr>
      <w:proofErr w:type="gramStart"/>
      <w:r w:rsidRPr="004A5BC9">
        <w:rPr>
          <w:rFonts w:ascii="Times New Roman" w:hAnsi="Times New Roman" w:cs="Times New Roman"/>
        </w:rPr>
        <w:t>In order to</w:t>
      </w:r>
      <w:proofErr w:type="gramEnd"/>
      <w:r w:rsidRPr="004A5BC9">
        <w:rPr>
          <w:rFonts w:ascii="Times New Roman" w:hAnsi="Times New Roman" w:cs="Times New Roman"/>
        </w:rPr>
        <w:t xml:space="preserve"> investigate the effect of the oversampling rate </w:t>
      </w:r>
      <w:r w:rsidR="002C7CF9" w:rsidRPr="004A5BC9">
        <w:rPr>
          <w:rFonts w:ascii="Times New Roman" w:hAnsi="Times New Roman" w:cs="Times New Roman"/>
        </w:rPr>
        <w:t>α (</w:t>
      </w:r>
      <w:r w:rsidRPr="004A5BC9">
        <w:rPr>
          <w:rFonts w:ascii="Times New Roman" w:hAnsi="Times New Roman" w:cs="Times New Roman"/>
        </w:rPr>
        <w:t xml:space="preserve">mentioned in chapter 2.3) on the model performance, we tested the performance using multiple machine learning models based on different oversampling rates. As shown in Figure </w:t>
      </w:r>
      <w:r w:rsidR="005A61D4">
        <w:rPr>
          <w:rFonts w:ascii="Times New Roman" w:hAnsi="Times New Roman" w:cs="Times New Roman"/>
        </w:rPr>
        <w:t>3</w:t>
      </w:r>
      <w:r w:rsidRPr="004A5BC9">
        <w:rPr>
          <w:rFonts w:ascii="Times New Roman" w:hAnsi="Times New Roman" w:cs="Times New Roman"/>
        </w:rPr>
        <w:t xml:space="preserve">, the horizontal axis is the oversampling rate, the vertical axis is the test Accuracy score, and the lines in different categories indicate different classes of classifiers. </w:t>
      </w:r>
      <w:r w:rsidR="0083555D" w:rsidRPr="0083555D">
        <w:rPr>
          <w:rFonts w:ascii="Times New Roman" w:hAnsi="Times New Roman" w:cs="Times New Roman"/>
        </w:rPr>
        <w:t xml:space="preserve">Our experiments involved nine α values and five distinct classifiers. Generally, specific classifiers exhibited varied test results with different α values. Fixed α values also produced diverse test results across classifiers. Additionally, inadequate synthetic samples (α close to 1) or excessive samples (α close to 0) led to performance degradation. The optimal test </w:t>
      </w:r>
      <w:r w:rsidR="003D724A">
        <w:rPr>
          <w:rFonts w:ascii="Times New Roman" w:hAnsi="Times New Roman" w:cs="Times New Roman"/>
        </w:rPr>
        <w:t>a</w:t>
      </w:r>
      <w:r w:rsidR="0083555D" w:rsidRPr="0083555D">
        <w:rPr>
          <w:rFonts w:ascii="Times New Roman" w:hAnsi="Times New Roman" w:cs="Times New Roman"/>
        </w:rPr>
        <w:t xml:space="preserve">ccuracy (0.9367) was achieved with an α of 0.4 paired with the Random Forest (RF) classifier. Conversely, the lowest teste </w:t>
      </w:r>
      <w:r w:rsidR="009D3E1E">
        <w:rPr>
          <w:rFonts w:ascii="Times New Roman" w:hAnsi="Times New Roman" w:cs="Times New Roman"/>
        </w:rPr>
        <w:t>a</w:t>
      </w:r>
      <w:r w:rsidR="0083555D" w:rsidRPr="0083555D">
        <w:rPr>
          <w:rFonts w:ascii="Times New Roman" w:hAnsi="Times New Roman" w:cs="Times New Roman"/>
        </w:rPr>
        <w:t>ccuracy (0.8929) was observed with an α of 0.2 paired with the RF classifier, indicating a difference of approximately 4.4%. Notably, RF is the classifier most impacted by variations in alpha. The classifier least influenced by α is the Gaussian Naive Bayes (GNB), showing a marginal difference of about 0.6% between the best result (0.9107) and the worst result (0.9039).</w:t>
      </w:r>
      <w:r w:rsidR="00CB10BF">
        <w:rPr>
          <w:rFonts w:ascii="Times New Roman" w:hAnsi="Times New Roman" w:cs="Times New Roman"/>
        </w:rPr>
        <w:t xml:space="preserve"> </w:t>
      </w:r>
      <w:r w:rsidR="0083555D" w:rsidRPr="0083555D">
        <w:rPr>
          <w:rFonts w:ascii="Times New Roman" w:hAnsi="Times New Roman" w:cs="Times New Roman"/>
        </w:rPr>
        <w:t>The poorest results among other classifiers were 1% lower for Support Vector Machine (SVM), 2.2% lower for Gradient Boosting (GB), and 0.8% lower for Logistic Regression (LR) compared to the best results.</w:t>
      </w:r>
    </w:p>
    <w:p w14:paraId="4E3F88A3" w14:textId="52FD4FA1" w:rsidR="001D57CA" w:rsidRDefault="00B05C48" w:rsidP="004A5BC9">
      <w:pPr>
        <w:ind w:firstLine="420"/>
        <w:jc w:val="center"/>
        <w:rPr>
          <w:rFonts w:ascii="Times New Roman" w:hAnsi="Times New Roman" w:cs="Times New Roman"/>
          <w:sz w:val="18"/>
          <w:szCs w:val="18"/>
        </w:rPr>
      </w:pPr>
      <w:r>
        <w:rPr>
          <w:rFonts w:ascii="Times New Roman" w:hAnsi="Times New Roman" w:cs="Times New Roman"/>
          <w:b/>
          <w:bCs/>
          <w:noProof/>
          <w:szCs w:val="21"/>
        </w:rPr>
        <w:lastRenderedPageBreak/>
        <w:drawing>
          <wp:inline distT="0" distB="0" distL="0" distR="0" wp14:anchorId="30C299B5" wp14:editId="5CA32366">
            <wp:extent cx="4214356" cy="3164199"/>
            <wp:effectExtent l="0" t="0" r="0" b="0"/>
            <wp:docPr id="847868813"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68813" name="图形 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214356" cy="3164199"/>
                    </a:xfrm>
                    <a:prstGeom prst="rect">
                      <a:avLst/>
                    </a:prstGeom>
                  </pic:spPr>
                </pic:pic>
              </a:graphicData>
            </a:graphic>
          </wp:inline>
        </w:drawing>
      </w:r>
    </w:p>
    <w:p w14:paraId="44ED5416" w14:textId="64EBFDCE" w:rsidR="00D9436D" w:rsidRDefault="00D9436D" w:rsidP="00D9436D">
      <w:pPr>
        <w:jc w:val="center"/>
        <w:rPr>
          <w:rFonts w:ascii="Times New Roman" w:hAnsi="Times New Roman" w:cs="Times New Roman"/>
          <w:sz w:val="18"/>
          <w:szCs w:val="18"/>
        </w:rPr>
      </w:pPr>
      <w:r w:rsidRPr="00646039">
        <w:rPr>
          <w:rFonts w:ascii="Times New Roman" w:hAnsi="Times New Roman" w:cs="Times New Roman"/>
          <w:sz w:val="18"/>
          <w:szCs w:val="18"/>
        </w:rPr>
        <w:t>F</w:t>
      </w:r>
      <w:r w:rsidRPr="00646039">
        <w:rPr>
          <w:rFonts w:ascii="Times New Roman" w:hAnsi="Times New Roman" w:cs="Times New Roman" w:hint="eastAsia"/>
          <w:sz w:val="18"/>
          <w:szCs w:val="18"/>
        </w:rPr>
        <w:t>igure</w:t>
      </w:r>
      <w:r w:rsidRPr="00646039">
        <w:rPr>
          <w:rFonts w:ascii="Times New Roman" w:hAnsi="Times New Roman" w:cs="Times New Roman"/>
          <w:sz w:val="18"/>
          <w:szCs w:val="18"/>
        </w:rPr>
        <w:t xml:space="preserve"> </w:t>
      </w:r>
      <w:r>
        <w:rPr>
          <w:rFonts w:ascii="Times New Roman" w:hAnsi="Times New Roman" w:cs="Times New Roman"/>
          <w:sz w:val="18"/>
          <w:szCs w:val="18"/>
        </w:rPr>
        <w:t>2:</w:t>
      </w:r>
      <w:r w:rsidRPr="00646039">
        <w:rPr>
          <w:rFonts w:ascii="Times New Roman" w:hAnsi="Times New Roman" w:cs="Times New Roman"/>
          <w:sz w:val="18"/>
          <w:szCs w:val="18"/>
        </w:rPr>
        <w:t xml:space="preserve"> </w:t>
      </w:r>
      <w:r w:rsidR="005E0932">
        <w:rPr>
          <w:rFonts w:ascii="Times New Roman" w:hAnsi="Times New Roman" w:cs="Times New Roman"/>
          <w:sz w:val="18"/>
          <w:szCs w:val="18"/>
        </w:rPr>
        <w:t xml:space="preserve">Impact of oversample rate </w:t>
      </w:r>
      <w:r w:rsidR="005E0932">
        <w:rPr>
          <w:rFonts w:ascii="Times New Roman" w:hAnsi="Times New Roman" w:cs="Times New Roman" w:hint="eastAsia"/>
          <w:sz w:val="18"/>
          <w:szCs w:val="18"/>
        </w:rPr>
        <w:t>α</w:t>
      </w:r>
    </w:p>
    <w:p w14:paraId="4B48DA59" w14:textId="77777777" w:rsidR="00D9436D" w:rsidRPr="005636DC" w:rsidRDefault="00D9436D" w:rsidP="005636DC">
      <w:pPr>
        <w:jc w:val="center"/>
        <w:rPr>
          <w:rFonts w:ascii="Times New Roman" w:hAnsi="Times New Roman" w:cs="Times New Roman"/>
          <w:sz w:val="18"/>
          <w:szCs w:val="18"/>
        </w:rPr>
      </w:pPr>
    </w:p>
    <w:p w14:paraId="6E84F1EF" w14:textId="149AF9EE" w:rsidR="00B15E37" w:rsidRPr="00422EF6" w:rsidRDefault="00B15E37" w:rsidP="001B7584">
      <w:pPr>
        <w:rPr>
          <w:rFonts w:ascii="Times New Roman" w:hAnsi="Times New Roman" w:cs="Times New Roman"/>
          <w:b/>
          <w:bCs/>
          <w:szCs w:val="21"/>
        </w:rPr>
      </w:pPr>
      <w:r w:rsidRPr="00422EF6">
        <w:rPr>
          <w:rFonts w:ascii="Times New Roman" w:hAnsi="Times New Roman" w:cs="Times New Roman"/>
          <w:b/>
          <w:bCs/>
          <w:szCs w:val="21"/>
        </w:rPr>
        <w:t>3.2 ablation study</w:t>
      </w:r>
    </w:p>
    <w:p w14:paraId="0E4A7FFD" w14:textId="294D6165" w:rsidR="00421960" w:rsidRDefault="00421960" w:rsidP="00C2108E">
      <w:pPr>
        <w:ind w:firstLine="420"/>
        <w:rPr>
          <w:rFonts w:ascii="Times New Roman" w:hAnsi="Times New Roman" w:cs="Times New Roman"/>
        </w:rPr>
      </w:pPr>
      <w:r w:rsidRPr="00421960">
        <w:rPr>
          <w:rFonts w:ascii="Times New Roman" w:hAnsi="Times New Roman" w:cs="Times New Roman"/>
        </w:rPr>
        <w:t xml:space="preserve">Our approach consists of three components: generator selection, data block constructure, and oversampling process. To study the effectiveness of these components, we removed the data block constructure and oversampling processes to obtain two variants of the scheme. We use these two variants to train five machine learning models respectively. Subsequently, we evaluate their performance using </w:t>
      </w:r>
      <w:r w:rsidR="00F1026E">
        <w:rPr>
          <w:rFonts w:ascii="Times New Roman" w:hAnsi="Times New Roman" w:cs="Times New Roman"/>
        </w:rPr>
        <w:t>4</w:t>
      </w:r>
      <w:r w:rsidRPr="00421960">
        <w:rPr>
          <w:rFonts w:ascii="Times New Roman" w:hAnsi="Times New Roman" w:cs="Times New Roman"/>
        </w:rPr>
        <w:t xml:space="preserve"> </w:t>
      </w:r>
      <w:r w:rsidR="00642E5C" w:rsidRPr="00421960">
        <w:rPr>
          <w:rFonts w:ascii="Times New Roman" w:hAnsi="Times New Roman" w:cs="Times New Roman"/>
        </w:rPr>
        <w:t>metrics</w:t>
      </w:r>
      <w:r w:rsidRPr="00421960">
        <w:rPr>
          <w:rFonts w:ascii="Times New Roman" w:hAnsi="Times New Roman" w:cs="Times New Roman"/>
        </w:rPr>
        <w:t xml:space="preserve"> to assess the impact of these two components on performance.</w:t>
      </w:r>
      <w:r w:rsidR="00764B07">
        <w:rPr>
          <w:rFonts w:ascii="Times New Roman" w:hAnsi="Times New Roman" w:cs="Times New Roman"/>
        </w:rPr>
        <w:t xml:space="preserve"> </w:t>
      </w:r>
      <w:r w:rsidR="00571C0C" w:rsidRPr="00571C0C">
        <w:rPr>
          <w:rFonts w:ascii="Times New Roman" w:hAnsi="Times New Roman" w:cs="Times New Roman"/>
        </w:rPr>
        <w:t xml:space="preserve">Figure </w:t>
      </w:r>
      <w:r w:rsidR="001B0D34">
        <w:rPr>
          <w:rFonts w:ascii="Times New Roman" w:hAnsi="Times New Roman" w:cs="Times New Roman"/>
        </w:rPr>
        <w:t>3</w:t>
      </w:r>
      <w:r w:rsidR="00571C0C" w:rsidRPr="00571C0C">
        <w:rPr>
          <w:rFonts w:ascii="Times New Roman" w:hAnsi="Times New Roman" w:cs="Times New Roman"/>
        </w:rPr>
        <w:t xml:space="preserve"> depicts the results of the ablation </w:t>
      </w:r>
      <w:r w:rsidR="00A26877">
        <w:rPr>
          <w:rFonts w:ascii="Times New Roman" w:hAnsi="Times New Roman" w:cs="Times New Roman"/>
        </w:rPr>
        <w:t>study.</w:t>
      </w:r>
    </w:p>
    <w:p w14:paraId="5F758CD8" w14:textId="77777777" w:rsidR="00571C0C" w:rsidRDefault="00571C0C" w:rsidP="00C2108E">
      <w:pPr>
        <w:ind w:firstLine="420"/>
        <w:rPr>
          <w:rFonts w:ascii="Times New Roman" w:hAnsi="Times New Roman" w:cs="Times New Roman"/>
        </w:rPr>
      </w:pPr>
    </w:p>
    <w:p w14:paraId="4D8E1693" w14:textId="31807A94" w:rsidR="00CC4FBD" w:rsidRDefault="00764B07" w:rsidP="00CC4FBD">
      <w:pPr>
        <w:ind w:firstLine="420"/>
        <w:jc w:val="center"/>
        <w:rPr>
          <w:rFonts w:ascii="Times New Roman" w:hAnsi="Times New Roman" w:cs="Times New Roman"/>
        </w:rPr>
      </w:pPr>
      <w:r>
        <w:rPr>
          <w:rFonts w:ascii="Times New Roman" w:hAnsi="Times New Roman" w:cs="Times New Roman"/>
          <w:noProof/>
        </w:rPr>
        <w:drawing>
          <wp:inline distT="0" distB="0" distL="0" distR="0" wp14:anchorId="28EB3AE3" wp14:editId="59550DE1">
            <wp:extent cx="3717189" cy="3286664"/>
            <wp:effectExtent l="0" t="0" r="0" b="9525"/>
            <wp:docPr id="2092840512"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40512" name="图形 2092840512"/>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729989" cy="3297982"/>
                    </a:xfrm>
                    <a:prstGeom prst="rect">
                      <a:avLst/>
                    </a:prstGeom>
                  </pic:spPr>
                </pic:pic>
              </a:graphicData>
            </a:graphic>
          </wp:inline>
        </w:drawing>
      </w:r>
    </w:p>
    <w:p w14:paraId="11E774A2" w14:textId="255E60F5" w:rsidR="0062141F" w:rsidRDefault="0062141F" w:rsidP="0062141F">
      <w:pPr>
        <w:jc w:val="center"/>
        <w:rPr>
          <w:rFonts w:ascii="Times New Roman" w:hAnsi="Times New Roman" w:cs="Times New Roman"/>
          <w:sz w:val="18"/>
          <w:szCs w:val="18"/>
        </w:rPr>
      </w:pPr>
      <w:r w:rsidRPr="00646039">
        <w:rPr>
          <w:rFonts w:ascii="Times New Roman" w:hAnsi="Times New Roman" w:cs="Times New Roman"/>
          <w:sz w:val="18"/>
          <w:szCs w:val="18"/>
        </w:rPr>
        <w:t>F</w:t>
      </w:r>
      <w:r w:rsidRPr="00646039">
        <w:rPr>
          <w:rFonts w:ascii="Times New Roman" w:hAnsi="Times New Roman" w:cs="Times New Roman" w:hint="eastAsia"/>
          <w:sz w:val="18"/>
          <w:szCs w:val="18"/>
        </w:rPr>
        <w:t>igure</w:t>
      </w:r>
      <w:r w:rsidRPr="00646039">
        <w:rPr>
          <w:rFonts w:ascii="Times New Roman" w:hAnsi="Times New Roman" w:cs="Times New Roman"/>
          <w:sz w:val="18"/>
          <w:szCs w:val="18"/>
        </w:rPr>
        <w:t xml:space="preserve"> </w:t>
      </w:r>
      <w:r>
        <w:rPr>
          <w:rFonts w:ascii="Times New Roman" w:hAnsi="Times New Roman" w:cs="Times New Roman"/>
          <w:sz w:val="18"/>
          <w:szCs w:val="18"/>
        </w:rPr>
        <w:t>3:</w:t>
      </w:r>
      <w:r w:rsidRPr="00646039">
        <w:rPr>
          <w:rFonts w:ascii="Times New Roman" w:hAnsi="Times New Roman" w:cs="Times New Roman"/>
          <w:sz w:val="18"/>
          <w:szCs w:val="18"/>
        </w:rPr>
        <w:t xml:space="preserve"> </w:t>
      </w:r>
      <w:r w:rsidR="00E93CDC">
        <w:rPr>
          <w:rFonts w:ascii="Times New Roman" w:hAnsi="Times New Roman" w:cs="Times New Roman"/>
          <w:sz w:val="18"/>
          <w:szCs w:val="18"/>
        </w:rPr>
        <w:t>Overview of ablation study.</w:t>
      </w:r>
    </w:p>
    <w:p w14:paraId="1952A097" w14:textId="77777777" w:rsidR="0062141F" w:rsidRPr="0062141F" w:rsidRDefault="0062141F" w:rsidP="00CC4FBD">
      <w:pPr>
        <w:ind w:firstLine="420"/>
        <w:jc w:val="center"/>
        <w:rPr>
          <w:rFonts w:ascii="Times New Roman" w:hAnsi="Times New Roman" w:cs="Times New Roman"/>
        </w:rPr>
      </w:pPr>
    </w:p>
    <w:p w14:paraId="2339050A" w14:textId="6122F2A6" w:rsidR="005C6E41" w:rsidRDefault="005C6E41" w:rsidP="00C2108E">
      <w:pPr>
        <w:ind w:firstLine="420"/>
        <w:rPr>
          <w:rFonts w:ascii="Times New Roman" w:hAnsi="Times New Roman" w:cs="Times New Roman"/>
        </w:rPr>
      </w:pPr>
      <w:r w:rsidRPr="005C6E41">
        <w:rPr>
          <w:rFonts w:ascii="Times New Roman" w:hAnsi="Times New Roman" w:cs="Times New Roman"/>
        </w:rPr>
        <w:t xml:space="preserve">Fig. </w:t>
      </w:r>
      <w:r w:rsidR="00C74189">
        <w:rPr>
          <w:rFonts w:ascii="Times New Roman" w:hAnsi="Times New Roman" w:cs="Times New Roman"/>
        </w:rPr>
        <w:t>4</w:t>
      </w:r>
      <w:r w:rsidRPr="005C6E41">
        <w:rPr>
          <w:rFonts w:ascii="Times New Roman" w:hAnsi="Times New Roman" w:cs="Times New Roman"/>
        </w:rPr>
        <w:t xml:space="preserve"> illustrates the </w:t>
      </w:r>
      <w:r w:rsidR="001D131B">
        <w:rPr>
          <w:rFonts w:ascii="Times New Roman" w:hAnsi="Times New Roman" w:cs="Times New Roman"/>
        </w:rPr>
        <w:t xml:space="preserve">MCC results </w:t>
      </w:r>
      <w:r w:rsidRPr="005C6E41">
        <w:rPr>
          <w:rFonts w:ascii="Times New Roman" w:hAnsi="Times New Roman" w:cs="Times New Roman"/>
        </w:rPr>
        <w:t xml:space="preserve">of three schemes: our proposed complete scheme (represented by red bars), the variant scheme without data block constructure (represented by green bars), and the variant scheme without the oversampling process (represented by blue bars). The horizontal axis displays the classifiers used, while the vertical axis represents the MCC scores of the models for the three schemes. In general, our proposed complete scheme exhibits the best performance across all five classifiers. However, the absence of data block constructure or the oversampling process results in varying degrees of performance degradation. Among the five classifiers, the GNB classifier shows the least sensitivity to the two components, with a decrease in GNB performance of 1.4% when data block constructure is missing, and a decrease of 7% when WGAN-GP oversampling is missing. In contrast, the other four classifiers demonstrate higher sensitivity to data block constructure. In the absence of data block constructure, GB and SVM experience nearly a 50% performance decrease, while LR and RF experience performance drops of 26.6% and 30.88% respectively. The situation is similar when the oversampling process is absent. In this case, GB, SVM, RF, and LR experience performance decreases of 5.3%, 5.9%, 10.2%, and 6.4% respectively. This experimental result clearly demonstrates that the approach of </w:t>
      </w:r>
      <w:r>
        <w:rPr>
          <w:rFonts w:ascii="Times New Roman" w:hAnsi="Times New Roman" w:cs="Times New Roman"/>
        </w:rPr>
        <w:t xml:space="preserve">directly </w:t>
      </w:r>
      <w:r w:rsidRPr="005C6E41">
        <w:rPr>
          <w:rFonts w:ascii="Times New Roman" w:hAnsi="Times New Roman" w:cs="Times New Roman"/>
        </w:rPr>
        <w:t xml:space="preserve">oversampling and generating </w:t>
      </w:r>
      <w:proofErr w:type="gramStart"/>
      <w:r w:rsidRPr="005C6E41">
        <w:rPr>
          <w:rFonts w:ascii="Times New Roman" w:hAnsi="Times New Roman" w:cs="Times New Roman"/>
        </w:rPr>
        <w:t>a large number of</w:t>
      </w:r>
      <w:proofErr w:type="gramEnd"/>
      <w:r w:rsidRPr="005C6E41">
        <w:rPr>
          <w:rFonts w:ascii="Times New Roman" w:hAnsi="Times New Roman" w:cs="Times New Roman"/>
        </w:rPr>
        <w:t xml:space="preserve"> synthetic samples to address imbalanced datasets is not effective for classification problems with a high degree of imbalance. In contrast, our proposed scheme combines the advantages of oversampling and </w:t>
      </w:r>
      <w:proofErr w:type="spellStart"/>
      <w:r w:rsidRPr="005C6E41">
        <w:rPr>
          <w:rFonts w:ascii="Times New Roman" w:hAnsi="Times New Roman" w:cs="Times New Roman"/>
        </w:rPr>
        <w:t>undersampling</w:t>
      </w:r>
      <w:proofErr w:type="spellEnd"/>
      <w:r w:rsidRPr="005C6E41">
        <w:rPr>
          <w:rFonts w:ascii="Times New Roman" w:hAnsi="Times New Roman" w:cs="Times New Roman"/>
        </w:rPr>
        <w:t>. By incorporating data blocks, it significantly reduces the need for synthetic samples while preserving the original sample distribution and expanding the dataset.</w:t>
      </w:r>
    </w:p>
    <w:p w14:paraId="2B2D91BE" w14:textId="01FF7984" w:rsidR="005D5042" w:rsidRDefault="00FF681B" w:rsidP="00EC634B">
      <w:pPr>
        <w:ind w:firstLine="420"/>
        <w:jc w:val="center"/>
        <w:rPr>
          <w:rFonts w:ascii="Times New Roman" w:hAnsi="Times New Roman" w:cs="Times New Roman"/>
        </w:rPr>
      </w:pPr>
      <w:r>
        <w:rPr>
          <w:rFonts w:ascii="Times New Roman" w:hAnsi="Times New Roman" w:cs="Times New Roman" w:hint="eastAsia"/>
          <w:noProof/>
        </w:rPr>
        <w:drawing>
          <wp:inline distT="0" distB="0" distL="0" distR="0" wp14:anchorId="40E57F1D" wp14:editId="288D4EFA">
            <wp:extent cx="4887431" cy="2691441"/>
            <wp:effectExtent l="0" t="0" r="8890" b="0"/>
            <wp:docPr id="1775502889" name="图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02889" name="图形 1775502889"/>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896277" cy="2696313"/>
                    </a:xfrm>
                    <a:prstGeom prst="rect">
                      <a:avLst/>
                    </a:prstGeom>
                  </pic:spPr>
                </pic:pic>
              </a:graphicData>
            </a:graphic>
          </wp:inline>
        </w:drawing>
      </w:r>
    </w:p>
    <w:p w14:paraId="5DC82B6E" w14:textId="52A97AA0" w:rsidR="00EC634B" w:rsidRDefault="00EC634B" w:rsidP="00EC634B">
      <w:pPr>
        <w:jc w:val="center"/>
        <w:rPr>
          <w:rFonts w:ascii="Times New Roman" w:hAnsi="Times New Roman" w:cs="Times New Roman"/>
          <w:sz w:val="18"/>
          <w:szCs w:val="18"/>
        </w:rPr>
      </w:pPr>
      <w:r w:rsidRPr="00646039">
        <w:rPr>
          <w:rFonts w:ascii="Times New Roman" w:hAnsi="Times New Roman" w:cs="Times New Roman"/>
          <w:sz w:val="18"/>
          <w:szCs w:val="18"/>
        </w:rPr>
        <w:t>F</w:t>
      </w:r>
      <w:r w:rsidRPr="00646039">
        <w:rPr>
          <w:rFonts w:ascii="Times New Roman" w:hAnsi="Times New Roman" w:cs="Times New Roman" w:hint="eastAsia"/>
          <w:sz w:val="18"/>
          <w:szCs w:val="18"/>
        </w:rPr>
        <w:t>igure</w:t>
      </w:r>
      <w:r w:rsidRPr="00646039">
        <w:rPr>
          <w:rFonts w:ascii="Times New Roman" w:hAnsi="Times New Roman" w:cs="Times New Roman"/>
          <w:sz w:val="18"/>
          <w:szCs w:val="18"/>
        </w:rPr>
        <w:t xml:space="preserve"> </w:t>
      </w:r>
      <w:r w:rsidR="004F567E">
        <w:rPr>
          <w:rFonts w:ascii="Times New Roman" w:hAnsi="Times New Roman" w:cs="Times New Roman"/>
          <w:sz w:val="18"/>
          <w:szCs w:val="18"/>
        </w:rPr>
        <w:t>4</w:t>
      </w:r>
      <w:r>
        <w:rPr>
          <w:rFonts w:ascii="Times New Roman" w:hAnsi="Times New Roman" w:cs="Times New Roman"/>
          <w:sz w:val="18"/>
          <w:szCs w:val="18"/>
        </w:rPr>
        <w:t>:</w:t>
      </w:r>
      <w:r w:rsidRPr="00646039">
        <w:rPr>
          <w:rFonts w:ascii="Times New Roman" w:hAnsi="Times New Roman" w:cs="Times New Roman"/>
          <w:sz w:val="18"/>
          <w:szCs w:val="18"/>
        </w:rPr>
        <w:t xml:space="preserve"> </w:t>
      </w:r>
      <w:r w:rsidR="005025D3">
        <w:rPr>
          <w:rFonts w:ascii="Times New Roman" w:hAnsi="Times New Roman" w:cs="Times New Roman"/>
          <w:sz w:val="18"/>
          <w:szCs w:val="18"/>
        </w:rPr>
        <w:t>MCC results of a</w:t>
      </w:r>
      <w:r>
        <w:rPr>
          <w:rFonts w:ascii="Times New Roman" w:hAnsi="Times New Roman" w:cs="Times New Roman"/>
          <w:sz w:val="18"/>
          <w:szCs w:val="18"/>
        </w:rPr>
        <w:t xml:space="preserve">blation </w:t>
      </w:r>
      <w:r w:rsidR="009076D2">
        <w:rPr>
          <w:rFonts w:ascii="Times New Roman" w:hAnsi="Times New Roman" w:cs="Times New Roman"/>
          <w:sz w:val="18"/>
          <w:szCs w:val="18"/>
        </w:rPr>
        <w:t>study.</w:t>
      </w:r>
      <w:r w:rsidR="005025D3">
        <w:rPr>
          <w:rFonts w:ascii="Times New Roman" w:hAnsi="Times New Roman" w:cs="Times New Roman"/>
          <w:sz w:val="18"/>
          <w:szCs w:val="18"/>
        </w:rPr>
        <w:t xml:space="preserve"> </w:t>
      </w:r>
    </w:p>
    <w:p w14:paraId="52E857C5" w14:textId="71159A53" w:rsidR="00EC634B" w:rsidRDefault="00EC634B" w:rsidP="00D748A1">
      <w:pPr>
        <w:ind w:firstLine="420"/>
        <w:rPr>
          <w:rFonts w:ascii="Times New Roman" w:hAnsi="Times New Roman" w:cs="Times New Roman"/>
        </w:rPr>
      </w:pPr>
      <w:commentRangeStart w:id="4"/>
      <w:r w:rsidRPr="00B0147F">
        <w:rPr>
          <w:rFonts w:ascii="Times New Roman" w:hAnsi="Times New Roman" w:cs="Times New Roman"/>
        </w:rPr>
        <w:t xml:space="preserve">A total of 61 weights were saved using the preset hyperparameters. The additional CTST experimental results for these 61 weights are presented in Figure </w:t>
      </w:r>
      <w:r w:rsidR="003164C2">
        <w:rPr>
          <w:rFonts w:ascii="Times New Roman" w:hAnsi="Times New Roman" w:cs="Times New Roman"/>
        </w:rPr>
        <w:t>5</w:t>
      </w:r>
      <w:r w:rsidRPr="00B0147F">
        <w:rPr>
          <w:rFonts w:ascii="Times New Roman" w:hAnsi="Times New Roman" w:cs="Times New Roman"/>
        </w:rPr>
        <w:t xml:space="preserve">, sorted based on their variance. After conducting 200 repetitions of the experiment, slight differences were observed in the mean values of all generator test results. Most of the generator test results still satisfy the preset hyperparameter criteria, falling between 0.498 and 0.502 as denoted by the green dots in the figure. A few generator test results deviate from the preset criteria but meet the requirements of the downstream tasks, ranging from 0.4 to 0.498 and 0.502 to 0.6 as indicated by the orange points in the figure. This indicates an increase in their variance. A few generators, represented by the red dots, </w:t>
      </w:r>
      <w:r w:rsidRPr="00B0147F">
        <w:rPr>
          <w:rFonts w:ascii="Times New Roman" w:hAnsi="Times New Roman" w:cs="Times New Roman"/>
        </w:rPr>
        <w:lastRenderedPageBreak/>
        <w:t xml:space="preserve">exhibit test results significantly deviating from the 0.5 criterion, with an absolute difference greater than 0.1, </w:t>
      </w:r>
      <w:r>
        <w:rPr>
          <w:rFonts w:ascii="Times New Roman" w:hAnsi="Times New Roman" w:cs="Times New Roman"/>
        </w:rPr>
        <w:t xml:space="preserve">also </w:t>
      </w:r>
      <w:r w:rsidRPr="00B0147F">
        <w:rPr>
          <w:rFonts w:ascii="Times New Roman" w:hAnsi="Times New Roman" w:cs="Times New Roman"/>
        </w:rPr>
        <w:t>higher variance. In such cases, the samples generated by these generators can introduce bias in the training of the classifier model.</w:t>
      </w:r>
      <w:r w:rsidRPr="00331E99">
        <w:t xml:space="preserve"> </w:t>
      </w:r>
      <w:r w:rsidRPr="00331E99">
        <w:rPr>
          <w:rFonts w:ascii="Times New Roman" w:hAnsi="Times New Roman" w:cs="Times New Roman"/>
        </w:rPr>
        <w:t>These test results confirm necessity of adding additional CTST.</w:t>
      </w:r>
      <w:commentRangeEnd w:id="4"/>
      <w:r>
        <w:rPr>
          <w:rStyle w:val="ac"/>
        </w:rPr>
        <w:commentReference w:id="4"/>
      </w:r>
    </w:p>
    <w:p w14:paraId="367C11DC" w14:textId="77777777" w:rsidR="00EC634B" w:rsidRDefault="00EC634B" w:rsidP="00EC634B">
      <w:pPr>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54BA684F" wp14:editId="0C43BC3E">
            <wp:extent cx="4609508" cy="2558955"/>
            <wp:effectExtent l="0" t="0" r="635" b="0"/>
            <wp:docPr id="30995653"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5653" name="图形 30995653"/>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629062" cy="2569810"/>
                    </a:xfrm>
                    <a:prstGeom prst="rect">
                      <a:avLst/>
                    </a:prstGeom>
                  </pic:spPr>
                </pic:pic>
              </a:graphicData>
            </a:graphic>
          </wp:inline>
        </w:drawing>
      </w:r>
    </w:p>
    <w:p w14:paraId="50C5F0F9" w14:textId="6B96EB51" w:rsidR="00EC634B" w:rsidRDefault="00EC634B" w:rsidP="00EC634B">
      <w:pPr>
        <w:jc w:val="center"/>
        <w:rPr>
          <w:rFonts w:ascii="Times New Roman" w:hAnsi="Times New Roman" w:cs="Times New Roman"/>
          <w:sz w:val="18"/>
          <w:szCs w:val="18"/>
        </w:rPr>
      </w:pPr>
      <w:r w:rsidRPr="00646039">
        <w:rPr>
          <w:rFonts w:ascii="Times New Roman" w:hAnsi="Times New Roman" w:cs="Times New Roman"/>
          <w:sz w:val="18"/>
          <w:szCs w:val="18"/>
        </w:rPr>
        <w:t>F</w:t>
      </w:r>
      <w:r w:rsidRPr="00646039">
        <w:rPr>
          <w:rFonts w:ascii="Times New Roman" w:hAnsi="Times New Roman" w:cs="Times New Roman" w:hint="eastAsia"/>
          <w:sz w:val="18"/>
          <w:szCs w:val="18"/>
        </w:rPr>
        <w:t>igure</w:t>
      </w:r>
      <w:r w:rsidRPr="00646039">
        <w:rPr>
          <w:rFonts w:ascii="Times New Roman" w:hAnsi="Times New Roman" w:cs="Times New Roman"/>
          <w:sz w:val="18"/>
          <w:szCs w:val="18"/>
        </w:rPr>
        <w:t xml:space="preserve"> </w:t>
      </w:r>
      <w:r w:rsidR="00FE4C9F">
        <w:rPr>
          <w:rFonts w:ascii="Times New Roman" w:hAnsi="Times New Roman" w:cs="Times New Roman"/>
          <w:sz w:val="18"/>
          <w:szCs w:val="18"/>
        </w:rPr>
        <w:t>5</w:t>
      </w:r>
      <w:r>
        <w:rPr>
          <w:rFonts w:ascii="Times New Roman" w:hAnsi="Times New Roman" w:cs="Times New Roman"/>
          <w:sz w:val="18"/>
          <w:szCs w:val="18"/>
        </w:rPr>
        <w:t>:</w:t>
      </w:r>
      <w:r w:rsidRPr="00646039">
        <w:rPr>
          <w:rFonts w:ascii="Times New Roman" w:hAnsi="Times New Roman" w:cs="Times New Roman"/>
          <w:sz w:val="18"/>
          <w:szCs w:val="18"/>
        </w:rPr>
        <w:t xml:space="preserve"> </w:t>
      </w:r>
      <w:r>
        <w:rPr>
          <w:rFonts w:ascii="Times New Roman" w:hAnsi="Times New Roman" w:cs="Times New Roman"/>
          <w:sz w:val="18"/>
          <w:szCs w:val="18"/>
        </w:rPr>
        <w:t xml:space="preserve">CTST result over 61 saved model weight. </w:t>
      </w:r>
    </w:p>
    <w:p w14:paraId="015E3D17" w14:textId="77777777" w:rsidR="003E3F1C" w:rsidRPr="00EC634B" w:rsidRDefault="003E3F1C" w:rsidP="003E3F1C">
      <w:pPr>
        <w:jc w:val="center"/>
        <w:rPr>
          <w:rFonts w:ascii="Times New Roman" w:hAnsi="Times New Roman" w:cs="Times New Roman"/>
          <w:sz w:val="18"/>
          <w:szCs w:val="18"/>
        </w:rPr>
      </w:pPr>
    </w:p>
    <w:p w14:paraId="138449E7" w14:textId="401724B7" w:rsidR="00D63C6B" w:rsidRPr="00EC634B" w:rsidRDefault="00B15E37" w:rsidP="00C2108E">
      <w:pPr>
        <w:rPr>
          <w:rFonts w:ascii="Times New Roman" w:hAnsi="Times New Roman" w:cs="Times New Roman"/>
          <w:b/>
          <w:bCs/>
        </w:rPr>
      </w:pPr>
      <w:r>
        <w:rPr>
          <w:rFonts w:ascii="Times New Roman" w:hAnsi="Times New Roman" w:cs="Times New Roman"/>
          <w:b/>
          <w:bCs/>
        </w:rPr>
        <w:t>3.</w:t>
      </w:r>
      <w:r w:rsidR="000B6155">
        <w:rPr>
          <w:rFonts w:ascii="Times New Roman" w:hAnsi="Times New Roman" w:cs="Times New Roman"/>
          <w:b/>
          <w:bCs/>
        </w:rPr>
        <w:t>3</w:t>
      </w:r>
      <w:r w:rsidR="000B6155" w:rsidRPr="0037453D">
        <w:rPr>
          <w:rFonts w:ascii="Times New Roman" w:hAnsi="Times New Roman" w:cs="Times New Roman"/>
          <w:b/>
          <w:bCs/>
        </w:rPr>
        <w:t>. WGAN</w:t>
      </w:r>
      <w:r w:rsidR="00B82D20" w:rsidRPr="0037453D">
        <w:rPr>
          <w:rFonts w:ascii="Times New Roman" w:hAnsi="Times New Roman" w:cs="Times New Roman"/>
          <w:b/>
          <w:bCs/>
        </w:rPr>
        <w:t>-GP successfully generated high-quality positive</w:t>
      </w:r>
      <w:r w:rsidR="000315D6">
        <w:rPr>
          <w:rFonts w:ascii="Times New Roman" w:hAnsi="Times New Roman" w:cs="Times New Roman"/>
          <w:b/>
          <w:bCs/>
        </w:rPr>
        <w:t xml:space="preserve"> gene</w:t>
      </w:r>
      <w:r w:rsidR="00B82D20" w:rsidRPr="0037453D">
        <w:rPr>
          <w:rFonts w:ascii="Times New Roman" w:hAnsi="Times New Roman" w:cs="Times New Roman"/>
          <w:b/>
          <w:bCs/>
        </w:rPr>
        <w:t xml:space="preserve"> </w:t>
      </w:r>
      <w:r w:rsidR="003405D6" w:rsidRPr="0037453D">
        <w:rPr>
          <w:rFonts w:ascii="Times New Roman" w:hAnsi="Times New Roman" w:cs="Times New Roman"/>
          <w:b/>
          <w:bCs/>
        </w:rPr>
        <w:t>samples.</w:t>
      </w:r>
    </w:p>
    <w:p w14:paraId="31F8AD63" w14:textId="69EA28B3" w:rsidR="00B5329A" w:rsidRPr="00C30F8B" w:rsidRDefault="00B5329A" w:rsidP="00807D7B">
      <w:pPr>
        <w:ind w:firstLine="420"/>
        <w:rPr>
          <w:rFonts w:ascii="Times New Roman" w:hAnsi="Times New Roman" w:cs="Times New Roman"/>
        </w:rPr>
      </w:pPr>
      <w:r w:rsidRPr="00C30F8B">
        <w:rPr>
          <w:rFonts w:ascii="Times New Roman" w:hAnsi="Times New Roman" w:cs="Times New Roman"/>
        </w:rPr>
        <w:t xml:space="preserve">Overall, the samples synthesized through WGAN-GP exhibited a strong alignment with the original positive samples. Following each training epoch, we incorporated supplementary CTST. </w:t>
      </w:r>
      <w:r w:rsidR="00C9017C">
        <w:rPr>
          <w:rFonts w:ascii="Times New Roman" w:hAnsi="Times New Roman" w:cs="Times New Roman"/>
        </w:rPr>
        <w:t xml:space="preserve">As shown in </w:t>
      </w:r>
      <w:r w:rsidR="00936A39">
        <w:rPr>
          <w:rFonts w:ascii="Times New Roman" w:hAnsi="Times New Roman" w:cs="Times New Roman"/>
        </w:rPr>
        <w:t>F</w:t>
      </w:r>
      <w:r w:rsidR="00C9017C">
        <w:rPr>
          <w:rFonts w:ascii="Times New Roman" w:hAnsi="Times New Roman" w:cs="Times New Roman"/>
        </w:rPr>
        <w:t xml:space="preserve">igure </w:t>
      </w:r>
      <w:r w:rsidR="00A23882">
        <w:rPr>
          <w:rFonts w:ascii="Times New Roman" w:hAnsi="Times New Roman" w:cs="Times New Roman"/>
        </w:rPr>
        <w:t>6</w:t>
      </w:r>
      <w:r w:rsidR="00C9017C">
        <w:rPr>
          <w:rFonts w:ascii="Times New Roman" w:hAnsi="Times New Roman" w:cs="Times New Roman"/>
        </w:rPr>
        <w:t>, at</w:t>
      </w:r>
      <w:r w:rsidRPr="00C30F8B">
        <w:rPr>
          <w:rFonts w:ascii="Times New Roman" w:hAnsi="Times New Roman" w:cs="Times New Roman"/>
        </w:rPr>
        <w:t xml:space="preserve"> the outset of generator training, the generated samples diverged notably from the distribution of positive samples, yielding a CTST accuracy of 1.0. This observation underscores the effective discrimination achieved by the CTST classifier between the generated and positive samples.</w:t>
      </w:r>
    </w:p>
    <w:p w14:paraId="2C208B94" w14:textId="77777777" w:rsidR="00B5329A" w:rsidRPr="00C30F8B" w:rsidRDefault="00B5329A" w:rsidP="00B5329A">
      <w:pPr>
        <w:ind w:firstLineChars="200" w:firstLine="420"/>
        <w:rPr>
          <w:rFonts w:ascii="Times New Roman" w:hAnsi="Times New Roman" w:cs="Times New Roman"/>
        </w:rPr>
      </w:pPr>
      <w:r w:rsidRPr="00C30F8B">
        <w:rPr>
          <w:rFonts w:ascii="Times New Roman" w:hAnsi="Times New Roman" w:cs="Times New Roman"/>
        </w:rPr>
        <w:t>Around the 200th epoch, the generator began capturing the distinctive feature distribution of the positive samples. Consequently, an overlap emerged in the feature space between the generated and positive samples, leading to a decrease in CTST accuracy to approximately 0.7. As training progressed, by the 500th epoch, this overlapping region expanded further, causing the CTST accuracy to diminish to about 0.6.</w:t>
      </w:r>
    </w:p>
    <w:p w14:paraId="1E1D5C4B" w14:textId="4DBE31E1" w:rsidR="0077014C" w:rsidRPr="0077014C" w:rsidRDefault="00B5329A" w:rsidP="00520542">
      <w:pPr>
        <w:ind w:firstLineChars="200" w:firstLine="420"/>
        <w:rPr>
          <w:rFonts w:ascii="Times New Roman" w:hAnsi="Times New Roman" w:cs="Times New Roman"/>
        </w:rPr>
      </w:pPr>
      <w:r w:rsidRPr="00C30F8B">
        <w:rPr>
          <w:rFonts w:ascii="Times New Roman" w:hAnsi="Times New Roman" w:cs="Times New Roman"/>
        </w:rPr>
        <w:t>After over 800 additional training iterations, WGAN-GP successfully internalized the genetic feature distribution of authentic positive samples. Evidently, the CTST accuracy decreased to 0.5 and exhibited fluctuation around this value, signifying the generator's ability to effectively align with the positive sample distribution. Additionally, the training loss curve further indicated that the generator attained a local optimum as the CTST accuracy reached 0.5.</w:t>
      </w:r>
    </w:p>
    <w:p w14:paraId="1FA510B9" w14:textId="49AAE55F" w:rsidR="0077014C" w:rsidRDefault="00B5329A" w:rsidP="0077014C">
      <w:pPr>
        <w:ind w:firstLineChars="200" w:firstLine="420"/>
        <w:rPr>
          <w:rFonts w:ascii="Times New Roman" w:hAnsi="Times New Roman" w:cs="Times New Roman"/>
        </w:rPr>
      </w:pPr>
      <w:r w:rsidRPr="00C30F8B">
        <w:rPr>
          <w:rFonts w:ascii="Times New Roman" w:hAnsi="Times New Roman" w:cs="Times New Roman"/>
        </w:rPr>
        <w:t xml:space="preserve">Furthermore, conducting independent CTST evaluations on each </w:t>
      </w:r>
      <w:r>
        <w:rPr>
          <w:rFonts w:ascii="Times New Roman" w:hAnsi="Times New Roman" w:cs="Times New Roman"/>
        </w:rPr>
        <w:t>saved</w:t>
      </w:r>
      <w:r w:rsidRPr="00C30F8B">
        <w:rPr>
          <w:rFonts w:ascii="Times New Roman" w:hAnsi="Times New Roman" w:cs="Times New Roman"/>
        </w:rPr>
        <w:t xml:space="preserve"> generator model unveiled that more than half of the generators could consistently uphold a classifier accuracy of around 0.5. This observation implies the challenge of distinguishing between generated samples and positive samples using the classifier. Undoubtedly, the generator excelled at producing high-caliber synthetic samples.</w:t>
      </w:r>
      <w:r>
        <w:rPr>
          <w:rFonts w:ascii="Times New Roman" w:hAnsi="Times New Roman" w:cs="Times New Roman" w:hint="eastAsia"/>
        </w:rPr>
        <w:t xml:space="preserve"> </w:t>
      </w:r>
    </w:p>
    <w:p w14:paraId="6548B946" w14:textId="772A87FD" w:rsidR="00B5329A" w:rsidRDefault="005772C0" w:rsidP="00E4412C">
      <w:pPr>
        <w:jc w:val="center"/>
        <w:rPr>
          <w:rFonts w:ascii="Times New Roman" w:hAnsi="Times New Roman" w:cs="Times New Roman"/>
        </w:rPr>
      </w:pPr>
      <w:r>
        <w:rPr>
          <w:noProof/>
        </w:rPr>
        <w:lastRenderedPageBreak/>
        <w:drawing>
          <wp:inline distT="0" distB="0" distL="0" distR="0" wp14:anchorId="54C41EBB" wp14:editId="501B9653">
            <wp:extent cx="4241423" cy="3118513"/>
            <wp:effectExtent l="0" t="0" r="6985" b="5715"/>
            <wp:docPr id="691684096" name="图片 2"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84096" name="图片 2" descr="图表, 散点图&#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55429" cy="3128811"/>
                    </a:xfrm>
                    <a:prstGeom prst="rect">
                      <a:avLst/>
                    </a:prstGeom>
                    <a:noFill/>
                    <a:ln>
                      <a:noFill/>
                    </a:ln>
                  </pic:spPr>
                </pic:pic>
              </a:graphicData>
            </a:graphic>
          </wp:inline>
        </w:drawing>
      </w:r>
    </w:p>
    <w:p w14:paraId="72361A57" w14:textId="62227346" w:rsidR="006E1C5D" w:rsidRDefault="00646039" w:rsidP="00F80DB9">
      <w:pPr>
        <w:jc w:val="center"/>
        <w:rPr>
          <w:rFonts w:ascii="Times New Roman" w:hAnsi="Times New Roman" w:cs="Times New Roman"/>
          <w:sz w:val="18"/>
          <w:szCs w:val="18"/>
        </w:rPr>
      </w:pPr>
      <w:r w:rsidRPr="00646039">
        <w:rPr>
          <w:rFonts w:ascii="Times New Roman" w:hAnsi="Times New Roman" w:cs="Times New Roman"/>
          <w:sz w:val="18"/>
          <w:szCs w:val="18"/>
        </w:rPr>
        <w:t>F</w:t>
      </w:r>
      <w:r w:rsidRPr="00646039">
        <w:rPr>
          <w:rFonts w:ascii="Times New Roman" w:hAnsi="Times New Roman" w:cs="Times New Roman" w:hint="eastAsia"/>
          <w:sz w:val="18"/>
          <w:szCs w:val="18"/>
        </w:rPr>
        <w:t>igure</w:t>
      </w:r>
      <w:r w:rsidRPr="00646039">
        <w:rPr>
          <w:rFonts w:ascii="Times New Roman" w:hAnsi="Times New Roman" w:cs="Times New Roman"/>
          <w:sz w:val="18"/>
          <w:szCs w:val="18"/>
        </w:rPr>
        <w:t xml:space="preserve"> </w:t>
      </w:r>
      <w:r w:rsidR="00686FA0">
        <w:rPr>
          <w:rFonts w:ascii="Times New Roman" w:hAnsi="Times New Roman" w:cs="Times New Roman"/>
          <w:sz w:val="18"/>
          <w:szCs w:val="18"/>
        </w:rPr>
        <w:t>6</w:t>
      </w:r>
      <w:r w:rsidRPr="00646039">
        <w:rPr>
          <w:rFonts w:ascii="Times New Roman" w:hAnsi="Times New Roman" w:cs="Times New Roman"/>
          <w:sz w:val="18"/>
          <w:szCs w:val="18"/>
        </w:rPr>
        <w:t xml:space="preserve">: Distribution changes between positive and </w:t>
      </w:r>
      <w:r w:rsidR="00F50BA2">
        <w:rPr>
          <w:rFonts w:ascii="Times New Roman" w:hAnsi="Times New Roman" w:cs="Times New Roman"/>
          <w:sz w:val="18"/>
          <w:szCs w:val="18"/>
        </w:rPr>
        <w:t>synthetic</w:t>
      </w:r>
      <w:r w:rsidRPr="00646039">
        <w:rPr>
          <w:rFonts w:ascii="Times New Roman" w:hAnsi="Times New Roman" w:cs="Times New Roman"/>
          <w:sz w:val="18"/>
          <w:szCs w:val="18"/>
        </w:rPr>
        <w:t xml:space="preserve"> samples</w:t>
      </w:r>
    </w:p>
    <w:p w14:paraId="1D15F1F6" w14:textId="0086FC9B" w:rsidR="006E1C5D" w:rsidRPr="006E1C5D" w:rsidRDefault="006E1C5D" w:rsidP="006E1C5D">
      <w:pPr>
        <w:ind w:firstLine="420"/>
        <w:rPr>
          <w:rFonts w:ascii="Times New Roman" w:hAnsi="Times New Roman" w:cs="Times New Roman"/>
        </w:rPr>
      </w:pPr>
      <w:r w:rsidRPr="006E1C5D">
        <w:rPr>
          <w:rFonts w:ascii="Times New Roman" w:hAnsi="Times New Roman" w:cs="Times New Roman"/>
        </w:rPr>
        <w:t xml:space="preserve">During the early stages of developing generative adversarial networks, researchers faced the challenge of training difficulties. While WGAN-GP partially addressed these difficulties by incorporating gradient penalties, the role of proper neural network design and hyperparameter tuning remained crucial in GAN training. In addition to visualizing samples at various epochs, observing changes in loss during GAN training was also </w:t>
      </w:r>
      <w:r w:rsidR="00DE5B18">
        <w:rPr>
          <w:rFonts w:ascii="Times New Roman" w:hAnsi="Times New Roman" w:cs="Times New Roman" w:hint="eastAsia"/>
        </w:rPr>
        <w:t>effective</w:t>
      </w:r>
      <w:r w:rsidRPr="006E1C5D">
        <w:rPr>
          <w:rFonts w:ascii="Times New Roman" w:hAnsi="Times New Roman" w:cs="Times New Roman"/>
        </w:rPr>
        <w:t xml:space="preserve">. For WGAN-GP, the generator's loss represented the disparity between the generated sample and the </w:t>
      </w:r>
      <w:r w:rsidR="0008117C">
        <w:rPr>
          <w:rFonts w:ascii="Times New Roman" w:hAnsi="Times New Roman" w:cs="Times New Roman"/>
        </w:rPr>
        <w:t>real</w:t>
      </w:r>
      <w:r w:rsidRPr="006E1C5D">
        <w:rPr>
          <w:rFonts w:ascii="Times New Roman" w:hAnsi="Times New Roman" w:cs="Times New Roman"/>
        </w:rPr>
        <w:t xml:space="preserve"> sample. Figure </w:t>
      </w:r>
      <w:r w:rsidR="00F12B2A">
        <w:rPr>
          <w:rFonts w:ascii="Times New Roman" w:hAnsi="Times New Roman" w:cs="Times New Roman"/>
        </w:rPr>
        <w:t>7</w:t>
      </w:r>
      <w:r w:rsidRPr="006E1C5D">
        <w:rPr>
          <w:rFonts w:ascii="Times New Roman" w:hAnsi="Times New Roman" w:cs="Times New Roman"/>
        </w:rPr>
        <w:t xml:space="preserve"> illustrates that the generator exhibited poor sample fitting ability at the beginning of training, resulting in an increase in loss throughout the training process. After adversarial training with the discriminator, the generator started capturing the underlying sample distribution, leading to a decrease in loss. As the training progressed, the generator's loss began to fluctuate, indicating its position in the intermediate stage. Around 500-600 epochs, the generator and discriminator reached a Nash equilibrium in the game, demonstrating a consistent reduction in loss and subsequent stabilization. This indicated that the entire generative adversarial network had reached an approximate optimal state.</w:t>
      </w:r>
    </w:p>
    <w:p w14:paraId="07031F64" w14:textId="510B59C4" w:rsidR="00520542" w:rsidRPr="006E1C5D" w:rsidRDefault="008608EE" w:rsidP="006E1C5D">
      <w:pPr>
        <w:jc w:val="center"/>
        <w:rPr>
          <w:rFonts w:ascii="Times New Roman" w:hAnsi="Times New Roman" w:cs="Times New Roman"/>
          <w:sz w:val="18"/>
          <w:szCs w:val="18"/>
        </w:rPr>
      </w:pPr>
      <w:r>
        <w:rPr>
          <w:noProof/>
        </w:rPr>
        <w:drawing>
          <wp:inline distT="0" distB="0" distL="0" distR="0" wp14:anchorId="688DC654" wp14:editId="199E8D35">
            <wp:extent cx="2890773" cy="2169994"/>
            <wp:effectExtent l="0" t="0" r="5080" b="1905"/>
            <wp:docPr id="16154867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7139" cy="2189786"/>
                    </a:xfrm>
                    <a:prstGeom prst="rect">
                      <a:avLst/>
                    </a:prstGeom>
                    <a:noFill/>
                    <a:ln>
                      <a:noFill/>
                    </a:ln>
                  </pic:spPr>
                </pic:pic>
              </a:graphicData>
            </a:graphic>
          </wp:inline>
        </w:drawing>
      </w:r>
    </w:p>
    <w:p w14:paraId="1DD7E971" w14:textId="655B2068" w:rsidR="00520542" w:rsidRPr="0077014C" w:rsidRDefault="00520542" w:rsidP="00520542">
      <w:pPr>
        <w:jc w:val="center"/>
        <w:rPr>
          <w:rFonts w:ascii="Times New Roman" w:hAnsi="Times New Roman" w:cs="Times New Roman"/>
        </w:rPr>
      </w:pPr>
      <w:r w:rsidRPr="00646039">
        <w:rPr>
          <w:rFonts w:ascii="Times New Roman" w:hAnsi="Times New Roman" w:cs="Times New Roman"/>
          <w:sz w:val="18"/>
          <w:szCs w:val="18"/>
        </w:rPr>
        <w:t>F</w:t>
      </w:r>
      <w:r w:rsidRPr="00646039">
        <w:rPr>
          <w:rFonts w:ascii="Times New Roman" w:hAnsi="Times New Roman" w:cs="Times New Roman" w:hint="eastAsia"/>
          <w:sz w:val="18"/>
          <w:szCs w:val="18"/>
        </w:rPr>
        <w:t>igure</w:t>
      </w:r>
      <w:r w:rsidRPr="00646039">
        <w:rPr>
          <w:rFonts w:ascii="Times New Roman" w:hAnsi="Times New Roman" w:cs="Times New Roman"/>
          <w:sz w:val="18"/>
          <w:szCs w:val="18"/>
        </w:rPr>
        <w:t xml:space="preserve"> </w:t>
      </w:r>
      <w:r w:rsidR="00F12B2A">
        <w:rPr>
          <w:rFonts w:ascii="Times New Roman" w:hAnsi="Times New Roman" w:cs="Times New Roman"/>
          <w:sz w:val="18"/>
          <w:szCs w:val="18"/>
        </w:rPr>
        <w:t>7</w:t>
      </w:r>
      <w:r w:rsidR="007B625C">
        <w:rPr>
          <w:rFonts w:ascii="Times New Roman" w:hAnsi="Times New Roman" w:cs="Times New Roman"/>
          <w:sz w:val="18"/>
          <w:szCs w:val="18"/>
        </w:rPr>
        <w:t xml:space="preserve">: </w:t>
      </w:r>
      <w:r>
        <w:rPr>
          <w:rFonts w:ascii="Times New Roman" w:hAnsi="Times New Roman" w:cs="Times New Roman"/>
          <w:sz w:val="18"/>
          <w:szCs w:val="18"/>
        </w:rPr>
        <w:t xml:space="preserve">WGAN-GP train loss over 5000 </w:t>
      </w:r>
      <w:r w:rsidRPr="0077014C">
        <w:rPr>
          <w:rFonts w:ascii="Times New Roman" w:hAnsi="Times New Roman" w:cs="Times New Roman"/>
          <w:sz w:val="18"/>
          <w:szCs w:val="18"/>
        </w:rPr>
        <w:t>epochs</w:t>
      </w:r>
      <w:r>
        <w:rPr>
          <w:rFonts w:ascii="Times New Roman" w:hAnsi="Times New Roman" w:cs="Times New Roman"/>
          <w:sz w:val="18"/>
          <w:szCs w:val="18"/>
        </w:rPr>
        <w:t xml:space="preserve">. Blue line indicates discriminator loss </w:t>
      </w:r>
      <w:r w:rsidR="00FA18CB">
        <w:rPr>
          <w:rFonts w:ascii="Times New Roman" w:hAnsi="Times New Roman" w:cs="Times New Roman"/>
          <w:sz w:val="18"/>
          <w:szCs w:val="18"/>
        </w:rPr>
        <w:t>and</w:t>
      </w:r>
      <w:r>
        <w:rPr>
          <w:rFonts w:ascii="Times New Roman" w:hAnsi="Times New Roman" w:cs="Times New Roman"/>
          <w:sz w:val="18"/>
          <w:szCs w:val="18"/>
        </w:rPr>
        <w:t xml:space="preserve"> orange line indicates generator loss.</w:t>
      </w:r>
    </w:p>
    <w:p w14:paraId="383378AE" w14:textId="7F234AAC" w:rsidR="000315D6" w:rsidRPr="00520542" w:rsidRDefault="000315D6" w:rsidP="000315D6">
      <w:pPr>
        <w:jc w:val="left"/>
        <w:rPr>
          <w:rFonts w:ascii="Times New Roman" w:hAnsi="Times New Roman" w:cs="Times New Roman"/>
          <w:sz w:val="18"/>
          <w:szCs w:val="18"/>
        </w:rPr>
      </w:pPr>
    </w:p>
    <w:p w14:paraId="13028B3A" w14:textId="64C19E32" w:rsidR="00B82D20" w:rsidRDefault="00B15E37" w:rsidP="001A57D3">
      <w:pPr>
        <w:rPr>
          <w:rFonts w:ascii="Times New Roman" w:hAnsi="Times New Roman" w:cs="Times New Roman"/>
          <w:b/>
          <w:bCs/>
        </w:rPr>
      </w:pPr>
      <w:r>
        <w:rPr>
          <w:rFonts w:ascii="Times New Roman" w:hAnsi="Times New Roman" w:cs="Times New Roman"/>
          <w:b/>
          <w:bCs/>
        </w:rPr>
        <w:t>3.4</w:t>
      </w:r>
      <w:r w:rsidR="00B82D20">
        <w:rPr>
          <w:rFonts w:ascii="Times New Roman" w:hAnsi="Times New Roman" w:cs="Times New Roman"/>
          <w:b/>
          <w:bCs/>
        </w:rPr>
        <w:t xml:space="preserve">. </w:t>
      </w:r>
      <w:r w:rsidR="00641A3A">
        <w:rPr>
          <w:rFonts w:ascii="Times New Roman" w:hAnsi="Times New Roman" w:cs="Times New Roman" w:hint="eastAsia"/>
          <w:b/>
          <w:bCs/>
        </w:rPr>
        <w:t>Performance</w:t>
      </w:r>
      <w:r w:rsidR="00641A3A">
        <w:rPr>
          <w:rFonts w:ascii="Times New Roman" w:hAnsi="Times New Roman" w:cs="Times New Roman"/>
          <w:b/>
          <w:bCs/>
        </w:rPr>
        <w:t xml:space="preserve"> </w:t>
      </w:r>
      <w:r w:rsidR="00641A3A">
        <w:rPr>
          <w:rFonts w:ascii="Times New Roman" w:hAnsi="Times New Roman" w:cs="Times New Roman" w:hint="eastAsia"/>
          <w:b/>
          <w:bCs/>
        </w:rPr>
        <w:t>comparison</w:t>
      </w:r>
    </w:p>
    <w:p w14:paraId="2ECB6681" w14:textId="444EE5D3" w:rsidR="00DB26A8" w:rsidRDefault="00250E47" w:rsidP="00DB26A8">
      <w:pPr>
        <w:ind w:firstLine="420"/>
        <w:rPr>
          <w:rFonts w:ascii="Times New Roman" w:hAnsi="Times New Roman" w:cs="Times New Roman"/>
        </w:rPr>
      </w:pPr>
      <w:r w:rsidRPr="00250E47">
        <w:rPr>
          <w:rFonts w:ascii="Times New Roman" w:hAnsi="Times New Roman" w:cs="Times New Roman"/>
        </w:rPr>
        <w:t xml:space="preserve">We conducted the test scheme as illustrated in Chapter 2.6, and the results are presented in Table </w:t>
      </w:r>
      <w:r w:rsidR="00B27E9E">
        <w:rPr>
          <w:rFonts w:ascii="Times New Roman" w:hAnsi="Times New Roman" w:cs="Times New Roman"/>
        </w:rPr>
        <w:t>2</w:t>
      </w:r>
      <w:r w:rsidRPr="00250E47">
        <w:rPr>
          <w:rFonts w:ascii="Times New Roman" w:hAnsi="Times New Roman" w:cs="Times New Roman"/>
        </w:rPr>
        <w:t>.</w:t>
      </w:r>
      <w:r w:rsidRPr="00250E47">
        <w:t xml:space="preserve"> </w:t>
      </w:r>
      <w:r w:rsidRPr="00250E47">
        <w:rPr>
          <w:rFonts w:ascii="Times New Roman" w:hAnsi="Times New Roman" w:cs="Times New Roman"/>
        </w:rPr>
        <w:t xml:space="preserve">Overall, among the four schemes, our approach exhibits superior prediction performance with most classifier combinations. The combination with SVM classifier improves accuracy by 16.01%, recall by 38.81%, F1 by 23.34%, and MCC by 25.14%, respectively, compared to the second place. The combination with GB classifier achieves improvements of 13.77%, 33.91%, 19.35%, and 21.87% over the second place. Additionally, the combination with RF classifier surpasses the second place by 16.83%, 40.58%, 24.26%, and 26.73%. The combination with LR classifier outperforms the second place by 11.69%, 30.39%, 15.92%, and 1889%. In terms of performance metrics, our scheme consistently attains leading results across most metrics, securing the best accuracy (0.9320), F1 (0.9354), and MCC (0.9327) values when combined with LR. </w:t>
      </w:r>
      <w:proofErr w:type="gramStart"/>
      <w:r w:rsidRPr="00250E47">
        <w:rPr>
          <w:rFonts w:ascii="Times New Roman" w:hAnsi="Times New Roman" w:cs="Times New Roman"/>
        </w:rPr>
        <w:t>But,</w:t>
      </w:r>
      <w:proofErr w:type="gramEnd"/>
      <w:r w:rsidRPr="00250E47">
        <w:rPr>
          <w:rFonts w:ascii="Times New Roman" w:hAnsi="Times New Roman" w:cs="Times New Roman"/>
        </w:rPr>
        <w:t xml:space="preserve"> our model doesn't lead in combination with GNB, the </w:t>
      </w:r>
      <w:proofErr w:type="spellStart"/>
      <w:r w:rsidRPr="00250E47">
        <w:rPr>
          <w:rFonts w:ascii="Times New Roman" w:hAnsi="Times New Roman" w:cs="Times New Roman"/>
        </w:rPr>
        <w:t>RandomOversample</w:t>
      </w:r>
      <w:proofErr w:type="spellEnd"/>
      <w:r w:rsidRPr="00250E47">
        <w:rPr>
          <w:rFonts w:ascii="Times New Roman" w:hAnsi="Times New Roman" w:cs="Times New Roman"/>
        </w:rPr>
        <w:t xml:space="preserve"> scheme achieves the best performance with an average accuracy of 0.9183, a recall of 1.0, F1 of 0.9261, and an MCC of 0.8505. This suggests the method's inclination to identify more positive samples. Nonetheless, our scheme remains compatible as it achieves values for accuracy, recall, F1, and MCC closest to the leading scheme with only a small gap.</w:t>
      </w:r>
    </w:p>
    <w:p w14:paraId="3A82B387" w14:textId="0F927656" w:rsidR="00847875" w:rsidRDefault="00133BB1" w:rsidP="00833D95">
      <w:pPr>
        <w:ind w:firstLine="420"/>
        <w:rPr>
          <w:rFonts w:ascii="Times New Roman" w:hAnsi="Times New Roman" w:cs="Times New Roman"/>
        </w:rPr>
      </w:pPr>
      <w:r w:rsidRPr="00133BB1">
        <w:rPr>
          <w:rFonts w:ascii="Times New Roman" w:hAnsi="Times New Roman" w:cs="Times New Roman"/>
        </w:rPr>
        <w:t xml:space="preserve">Notably, some approaches encountered a significant problem, classifying all the samples in the test set as negative. This resulted in their average accuracy, recall, F1, and MCC all being 0.5, 0, 0, 0, respectively. In such cases, we considered these approaches unusable and presented these values as N/A. Among the three compared schemes, the combination of SMOTE with SVM exhibits invalid values. Similarly, </w:t>
      </w:r>
      <w:proofErr w:type="spellStart"/>
      <w:r w:rsidRPr="00133BB1">
        <w:rPr>
          <w:rFonts w:ascii="Times New Roman" w:hAnsi="Times New Roman" w:cs="Times New Roman"/>
        </w:rPr>
        <w:t>RandomOversample</w:t>
      </w:r>
      <w:proofErr w:type="spellEnd"/>
      <w:r w:rsidRPr="00133BB1">
        <w:rPr>
          <w:rFonts w:ascii="Times New Roman" w:hAnsi="Times New Roman" w:cs="Times New Roman"/>
        </w:rPr>
        <w:t xml:space="preserve"> encounters</w:t>
      </w:r>
      <w:r w:rsidR="00C1098B">
        <w:rPr>
          <w:rFonts w:ascii="Times New Roman" w:hAnsi="Times New Roman" w:cs="Times New Roman"/>
        </w:rPr>
        <w:t xml:space="preserve"> the same</w:t>
      </w:r>
      <w:r w:rsidRPr="00133BB1">
        <w:rPr>
          <w:rFonts w:ascii="Times New Roman" w:hAnsi="Times New Roman" w:cs="Times New Roman"/>
        </w:rPr>
        <w:t xml:space="preserve"> issue when combined with SVM, GB</w:t>
      </w:r>
      <w:r w:rsidR="004E4961">
        <w:rPr>
          <w:rFonts w:ascii="Times New Roman" w:hAnsi="Times New Roman" w:cs="Times New Roman"/>
        </w:rPr>
        <w:t xml:space="preserve"> and</w:t>
      </w:r>
      <w:r w:rsidRPr="00133BB1">
        <w:rPr>
          <w:rFonts w:ascii="Times New Roman" w:hAnsi="Times New Roman" w:cs="Times New Roman"/>
        </w:rPr>
        <w:t xml:space="preserve"> RF</w:t>
      </w:r>
      <w:r w:rsidR="00DC4B51">
        <w:rPr>
          <w:rFonts w:ascii="Times New Roman" w:hAnsi="Times New Roman" w:cs="Times New Roman"/>
        </w:rPr>
        <w:t>. W</w:t>
      </w:r>
      <w:r w:rsidRPr="00133BB1">
        <w:rPr>
          <w:rFonts w:ascii="Times New Roman" w:hAnsi="Times New Roman" w:cs="Times New Roman"/>
        </w:rPr>
        <w:t xml:space="preserve">hile </w:t>
      </w:r>
      <w:proofErr w:type="spellStart"/>
      <w:r w:rsidRPr="00133BB1">
        <w:rPr>
          <w:rFonts w:ascii="Times New Roman" w:hAnsi="Times New Roman" w:cs="Times New Roman"/>
        </w:rPr>
        <w:t>BorderlineSMOTE</w:t>
      </w:r>
      <w:proofErr w:type="spellEnd"/>
      <w:r w:rsidRPr="00133BB1">
        <w:rPr>
          <w:rFonts w:ascii="Times New Roman" w:hAnsi="Times New Roman" w:cs="Times New Roman"/>
        </w:rPr>
        <w:t xml:space="preserve"> mitigates the problem but performs worse than our scheme. In comparison, our method demonstrates better data compatibility and can more effectively accommodate highly unbalanced data.</w:t>
      </w:r>
    </w:p>
    <w:p w14:paraId="74CA11B4" w14:textId="77777777" w:rsidR="00FC1D21" w:rsidRDefault="00FC1D21" w:rsidP="00833D95">
      <w:pPr>
        <w:ind w:firstLine="420"/>
        <w:rPr>
          <w:rFonts w:ascii="Times New Roman" w:hAnsi="Times New Roman" w:cs="Times New Roman"/>
        </w:rPr>
      </w:pPr>
    </w:p>
    <w:p w14:paraId="1C5B8921" w14:textId="4342E815" w:rsidR="008444AD" w:rsidRPr="008444AD" w:rsidRDefault="008444AD" w:rsidP="008444AD">
      <w:pPr>
        <w:jc w:val="center"/>
        <w:rPr>
          <w:rFonts w:ascii="Times New Roman" w:hAnsi="Times New Roman" w:cs="Times New Roman"/>
          <w:sz w:val="24"/>
          <w:szCs w:val="24"/>
        </w:rPr>
      </w:pPr>
      <w:r w:rsidRPr="008444AD">
        <w:rPr>
          <w:rFonts w:ascii="Times New Roman" w:hAnsi="Times New Roman" w:cs="Times New Roman"/>
          <w:sz w:val="24"/>
          <w:szCs w:val="24"/>
        </w:rPr>
        <w:t xml:space="preserve">Table </w:t>
      </w:r>
      <w:r w:rsidR="0031351F">
        <w:rPr>
          <w:rFonts w:ascii="Times New Roman" w:hAnsi="Times New Roman" w:cs="Times New Roman"/>
          <w:sz w:val="24"/>
          <w:szCs w:val="24"/>
        </w:rPr>
        <w:t>2</w:t>
      </w:r>
      <w:r w:rsidRPr="008444AD">
        <w:rPr>
          <w:rFonts w:ascii="Times New Roman" w:hAnsi="Times New Roman" w:cs="Times New Roman"/>
          <w:sz w:val="24"/>
          <w:szCs w:val="24"/>
        </w:rPr>
        <w:t xml:space="preserve">: </w:t>
      </w:r>
      <w:r>
        <w:rPr>
          <w:rFonts w:ascii="Times New Roman" w:hAnsi="Times New Roman" w:cs="Times New Roman"/>
          <w:sz w:val="24"/>
          <w:szCs w:val="24"/>
        </w:rPr>
        <w:t>Accuracy</w:t>
      </w:r>
      <w:r w:rsidRPr="008444AD">
        <w:rPr>
          <w:rFonts w:ascii="Times New Roman" w:hAnsi="Times New Roman" w:cs="Times New Roman"/>
          <w:sz w:val="24"/>
          <w:szCs w:val="24"/>
        </w:rPr>
        <w:t xml:space="preserve">, </w:t>
      </w:r>
      <w:r>
        <w:rPr>
          <w:rFonts w:ascii="Times New Roman" w:hAnsi="Times New Roman" w:cs="Times New Roman"/>
          <w:sz w:val="24"/>
          <w:szCs w:val="24"/>
        </w:rPr>
        <w:t>Recall, F1 and</w:t>
      </w:r>
      <w:r w:rsidRPr="008444AD">
        <w:rPr>
          <w:rFonts w:ascii="Times New Roman" w:hAnsi="Times New Roman" w:cs="Times New Roman"/>
          <w:sz w:val="24"/>
          <w:szCs w:val="24"/>
        </w:rPr>
        <w:t xml:space="preserve"> </w:t>
      </w:r>
      <w:r>
        <w:rPr>
          <w:rFonts w:ascii="Times New Roman" w:hAnsi="Times New Roman" w:cs="Times New Roman"/>
          <w:sz w:val="24"/>
          <w:szCs w:val="24"/>
        </w:rPr>
        <w:t>MCC</w:t>
      </w:r>
      <w:r w:rsidR="000F4F7C">
        <w:rPr>
          <w:rFonts w:ascii="Times New Roman" w:hAnsi="Times New Roman" w:cs="Times New Roman"/>
          <w:sz w:val="24"/>
          <w:szCs w:val="24"/>
        </w:rPr>
        <w:t xml:space="preserve"> for 4</w:t>
      </w:r>
      <w:r w:rsidR="00E75DCA">
        <w:rPr>
          <w:rFonts w:ascii="Times New Roman" w:hAnsi="Times New Roman" w:cs="Times New Roman"/>
          <w:sz w:val="24"/>
          <w:szCs w:val="24"/>
        </w:rPr>
        <w:t xml:space="preserve"> approaches</w:t>
      </w:r>
    </w:p>
    <w:tbl>
      <w:tblPr>
        <w:tblStyle w:val="ab"/>
        <w:tblW w:w="5000" w:type="pct"/>
        <w:tblBorders>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1"/>
        <w:gridCol w:w="595"/>
        <w:gridCol w:w="420"/>
        <w:gridCol w:w="420"/>
        <w:gridCol w:w="429"/>
        <w:gridCol w:w="593"/>
        <w:gridCol w:w="420"/>
        <w:gridCol w:w="420"/>
        <w:gridCol w:w="429"/>
        <w:gridCol w:w="593"/>
        <w:gridCol w:w="390"/>
        <w:gridCol w:w="420"/>
        <w:gridCol w:w="429"/>
        <w:gridCol w:w="593"/>
        <w:gridCol w:w="420"/>
        <w:gridCol w:w="420"/>
        <w:gridCol w:w="414"/>
      </w:tblGrid>
      <w:tr w:rsidR="00AB72A4" w:rsidRPr="00321330" w14:paraId="3630CCBB" w14:textId="77777777" w:rsidTr="00AB1F1C">
        <w:trPr>
          <w:cantSplit/>
        </w:trPr>
        <w:tc>
          <w:tcPr>
            <w:tcW w:w="542" w:type="pct"/>
            <w:vMerge w:val="restart"/>
            <w:tcBorders>
              <w:top w:val="single" w:sz="12" w:space="0" w:color="auto"/>
              <w:bottom w:val="nil"/>
              <w:right w:val="single" w:sz="6" w:space="0" w:color="auto"/>
              <w:tl2br w:val="single" w:sz="4" w:space="0" w:color="auto"/>
            </w:tcBorders>
          </w:tcPr>
          <w:p w14:paraId="7F28511A" w14:textId="2C620FF3" w:rsidR="00E10941" w:rsidRPr="00AB72A4" w:rsidRDefault="00E10941" w:rsidP="00B7333E">
            <w:pPr>
              <w:jc w:val="center"/>
              <w:rPr>
                <w:rFonts w:ascii="Times New Roman" w:hAnsi="Times New Roman" w:cs="Times New Roman"/>
                <w:b/>
                <w:bCs/>
                <w:sz w:val="13"/>
                <w:szCs w:val="13"/>
              </w:rPr>
            </w:pPr>
            <w:r w:rsidRPr="006C6B2B">
              <w:rPr>
                <w:rFonts w:ascii="Times New Roman" w:hAnsi="Times New Roman" w:cs="Times New Roman"/>
                <w:sz w:val="13"/>
                <w:szCs w:val="13"/>
              </w:rPr>
              <w:t xml:space="preserve">     </w:t>
            </w:r>
            <w:r w:rsidRPr="00AB72A4">
              <w:rPr>
                <w:rFonts w:ascii="Times New Roman" w:hAnsi="Times New Roman" w:cs="Times New Roman" w:hint="eastAsia"/>
                <w:b/>
                <w:bCs/>
                <w:sz w:val="13"/>
                <w:szCs w:val="13"/>
              </w:rPr>
              <w:t>M</w:t>
            </w:r>
            <w:r w:rsidRPr="00AB72A4">
              <w:rPr>
                <w:rFonts w:ascii="Times New Roman" w:hAnsi="Times New Roman" w:cs="Times New Roman"/>
                <w:b/>
                <w:bCs/>
                <w:sz w:val="13"/>
                <w:szCs w:val="13"/>
              </w:rPr>
              <w:t>ethod</w:t>
            </w:r>
          </w:p>
          <w:p w14:paraId="53B8E983" w14:textId="48BC411D" w:rsidR="00E10941" w:rsidRPr="00AB72A4" w:rsidRDefault="00E10941" w:rsidP="00E10941">
            <w:pPr>
              <w:rPr>
                <w:rFonts w:ascii="Times New Roman" w:hAnsi="Times New Roman" w:cs="Times New Roman"/>
                <w:b/>
                <w:bCs/>
                <w:sz w:val="13"/>
                <w:szCs w:val="13"/>
              </w:rPr>
            </w:pPr>
            <w:r w:rsidRPr="00AB72A4">
              <w:rPr>
                <w:rFonts w:ascii="Times New Roman" w:hAnsi="Times New Roman" w:cs="Times New Roman" w:hint="eastAsia"/>
                <w:b/>
                <w:bCs/>
                <w:sz w:val="13"/>
                <w:szCs w:val="13"/>
              </w:rPr>
              <w:t>C</w:t>
            </w:r>
            <w:r w:rsidRPr="00AB72A4">
              <w:rPr>
                <w:rFonts w:ascii="Times New Roman" w:hAnsi="Times New Roman" w:cs="Times New Roman"/>
                <w:b/>
                <w:bCs/>
                <w:sz w:val="13"/>
                <w:szCs w:val="13"/>
              </w:rPr>
              <w:t>lassifier</w:t>
            </w:r>
          </w:p>
        </w:tc>
        <w:tc>
          <w:tcPr>
            <w:tcW w:w="1122" w:type="pct"/>
            <w:gridSpan w:val="4"/>
            <w:tcBorders>
              <w:top w:val="single" w:sz="12" w:space="0" w:color="auto"/>
              <w:left w:val="single" w:sz="6" w:space="0" w:color="auto"/>
              <w:bottom w:val="nil"/>
              <w:right w:val="single" w:sz="6" w:space="0" w:color="auto"/>
            </w:tcBorders>
          </w:tcPr>
          <w:p w14:paraId="6B246654" w14:textId="47DF11C1" w:rsidR="00E10941" w:rsidRPr="006C6B2B" w:rsidRDefault="00E10941" w:rsidP="00B7333E">
            <w:pPr>
              <w:jc w:val="center"/>
              <w:rPr>
                <w:rFonts w:ascii="Times New Roman" w:hAnsi="Times New Roman" w:cs="Times New Roman"/>
                <w:sz w:val="13"/>
                <w:szCs w:val="13"/>
              </w:rPr>
            </w:pPr>
            <w:r w:rsidRPr="006C6B2B">
              <w:rPr>
                <w:rFonts w:ascii="Times New Roman" w:hAnsi="Times New Roman" w:cs="Times New Roman" w:hint="eastAsia"/>
                <w:sz w:val="13"/>
                <w:szCs w:val="13"/>
              </w:rPr>
              <w:t>S</w:t>
            </w:r>
            <w:r w:rsidRPr="006C6B2B">
              <w:rPr>
                <w:rFonts w:ascii="Times New Roman" w:hAnsi="Times New Roman" w:cs="Times New Roman"/>
                <w:sz w:val="13"/>
                <w:szCs w:val="13"/>
              </w:rPr>
              <w:t>MOTE</w:t>
            </w:r>
          </w:p>
        </w:tc>
        <w:tc>
          <w:tcPr>
            <w:tcW w:w="1121" w:type="pct"/>
            <w:gridSpan w:val="4"/>
            <w:tcBorders>
              <w:top w:val="single" w:sz="12" w:space="0" w:color="auto"/>
              <w:left w:val="single" w:sz="6" w:space="0" w:color="auto"/>
              <w:bottom w:val="nil"/>
              <w:right w:val="single" w:sz="6" w:space="0" w:color="auto"/>
            </w:tcBorders>
          </w:tcPr>
          <w:p w14:paraId="4F5D0355" w14:textId="795E60EC" w:rsidR="00E10941" w:rsidRPr="006C6B2B" w:rsidRDefault="00E10941" w:rsidP="00B7333E">
            <w:pPr>
              <w:jc w:val="center"/>
              <w:rPr>
                <w:rFonts w:ascii="Times New Roman" w:hAnsi="Times New Roman" w:cs="Times New Roman"/>
                <w:sz w:val="13"/>
                <w:szCs w:val="13"/>
              </w:rPr>
            </w:pPr>
            <w:proofErr w:type="spellStart"/>
            <w:r w:rsidRPr="006C6B2B">
              <w:rPr>
                <w:rFonts w:ascii="Times New Roman" w:hAnsi="Times New Roman" w:cs="Times New Roman" w:hint="eastAsia"/>
                <w:sz w:val="13"/>
                <w:szCs w:val="13"/>
              </w:rPr>
              <w:t>B</w:t>
            </w:r>
            <w:r w:rsidRPr="006C6B2B">
              <w:rPr>
                <w:rFonts w:ascii="Times New Roman" w:hAnsi="Times New Roman" w:cs="Times New Roman"/>
                <w:sz w:val="13"/>
                <w:szCs w:val="13"/>
              </w:rPr>
              <w:t>orderlineSMOTE</w:t>
            </w:r>
            <w:proofErr w:type="spellEnd"/>
          </w:p>
        </w:tc>
        <w:tc>
          <w:tcPr>
            <w:tcW w:w="1103" w:type="pct"/>
            <w:gridSpan w:val="4"/>
            <w:tcBorders>
              <w:top w:val="single" w:sz="12" w:space="0" w:color="auto"/>
              <w:left w:val="single" w:sz="6" w:space="0" w:color="auto"/>
              <w:bottom w:val="nil"/>
              <w:right w:val="single" w:sz="6" w:space="0" w:color="auto"/>
            </w:tcBorders>
          </w:tcPr>
          <w:p w14:paraId="04EAEBA1" w14:textId="05CF11B3" w:rsidR="00E10941" w:rsidRPr="006C6B2B" w:rsidRDefault="00E10941" w:rsidP="00B7333E">
            <w:pPr>
              <w:jc w:val="center"/>
              <w:rPr>
                <w:rFonts w:ascii="Times New Roman" w:hAnsi="Times New Roman" w:cs="Times New Roman"/>
                <w:sz w:val="13"/>
                <w:szCs w:val="13"/>
              </w:rPr>
            </w:pPr>
            <w:proofErr w:type="spellStart"/>
            <w:r w:rsidRPr="006C6B2B">
              <w:rPr>
                <w:rFonts w:ascii="Times New Roman" w:hAnsi="Times New Roman" w:cs="Times New Roman" w:hint="eastAsia"/>
                <w:sz w:val="13"/>
                <w:szCs w:val="13"/>
              </w:rPr>
              <w:t>R</w:t>
            </w:r>
            <w:r w:rsidRPr="006C6B2B">
              <w:rPr>
                <w:rFonts w:ascii="Times New Roman" w:hAnsi="Times New Roman" w:cs="Times New Roman"/>
                <w:sz w:val="13"/>
                <w:szCs w:val="13"/>
              </w:rPr>
              <w:t>andomOversample</w:t>
            </w:r>
            <w:proofErr w:type="spellEnd"/>
          </w:p>
        </w:tc>
        <w:tc>
          <w:tcPr>
            <w:tcW w:w="1112" w:type="pct"/>
            <w:gridSpan w:val="4"/>
            <w:tcBorders>
              <w:top w:val="single" w:sz="12" w:space="0" w:color="auto"/>
              <w:left w:val="single" w:sz="6" w:space="0" w:color="auto"/>
              <w:bottom w:val="nil"/>
            </w:tcBorders>
          </w:tcPr>
          <w:p w14:paraId="2DA1E090" w14:textId="4D272173" w:rsidR="00E10941" w:rsidRPr="006C6B2B" w:rsidRDefault="00E10941" w:rsidP="00B7333E">
            <w:pPr>
              <w:jc w:val="center"/>
              <w:rPr>
                <w:rFonts w:ascii="Times New Roman" w:hAnsi="Times New Roman" w:cs="Times New Roman"/>
                <w:sz w:val="13"/>
                <w:szCs w:val="13"/>
              </w:rPr>
            </w:pPr>
            <w:r w:rsidRPr="006C6B2B">
              <w:rPr>
                <w:rFonts w:ascii="Times New Roman" w:hAnsi="Times New Roman" w:cs="Times New Roman" w:hint="eastAsia"/>
                <w:sz w:val="13"/>
                <w:szCs w:val="13"/>
              </w:rPr>
              <w:t>O</w:t>
            </w:r>
            <w:r w:rsidRPr="006C6B2B">
              <w:rPr>
                <w:rFonts w:ascii="Times New Roman" w:hAnsi="Times New Roman" w:cs="Times New Roman"/>
                <w:sz w:val="13"/>
                <w:szCs w:val="13"/>
              </w:rPr>
              <w:t>urs</w:t>
            </w:r>
          </w:p>
        </w:tc>
      </w:tr>
      <w:tr w:rsidR="00486AEC" w:rsidRPr="00321330" w14:paraId="1F2C8496" w14:textId="77777777" w:rsidTr="00AB1F1C">
        <w:trPr>
          <w:cantSplit/>
        </w:trPr>
        <w:tc>
          <w:tcPr>
            <w:tcW w:w="542" w:type="pct"/>
            <w:vMerge/>
            <w:tcBorders>
              <w:top w:val="nil"/>
              <w:bottom w:val="single" w:sz="6" w:space="0" w:color="auto"/>
              <w:right w:val="single" w:sz="6" w:space="0" w:color="auto"/>
              <w:tl2br w:val="single" w:sz="4" w:space="0" w:color="auto"/>
            </w:tcBorders>
          </w:tcPr>
          <w:p w14:paraId="5ECD543A" w14:textId="77777777" w:rsidR="00E10941" w:rsidRPr="006C6B2B" w:rsidRDefault="00E10941" w:rsidP="00B7333E">
            <w:pPr>
              <w:jc w:val="center"/>
              <w:rPr>
                <w:rFonts w:ascii="Times New Roman" w:hAnsi="Times New Roman" w:cs="Times New Roman"/>
                <w:sz w:val="13"/>
                <w:szCs w:val="13"/>
              </w:rPr>
            </w:pPr>
          </w:p>
        </w:tc>
        <w:tc>
          <w:tcPr>
            <w:tcW w:w="358" w:type="pct"/>
            <w:tcBorders>
              <w:top w:val="nil"/>
              <w:left w:val="single" w:sz="6" w:space="0" w:color="auto"/>
              <w:bottom w:val="single" w:sz="6" w:space="0" w:color="auto"/>
            </w:tcBorders>
          </w:tcPr>
          <w:p w14:paraId="4D385892" w14:textId="77E31C9B" w:rsidR="00E10941" w:rsidRPr="006C6B2B" w:rsidRDefault="00E10941" w:rsidP="00B7333E">
            <w:pPr>
              <w:jc w:val="center"/>
              <w:rPr>
                <w:rFonts w:ascii="Times New Roman" w:hAnsi="Times New Roman" w:cs="Times New Roman"/>
                <w:sz w:val="13"/>
                <w:szCs w:val="13"/>
              </w:rPr>
            </w:pPr>
            <w:r w:rsidRPr="006C6B2B">
              <w:rPr>
                <w:rFonts w:ascii="Times New Roman" w:hAnsi="Times New Roman" w:cs="Times New Roman"/>
                <w:sz w:val="13"/>
                <w:szCs w:val="13"/>
              </w:rPr>
              <w:t>Accuracy</w:t>
            </w:r>
          </w:p>
        </w:tc>
        <w:tc>
          <w:tcPr>
            <w:tcW w:w="253" w:type="pct"/>
            <w:tcBorders>
              <w:top w:val="nil"/>
              <w:bottom w:val="single" w:sz="6" w:space="0" w:color="auto"/>
            </w:tcBorders>
          </w:tcPr>
          <w:p w14:paraId="05AAC683" w14:textId="0E7EBABD" w:rsidR="00E10941" w:rsidRPr="006C6B2B" w:rsidRDefault="00E10941" w:rsidP="00B7333E">
            <w:pPr>
              <w:jc w:val="center"/>
              <w:rPr>
                <w:rFonts w:ascii="Times New Roman" w:hAnsi="Times New Roman" w:cs="Times New Roman"/>
                <w:sz w:val="13"/>
                <w:szCs w:val="13"/>
              </w:rPr>
            </w:pPr>
            <w:r w:rsidRPr="006C6B2B">
              <w:rPr>
                <w:rFonts w:ascii="Times New Roman" w:hAnsi="Times New Roman" w:cs="Times New Roman"/>
                <w:sz w:val="13"/>
                <w:szCs w:val="13"/>
              </w:rPr>
              <w:t>Recall</w:t>
            </w:r>
          </w:p>
        </w:tc>
        <w:tc>
          <w:tcPr>
            <w:tcW w:w="253" w:type="pct"/>
            <w:tcBorders>
              <w:top w:val="nil"/>
              <w:bottom w:val="single" w:sz="6" w:space="0" w:color="auto"/>
            </w:tcBorders>
          </w:tcPr>
          <w:p w14:paraId="038E5188" w14:textId="28E19E81" w:rsidR="00E10941" w:rsidRPr="006C6B2B" w:rsidRDefault="00E10941" w:rsidP="00B7333E">
            <w:pPr>
              <w:jc w:val="center"/>
              <w:rPr>
                <w:rFonts w:ascii="Times New Roman" w:hAnsi="Times New Roman" w:cs="Times New Roman"/>
                <w:sz w:val="13"/>
                <w:szCs w:val="13"/>
              </w:rPr>
            </w:pPr>
            <w:r w:rsidRPr="006C6B2B">
              <w:rPr>
                <w:rFonts w:ascii="Times New Roman" w:hAnsi="Times New Roman" w:cs="Times New Roman"/>
                <w:sz w:val="13"/>
                <w:szCs w:val="13"/>
              </w:rPr>
              <w:t>F1</w:t>
            </w:r>
          </w:p>
        </w:tc>
        <w:tc>
          <w:tcPr>
            <w:tcW w:w="258" w:type="pct"/>
            <w:tcBorders>
              <w:top w:val="nil"/>
              <w:bottom w:val="single" w:sz="6" w:space="0" w:color="auto"/>
              <w:right w:val="single" w:sz="6" w:space="0" w:color="auto"/>
            </w:tcBorders>
          </w:tcPr>
          <w:p w14:paraId="05DA7BE4" w14:textId="50D95119" w:rsidR="00E10941" w:rsidRPr="006C6B2B" w:rsidRDefault="00E10941" w:rsidP="00B7333E">
            <w:pPr>
              <w:jc w:val="center"/>
              <w:rPr>
                <w:rFonts w:ascii="Times New Roman" w:hAnsi="Times New Roman" w:cs="Times New Roman"/>
                <w:sz w:val="13"/>
                <w:szCs w:val="13"/>
              </w:rPr>
            </w:pPr>
            <w:r w:rsidRPr="006C6B2B">
              <w:rPr>
                <w:rFonts w:ascii="Times New Roman" w:hAnsi="Times New Roman" w:cs="Times New Roman"/>
                <w:sz w:val="13"/>
                <w:szCs w:val="13"/>
              </w:rPr>
              <w:t>MCC</w:t>
            </w:r>
          </w:p>
        </w:tc>
        <w:tc>
          <w:tcPr>
            <w:tcW w:w="357" w:type="pct"/>
            <w:tcBorders>
              <w:top w:val="nil"/>
              <w:left w:val="single" w:sz="6" w:space="0" w:color="auto"/>
              <w:bottom w:val="single" w:sz="6" w:space="0" w:color="auto"/>
            </w:tcBorders>
          </w:tcPr>
          <w:p w14:paraId="29CF971F" w14:textId="4A4CDEBE" w:rsidR="00E10941" w:rsidRPr="006C6B2B" w:rsidRDefault="00E10941" w:rsidP="00B7333E">
            <w:pPr>
              <w:jc w:val="center"/>
              <w:rPr>
                <w:rFonts w:ascii="Times New Roman" w:hAnsi="Times New Roman" w:cs="Times New Roman"/>
                <w:sz w:val="13"/>
                <w:szCs w:val="13"/>
              </w:rPr>
            </w:pPr>
            <w:r w:rsidRPr="006C6B2B">
              <w:rPr>
                <w:rFonts w:ascii="Times New Roman" w:hAnsi="Times New Roman" w:cs="Times New Roman"/>
                <w:sz w:val="13"/>
                <w:szCs w:val="13"/>
              </w:rPr>
              <w:t>Accuracy</w:t>
            </w:r>
          </w:p>
        </w:tc>
        <w:tc>
          <w:tcPr>
            <w:tcW w:w="253" w:type="pct"/>
            <w:tcBorders>
              <w:top w:val="nil"/>
              <w:bottom w:val="single" w:sz="6" w:space="0" w:color="auto"/>
            </w:tcBorders>
          </w:tcPr>
          <w:p w14:paraId="1BE54A12" w14:textId="55E76D93" w:rsidR="00E10941" w:rsidRPr="006C6B2B" w:rsidRDefault="00E10941" w:rsidP="00B7333E">
            <w:pPr>
              <w:jc w:val="center"/>
              <w:rPr>
                <w:rFonts w:ascii="Times New Roman" w:hAnsi="Times New Roman" w:cs="Times New Roman"/>
                <w:sz w:val="13"/>
                <w:szCs w:val="13"/>
              </w:rPr>
            </w:pPr>
            <w:r w:rsidRPr="006C6B2B">
              <w:rPr>
                <w:rFonts w:ascii="Times New Roman" w:hAnsi="Times New Roman" w:cs="Times New Roman"/>
                <w:sz w:val="13"/>
                <w:szCs w:val="13"/>
              </w:rPr>
              <w:t>Recall</w:t>
            </w:r>
          </w:p>
        </w:tc>
        <w:tc>
          <w:tcPr>
            <w:tcW w:w="253" w:type="pct"/>
            <w:tcBorders>
              <w:top w:val="nil"/>
              <w:bottom w:val="single" w:sz="6" w:space="0" w:color="auto"/>
            </w:tcBorders>
          </w:tcPr>
          <w:p w14:paraId="465744CB" w14:textId="12830FDA" w:rsidR="00E10941" w:rsidRPr="006C6B2B" w:rsidRDefault="00E10941" w:rsidP="00B7333E">
            <w:pPr>
              <w:jc w:val="center"/>
              <w:rPr>
                <w:rFonts w:ascii="Times New Roman" w:hAnsi="Times New Roman" w:cs="Times New Roman"/>
                <w:sz w:val="13"/>
                <w:szCs w:val="13"/>
              </w:rPr>
            </w:pPr>
            <w:r w:rsidRPr="006C6B2B">
              <w:rPr>
                <w:rFonts w:ascii="Times New Roman" w:hAnsi="Times New Roman" w:cs="Times New Roman"/>
                <w:sz w:val="13"/>
                <w:szCs w:val="13"/>
              </w:rPr>
              <w:t>F1</w:t>
            </w:r>
          </w:p>
        </w:tc>
        <w:tc>
          <w:tcPr>
            <w:tcW w:w="258" w:type="pct"/>
            <w:tcBorders>
              <w:top w:val="nil"/>
              <w:bottom w:val="single" w:sz="6" w:space="0" w:color="auto"/>
              <w:right w:val="single" w:sz="6" w:space="0" w:color="auto"/>
            </w:tcBorders>
          </w:tcPr>
          <w:p w14:paraId="1CF6F8B0" w14:textId="0D9C4726" w:rsidR="00E10941" w:rsidRPr="006C6B2B" w:rsidRDefault="00E10941" w:rsidP="00B7333E">
            <w:pPr>
              <w:jc w:val="center"/>
              <w:rPr>
                <w:rFonts w:ascii="Times New Roman" w:hAnsi="Times New Roman" w:cs="Times New Roman"/>
                <w:sz w:val="13"/>
                <w:szCs w:val="13"/>
              </w:rPr>
            </w:pPr>
            <w:r w:rsidRPr="006C6B2B">
              <w:rPr>
                <w:rFonts w:ascii="Times New Roman" w:hAnsi="Times New Roman" w:cs="Times New Roman"/>
                <w:sz w:val="13"/>
                <w:szCs w:val="13"/>
              </w:rPr>
              <w:t>MCC</w:t>
            </w:r>
          </w:p>
        </w:tc>
        <w:tc>
          <w:tcPr>
            <w:tcW w:w="357" w:type="pct"/>
            <w:tcBorders>
              <w:top w:val="nil"/>
              <w:left w:val="single" w:sz="6" w:space="0" w:color="auto"/>
              <w:bottom w:val="single" w:sz="6" w:space="0" w:color="auto"/>
            </w:tcBorders>
          </w:tcPr>
          <w:p w14:paraId="49AF42B7" w14:textId="45C2C049" w:rsidR="00E10941" w:rsidRPr="006C6B2B" w:rsidRDefault="00E10941" w:rsidP="00B7333E">
            <w:pPr>
              <w:jc w:val="center"/>
              <w:rPr>
                <w:rFonts w:ascii="Times New Roman" w:hAnsi="Times New Roman" w:cs="Times New Roman"/>
                <w:sz w:val="13"/>
                <w:szCs w:val="13"/>
              </w:rPr>
            </w:pPr>
            <w:r w:rsidRPr="006C6B2B">
              <w:rPr>
                <w:rFonts w:ascii="Times New Roman" w:hAnsi="Times New Roman" w:cs="Times New Roman"/>
                <w:sz w:val="13"/>
                <w:szCs w:val="13"/>
              </w:rPr>
              <w:t>Accuracy</w:t>
            </w:r>
          </w:p>
        </w:tc>
        <w:tc>
          <w:tcPr>
            <w:tcW w:w="235" w:type="pct"/>
            <w:tcBorders>
              <w:top w:val="nil"/>
              <w:bottom w:val="single" w:sz="6" w:space="0" w:color="auto"/>
            </w:tcBorders>
          </w:tcPr>
          <w:p w14:paraId="639F4AF5" w14:textId="1957B0DA" w:rsidR="00E10941" w:rsidRPr="006C6B2B" w:rsidRDefault="00E10941" w:rsidP="00B7333E">
            <w:pPr>
              <w:jc w:val="center"/>
              <w:rPr>
                <w:rFonts w:ascii="Times New Roman" w:hAnsi="Times New Roman" w:cs="Times New Roman"/>
                <w:sz w:val="13"/>
                <w:szCs w:val="13"/>
              </w:rPr>
            </w:pPr>
            <w:r w:rsidRPr="006C6B2B">
              <w:rPr>
                <w:rFonts w:ascii="Times New Roman" w:hAnsi="Times New Roman" w:cs="Times New Roman"/>
                <w:sz w:val="13"/>
                <w:szCs w:val="13"/>
              </w:rPr>
              <w:t>Recall</w:t>
            </w:r>
          </w:p>
        </w:tc>
        <w:tc>
          <w:tcPr>
            <w:tcW w:w="253" w:type="pct"/>
            <w:tcBorders>
              <w:top w:val="nil"/>
              <w:bottom w:val="single" w:sz="6" w:space="0" w:color="auto"/>
            </w:tcBorders>
          </w:tcPr>
          <w:p w14:paraId="710B8918" w14:textId="3CEF0695" w:rsidR="00E10941" w:rsidRPr="006C6B2B" w:rsidRDefault="00E10941" w:rsidP="00B7333E">
            <w:pPr>
              <w:jc w:val="center"/>
              <w:rPr>
                <w:rFonts w:ascii="Times New Roman" w:hAnsi="Times New Roman" w:cs="Times New Roman"/>
                <w:sz w:val="13"/>
                <w:szCs w:val="13"/>
              </w:rPr>
            </w:pPr>
            <w:r w:rsidRPr="006C6B2B">
              <w:rPr>
                <w:rFonts w:ascii="Times New Roman" w:hAnsi="Times New Roman" w:cs="Times New Roman" w:hint="eastAsia"/>
                <w:sz w:val="13"/>
                <w:szCs w:val="13"/>
              </w:rPr>
              <w:t>F</w:t>
            </w:r>
            <w:r w:rsidRPr="006C6B2B">
              <w:rPr>
                <w:rFonts w:ascii="Times New Roman" w:hAnsi="Times New Roman" w:cs="Times New Roman"/>
                <w:sz w:val="13"/>
                <w:szCs w:val="13"/>
              </w:rPr>
              <w:t>1</w:t>
            </w:r>
          </w:p>
        </w:tc>
        <w:tc>
          <w:tcPr>
            <w:tcW w:w="258" w:type="pct"/>
            <w:tcBorders>
              <w:top w:val="nil"/>
              <w:bottom w:val="single" w:sz="6" w:space="0" w:color="auto"/>
              <w:right w:val="single" w:sz="6" w:space="0" w:color="auto"/>
            </w:tcBorders>
          </w:tcPr>
          <w:p w14:paraId="629753BB" w14:textId="57E89F9A" w:rsidR="00E10941" w:rsidRPr="006C6B2B" w:rsidRDefault="00E10941" w:rsidP="00B7333E">
            <w:pPr>
              <w:jc w:val="center"/>
              <w:rPr>
                <w:rFonts w:ascii="Times New Roman" w:hAnsi="Times New Roman" w:cs="Times New Roman"/>
                <w:sz w:val="13"/>
                <w:szCs w:val="13"/>
              </w:rPr>
            </w:pPr>
            <w:r w:rsidRPr="006C6B2B">
              <w:rPr>
                <w:rFonts w:ascii="Times New Roman" w:hAnsi="Times New Roman" w:cs="Times New Roman" w:hint="eastAsia"/>
                <w:sz w:val="13"/>
                <w:szCs w:val="13"/>
              </w:rPr>
              <w:t>M</w:t>
            </w:r>
            <w:r w:rsidRPr="006C6B2B">
              <w:rPr>
                <w:rFonts w:ascii="Times New Roman" w:hAnsi="Times New Roman" w:cs="Times New Roman"/>
                <w:sz w:val="13"/>
                <w:szCs w:val="13"/>
              </w:rPr>
              <w:t>CC</w:t>
            </w:r>
          </w:p>
        </w:tc>
        <w:tc>
          <w:tcPr>
            <w:tcW w:w="357" w:type="pct"/>
            <w:tcBorders>
              <w:top w:val="nil"/>
              <w:left w:val="single" w:sz="6" w:space="0" w:color="auto"/>
              <w:bottom w:val="single" w:sz="6" w:space="0" w:color="auto"/>
            </w:tcBorders>
          </w:tcPr>
          <w:p w14:paraId="62740A11" w14:textId="4773F807" w:rsidR="00E10941" w:rsidRPr="006C6B2B" w:rsidRDefault="00E10941" w:rsidP="00B7333E">
            <w:pPr>
              <w:jc w:val="center"/>
              <w:rPr>
                <w:rFonts w:ascii="Times New Roman" w:hAnsi="Times New Roman" w:cs="Times New Roman"/>
                <w:sz w:val="13"/>
                <w:szCs w:val="13"/>
              </w:rPr>
            </w:pPr>
            <w:r w:rsidRPr="006C6B2B">
              <w:rPr>
                <w:rFonts w:ascii="Times New Roman" w:hAnsi="Times New Roman" w:cs="Times New Roman" w:hint="eastAsia"/>
                <w:sz w:val="13"/>
                <w:szCs w:val="13"/>
              </w:rPr>
              <w:t>A</w:t>
            </w:r>
            <w:r w:rsidRPr="006C6B2B">
              <w:rPr>
                <w:rFonts w:ascii="Times New Roman" w:hAnsi="Times New Roman" w:cs="Times New Roman"/>
                <w:sz w:val="13"/>
                <w:szCs w:val="13"/>
              </w:rPr>
              <w:t>ccuracy</w:t>
            </w:r>
          </w:p>
        </w:tc>
        <w:tc>
          <w:tcPr>
            <w:tcW w:w="253" w:type="pct"/>
            <w:tcBorders>
              <w:top w:val="nil"/>
              <w:bottom w:val="single" w:sz="6" w:space="0" w:color="auto"/>
            </w:tcBorders>
          </w:tcPr>
          <w:p w14:paraId="18B325EA" w14:textId="245132E8" w:rsidR="00E10941" w:rsidRPr="006C6B2B" w:rsidRDefault="00E10941" w:rsidP="00B7333E">
            <w:pPr>
              <w:jc w:val="center"/>
              <w:rPr>
                <w:rFonts w:ascii="Times New Roman" w:hAnsi="Times New Roman" w:cs="Times New Roman"/>
                <w:sz w:val="13"/>
                <w:szCs w:val="13"/>
              </w:rPr>
            </w:pPr>
            <w:r w:rsidRPr="006C6B2B">
              <w:rPr>
                <w:rFonts w:ascii="Times New Roman" w:hAnsi="Times New Roman" w:cs="Times New Roman" w:hint="eastAsia"/>
                <w:sz w:val="13"/>
                <w:szCs w:val="13"/>
              </w:rPr>
              <w:t>R</w:t>
            </w:r>
            <w:r w:rsidRPr="006C6B2B">
              <w:rPr>
                <w:rFonts w:ascii="Times New Roman" w:hAnsi="Times New Roman" w:cs="Times New Roman"/>
                <w:sz w:val="13"/>
                <w:szCs w:val="13"/>
              </w:rPr>
              <w:t>ecall</w:t>
            </w:r>
          </w:p>
        </w:tc>
        <w:tc>
          <w:tcPr>
            <w:tcW w:w="253" w:type="pct"/>
            <w:tcBorders>
              <w:top w:val="nil"/>
              <w:bottom w:val="single" w:sz="6" w:space="0" w:color="auto"/>
            </w:tcBorders>
          </w:tcPr>
          <w:p w14:paraId="2BC23F87" w14:textId="1AA5A0EF" w:rsidR="00E10941" w:rsidRPr="006C6B2B" w:rsidRDefault="00E10941" w:rsidP="00B7333E">
            <w:pPr>
              <w:jc w:val="center"/>
              <w:rPr>
                <w:rFonts w:ascii="Times New Roman" w:hAnsi="Times New Roman" w:cs="Times New Roman"/>
                <w:sz w:val="13"/>
                <w:szCs w:val="13"/>
              </w:rPr>
            </w:pPr>
            <w:r w:rsidRPr="006C6B2B">
              <w:rPr>
                <w:rFonts w:ascii="Times New Roman" w:hAnsi="Times New Roman" w:cs="Times New Roman" w:hint="eastAsia"/>
                <w:sz w:val="13"/>
                <w:szCs w:val="13"/>
              </w:rPr>
              <w:t>F</w:t>
            </w:r>
            <w:r w:rsidRPr="006C6B2B">
              <w:rPr>
                <w:rFonts w:ascii="Times New Roman" w:hAnsi="Times New Roman" w:cs="Times New Roman"/>
                <w:sz w:val="13"/>
                <w:szCs w:val="13"/>
              </w:rPr>
              <w:t>1</w:t>
            </w:r>
          </w:p>
        </w:tc>
        <w:tc>
          <w:tcPr>
            <w:tcW w:w="249" w:type="pct"/>
            <w:tcBorders>
              <w:top w:val="nil"/>
              <w:bottom w:val="single" w:sz="6" w:space="0" w:color="auto"/>
            </w:tcBorders>
          </w:tcPr>
          <w:p w14:paraId="560BD663" w14:textId="4E028811" w:rsidR="00E10941" w:rsidRPr="006C6B2B" w:rsidRDefault="00E10941" w:rsidP="00B7333E">
            <w:pPr>
              <w:jc w:val="center"/>
              <w:rPr>
                <w:rFonts w:ascii="Times New Roman" w:hAnsi="Times New Roman" w:cs="Times New Roman"/>
                <w:sz w:val="13"/>
                <w:szCs w:val="13"/>
              </w:rPr>
            </w:pPr>
            <w:r w:rsidRPr="006C6B2B">
              <w:rPr>
                <w:rFonts w:ascii="Times New Roman" w:hAnsi="Times New Roman" w:cs="Times New Roman" w:hint="eastAsia"/>
                <w:sz w:val="13"/>
                <w:szCs w:val="13"/>
              </w:rPr>
              <w:t>M</w:t>
            </w:r>
            <w:r w:rsidRPr="006C6B2B">
              <w:rPr>
                <w:rFonts w:ascii="Times New Roman" w:hAnsi="Times New Roman" w:cs="Times New Roman"/>
                <w:sz w:val="13"/>
                <w:szCs w:val="13"/>
              </w:rPr>
              <w:t>CC</w:t>
            </w:r>
          </w:p>
        </w:tc>
      </w:tr>
      <w:tr w:rsidR="00AB1F1C" w:rsidRPr="00321330" w14:paraId="507EE8E9" w14:textId="77777777" w:rsidTr="00AB1F1C">
        <w:trPr>
          <w:cantSplit/>
        </w:trPr>
        <w:tc>
          <w:tcPr>
            <w:tcW w:w="542" w:type="pct"/>
            <w:tcBorders>
              <w:top w:val="single" w:sz="6" w:space="0" w:color="auto"/>
              <w:bottom w:val="nil"/>
              <w:right w:val="single" w:sz="6" w:space="0" w:color="auto"/>
            </w:tcBorders>
          </w:tcPr>
          <w:p w14:paraId="596BB347" w14:textId="5349FAC1" w:rsidR="00AB1F1C" w:rsidRPr="006C6B2B" w:rsidRDefault="00AB1F1C" w:rsidP="00AB1F1C">
            <w:pPr>
              <w:jc w:val="center"/>
              <w:rPr>
                <w:rFonts w:ascii="Times New Roman" w:hAnsi="Times New Roman" w:cs="Times New Roman"/>
                <w:sz w:val="13"/>
                <w:szCs w:val="13"/>
              </w:rPr>
            </w:pPr>
            <w:r w:rsidRPr="006C6B2B">
              <w:rPr>
                <w:rFonts w:ascii="Times New Roman" w:hAnsi="Times New Roman" w:cs="Times New Roman"/>
                <w:sz w:val="13"/>
                <w:szCs w:val="13"/>
              </w:rPr>
              <w:t>SVM</w:t>
            </w:r>
          </w:p>
        </w:tc>
        <w:tc>
          <w:tcPr>
            <w:tcW w:w="358" w:type="pct"/>
            <w:tcBorders>
              <w:top w:val="single" w:sz="6" w:space="0" w:color="auto"/>
              <w:left w:val="single" w:sz="6" w:space="0" w:color="auto"/>
              <w:bottom w:val="nil"/>
            </w:tcBorders>
          </w:tcPr>
          <w:p w14:paraId="03179862" w14:textId="3673543E" w:rsidR="00AB1F1C" w:rsidRPr="00C32A57" w:rsidRDefault="00AB1F1C" w:rsidP="00AB1F1C">
            <w:pPr>
              <w:jc w:val="center"/>
              <w:rPr>
                <w:rFonts w:ascii="Times New Roman" w:hAnsi="Times New Roman" w:cs="Times New Roman"/>
                <w:sz w:val="13"/>
                <w:szCs w:val="13"/>
              </w:rPr>
            </w:pPr>
            <w:r w:rsidRPr="00C32A57">
              <w:rPr>
                <w:rFonts w:ascii="Times New Roman" w:hAnsi="Times New Roman" w:cs="Times New Roman"/>
                <w:sz w:val="13"/>
                <w:szCs w:val="13"/>
              </w:rPr>
              <w:t>N/A</w:t>
            </w:r>
          </w:p>
        </w:tc>
        <w:tc>
          <w:tcPr>
            <w:tcW w:w="253" w:type="pct"/>
            <w:tcBorders>
              <w:top w:val="single" w:sz="6" w:space="0" w:color="auto"/>
              <w:bottom w:val="nil"/>
            </w:tcBorders>
          </w:tcPr>
          <w:p w14:paraId="3B3D8E44" w14:textId="236E8D29" w:rsidR="00AB1F1C" w:rsidRPr="00C32A57" w:rsidRDefault="00AB1F1C" w:rsidP="00AB1F1C">
            <w:pPr>
              <w:jc w:val="center"/>
              <w:rPr>
                <w:rFonts w:ascii="Times New Roman" w:hAnsi="Times New Roman" w:cs="Times New Roman"/>
                <w:sz w:val="13"/>
                <w:szCs w:val="13"/>
              </w:rPr>
            </w:pPr>
            <w:r w:rsidRPr="00C32A57">
              <w:rPr>
                <w:rFonts w:ascii="Times New Roman" w:hAnsi="Times New Roman" w:cs="Times New Roman"/>
                <w:sz w:val="13"/>
                <w:szCs w:val="13"/>
              </w:rPr>
              <w:t>N/A</w:t>
            </w:r>
          </w:p>
        </w:tc>
        <w:tc>
          <w:tcPr>
            <w:tcW w:w="253" w:type="pct"/>
            <w:tcBorders>
              <w:top w:val="single" w:sz="6" w:space="0" w:color="auto"/>
              <w:bottom w:val="nil"/>
            </w:tcBorders>
          </w:tcPr>
          <w:p w14:paraId="4387960E" w14:textId="0521F3CE" w:rsidR="00AB1F1C" w:rsidRPr="00C32A57" w:rsidRDefault="00AB1F1C" w:rsidP="00AB1F1C">
            <w:pPr>
              <w:jc w:val="center"/>
              <w:rPr>
                <w:rFonts w:ascii="Times New Roman" w:hAnsi="Times New Roman" w:cs="Times New Roman"/>
                <w:sz w:val="13"/>
                <w:szCs w:val="13"/>
              </w:rPr>
            </w:pPr>
            <w:r w:rsidRPr="00C32A57">
              <w:rPr>
                <w:rFonts w:ascii="Times New Roman" w:hAnsi="Times New Roman" w:cs="Times New Roman"/>
                <w:sz w:val="13"/>
                <w:szCs w:val="13"/>
              </w:rPr>
              <w:t>N/A</w:t>
            </w:r>
          </w:p>
        </w:tc>
        <w:tc>
          <w:tcPr>
            <w:tcW w:w="258" w:type="pct"/>
            <w:tcBorders>
              <w:top w:val="single" w:sz="6" w:space="0" w:color="auto"/>
              <w:bottom w:val="nil"/>
              <w:right w:val="single" w:sz="6" w:space="0" w:color="auto"/>
            </w:tcBorders>
          </w:tcPr>
          <w:p w14:paraId="43946F47" w14:textId="04E77198" w:rsidR="00AB1F1C" w:rsidRPr="00C32A57" w:rsidRDefault="00AB1F1C" w:rsidP="00AB1F1C">
            <w:pPr>
              <w:jc w:val="center"/>
              <w:rPr>
                <w:rFonts w:ascii="Times New Roman" w:hAnsi="Times New Roman" w:cs="Times New Roman"/>
                <w:sz w:val="13"/>
                <w:szCs w:val="13"/>
              </w:rPr>
            </w:pPr>
            <w:r w:rsidRPr="00C32A57">
              <w:rPr>
                <w:rFonts w:ascii="Times New Roman" w:hAnsi="Times New Roman" w:cs="Times New Roman"/>
                <w:sz w:val="13"/>
                <w:szCs w:val="13"/>
              </w:rPr>
              <w:t>N/A</w:t>
            </w:r>
          </w:p>
        </w:tc>
        <w:tc>
          <w:tcPr>
            <w:tcW w:w="357" w:type="pct"/>
            <w:tcBorders>
              <w:top w:val="single" w:sz="6" w:space="0" w:color="auto"/>
              <w:left w:val="single" w:sz="6" w:space="0" w:color="auto"/>
              <w:bottom w:val="nil"/>
            </w:tcBorders>
            <w:vAlign w:val="center"/>
          </w:tcPr>
          <w:p w14:paraId="307DC89E" w14:textId="7CAD8313" w:rsidR="00AB1F1C" w:rsidRPr="00C32A57" w:rsidRDefault="00AB1F1C" w:rsidP="00AB1F1C">
            <w:pPr>
              <w:jc w:val="center"/>
              <w:rPr>
                <w:rFonts w:ascii="Times New Roman" w:hAnsi="Times New Roman" w:cs="Times New Roman"/>
                <w:sz w:val="13"/>
                <w:szCs w:val="13"/>
              </w:rPr>
            </w:pPr>
            <w:r w:rsidRPr="00C32A57">
              <w:rPr>
                <w:rFonts w:ascii="Times New Roman" w:hAnsi="Times New Roman" w:cs="Times New Roman"/>
                <w:sz w:val="13"/>
                <w:szCs w:val="13"/>
              </w:rPr>
              <w:t>0.7630</w:t>
            </w:r>
          </w:p>
        </w:tc>
        <w:tc>
          <w:tcPr>
            <w:tcW w:w="253" w:type="pct"/>
            <w:tcBorders>
              <w:top w:val="single" w:sz="6" w:space="0" w:color="auto"/>
              <w:bottom w:val="nil"/>
            </w:tcBorders>
            <w:vAlign w:val="center"/>
          </w:tcPr>
          <w:p w14:paraId="6486165C" w14:textId="01E5110D" w:rsidR="00AB1F1C" w:rsidRPr="00C32A57" w:rsidRDefault="00AB1F1C" w:rsidP="00AB1F1C">
            <w:pPr>
              <w:jc w:val="center"/>
              <w:rPr>
                <w:rFonts w:ascii="Times New Roman" w:hAnsi="Times New Roman" w:cs="Times New Roman"/>
                <w:sz w:val="13"/>
                <w:szCs w:val="13"/>
              </w:rPr>
            </w:pPr>
            <w:r w:rsidRPr="00C32A57">
              <w:rPr>
                <w:rFonts w:ascii="Times New Roman" w:hAnsi="Times New Roman" w:cs="Times New Roman"/>
                <w:sz w:val="13"/>
                <w:szCs w:val="13"/>
              </w:rPr>
              <w:t>0.5263</w:t>
            </w:r>
          </w:p>
        </w:tc>
        <w:tc>
          <w:tcPr>
            <w:tcW w:w="253" w:type="pct"/>
            <w:tcBorders>
              <w:top w:val="single" w:sz="6" w:space="0" w:color="auto"/>
              <w:bottom w:val="nil"/>
            </w:tcBorders>
            <w:vAlign w:val="center"/>
          </w:tcPr>
          <w:p w14:paraId="0714B3C6" w14:textId="62BD5C5E" w:rsidR="00AB1F1C" w:rsidRPr="00C32A57" w:rsidRDefault="00AB1F1C" w:rsidP="00AB1F1C">
            <w:pPr>
              <w:jc w:val="center"/>
              <w:rPr>
                <w:rFonts w:ascii="Times New Roman" w:hAnsi="Times New Roman" w:cs="Times New Roman"/>
                <w:sz w:val="13"/>
                <w:szCs w:val="13"/>
              </w:rPr>
            </w:pPr>
            <w:r w:rsidRPr="00C32A57">
              <w:rPr>
                <w:rFonts w:ascii="Times New Roman" w:hAnsi="Times New Roman" w:cs="Times New Roman"/>
                <w:sz w:val="13"/>
                <w:szCs w:val="13"/>
              </w:rPr>
              <w:t>0.6895</w:t>
            </w:r>
          </w:p>
        </w:tc>
        <w:tc>
          <w:tcPr>
            <w:tcW w:w="258" w:type="pct"/>
            <w:tcBorders>
              <w:top w:val="single" w:sz="6" w:space="0" w:color="auto"/>
              <w:bottom w:val="nil"/>
              <w:right w:val="single" w:sz="6" w:space="0" w:color="auto"/>
            </w:tcBorders>
            <w:vAlign w:val="center"/>
          </w:tcPr>
          <w:p w14:paraId="40415912" w14:textId="6DCC2B06" w:rsidR="00AB1F1C" w:rsidRPr="00C32A57" w:rsidRDefault="00AB1F1C" w:rsidP="00AB1F1C">
            <w:pPr>
              <w:jc w:val="center"/>
              <w:rPr>
                <w:rFonts w:ascii="Times New Roman" w:hAnsi="Times New Roman" w:cs="Times New Roman"/>
                <w:sz w:val="13"/>
                <w:szCs w:val="13"/>
              </w:rPr>
            </w:pPr>
            <w:r w:rsidRPr="00C32A57">
              <w:rPr>
                <w:rFonts w:ascii="Times New Roman" w:hAnsi="Times New Roman" w:cs="Times New Roman"/>
                <w:sz w:val="13"/>
                <w:szCs w:val="13"/>
              </w:rPr>
              <w:t>0.5973</w:t>
            </w:r>
          </w:p>
        </w:tc>
        <w:tc>
          <w:tcPr>
            <w:tcW w:w="357" w:type="pct"/>
            <w:tcBorders>
              <w:top w:val="single" w:sz="6" w:space="0" w:color="auto"/>
              <w:left w:val="single" w:sz="6" w:space="0" w:color="auto"/>
              <w:bottom w:val="nil"/>
            </w:tcBorders>
          </w:tcPr>
          <w:p w14:paraId="2602CC7A" w14:textId="355F5032" w:rsidR="00AB1F1C" w:rsidRPr="00C32A57" w:rsidRDefault="00AB1F1C" w:rsidP="00AB1F1C">
            <w:pPr>
              <w:jc w:val="center"/>
              <w:rPr>
                <w:rFonts w:ascii="Times New Roman" w:hAnsi="Times New Roman" w:cs="Times New Roman"/>
                <w:sz w:val="13"/>
                <w:szCs w:val="13"/>
              </w:rPr>
            </w:pPr>
            <w:r w:rsidRPr="00C32A57">
              <w:rPr>
                <w:rFonts w:ascii="Times New Roman" w:hAnsi="Times New Roman" w:cs="Times New Roman"/>
                <w:sz w:val="13"/>
                <w:szCs w:val="13"/>
              </w:rPr>
              <w:t>N/A</w:t>
            </w:r>
          </w:p>
        </w:tc>
        <w:tc>
          <w:tcPr>
            <w:tcW w:w="235" w:type="pct"/>
            <w:tcBorders>
              <w:top w:val="single" w:sz="6" w:space="0" w:color="auto"/>
              <w:bottom w:val="nil"/>
            </w:tcBorders>
          </w:tcPr>
          <w:p w14:paraId="546B1BFE" w14:textId="6AAEF3D2" w:rsidR="00AB1F1C" w:rsidRPr="00C32A57" w:rsidRDefault="00AB1F1C" w:rsidP="00AB1F1C">
            <w:pPr>
              <w:jc w:val="center"/>
              <w:rPr>
                <w:rFonts w:ascii="Times New Roman" w:hAnsi="Times New Roman" w:cs="Times New Roman"/>
                <w:sz w:val="13"/>
                <w:szCs w:val="13"/>
              </w:rPr>
            </w:pPr>
            <w:r w:rsidRPr="00C32A57">
              <w:rPr>
                <w:rFonts w:ascii="Times New Roman" w:hAnsi="Times New Roman" w:cs="Times New Roman"/>
                <w:sz w:val="13"/>
                <w:szCs w:val="13"/>
              </w:rPr>
              <w:t>N/A</w:t>
            </w:r>
          </w:p>
        </w:tc>
        <w:tc>
          <w:tcPr>
            <w:tcW w:w="253" w:type="pct"/>
            <w:tcBorders>
              <w:top w:val="single" w:sz="6" w:space="0" w:color="auto"/>
              <w:bottom w:val="nil"/>
            </w:tcBorders>
          </w:tcPr>
          <w:p w14:paraId="2C1DB78A" w14:textId="4A8B1C99" w:rsidR="00AB1F1C" w:rsidRPr="00C32A57" w:rsidRDefault="00AB1F1C" w:rsidP="00AB1F1C">
            <w:pPr>
              <w:jc w:val="center"/>
              <w:rPr>
                <w:rFonts w:ascii="Times New Roman" w:hAnsi="Times New Roman" w:cs="Times New Roman"/>
                <w:sz w:val="13"/>
                <w:szCs w:val="13"/>
              </w:rPr>
            </w:pPr>
            <w:r w:rsidRPr="00C32A57">
              <w:rPr>
                <w:rFonts w:ascii="Times New Roman" w:hAnsi="Times New Roman" w:cs="Times New Roman"/>
                <w:sz w:val="13"/>
                <w:szCs w:val="13"/>
              </w:rPr>
              <w:t>N/A</w:t>
            </w:r>
          </w:p>
        </w:tc>
        <w:tc>
          <w:tcPr>
            <w:tcW w:w="258" w:type="pct"/>
            <w:tcBorders>
              <w:top w:val="single" w:sz="6" w:space="0" w:color="auto"/>
              <w:bottom w:val="nil"/>
              <w:right w:val="single" w:sz="6" w:space="0" w:color="auto"/>
            </w:tcBorders>
          </w:tcPr>
          <w:p w14:paraId="0B1701ED" w14:textId="63B0FD3E" w:rsidR="00AB1F1C" w:rsidRPr="00C32A57" w:rsidRDefault="00AB1F1C" w:rsidP="00AB1F1C">
            <w:pPr>
              <w:jc w:val="center"/>
              <w:rPr>
                <w:rFonts w:ascii="Times New Roman" w:hAnsi="Times New Roman" w:cs="Times New Roman"/>
                <w:sz w:val="13"/>
                <w:szCs w:val="13"/>
              </w:rPr>
            </w:pPr>
            <w:r w:rsidRPr="00C32A57">
              <w:rPr>
                <w:rFonts w:ascii="Times New Roman" w:hAnsi="Times New Roman" w:cs="Times New Roman"/>
                <w:sz w:val="13"/>
                <w:szCs w:val="13"/>
              </w:rPr>
              <w:t>N/A</w:t>
            </w:r>
          </w:p>
        </w:tc>
        <w:tc>
          <w:tcPr>
            <w:tcW w:w="357" w:type="pct"/>
            <w:tcBorders>
              <w:top w:val="single" w:sz="6" w:space="0" w:color="auto"/>
              <w:left w:val="single" w:sz="6" w:space="0" w:color="auto"/>
              <w:bottom w:val="nil"/>
            </w:tcBorders>
            <w:vAlign w:val="center"/>
          </w:tcPr>
          <w:p w14:paraId="0CB19DF1" w14:textId="55F4C116" w:rsidR="00AB1F1C" w:rsidRPr="00C12D00" w:rsidRDefault="00AB1F1C" w:rsidP="00AB1F1C">
            <w:pPr>
              <w:jc w:val="center"/>
              <w:rPr>
                <w:rFonts w:ascii="Times New Roman" w:hAnsi="Times New Roman" w:cs="Times New Roman"/>
                <w:b/>
                <w:bCs/>
                <w:sz w:val="13"/>
                <w:szCs w:val="13"/>
              </w:rPr>
            </w:pPr>
            <w:r w:rsidRPr="00C12D00">
              <w:rPr>
                <w:rFonts w:ascii="Times New Roman" w:hAnsi="Times New Roman" w:cs="Times New Roman"/>
                <w:b/>
                <w:bCs/>
                <w:sz w:val="13"/>
                <w:szCs w:val="13"/>
              </w:rPr>
              <w:t>0.9232</w:t>
            </w:r>
          </w:p>
        </w:tc>
        <w:tc>
          <w:tcPr>
            <w:tcW w:w="253" w:type="pct"/>
            <w:tcBorders>
              <w:top w:val="single" w:sz="6" w:space="0" w:color="auto"/>
              <w:bottom w:val="nil"/>
            </w:tcBorders>
            <w:vAlign w:val="center"/>
          </w:tcPr>
          <w:p w14:paraId="1504ECE9" w14:textId="04CBF012" w:rsidR="00AB1F1C" w:rsidRPr="00C12D00" w:rsidRDefault="00AB1F1C" w:rsidP="00AB1F1C">
            <w:pPr>
              <w:jc w:val="center"/>
              <w:rPr>
                <w:rFonts w:ascii="Times New Roman" w:hAnsi="Times New Roman" w:cs="Times New Roman"/>
                <w:b/>
                <w:bCs/>
                <w:sz w:val="13"/>
                <w:szCs w:val="13"/>
              </w:rPr>
            </w:pPr>
            <w:r w:rsidRPr="00C12D00">
              <w:rPr>
                <w:rFonts w:ascii="Times New Roman" w:hAnsi="Times New Roman" w:cs="Times New Roman"/>
                <w:b/>
                <w:bCs/>
                <w:sz w:val="13"/>
                <w:szCs w:val="13"/>
              </w:rPr>
              <w:t>0.9342</w:t>
            </w:r>
          </w:p>
        </w:tc>
        <w:tc>
          <w:tcPr>
            <w:tcW w:w="253" w:type="pct"/>
            <w:tcBorders>
              <w:top w:val="single" w:sz="6" w:space="0" w:color="auto"/>
              <w:bottom w:val="nil"/>
            </w:tcBorders>
            <w:vAlign w:val="center"/>
          </w:tcPr>
          <w:p w14:paraId="79016F9F" w14:textId="1E2CDCB6" w:rsidR="00AB1F1C" w:rsidRPr="00C12D00" w:rsidRDefault="00AB1F1C" w:rsidP="00AB1F1C">
            <w:pPr>
              <w:jc w:val="center"/>
              <w:rPr>
                <w:rFonts w:ascii="Times New Roman" w:hAnsi="Times New Roman" w:cs="Times New Roman"/>
                <w:b/>
                <w:bCs/>
                <w:sz w:val="13"/>
                <w:szCs w:val="13"/>
              </w:rPr>
            </w:pPr>
            <w:r w:rsidRPr="00C12D00">
              <w:rPr>
                <w:rFonts w:ascii="Times New Roman" w:hAnsi="Times New Roman" w:cs="Times New Roman"/>
                <w:b/>
                <w:bCs/>
                <w:sz w:val="13"/>
                <w:szCs w:val="13"/>
              </w:rPr>
              <w:t>0.9145</w:t>
            </w:r>
          </w:p>
        </w:tc>
        <w:tc>
          <w:tcPr>
            <w:tcW w:w="249" w:type="pct"/>
            <w:tcBorders>
              <w:top w:val="single" w:sz="6" w:space="0" w:color="auto"/>
              <w:bottom w:val="nil"/>
            </w:tcBorders>
            <w:vAlign w:val="center"/>
          </w:tcPr>
          <w:p w14:paraId="472423D1" w14:textId="6781C51A" w:rsidR="00AB1F1C" w:rsidRPr="00AB1F1C" w:rsidRDefault="00AB1F1C" w:rsidP="00AB1F1C">
            <w:pPr>
              <w:jc w:val="center"/>
              <w:rPr>
                <w:rFonts w:ascii="Times New Roman" w:hAnsi="Times New Roman" w:cs="Times New Roman"/>
                <w:b/>
                <w:bCs/>
                <w:sz w:val="13"/>
                <w:szCs w:val="13"/>
              </w:rPr>
            </w:pPr>
            <w:r w:rsidRPr="00AB1F1C">
              <w:rPr>
                <w:rFonts w:ascii="Times New Roman" w:hAnsi="Times New Roman" w:cs="Times New Roman"/>
                <w:b/>
                <w:bCs/>
                <w:sz w:val="13"/>
                <w:szCs w:val="13"/>
              </w:rPr>
              <w:t>0.8487</w:t>
            </w:r>
          </w:p>
        </w:tc>
      </w:tr>
      <w:tr w:rsidR="00AB1F1C" w:rsidRPr="00321330" w14:paraId="784816A8" w14:textId="77777777" w:rsidTr="00AB1F1C">
        <w:trPr>
          <w:cantSplit/>
        </w:trPr>
        <w:tc>
          <w:tcPr>
            <w:tcW w:w="542" w:type="pct"/>
            <w:tcBorders>
              <w:top w:val="nil"/>
              <w:right w:val="single" w:sz="6" w:space="0" w:color="auto"/>
            </w:tcBorders>
          </w:tcPr>
          <w:p w14:paraId="3622BED1" w14:textId="7D893066" w:rsidR="00AB1F1C" w:rsidRPr="006C6B2B" w:rsidRDefault="00AB1F1C" w:rsidP="00AB1F1C">
            <w:pPr>
              <w:jc w:val="center"/>
              <w:rPr>
                <w:rFonts w:ascii="Times New Roman" w:hAnsi="Times New Roman" w:cs="Times New Roman"/>
                <w:sz w:val="13"/>
                <w:szCs w:val="13"/>
              </w:rPr>
            </w:pPr>
            <w:r w:rsidRPr="006C6B2B">
              <w:rPr>
                <w:rFonts w:ascii="Times New Roman" w:hAnsi="Times New Roman" w:cs="Times New Roman"/>
                <w:sz w:val="13"/>
                <w:szCs w:val="13"/>
              </w:rPr>
              <w:t>GB</w:t>
            </w:r>
          </w:p>
        </w:tc>
        <w:tc>
          <w:tcPr>
            <w:tcW w:w="358" w:type="pct"/>
            <w:tcBorders>
              <w:top w:val="nil"/>
              <w:left w:val="single" w:sz="6" w:space="0" w:color="auto"/>
            </w:tcBorders>
            <w:vAlign w:val="center"/>
          </w:tcPr>
          <w:p w14:paraId="0DA937CD" w14:textId="2650CBA0" w:rsidR="00AB1F1C" w:rsidRPr="00C32A57" w:rsidRDefault="008C02D0" w:rsidP="00AB1F1C">
            <w:pPr>
              <w:jc w:val="center"/>
              <w:rPr>
                <w:rFonts w:ascii="Times New Roman" w:hAnsi="Times New Roman" w:cs="Times New Roman"/>
                <w:sz w:val="13"/>
                <w:szCs w:val="13"/>
              </w:rPr>
            </w:pPr>
            <w:r w:rsidRPr="008C02D0">
              <w:rPr>
                <w:rFonts w:ascii="Times New Roman" w:hAnsi="Times New Roman" w:cs="Times New Roman"/>
                <w:sz w:val="13"/>
                <w:szCs w:val="13"/>
              </w:rPr>
              <w:t>0.7629</w:t>
            </w:r>
          </w:p>
        </w:tc>
        <w:tc>
          <w:tcPr>
            <w:tcW w:w="253" w:type="pct"/>
            <w:tcBorders>
              <w:top w:val="nil"/>
            </w:tcBorders>
            <w:vAlign w:val="center"/>
          </w:tcPr>
          <w:p w14:paraId="2FCE7A0E" w14:textId="732DC137" w:rsidR="00AB1F1C" w:rsidRPr="00C32A57" w:rsidRDefault="00583DE7" w:rsidP="00AB1F1C">
            <w:pPr>
              <w:jc w:val="center"/>
              <w:rPr>
                <w:rFonts w:ascii="Times New Roman" w:hAnsi="Times New Roman" w:cs="Times New Roman"/>
                <w:sz w:val="13"/>
                <w:szCs w:val="13"/>
              </w:rPr>
            </w:pPr>
            <w:r w:rsidRPr="00583DE7">
              <w:rPr>
                <w:rFonts w:ascii="Times New Roman" w:hAnsi="Times New Roman" w:cs="Times New Roman"/>
                <w:sz w:val="13"/>
                <w:szCs w:val="13"/>
              </w:rPr>
              <w:t>0.5263</w:t>
            </w:r>
          </w:p>
        </w:tc>
        <w:tc>
          <w:tcPr>
            <w:tcW w:w="253" w:type="pct"/>
            <w:tcBorders>
              <w:top w:val="nil"/>
            </w:tcBorders>
            <w:vAlign w:val="center"/>
          </w:tcPr>
          <w:p w14:paraId="1F2D48F9" w14:textId="062A882D" w:rsidR="00AB1F1C" w:rsidRPr="00C32A57" w:rsidRDefault="00583DE7" w:rsidP="00AB1F1C">
            <w:pPr>
              <w:jc w:val="center"/>
              <w:rPr>
                <w:rFonts w:ascii="Times New Roman" w:hAnsi="Times New Roman" w:cs="Times New Roman"/>
                <w:sz w:val="13"/>
                <w:szCs w:val="13"/>
              </w:rPr>
            </w:pPr>
            <w:r w:rsidRPr="00583DE7">
              <w:rPr>
                <w:rFonts w:ascii="Times New Roman" w:hAnsi="Times New Roman" w:cs="Times New Roman"/>
                <w:sz w:val="13"/>
                <w:szCs w:val="13"/>
              </w:rPr>
              <w:t>0.6894</w:t>
            </w:r>
          </w:p>
        </w:tc>
        <w:tc>
          <w:tcPr>
            <w:tcW w:w="258" w:type="pct"/>
            <w:tcBorders>
              <w:top w:val="nil"/>
              <w:right w:val="single" w:sz="6" w:space="0" w:color="auto"/>
            </w:tcBorders>
            <w:vAlign w:val="center"/>
          </w:tcPr>
          <w:p w14:paraId="275542CA" w14:textId="793BBFD1" w:rsidR="00AB1F1C" w:rsidRPr="00C32A57" w:rsidRDefault="00003871" w:rsidP="00AB1F1C">
            <w:pPr>
              <w:jc w:val="center"/>
              <w:rPr>
                <w:rFonts w:ascii="Times New Roman" w:hAnsi="Times New Roman" w:cs="Times New Roman"/>
                <w:sz w:val="13"/>
                <w:szCs w:val="13"/>
              </w:rPr>
            </w:pPr>
            <w:r w:rsidRPr="00003871">
              <w:rPr>
                <w:rFonts w:ascii="Times New Roman" w:hAnsi="Times New Roman" w:cs="Times New Roman"/>
                <w:sz w:val="13"/>
                <w:szCs w:val="13"/>
              </w:rPr>
              <w:t>0.5970</w:t>
            </w:r>
          </w:p>
        </w:tc>
        <w:tc>
          <w:tcPr>
            <w:tcW w:w="357" w:type="pct"/>
            <w:tcBorders>
              <w:top w:val="nil"/>
              <w:left w:val="single" w:sz="6" w:space="0" w:color="auto"/>
            </w:tcBorders>
            <w:vAlign w:val="center"/>
          </w:tcPr>
          <w:p w14:paraId="0CEFFA0E" w14:textId="00373702" w:rsidR="00AB1F1C" w:rsidRPr="00C32A57" w:rsidRDefault="00AB1F1C" w:rsidP="00AB1F1C">
            <w:pPr>
              <w:jc w:val="center"/>
              <w:rPr>
                <w:rFonts w:ascii="Times New Roman" w:hAnsi="Times New Roman" w:cs="Times New Roman"/>
                <w:sz w:val="13"/>
                <w:szCs w:val="13"/>
              </w:rPr>
            </w:pPr>
            <w:r w:rsidRPr="00C32A57">
              <w:rPr>
                <w:rFonts w:ascii="Times New Roman" w:hAnsi="Times New Roman" w:cs="Times New Roman"/>
                <w:sz w:val="13"/>
                <w:szCs w:val="13"/>
              </w:rPr>
              <w:t>0.7891</w:t>
            </w:r>
          </w:p>
        </w:tc>
        <w:tc>
          <w:tcPr>
            <w:tcW w:w="253" w:type="pct"/>
            <w:tcBorders>
              <w:top w:val="nil"/>
            </w:tcBorders>
            <w:vAlign w:val="center"/>
          </w:tcPr>
          <w:p w14:paraId="6D58A72D" w14:textId="51FFAB61" w:rsidR="00AB1F1C" w:rsidRPr="00C32A57" w:rsidRDefault="00AB1F1C" w:rsidP="00AB1F1C">
            <w:pPr>
              <w:jc w:val="center"/>
              <w:rPr>
                <w:rFonts w:ascii="Times New Roman" w:hAnsi="Times New Roman" w:cs="Times New Roman"/>
                <w:sz w:val="13"/>
                <w:szCs w:val="13"/>
              </w:rPr>
            </w:pPr>
            <w:r w:rsidRPr="00C32A57">
              <w:rPr>
                <w:rFonts w:ascii="Times New Roman" w:hAnsi="Times New Roman" w:cs="Times New Roman"/>
                <w:sz w:val="13"/>
                <w:szCs w:val="13"/>
              </w:rPr>
              <w:t>0.5789</w:t>
            </w:r>
          </w:p>
        </w:tc>
        <w:tc>
          <w:tcPr>
            <w:tcW w:w="253" w:type="pct"/>
            <w:tcBorders>
              <w:top w:val="nil"/>
            </w:tcBorders>
            <w:vAlign w:val="center"/>
          </w:tcPr>
          <w:p w14:paraId="7D125D1C" w14:textId="3B7A98E8" w:rsidR="00AB1F1C" w:rsidRPr="00C32A57" w:rsidRDefault="00AB1F1C" w:rsidP="00AB1F1C">
            <w:pPr>
              <w:jc w:val="center"/>
              <w:rPr>
                <w:rFonts w:ascii="Times New Roman" w:hAnsi="Times New Roman" w:cs="Times New Roman"/>
                <w:sz w:val="13"/>
                <w:szCs w:val="13"/>
              </w:rPr>
            </w:pPr>
            <w:r w:rsidRPr="00C32A57">
              <w:rPr>
                <w:rFonts w:ascii="Times New Roman" w:hAnsi="Times New Roman" w:cs="Times New Roman"/>
                <w:sz w:val="13"/>
                <w:szCs w:val="13"/>
              </w:rPr>
              <w:t>0.7330</w:t>
            </w:r>
          </w:p>
        </w:tc>
        <w:tc>
          <w:tcPr>
            <w:tcW w:w="258" w:type="pct"/>
            <w:tcBorders>
              <w:top w:val="nil"/>
              <w:right w:val="single" w:sz="6" w:space="0" w:color="auto"/>
            </w:tcBorders>
            <w:vAlign w:val="center"/>
          </w:tcPr>
          <w:p w14:paraId="448AED70" w14:textId="27EF9018" w:rsidR="00AB1F1C" w:rsidRPr="00C32A57" w:rsidRDefault="00AB1F1C" w:rsidP="00AB1F1C">
            <w:pPr>
              <w:jc w:val="center"/>
              <w:rPr>
                <w:rFonts w:ascii="Times New Roman" w:hAnsi="Times New Roman" w:cs="Times New Roman"/>
                <w:sz w:val="13"/>
                <w:szCs w:val="13"/>
              </w:rPr>
            </w:pPr>
            <w:r w:rsidRPr="00C32A57">
              <w:rPr>
                <w:rFonts w:ascii="Times New Roman" w:hAnsi="Times New Roman" w:cs="Times New Roman"/>
                <w:sz w:val="13"/>
                <w:szCs w:val="13"/>
              </w:rPr>
              <w:t>0.6375</w:t>
            </w:r>
          </w:p>
        </w:tc>
        <w:tc>
          <w:tcPr>
            <w:tcW w:w="357" w:type="pct"/>
            <w:tcBorders>
              <w:top w:val="nil"/>
              <w:left w:val="single" w:sz="6" w:space="0" w:color="auto"/>
            </w:tcBorders>
          </w:tcPr>
          <w:p w14:paraId="20C3BBAE" w14:textId="1CE844F9" w:rsidR="00AB1F1C" w:rsidRPr="00C32A57" w:rsidRDefault="00612E80" w:rsidP="00AB1F1C">
            <w:pPr>
              <w:jc w:val="center"/>
              <w:rPr>
                <w:rFonts w:ascii="Times New Roman" w:hAnsi="Times New Roman" w:cs="Times New Roman"/>
                <w:sz w:val="13"/>
                <w:szCs w:val="13"/>
              </w:rPr>
            </w:pPr>
            <w:r w:rsidRPr="00612E80">
              <w:rPr>
                <w:rFonts w:ascii="Times New Roman" w:hAnsi="Times New Roman" w:cs="Times New Roman"/>
                <w:sz w:val="13"/>
                <w:szCs w:val="13"/>
              </w:rPr>
              <w:t>0.7631</w:t>
            </w:r>
          </w:p>
        </w:tc>
        <w:tc>
          <w:tcPr>
            <w:tcW w:w="235" w:type="pct"/>
            <w:tcBorders>
              <w:top w:val="nil"/>
            </w:tcBorders>
          </w:tcPr>
          <w:p w14:paraId="1003BB76" w14:textId="0F47467D" w:rsidR="00AB1F1C" w:rsidRPr="00C32A57" w:rsidRDefault="00240F23" w:rsidP="00AB1F1C">
            <w:pPr>
              <w:jc w:val="center"/>
              <w:rPr>
                <w:rFonts w:ascii="Times New Roman" w:hAnsi="Times New Roman" w:cs="Times New Roman"/>
                <w:sz w:val="13"/>
                <w:szCs w:val="13"/>
              </w:rPr>
            </w:pPr>
            <w:r>
              <w:rPr>
                <w:rFonts w:ascii="Times New Roman" w:hAnsi="Times New Roman" w:cs="Times New Roman"/>
                <w:sz w:val="13"/>
                <w:szCs w:val="13"/>
              </w:rPr>
              <w:t>0</w:t>
            </w:r>
            <w:r w:rsidRPr="00240F23">
              <w:rPr>
                <w:rFonts w:ascii="Times New Roman" w:hAnsi="Times New Roman" w:cs="Times New Roman"/>
                <w:sz w:val="13"/>
                <w:szCs w:val="13"/>
              </w:rPr>
              <w:t>.5263</w:t>
            </w:r>
          </w:p>
        </w:tc>
        <w:tc>
          <w:tcPr>
            <w:tcW w:w="253" w:type="pct"/>
            <w:tcBorders>
              <w:top w:val="nil"/>
            </w:tcBorders>
          </w:tcPr>
          <w:p w14:paraId="7A3B48A6" w14:textId="364DED8E" w:rsidR="00AB1F1C" w:rsidRPr="00C32A57" w:rsidRDefault="00554B6B" w:rsidP="00AB1F1C">
            <w:pPr>
              <w:jc w:val="center"/>
              <w:rPr>
                <w:rFonts w:ascii="Times New Roman" w:hAnsi="Times New Roman" w:cs="Times New Roman"/>
                <w:sz w:val="13"/>
                <w:szCs w:val="13"/>
              </w:rPr>
            </w:pPr>
            <w:r w:rsidRPr="00554B6B">
              <w:rPr>
                <w:rFonts w:ascii="Times New Roman" w:hAnsi="Times New Roman" w:cs="Times New Roman"/>
                <w:sz w:val="13"/>
                <w:szCs w:val="13"/>
              </w:rPr>
              <w:t>0.6896</w:t>
            </w:r>
          </w:p>
        </w:tc>
        <w:tc>
          <w:tcPr>
            <w:tcW w:w="258" w:type="pct"/>
            <w:tcBorders>
              <w:top w:val="nil"/>
              <w:right w:val="single" w:sz="6" w:space="0" w:color="auto"/>
            </w:tcBorders>
          </w:tcPr>
          <w:p w14:paraId="4F5EFDA4" w14:textId="5D32C314" w:rsidR="00AB1F1C" w:rsidRPr="00C32A57" w:rsidRDefault="001169FB" w:rsidP="00AB1F1C">
            <w:pPr>
              <w:jc w:val="center"/>
              <w:rPr>
                <w:rFonts w:ascii="Times New Roman" w:hAnsi="Times New Roman" w:cs="Times New Roman"/>
                <w:sz w:val="13"/>
                <w:szCs w:val="13"/>
              </w:rPr>
            </w:pPr>
            <w:r w:rsidRPr="001169FB">
              <w:rPr>
                <w:rFonts w:ascii="Times New Roman" w:hAnsi="Times New Roman" w:cs="Times New Roman"/>
                <w:sz w:val="13"/>
                <w:szCs w:val="13"/>
              </w:rPr>
              <w:t>0.5976</w:t>
            </w:r>
          </w:p>
        </w:tc>
        <w:tc>
          <w:tcPr>
            <w:tcW w:w="357" w:type="pct"/>
            <w:tcBorders>
              <w:top w:val="nil"/>
              <w:left w:val="single" w:sz="6" w:space="0" w:color="auto"/>
            </w:tcBorders>
            <w:vAlign w:val="center"/>
          </w:tcPr>
          <w:p w14:paraId="0A3567CE" w14:textId="1583DDBB" w:rsidR="00AB1F1C" w:rsidRPr="00C12D00" w:rsidRDefault="00AB1F1C" w:rsidP="00AB1F1C">
            <w:pPr>
              <w:jc w:val="center"/>
              <w:rPr>
                <w:rFonts w:ascii="Times New Roman" w:hAnsi="Times New Roman" w:cs="Times New Roman"/>
                <w:b/>
                <w:bCs/>
                <w:sz w:val="13"/>
                <w:szCs w:val="13"/>
              </w:rPr>
            </w:pPr>
            <w:r w:rsidRPr="00C12D00">
              <w:rPr>
                <w:rFonts w:ascii="Times New Roman" w:hAnsi="Times New Roman" w:cs="Times New Roman"/>
                <w:b/>
                <w:bCs/>
                <w:sz w:val="13"/>
                <w:szCs w:val="13"/>
              </w:rPr>
              <w:t>0.9269</w:t>
            </w:r>
          </w:p>
        </w:tc>
        <w:tc>
          <w:tcPr>
            <w:tcW w:w="253" w:type="pct"/>
            <w:tcBorders>
              <w:top w:val="nil"/>
            </w:tcBorders>
            <w:vAlign w:val="center"/>
          </w:tcPr>
          <w:p w14:paraId="3DDBFA8A" w14:textId="2551905B" w:rsidR="00AB1F1C" w:rsidRPr="00A947DB" w:rsidRDefault="00AB1F1C" w:rsidP="00AB1F1C">
            <w:pPr>
              <w:jc w:val="center"/>
              <w:rPr>
                <w:rFonts w:ascii="Times New Roman" w:hAnsi="Times New Roman" w:cs="Times New Roman"/>
                <w:b/>
                <w:bCs/>
                <w:sz w:val="13"/>
                <w:szCs w:val="13"/>
                <w:u w:val="single"/>
              </w:rPr>
            </w:pPr>
            <w:r w:rsidRPr="00A947DB">
              <w:rPr>
                <w:rFonts w:ascii="Times New Roman" w:hAnsi="Times New Roman" w:cs="Times New Roman"/>
                <w:b/>
                <w:bCs/>
                <w:sz w:val="13"/>
                <w:szCs w:val="13"/>
                <w:u w:val="single"/>
              </w:rPr>
              <w:t>0.9379</w:t>
            </w:r>
          </w:p>
        </w:tc>
        <w:tc>
          <w:tcPr>
            <w:tcW w:w="253" w:type="pct"/>
            <w:tcBorders>
              <w:top w:val="nil"/>
            </w:tcBorders>
            <w:vAlign w:val="center"/>
          </w:tcPr>
          <w:p w14:paraId="3B275C85" w14:textId="5143A245" w:rsidR="00AB1F1C" w:rsidRPr="00C12D00" w:rsidRDefault="00AB1F1C" w:rsidP="00AB1F1C">
            <w:pPr>
              <w:jc w:val="center"/>
              <w:rPr>
                <w:rFonts w:ascii="Times New Roman" w:hAnsi="Times New Roman" w:cs="Times New Roman"/>
                <w:b/>
                <w:bCs/>
                <w:sz w:val="13"/>
                <w:szCs w:val="13"/>
              </w:rPr>
            </w:pPr>
            <w:r w:rsidRPr="00C12D00">
              <w:rPr>
                <w:rFonts w:ascii="Times New Roman" w:hAnsi="Times New Roman" w:cs="Times New Roman"/>
                <w:b/>
                <w:bCs/>
                <w:sz w:val="13"/>
                <w:szCs w:val="13"/>
              </w:rPr>
              <w:t>0.9181</w:t>
            </w:r>
          </w:p>
        </w:tc>
        <w:tc>
          <w:tcPr>
            <w:tcW w:w="249" w:type="pct"/>
            <w:tcBorders>
              <w:top w:val="nil"/>
            </w:tcBorders>
            <w:vAlign w:val="center"/>
          </w:tcPr>
          <w:p w14:paraId="701532BB" w14:textId="7C881EEB" w:rsidR="00AB1F1C" w:rsidRPr="00AB1F1C" w:rsidRDefault="00AB1F1C" w:rsidP="00AB1F1C">
            <w:pPr>
              <w:jc w:val="center"/>
              <w:rPr>
                <w:rFonts w:ascii="Times New Roman" w:hAnsi="Times New Roman" w:cs="Times New Roman"/>
                <w:b/>
                <w:bCs/>
                <w:sz w:val="13"/>
                <w:szCs w:val="13"/>
              </w:rPr>
            </w:pPr>
            <w:r w:rsidRPr="00AB1F1C">
              <w:rPr>
                <w:rFonts w:ascii="Times New Roman" w:hAnsi="Times New Roman" w:cs="Times New Roman"/>
                <w:b/>
                <w:bCs/>
                <w:sz w:val="13"/>
                <w:szCs w:val="13"/>
              </w:rPr>
              <w:t>0.8562</w:t>
            </w:r>
          </w:p>
        </w:tc>
      </w:tr>
      <w:tr w:rsidR="00AB1F1C" w:rsidRPr="00321330" w14:paraId="07B411A5" w14:textId="77777777" w:rsidTr="00AB1F1C">
        <w:trPr>
          <w:cantSplit/>
        </w:trPr>
        <w:tc>
          <w:tcPr>
            <w:tcW w:w="542" w:type="pct"/>
            <w:tcBorders>
              <w:right w:val="single" w:sz="6" w:space="0" w:color="auto"/>
            </w:tcBorders>
          </w:tcPr>
          <w:p w14:paraId="6FDA9841" w14:textId="74189FE3" w:rsidR="00AB1F1C" w:rsidRPr="006C6B2B" w:rsidRDefault="00AB1F1C" w:rsidP="00AB1F1C">
            <w:pPr>
              <w:jc w:val="center"/>
              <w:rPr>
                <w:rFonts w:ascii="Times New Roman" w:hAnsi="Times New Roman" w:cs="Times New Roman"/>
                <w:sz w:val="13"/>
                <w:szCs w:val="13"/>
              </w:rPr>
            </w:pPr>
            <w:r w:rsidRPr="006C6B2B">
              <w:rPr>
                <w:rFonts w:ascii="Times New Roman" w:hAnsi="Times New Roman" w:cs="Times New Roman"/>
                <w:sz w:val="13"/>
                <w:szCs w:val="13"/>
              </w:rPr>
              <w:t>RF</w:t>
            </w:r>
          </w:p>
        </w:tc>
        <w:tc>
          <w:tcPr>
            <w:tcW w:w="358" w:type="pct"/>
            <w:tcBorders>
              <w:left w:val="single" w:sz="6" w:space="0" w:color="auto"/>
            </w:tcBorders>
            <w:vAlign w:val="center"/>
          </w:tcPr>
          <w:p w14:paraId="35A76C7A" w14:textId="0FED022B" w:rsidR="00AB1F1C" w:rsidRPr="00C32A57" w:rsidRDefault="00C24140" w:rsidP="00AB1F1C">
            <w:pPr>
              <w:jc w:val="center"/>
              <w:rPr>
                <w:rFonts w:ascii="Times New Roman" w:hAnsi="Times New Roman" w:cs="Times New Roman"/>
                <w:sz w:val="13"/>
                <w:szCs w:val="13"/>
              </w:rPr>
            </w:pPr>
            <w:r w:rsidRPr="00C24140">
              <w:rPr>
                <w:rFonts w:ascii="Times New Roman" w:hAnsi="Times New Roman" w:cs="Times New Roman"/>
                <w:sz w:val="13"/>
                <w:szCs w:val="13"/>
              </w:rPr>
              <w:t>0.7368</w:t>
            </w:r>
          </w:p>
        </w:tc>
        <w:tc>
          <w:tcPr>
            <w:tcW w:w="253" w:type="pct"/>
            <w:vAlign w:val="center"/>
          </w:tcPr>
          <w:p w14:paraId="72F9491A" w14:textId="67B06E2A" w:rsidR="00AB1F1C" w:rsidRPr="00C32A57" w:rsidRDefault="00567C45" w:rsidP="00AB1F1C">
            <w:pPr>
              <w:jc w:val="center"/>
              <w:rPr>
                <w:rFonts w:ascii="Times New Roman" w:hAnsi="Times New Roman" w:cs="Times New Roman"/>
                <w:sz w:val="13"/>
                <w:szCs w:val="13"/>
              </w:rPr>
            </w:pPr>
            <w:r w:rsidRPr="00567C45">
              <w:rPr>
                <w:rFonts w:ascii="Times New Roman" w:hAnsi="Times New Roman" w:cs="Times New Roman"/>
                <w:sz w:val="13"/>
                <w:szCs w:val="13"/>
              </w:rPr>
              <w:t>0.4736</w:t>
            </w:r>
          </w:p>
        </w:tc>
        <w:tc>
          <w:tcPr>
            <w:tcW w:w="253" w:type="pct"/>
            <w:vAlign w:val="center"/>
          </w:tcPr>
          <w:p w14:paraId="60766C5F" w14:textId="4616C5E6" w:rsidR="00AB1F1C" w:rsidRPr="00C32A57" w:rsidRDefault="00C24537" w:rsidP="00AB1F1C">
            <w:pPr>
              <w:jc w:val="center"/>
              <w:rPr>
                <w:rFonts w:ascii="Times New Roman" w:hAnsi="Times New Roman" w:cs="Times New Roman"/>
                <w:sz w:val="13"/>
                <w:szCs w:val="13"/>
              </w:rPr>
            </w:pPr>
            <w:r w:rsidRPr="00C24537">
              <w:rPr>
                <w:rFonts w:ascii="Times New Roman" w:hAnsi="Times New Roman" w:cs="Times New Roman"/>
                <w:sz w:val="13"/>
                <w:szCs w:val="13"/>
              </w:rPr>
              <w:t>0.6428</w:t>
            </w:r>
          </w:p>
        </w:tc>
        <w:tc>
          <w:tcPr>
            <w:tcW w:w="258" w:type="pct"/>
            <w:tcBorders>
              <w:right w:val="single" w:sz="6" w:space="0" w:color="auto"/>
            </w:tcBorders>
            <w:vAlign w:val="center"/>
          </w:tcPr>
          <w:p w14:paraId="3A285127" w14:textId="08BDDC7F" w:rsidR="00AB1F1C" w:rsidRPr="00C32A57" w:rsidRDefault="00DE1268" w:rsidP="00AB1F1C">
            <w:pPr>
              <w:jc w:val="center"/>
              <w:rPr>
                <w:rFonts w:ascii="Times New Roman" w:hAnsi="Times New Roman" w:cs="Times New Roman"/>
                <w:sz w:val="13"/>
                <w:szCs w:val="13"/>
              </w:rPr>
            </w:pPr>
            <w:r w:rsidRPr="00DE1268">
              <w:rPr>
                <w:rFonts w:ascii="Times New Roman" w:hAnsi="Times New Roman" w:cs="Times New Roman"/>
                <w:sz w:val="13"/>
                <w:szCs w:val="13"/>
              </w:rPr>
              <w:t>0.5570</w:t>
            </w:r>
          </w:p>
        </w:tc>
        <w:tc>
          <w:tcPr>
            <w:tcW w:w="357" w:type="pct"/>
            <w:tcBorders>
              <w:left w:val="single" w:sz="6" w:space="0" w:color="auto"/>
            </w:tcBorders>
            <w:vAlign w:val="center"/>
          </w:tcPr>
          <w:p w14:paraId="37BE1A70" w14:textId="654F39DB" w:rsidR="00AB1F1C" w:rsidRPr="00C32A57" w:rsidRDefault="00AB1F1C" w:rsidP="00AB1F1C">
            <w:pPr>
              <w:jc w:val="center"/>
              <w:rPr>
                <w:rFonts w:ascii="Times New Roman" w:hAnsi="Times New Roman" w:cs="Times New Roman"/>
                <w:sz w:val="13"/>
                <w:szCs w:val="13"/>
              </w:rPr>
            </w:pPr>
            <w:r w:rsidRPr="00C32A57">
              <w:rPr>
                <w:rFonts w:ascii="Times New Roman" w:hAnsi="Times New Roman" w:cs="Times New Roman"/>
                <w:sz w:val="13"/>
                <w:szCs w:val="13"/>
              </w:rPr>
              <w:t>0.5789</w:t>
            </w:r>
          </w:p>
        </w:tc>
        <w:tc>
          <w:tcPr>
            <w:tcW w:w="253" w:type="pct"/>
            <w:vAlign w:val="center"/>
          </w:tcPr>
          <w:p w14:paraId="1309094A" w14:textId="53550418" w:rsidR="00AB1F1C" w:rsidRPr="00C32A57" w:rsidRDefault="00AB1F1C" w:rsidP="00AB1F1C">
            <w:pPr>
              <w:jc w:val="center"/>
              <w:rPr>
                <w:rFonts w:ascii="Times New Roman" w:hAnsi="Times New Roman" w:cs="Times New Roman"/>
                <w:sz w:val="13"/>
                <w:szCs w:val="13"/>
              </w:rPr>
            </w:pPr>
            <w:r w:rsidRPr="00C32A57">
              <w:rPr>
                <w:rFonts w:ascii="Times New Roman" w:hAnsi="Times New Roman" w:cs="Times New Roman"/>
                <w:sz w:val="13"/>
                <w:szCs w:val="13"/>
              </w:rPr>
              <w:t>0.1578</w:t>
            </w:r>
          </w:p>
        </w:tc>
        <w:tc>
          <w:tcPr>
            <w:tcW w:w="253" w:type="pct"/>
            <w:vAlign w:val="center"/>
          </w:tcPr>
          <w:p w14:paraId="5CB6241D" w14:textId="0FD2A114" w:rsidR="00AB1F1C" w:rsidRPr="00C32A57" w:rsidRDefault="00AB1F1C" w:rsidP="00AB1F1C">
            <w:pPr>
              <w:jc w:val="center"/>
              <w:rPr>
                <w:rFonts w:ascii="Times New Roman" w:hAnsi="Times New Roman" w:cs="Times New Roman"/>
                <w:sz w:val="13"/>
                <w:szCs w:val="13"/>
              </w:rPr>
            </w:pPr>
            <w:r w:rsidRPr="00C32A57">
              <w:rPr>
                <w:rFonts w:ascii="Times New Roman" w:hAnsi="Times New Roman" w:cs="Times New Roman"/>
                <w:sz w:val="13"/>
                <w:szCs w:val="13"/>
              </w:rPr>
              <w:t>0.2727</w:t>
            </w:r>
          </w:p>
        </w:tc>
        <w:tc>
          <w:tcPr>
            <w:tcW w:w="258" w:type="pct"/>
            <w:tcBorders>
              <w:right w:val="single" w:sz="6" w:space="0" w:color="auto"/>
            </w:tcBorders>
            <w:vAlign w:val="center"/>
          </w:tcPr>
          <w:p w14:paraId="52944A45" w14:textId="53CDB7EE" w:rsidR="00AB1F1C" w:rsidRPr="00C32A57" w:rsidRDefault="00AB1F1C" w:rsidP="00AB1F1C">
            <w:pPr>
              <w:jc w:val="center"/>
              <w:rPr>
                <w:rFonts w:ascii="Times New Roman" w:hAnsi="Times New Roman" w:cs="Times New Roman"/>
                <w:sz w:val="13"/>
                <w:szCs w:val="13"/>
              </w:rPr>
            </w:pPr>
            <w:r w:rsidRPr="00C32A57">
              <w:rPr>
                <w:rFonts w:ascii="Times New Roman" w:hAnsi="Times New Roman" w:cs="Times New Roman"/>
                <w:sz w:val="13"/>
                <w:szCs w:val="13"/>
              </w:rPr>
              <w:t>0.2927</w:t>
            </w:r>
          </w:p>
        </w:tc>
        <w:tc>
          <w:tcPr>
            <w:tcW w:w="357" w:type="pct"/>
            <w:tcBorders>
              <w:left w:val="single" w:sz="6" w:space="0" w:color="auto"/>
            </w:tcBorders>
          </w:tcPr>
          <w:p w14:paraId="1DF21BD3" w14:textId="3943A034" w:rsidR="00AB1F1C" w:rsidRPr="00C32A57" w:rsidRDefault="00910D1B" w:rsidP="00AB1F1C">
            <w:pPr>
              <w:jc w:val="center"/>
              <w:rPr>
                <w:rFonts w:ascii="Times New Roman" w:hAnsi="Times New Roman" w:cs="Times New Roman"/>
                <w:sz w:val="13"/>
                <w:szCs w:val="13"/>
              </w:rPr>
            </w:pPr>
            <w:r w:rsidRPr="00910D1B">
              <w:rPr>
                <w:rFonts w:ascii="Times New Roman" w:hAnsi="Times New Roman" w:cs="Times New Roman"/>
                <w:sz w:val="13"/>
                <w:szCs w:val="13"/>
              </w:rPr>
              <w:t>0.5263</w:t>
            </w:r>
          </w:p>
        </w:tc>
        <w:tc>
          <w:tcPr>
            <w:tcW w:w="235" w:type="pct"/>
          </w:tcPr>
          <w:p w14:paraId="6C223090" w14:textId="7B359087" w:rsidR="00AB1F1C" w:rsidRPr="00C32A57" w:rsidRDefault="0066601C" w:rsidP="00AB1F1C">
            <w:pPr>
              <w:jc w:val="center"/>
              <w:rPr>
                <w:rFonts w:ascii="Times New Roman" w:hAnsi="Times New Roman" w:cs="Times New Roman"/>
                <w:sz w:val="13"/>
                <w:szCs w:val="13"/>
              </w:rPr>
            </w:pPr>
            <w:r w:rsidRPr="0066601C">
              <w:rPr>
                <w:rFonts w:ascii="Times New Roman" w:hAnsi="Times New Roman" w:cs="Times New Roman"/>
                <w:sz w:val="13"/>
                <w:szCs w:val="13"/>
              </w:rPr>
              <w:t>0.0526</w:t>
            </w:r>
          </w:p>
        </w:tc>
        <w:tc>
          <w:tcPr>
            <w:tcW w:w="253" w:type="pct"/>
          </w:tcPr>
          <w:p w14:paraId="76ADE604" w14:textId="369B62B3" w:rsidR="00AB1F1C" w:rsidRPr="00C32A57" w:rsidRDefault="003228B9" w:rsidP="00AB1F1C">
            <w:pPr>
              <w:jc w:val="center"/>
              <w:rPr>
                <w:rFonts w:ascii="Times New Roman" w:hAnsi="Times New Roman" w:cs="Times New Roman"/>
                <w:sz w:val="13"/>
                <w:szCs w:val="13"/>
              </w:rPr>
            </w:pPr>
            <w:r w:rsidRPr="003228B9">
              <w:rPr>
                <w:rFonts w:ascii="Times New Roman" w:hAnsi="Times New Roman" w:cs="Times New Roman"/>
                <w:sz w:val="13"/>
                <w:szCs w:val="13"/>
              </w:rPr>
              <w:t>0.1</w:t>
            </w:r>
          </w:p>
        </w:tc>
        <w:tc>
          <w:tcPr>
            <w:tcW w:w="258" w:type="pct"/>
            <w:tcBorders>
              <w:right w:val="single" w:sz="6" w:space="0" w:color="auto"/>
            </w:tcBorders>
          </w:tcPr>
          <w:p w14:paraId="085E2244" w14:textId="0C18EDB9" w:rsidR="00AB1F1C" w:rsidRPr="00C32A57" w:rsidRDefault="0079604E" w:rsidP="00AB1F1C">
            <w:pPr>
              <w:jc w:val="center"/>
              <w:rPr>
                <w:rFonts w:ascii="Times New Roman" w:hAnsi="Times New Roman" w:cs="Times New Roman"/>
                <w:sz w:val="13"/>
                <w:szCs w:val="13"/>
              </w:rPr>
            </w:pPr>
            <w:r w:rsidRPr="0079604E">
              <w:rPr>
                <w:rFonts w:ascii="Times New Roman" w:hAnsi="Times New Roman" w:cs="Times New Roman"/>
                <w:sz w:val="13"/>
                <w:szCs w:val="13"/>
              </w:rPr>
              <w:t>0.1644</w:t>
            </w:r>
          </w:p>
        </w:tc>
        <w:tc>
          <w:tcPr>
            <w:tcW w:w="357" w:type="pct"/>
            <w:tcBorders>
              <w:left w:val="single" w:sz="6" w:space="0" w:color="auto"/>
            </w:tcBorders>
            <w:vAlign w:val="center"/>
          </w:tcPr>
          <w:p w14:paraId="1E553318" w14:textId="705A322B" w:rsidR="00AB1F1C" w:rsidRPr="00C12D00" w:rsidRDefault="00AB1F1C" w:rsidP="00AB1F1C">
            <w:pPr>
              <w:jc w:val="center"/>
              <w:rPr>
                <w:rFonts w:ascii="Times New Roman" w:hAnsi="Times New Roman" w:cs="Times New Roman"/>
                <w:b/>
                <w:bCs/>
                <w:sz w:val="13"/>
                <w:szCs w:val="13"/>
              </w:rPr>
            </w:pPr>
            <w:r w:rsidRPr="00C12D00">
              <w:rPr>
                <w:rFonts w:ascii="Times New Roman" w:hAnsi="Times New Roman" w:cs="Times New Roman"/>
                <w:b/>
                <w:bCs/>
                <w:sz w:val="13"/>
                <w:szCs w:val="13"/>
              </w:rPr>
              <w:t>0.9315</w:t>
            </w:r>
          </w:p>
        </w:tc>
        <w:tc>
          <w:tcPr>
            <w:tcW w:w="253" w:type="pct"/>
            <w:vAlign w:val="center"/>
          </w:tcPr>
          <w:p w14:paraId="4595CF86" w14:textId="6BD28C9B" w:rsidR="00AB1F1C" w:rsidRPr="00C12D00" w:rsidRDefault="00AB1F1C" w:rsidP="00AB1F1C">
            <w:pPr>
              <w:jc w:val="center"/>
              <w:rPr>
                <w:rFonts w:ascii="Times New Roman" w:hAnsi="Times New Roman" w:cs="Times New Roman"/>
                <w:b/>
                <w:bCs/>
                <w:sz w:val="13"/>
                <w:szCs w:val="13"/>
              </w:rPr>
            </w:pPr>
            <w:r w:rsidRPr="00C12D00">
              <w:rPr>
                <w:rFonts w:ascii="Times New Roman" w:hAnsi="Times New Roman" w:cs="Times New Roman"/>
                <w:b/>
                <w:bCs/>
                <w:sz w:val="13"/>
                <w:szCs w:val="13"/>
              </w:rPr>
              <w:t>0.9345</w:t>
            </w:r>
          </w:p>
        </w:tc>
        <w:tc>
          <w:tcPr>
            <w:tcW w:w="253" w:type="pct"/>
            <w:vAlign w:val="center"/>
          </w:tcPr>
          <w:p w14:paraId="1F471D2D" w14:textId="64A89BE3" w:rsidR="00AB1F1C" w:rsidRPr="00C12D00" w:rsidRDefault="00AB1F1C" w:rsidP="00AB1F1C">
            <w:pPr>
              <w:jc w:val="center"/>
              <w:rPr>
                <w:rFonts w:ascii="Times New Roman" w:hAnsi="Times New Roman" w:cs="Times New Roman"/>
                <w:b/>
                <w:bCs/>
                <w:sz w:val="13"/>
                <w:szCs w:val="13"/>
              </w:rPr>
            </w:pPr>
            <w:r w:rsidRPr="00C12D00">
              <w:rPr>
                <w:rFonts w:ascii="Times New Roman" w:hAnsi="Times New Roman" w:cs="Times New Roman"/>
                <w:b/>
                <w:bCs/>
                <w:sz w:val="13"/>
                <w:szCs w:val="13"/>
              </w:rPr>
              <w:t>0.9321</w:t>
            </w:r>
          </w:p>
        </w:tc>
        <w:tc>
          <w:tcPr>
            <w:tcW w:w="249" w:type="pct"/>
            <w:vAlign w:val="center"/>
          </w:tcPr>
          <w:p w14:paraId="0637047E" w14:textId="4ABF632F" w:rsidR="00AB1F1C" w:rsidRPr="00AB1F1C" w:rsidRDefault="00AB1F1C" w:rsidP="00AB1F1C">
            <w:pPr>
              <w:jc w:val="center"/>
              <w:rPr>
                <w:rFonts w:ascii="Times New Roman" w:hAnsi="Times New Roman" w:cs="Times New Roman"/>
                <w:b/>
                <w:bCs/>
                <w:sz w:val="13"/>
                <w:szCs w:val="13"/>
              </w:rPr>
            </w:pPr>
            <w:r w:rsidRPr="00AB1F1C">
              <w:rPr>
                <w:rFonts w:ascii="Times New Roman" w:hAnsi="Times New Roman" w:cs="Times New Roman"/>
                <w:b/>
                <w:bCs/>
                <w:sz w:val="13"/>
                <w:szCs w:val="13"/>
              </w:rPr>
              <w:t>0.8650</w:t>
            </w:r>
          </w:p>
        </w:tc>
      </w:tr>
      <w:tr w:rsidR="00AB1F1C" w:rsidRPr="00321330" w14:paraId="3E9F7846" w14:textId="77777777" w:rsidTr="00AB1F1C">
        <w:trPr>
          <w:cantSplit/>
        </w:trPr>
        <w:tc>
          <w:tcPr>
            <w:tcW w:w="542" w:type="pct"/>
            <w:tcBorders>
              <w:bottom w:val="nil"/>
              <w:right w:val="single" w:sz="6" w:space="0" w:color="auto"/>
            </w:tcBorders>
          </w:tcPr>
          <w:p w14:paraId="6ECC2AE1" w14:textId="798CA277" w:rsidR="00AB1F1C" w:rsidRPr="006C6B2B" w:rsidRDefault="00AB1F1C" w:rsidP="00AB1F1C">
            <w:pPr>
              <w:jc w:val="center"/>
              <w:rPr>
                <w:rFonts w:ascii="Times New Roman" w:hAnsi="Times New Roman" w:cs="Times New Roman"/>
                <w:sz w:val="13"/>
                <w:szCs w:val="13"/>
              </w:rPr>
            </w:pPr>
            <w:r w:rsidRPr="006C6B2B">
              <w:rPr>
                <w:rFonts w:ascii="Times New Roman" w:hAnsi="Times New Roman" w:cs="Times New Roman"/>
                <w:sz w:val="13"/>
                <w:szCs w:val="13"/>
              </w:rPr>
              <w:t>LR</w:t>
            </w:r>
          </w:p>
        </w:tc>
        <w:tc>
          <w:tcPr>
            <w:tcW w:w="358" w:type="pct"/>
            <w:tcBorders>
              <w:left w:val="single" w:sz="6" w:space="0" w:color="auto"/>
              <w:bottom w:val="nil"/>
            </w:tcBorders>
            <w:vAlign w:val="center"/>
          </w:tcPr>
          <w:p w14:paraId="329263E1" w14:textId="75B100A5" w:rsidR="00AB1F1C" w:rsidRPr="00C32A57" w:rsidRDefault="00A40328" w:rsidP="00AB1F1C">
            <w:pPr>
              <w:jc w:val="center"/>
              <w:rPr>
                <w:rFonts w:ascii="Times New Roman" w:hAnsi="Times New Roman" w:cs="Times New Roman"/>
                <w:sz w:val="13"/>
                <w:szCs w:val="13"/>
              </w:rPr>
            </w:pPr>
            <w:r w:rsidRPr="00A40328">
              <w:rPr>
                <w:rFonts w:ascii="Times New Roman" w:hAnsi="Times New Roman" w:cs="Times New Roman"/>
                <w:sz w:val="13"/>
                <w:szCs w:val="13"/>
              </w:rPr>
              <w:t>0.8413</w:t>
            </w:r>
          </w:p>
        </w:tc>
        <w:tc>
          <w:tcPr>
            <w:tcW w:w="253" w:type="pct"/>
            <w:tcBorders>
              <w:bottom w:val="nil"/>
            </w:tcBorders>
            <w:vAlign w:val="center"/>
          </w:tcPr>
          <w:p w14:paraId="350E8090" w14:textId="1168AF80" w:rsidR="00AB1F1C" w:rsidRPr="00C32A57" w:rsidRDefault="002D4AB8" w:rsidP="00AB1F1C">
            <w:pPr>
              <w:jc w:val="center"/>
              <w:rPr>
                <w:rFonts w:ascii="Times New Roman" w:hAnsi="Times New Roman" w:cs="Times New Roman"/>
                <w:sz w:val="13"/>
                <w:szCs w:val="13"/>
              </w:rPr>
            </w:pPr>
            <w:r w:rsidRPr="002D4AB8">
              <w:rPr>
                <w:rFonts w:ascii="Times New Roman" w:hAnsi="Times New Roman" w:cs="Times New Roman"/>
                <w:sz w:val="13"/>
                <w:szCs w:val="13"/>
              </w:rPr>
              <w:t>0.6842</w:t>
            </w:r>
          </w:p>
        </w:tc>
        <w:tc>
          <w:tcPr>
            <w:tcW w:w="253" w:type="pct"/>
            <w:tcBorders>
              <w:bottom w:val="nil"/>
            </w:tcBorders>
            <w:vAlign w:val="center"/>
          </w:tcPr>
          <w:p w14:paraId="0866D547" w14:textId="103E7177" w:rsidR="00AB1F1C" w:rsidRPr="00C32A57" w:rsidRDefault="00D17198" w:rsidP="00AB1F1C">
            <w:pPr>
              <w:jc w:val="center"/>
              <w:rPr>
                <w:rFonts w:ascii="Times New Roman" w:hAnsi="Times New Roman" w:cs="Times New Roman"/>
                <w:sz w:val="13"/>
                <w:szCs w:val="13"/>
              </w:rPr>
            </w:pPr>
            <w:r w:rsidRPr="00D17198">
              <w:rPr>
                <w:rFonts w:ascii="Times New Roman" w:hAnsi="Times New Roman" w:cs="Times New Roman"/>
                <w:sz w:val="13"/>
                <w:szCs w:val="13"/>
              </w:rPr>
              <w:t>0.8118</w:t>
            </w:r>
          </w:p>
        </w:tc>
        <w:tc>
          <w:tcPr>
            <w:tcW w:w="258" w:type="pct"/>
            <w:tcBorders>
              <w:bottom w:val="nil"/>
              <w:right w:val="single" w:sz="6" w:space="0" w:color="auto"/>
            </w:tcBorders>
            <w:vAlign w:val="center"/>
          </w:tcPr>
          <w:p w14:paraId="6C10CAC6" w14:textId="6493D010" w:rsidR="00AB1F1C" w:rsidRPr="00C32A57" w:rsidRDefault="00EB408A" w:rsidP="00AB1F1C">
            <w:pPr>
              <w:jc w:val="center"/>
              <w:rPr>
                <w:rFonts w:ascii="Times New Roman" w:hAnsi="Times New Roman" w:cs="Times New Roman"/>
                <w:sz w:val="13"/>
                <w:szCs w:val="13"/>
              </w:rPr>
            </w:pPr>
            <w:r w:rsidRPr="00EB408A">
              <w:rPr>
                <w:rFonts w:ascii="Times New Roman" w:hAnsi="Times New Roman" w:cs="Times New Roman"/>
                <w:sz w:val="13"/>
                <w:szCs w:val="13"/>
              </w:rPr>
              <w:t>0.7192</w:t>
            </w:r>
          </w:p>
        </w:tc>
        <w:tc>
          <w:tcPr>
            <w:tcW w:w="357" w:type="pct"/>
            <w:tcBorders>
              <w:left w:val="single" w:sz="6" w:space="0" w:color="auto"/>
              <w:bottom w:val="nil"/>
            </w:tcBorders>
            <w:vAlign w:val="center"/>
          </w:tcPr>
          <w:p w14:paraId="5B4000CB" w14:textId="378A5E8B" w:rsidR="00AB1F1C" w:rsidRPr="00C32A57" w:rsidRDefault="00AB1F1C" w:rsidP="00AB1F1C">
            <w:pPr>
              <w:jc w:val="center"/>
              <w:rPr>
                <w:rFonts w:ascii="Times New Roman" w:hAnsi="Times New Roman" w:cs="Times New Roman"/>
                <w:sz w:val="13"/>
                <w:szCs w:val="13"/>
              </w:rPr>
            </w:pPr>
            <w:r w:rsidRPr="00C32A57">
              <w:rPr>
                <w:rFonts w:ascii="Times New Roman" w:hAnsi="Times New Roman" w:cs="Times New Roman"/>
                <w:sz w:val="13"/>
                <w:szCs w:val="13"/>
              </w:rPr>
              <w:t>0.8151</w:t>
            </w:r>
          </w:p>
        </w:tc>
        <w:tc>
          <w:tcPr>
            <w:tcW w:w="253" w:type="pct"/>
            <w:tcBorders>
              <w:bottom w:val="nil"/>
            </w:tcBorders>
            <w:vAlign w:val="center"/>
          </w:tcPr>
          <w:p w14:paraId="416B571E" w14:textId="5259BB9C" w:rsidR="00AB1F1C" w:rsidRPr="00C32A57" w:rsidRDefault="00AB1F1C" w:rsidP="00AB1F1C">
            <w:pPr>
              <w:jc w:val="center"/>
              <w:rPr>
                <w:rFonts w:ascii="Times New Roman" w:hAnsi="Times New Roman" w:cs="Times New Roman"/>
                <w:sz w:val="13"/>
                <w:szCs w:val="13"/>
              </w:rPr>
            </w:pPr>
            <w:r w:rsidRPr="00C32A57">
              <w:rPr>
                <w:rFonts w:ascii="Times New Roman" w:hAnsi="Times New Roman" w:cs="Times New Roman"/>
                <w:sz w:val="13"/>
                <w:szCs w:val="13"/>
              </w:rPr>
              <w:t>0.6315</w:t>
            </w:r>
          </w:p>
        </w:tc>
        <w:tc>
          <w:tcPr>
            <w:tcW w:w="253" w:type="pct"/>
            <w:tcBorders>
              <w:bottom w:val="nil"/>
            </w:tcBorders>
            <w:vAlign w:val="center"/>
          </w:tcPr>
          <w:p w14:paraId="4DF9FEE7" w14:textId="577F2397" w:rsidR="00AB1F1C" w:rsidRPr="00C32A57" w:rsidRDefault="00AB1F1C" w:rsidP="00AB1F1C">
            <w:pPr>
              <w:jc w:val="center"/>
              <w:rPr>
                <w:rFonts w:ascii="Times New Roman" w:hAnsi="Times New Roman" w:cs="Times New Roman"/>
                <w:sz w:val="13"/>
                <w:szCs w:val="13"/>
              </w:rPr>
            </w:pPr>
            <w:r w:rsidRPr="00C32A57">
              <w:rPr>
                <w:rFonts w:ascii="Times New Roman" w:hAnsi="Times New Roman" w:cs="Times New Roman"/>
                <w:sz w:val="13"/>
                <w:szCs w:val="13"/>
              </w:rPr>
              <w:t>0.7735</w:t>
            </w:r>
          </w:p>
        </w:tc>
        <w:tc>
          <w:tcPr>
            <w:tcW w:w="258" w:type="pct"/>
            <w:tcBorders>
              <w:bottom w:val="nil"/>
              <w:right w:val="single" w:sz="6" w:space="0" w:color="auto"/>
            </w:tcBorders>
            <w:vAlign w:val="center"/>
          </w:tcPr>
          <w:p w14:paraId="0AB4B811" w14:textId="4385427B" w:rsidR="00AB1F1C" w:rsidRPr="00C32A57" w:rsidRDefault="00AB1F1C" w:rsidP="00AB1F1C">
            <w:pPr>
              <w:jc w:val="center"/>
              <w:rPr>
                <w:rFonts w:ascii="Times New Roman" w:hAnsi="Times New Roman" w:cs="Times New Roman"/>
                <w:sz w:val="13"/>
                <w:szCs w:val="13"/>
              </w:rPr>
            </w:pPr>
            <w:r w:rsidRPr="00C32A57">
              <w:rPr>
                <w:rFonts w:ascii="Times New Roman" w:hAnsi="Times New Roman" w:cs="Times New Roman"/>
                <w:sz w:val="13"/>
                <w:szCs w:val="13"/>
              </w:rPr>
              <w:t>0.6776</w:t>
            </w:r>
          </w:p>
        </w:tc>
        <w:tc>
          <w:tcPr>
            <w:tcW w:w="357" w:type="pct"/>
            <w:tcBorders>
              <w:left w:val="single" w:sz="6" w:space="0" w:color="auto"/>
              <w:bottom w:val="nil"/>
            </w:tcBorders>
            <w:vAlign w:val="center"/>
          </w:tcPr>
          <w:p w14:paraId="520616FA" w14:textId="27B61BC6" w:rsidR="00AB1F1C" w:rsidRPr="00C32A57" w:rsidRDefault="00944CA2" w:rsidP="00AB1F1C">
            <w:pPr>
              <w:jc w:val="center"/>
              <w:rPr>
                <w:rFonts w:ascii="Times New Roman" w:hAnsi="Times New Roman" w:cs="Times New Roman"/>
                <w:sz w:val="13"/>
                <w:szCs w:val="13"/>
              </w:rPr>
            </w:pPr>
            <w:r w:rsidRPr="00944CA2">
              <w:rPr>
                <w:rFonts w:ascii="Times New Roman" w:hAnsi="Times New Roman" w:cs="Times New Roman"/>
                <w:sz w:val="13"/>
                <w:szCs w:val="13"/>
              </w:rPr>
              <w:t>0.8153</w:t>
            </w:r>
          </w:p>
        </w:tc>
        <w:tc>
          <w:tcPr>
            <w:tcW w:w="235" w:type="pct"/>
            <w:tcBorders>
              <w:bottom w:val="nil"/>
            </w:tcBorders>
            <w:vAlign w:val="center"/>
          </w:tcPr>
          <w:p w14:paraId="4EAC5481" w14:textId="1551199D" w:rsidR="00AB1F1C" w:rsidRPr="00C32A57" w:rsidRDefault="00944CA2" w:rsidP="00AB1F1C">
            <w:pPr>
              <w:jc w:val="center"/>
              <w:rPr>
                <w:rFonts w:ascii="Times New Roman" w:hAnsi="Times New Roman" w:cs="Times New Roman"/>
                <w:sz w:val="13"/>
                <w:szCs w:val="13"/>
              </w:rPr>
            </w:pPr>
            <w:r w:rsidRPr="00944CA2">
              <w:rPr>
                <w:rFonts w:ascii="Times New Roman" w:hAnsi="Times New Roman" w:cs="Times New Roman"/>
                <w:sz w:val="13"/>
                <w:szCs w:val="13"/>
              </w:rPr>
              <w:t>0.6315</w:t>
            </w:r>
          </w:p>
        </w:tc>
        <w:tc>
          <w:tcPr>
            <w:tcW w:w="253" w:type="pct"/>
            <w:tcBorders>
              <w:bottom w:val="nil"/>
            </w:tcBorders>
            <w:vAlign w:val="center"/>
          </w:tcPr>
          <w:p w14:paraId="4432B0FB" w14:textId="6FDFDD1A" w:rsidR="00AB1F1C" w:rsidRPr="00C32A57" w:rsidRDefault="00944CA2" w:rsidP="00AB1F1C">
            <w:pPr>
              <w:jc w:val="center"/>
              <w:rPr>
                <w:rFonts w:ascii="Times New Roman" w:hAnsi="Times New Roman" w:cs="Times New Roman"/>
                <w:sz w:val="13"/>
                <w:szCs w:val="13"/>
              </w:rPr>
            </w:pPr>
            <w:r w:rsidRPr="00944CA2">
              <w:rPr>
                <w:rFonts w:ascii="Times New Roman" w:hAnsi="Times New Roman" w:cs="Times New Roman"/>
                <w:sz w:val="13"/>
                <w:szCs w:val="13"/>
              </w:rPr>
              <w:t>0.7737</w:t>
            </w:r>
          </w:p>
        </w:tc>
        <w:tc>
          <w:tcPr>
            <w:tcW w:w="258" w:type="pct"/>
            <w:tcBorders>
              <w:bottom w:val="nil"/>
              <w:right w:val="single" w:sz="6" w:space="0" w:color="auto"/>
            </w:tcBorders>
            <w:vAlign w:val="center"/>
          </w:tcPr>
          <w:p w14:paraId="67BC5809" w14:textId="077C473E" w:rsidR="00AB1F1C" w:rsidRPr="00C32A57" w:rsidRDefault="008B70C1" w:rsidP="00AB1F1C">
            <w:pPr>
              <w:jc w:val="center"/>
              <w:rPr>
                <w:rFonts w:ascii="Times New Roman" w:hAnsi="Times New Roman" w:cs="Times New Roman"/>
                <w:sz w:val="13"/>
                <w:szCs w:val="13"/>
              </w:rPr>
            </w:pPr>
            <w:r w:rsidRPr="008B70C1">
              <w:rPr>
                <w:rFonts w:ascii="Times New Roman" w:hAnsi="Times New Roman" w:cs="Times New Roman"/>
                <w:sz w:val="13"/>
                <w:szCs w:val="13"/>
              </w:rPr>
              <w:t>0.6781</w:t>
            </w:r>
          </w:p>
        </w:tc>
        <w:tc>
          <w:tcPr>
            <w:tcW w:w="357" w:type="pct"/>
            <w:tcBorders>
              <w:left w:val="single" w:sz="6" w:space="0" w:color="auto"/>
              <w:bottom w:val="nil"/>
            </w:tcBorders>
            <w:vAlign w:val="center"/>
          </w:tcPr>
          <w:p w14:paraId="3F8A3CB8" w14:textId="1B1E839A" w:rsidR="00AB1F1C" w:rsidRPr="00A947DB" w:rsidRDefault="00AB1F1C" w:rsidP="00AB1F1C">
            <w:pPr>
              <w:jc w:val="center"/>
              <w:rPr>
                <w:rFonts w:ascii="Times New Roman" w:hAnsi="Times New Roman" w:cs="Times New Roman"/>
                <w:b/>
                <w:bCs/>
                <w:sz w:val="13"/>
                <w:szCs w:val="13"/>
                <w:u w:val="single"/>
              </w:rPr>
            </w:pPr>
            <w:r w:rsidRPr="00A947DB">
              <w:rPr>
                <w:rFonts w:ascii="Times New Roman" w:hAnsi="Times New Roman" w:cs="Times New Roman"/>
                <w:b/>
                <w:bCs/>
                <w:sz w:val="13"/>
                <w:szCs w:val="13"/>
                <w:u w:val="single"/>
              </w:rPr>
              <w:t>0.9320</w:t>
            </w:r>
          </w:p>
        </w:tc>
        <w:tc>
          <w:tcPr>
            <w:tcW w:w="253" w:type="pct"/>
            <w:tcBorders>
              <w:bottom w:val="nil"/>
            </w:tcBorders>
            <w:vAlign w:val="center"/>
          </w:tcPr>
          <w:p w14:paraId="35482474" w14:textId="56353CB0" w:rsidR="00AB1F1C" w:rsidRPr="00C12D00" w:rsidRDefault="00AB1F1C" w:rsidP="00AB1F1C">
            <w:pPr>
              <w:jc w:val="center"/>
              <w:rPr>
                <w:rFonts w:ascii="Times New Roman" w:hAnsi="Times New Roman" w:cs="Times New Roman"/>
                <w:b/>
                <w:bCs/>
                <w:sz w:val="13"/>
                <w:szCs w:val="13"/>
              </w:rPr>
            </w:pPr>
            <w:r w:rsidRPr="00C12D00">
              <w:rPr>
                <w:rFonts w:ascii="Times New Roman" w:hAnsi="Times New Roman" w:cs="Times New Roman"/>
                <w:b/>
                <w:bCs/>
                <w:sz w:val="13"/>
                <w:szCs w:val="13"/>
              </w:rPr>
              <w:t>0.9327</w:t>
            </w:r>
          </w:p>
        </w:tc>
        <w:tc>
          <w:tcPr>
            <w:tcW w:w="253" w:type="pct"/>
            <w:tcBorders>
              <w:bottom w:val="nil"/>
            </w:tcBorders>
            <w:vAlign w:val="center"/>
          </w:tcPr>
          <w:p w14:paraId="2BAB462A" w14:textId="0EDE139A" w:rsidR="00AB1F1C" w:rsidRPr="00A947DB" w:rsidRDefault="00AB1F1C" w:rsidP="00AB1F1C">
            <w:pPr>
              <w:jc w:val="center"/>
              <w:rPr>
                <w:rFonts w:ascii="Times New Roman" w:hAnsi="Times New Roman" w:cs="Times New Roman"/>
                <w:b/>
                <w:bCs/>
                <w:sz w:val="13"/>
                <w:szCs w:val="13"/>
                <w:u w:val="single"/>
              </w:rPr>
            </w:pPr>
            <w:r w:rsidRPr="00A947DB">
              <w:rPr>
                <w:rFonts w:ascii="Times New Roman" w:hAnsi="Times New Roman" w:cs="Times New Roman"/>
                <w:b/>
                <w:bCs/>
                <w:sz w:val="13"/>
                <w:szCs w:val="13"/>
                <w:u w:val="single"/>
              </w:rPr>
              <w:t>0.9354</w:t>
            </w:r>
          </w:p>
        </w:tc>
        <w:tc>
          <w:tcPr>
            <w:tcW w:w="249" w:type="pct"/>
            <w:tcBorders>
              <w:bottom w:val="nil"/>
            </w:tcBorders>
            <w:vAlign w:val="center"/>
          </w:tcPr>
          <w:p w14:paraId="64AF92CC" w14:textId="3EC88FBD" w:rsidR="00AB1F1C" w:rsidRPr="00A947DB" w:rsidRDefault="00AB1F1C" w:rsidP="00AB1F1C">
            <w:pPr>
              <w:jc w:val="center"/>
              <w:rPr>
                <w:rFonts w:ascii="Times New Roman" w:hAnsi="Times New Roman" w:cs="Times New Roman"/>
                <w:b/>
                <w:bCs/>
                <w:sz w:val="13"/>
                <w:szCs w:val="13"/>
                <w:u w:val="single"/>
              </w:rPr>
            </w:pPr>
            <w:r w:rsidRPr="00A947DB">
              <w:rPr>
                <w:rFonts w:ascii="Times New Roman" w:hAnsi="Times New Roman" w:cs="Times New Roman"/>
                <w:b/>
                <w:bCs/>
                <w:sz w:val="13"/>
                <w:szCs w:val="13"/>
                <w:u w:val="single"/>
              </w:rPr>
              <w:t>0.8665</w:t>
            </w:r>
          </w:p>
        </w:tc>
      </w:tr>
      <w:tr w:rsidR="00AB1F1C" w:rsidRPr="000848C0" w14:paraId="24E7B22F" w14:textId="77777777" w:rsidTr="00AB1F1C">
        <w:trPr>
          <w:cantSplit/>
        </w:trPr>
        <w:tc>
          <w:tcPr>
            <w:tcW w:w="542" w:type="pct"/>
            <w:tcBorders>
              <w:top w:val="nil"/>
              <w:bottom w:val="single" w:sz="12" w:space="0" w:color="auto"/>
              <w:right w:val="single" w:sz="6" w:space="0" w:color="auto"/>
            </w:tcBorders>
          </w:tcPr>
          <w:p w14:paraId="75C2B0FD" w14:textId="62AAB3AB" w:rsidR="00AB1F1C" w:rsidRPr="006C6B2B" w:rsidRDefault="00AB1F1C" w:rsidP="00AB1F1C">
            <w:pPr>
              <w:jc w:val="center"/>
              <w:rPr>
                <w:rFonts w:ascii="Times New Roman" w:hAnsi="Times New Roman" w:cs="Times New Roman"/>
                <w:sz w:val="13"/>
                <w:szCs w:val="13"/>
              </w:rPr>
            </w:pPr>
            <w:r w:rsidRPr="006C6B2B">
              <w:rPr>
                <w:rFonts w:ascii="Times New Roman" w:hAnsi="Times New Roman" w:cs="Times New Roman"/>
                <w:sz w:val="13"/>
                <w:szCs w:val="13"/>
              </w:rPr>
              <w:t>GNB</w:t>
            </w:r>
          </w:p>
        </w:tc>
        <w:tc>
          <w:tcPr>
            <w:tcW w:w="358" w:type="pct"/>
            <w:tcBorders>
              <w:top w:val="nil"/>
              <w:left w:val="single" w:sz="6" w:space="0" w:color="auto"/>
              <w:bottom w:val="single" w:sz="12" w:space="0" w:color="auto"/>
            </w:tcBorders>
            <w:vAlign w:val="center"/>
          </w:tcPr>
          <w:p w14:paraId="54F06247" w14:textId="4B9BC343" w:rsidR="00AB1F1C" w:rsidRPr="000848C0" w:rsidRDefault="005D50ED" w:rsidP="00AB1F1C">
            <w:pPr>
              <w:jc w:val="center"/>
              <w:rPr>
                <w:rFonts w:ascii="Times New Roman" w:hAnsi="Times New Roman" w:cs="Times New Roman"/>
                <w:b/>
                <w:bCs/>
                <w:sz w:val="13"/>
                <w:szCs w:val="13"/>
              </w:rPr>
            </w:pPr>
            <w:r w:rsidRPr="000848C0">
              <w:rPr>
                <w:rFonts w:ascii="Times New Roman" w:hAnsi="Times New Roman" w:cs="Times New Roman"/>
                <w:b/>
                <w:bCs/>
                <w:sz w:val="13"/>
                <w:szCs w:val="13"/>
              </w:rPr>
              <w:t>0.9164</w:t>
            </w:r>
          </w:p>
        </w:tc>
        <w:tc>
          <w:tcPr>
            <w:tcW w:w="253" w:type="pct"/>
            <w:tcBorders>
              <w:top w:val="nil"/>
              <w:bottom w:val="single" w:sz="12" w:space="0" w:color="auto"/>
            </w:tcBorders>
            <w:vAlign w:val="center"/>
          </w:tcPr>
          <w:p w14:paraId="24F717A2" w14:textId="60BE8834" w:rsidR="00AB1F1C" w:rsidRPr="000848C0" w:rsidRDefault="00FC6959" w:rsidP="00AB1F1C">
            <w:pPr>
              <w:jc w:val="center"/>
              <w:rPr>
                <w:rFonts w:ascii="Times New Roman" w:hAnsi="Times New Roman" w:cs="Times New Roman"/>
                <w:b/>
                <w:bCs/>
                <w:sz w:val="13"/>
                <w:szCs w:val="13"/>
              </w:rPr>
            </w:pPr>
            <w:r w:rsidRPr="000848C0">
              <w:rPr>
                <w:rFonts w:ascii="Times New Roman" w:hAnsi="Times New Roman" w:cs="Times New Roman"/>
                <w:b/>
                <w:bCs/>
                <w:sz w:val="13"/>
                <w:szCs w:val="13"/>
              </w:rPr>
              <w:t>0.9473</w:t>
            </w:r>
          </w:p>
        </w:tc>
        <w:tc>
          <w:tcPr>
            <w:tcW w:w="253" w:type="pct"/>
            <w:tcBorders>
              <w:top w:val="nil"/>
              <w:bottom w:val="single" w:sz="12" w:space="0" w:color="auto"/>
            </w:tcBorders>
            <w:vAlign w:val="center"/>
          </w:tcPr>
          <w:p w14:paraId="36527386" w14:textId="7FEA6F03" w:rsidR="00AB1F1C" w:rsidRPr="00A947DB" w:rsidRDefault="005577A2" w:rsidP="00AB1F1C">
            <w:pPr>
              <w:jc w:val="center"/>
              <w:rPr>
                <w:rFonts w:ascii="Times New Roman" w:hAnsi="Times New Roman" w:cs="Times New Roman"/>
                <w:b/>
                <w:bCs/>
                <w:sz w:val="13"/>
                <w:szCs w:val="13"/>
              </w:rPr>
            </w:pPr>
            <w:r w:rsidRPr="00A947DB">
              <w:rPr>
                <w:rFonts w:ascii="Times New Roman" w:hAnsi="Times New Roman" w:cs="Times New Roman"/>
                <w:b/>
                <w:bCs/>
                <w:sz w:val="13"/>
                <w:szCs w:val="13"/>
              </w:rPr>
              <w:t>0.9201</w:t>
            </w:r>
          </w:p>
        </w:tc>
        <w:tc>
          <w:tcPr>
            <w:tcW w:w="258" w:type="pct"/>
            <w:tcBorders>
              <w:top w:val="nil"/>
              <w:bottom w:val="single" w:sz="12" w:space="0" w:color="auto"/>
              <w:right w:val="single" w:sz="6" w:space="0" w:color="auto"/>
            </w:tcBorders>
            <w:vAlign w:val="center"/>
          </w:tcPr>
          <w:p w14:paraId="1426B512" w14:textId="32DBEC05" w:rsidR="00AB1F1C" w:rsidRPr="000848C0" w:rsidRDefault="00BC08AB" w:rsidP="00AB1F1C">
            <w:pPr>
              <w:jc w:val="center"/>
              <w:rPr>
                <w:rFonts w:ascii="Times New Roman" w:hAnsi="Times New Roman" w:cs="Times New Roman"/>
                <w:b/>
                <w:bCs/>
                <w:sz w:val="13"/>
                <w:szCs w:val="13"/>
              </w:rPr>
            </w:pPr>
            <w:r w:rsidRPr="000848C0">
              <w:rPr>
                <w:rFonts w:ascii="Times New Roman" w:hAnsi="Times New Roman" w:cs="Times New Roman"/>
                <w:b/>
                <w:bCs/>
                <w:sz w:val="13"/>
                <w:szCs w:val="13"/>
              </w:rPr>
              <w:t>0.8365</w:t>
            </w:r>
          </w:p>
        </w:tc>
        <w:tc>
          <w:tcPr>
            <w:tcW w:w="357" w:type="pct"/>
            <w:tcBorders>
              <w:top w:val="nil"/>
              <w:left w:val="single" w:sz="6" w:space="0" w:color="auto"/>
              <w:bottom w:val="single" w:sz="12" w:space="0" w:color="auto"/>
            </w:tcBorders>
            <w:vAlign w:val="center"/>
          </w:tcPr>
          <w:p w14:paraId="2BFD41C4" w14:textId="017A4D45" w:rsidR="00AB1F1C" w:rsidRPr="00C32A57" w:rsidRDefault="00AB1F1C" w:rsidP="00AB1F1C">
            <w:pPr>
              <w:jc w:val="center"/>
              <w:rPr>
                <w:rFonts w:ascii="Times New Roman" w:hAnsi="Times New Roman" w:cs="Times New Roman"/>
                <w:sz w:val="13"/>
                <w:szCs w:val="13"/>
              </w:rPr>
            </w:pPr>
            <w:r w:rsidRPr="00C32A57">
              <w:rPr>
                <w:rFonts w:ascii="Times New Roman" w:hAnsi="Times New Roman" w:cs="Times New Roman"/>
                <w:sz w:val="13"/>
                <w:szCs w:val="13"/>
              </w:rPr>
              <w:t>0.8094</w:t>
            </w:r>
          </w:p>
        </w:tc>
        <w:tc>
          <w:tcPr>
            <w:tcW w:w="253" w:type="pct"/>
            <w:tcBorders>
              <w:top w:val="nil"/>
              <w:bottom w:val="single" w:sz="12" w:space="0" w:color="auto"/>
            </w:tcBorders>
            <w:vAlign w:val="center"/>
          </w:tcPr>
          <w:p w14:paraId="2DD0C7F5" w14:textId="4BF3008B" w:rsidR="00AB1F1C" w:rsidRPr="00C32A57" w:rsidRDefault="00AB1F1C" w:rsidP="00AB1F1C">
            <w:pPr>
              <w:jc w:val="center"/>
              <w:rPr>
                <w:rFonts w:ascii="Times New Roman" w:hAnsi="Times New Roman" w:cs="Times New Roman"/>
                <w:sz w:val="13"/>
                <w:szCs w:val="13"/>
              </w:rPr>
            </w:pPr>
            <w:r w:rsidRPr="00C32A57">
              <w:rPr>
                <w:rFonts w:ascii="Times New Roman" w:hAnsi="Times New Roman" w:cs="Times New Roman"/>
                <w:sz w:val="13"/>
                <w:szCs w:val="13"/>
              </w:rPr>
              <w:t>0.6315</w:t>
            </w:r>
          </w:p>
        </w:tc>
        <w:tc>
          <w:tcPr>
            <w:tcW w:w="253" w:type="pct"/>
            <w:tcBorders>
              <w:top w:val="nil"/>
              <w:bottom w:val="single" w:sz="12" w:space="0" w:color="auto"/>
            </w:tcBorders>
            <w:vAlign w:val="center"/>
          </w:tcPr>
          <w:p w14:paraId="3D93CDFB" w14:textId="4468C258" w:rsidR="00AB1F1C" w:rsidRPr="00C32A57" w:rsidRDefault="00AB1F1C" w:rsidP="00AB1F1C">
            <w:pPr>
              <w:jc w:val="center"/>
              <w:rPr>
                <w:rFonts w:ascii="Times New Roman" w:hAnsi="Times New Roman" w:cs="Times New Roman"/>
                <w:sz w:val="13"/>
                <w:szCs w:val="13"/>
              </w:rPr>
            </w:pPr>
            <w:r w:rsidRPr="00C32A57">
              <w:rPr>
                <w:rFonts w:ascii="Times New Roman" w:hAnsi="Times New Roman" w:cs="Times New Roman"/>
                <w:sz w:val="13"/>
                <w:szCs w:val="13"/>
              </w:rPr>
              <w:t>0.7684</w:t>
            </w:r>
          </w:p>
        </w:tc>
        <w:tc>
          <w:tcPr>
            <w:tcW w:w="258" w:type="pct"/>
            <w:tcBorders>
              <w:top w:val="nil"/>
              <w:bottom w:val="single" w:sz="12" w:space="0" w:color="auto"/>
              <w:right w:val="single" w:sz="6" w:space="0" w:color="auto"/>
            </w:tcBorders>
            <w:vAlign w:val="center"/>
          </w:tcPr>
          <w:p w14:paraId="6A51F710" w14:textId="01F473DA" w:rsidR="00AB1F1C" w:rsidRPr="00C32A57" w:rsidRDefault="00AB1F1C" w:rsidP="00AB1F1C">
            <w:pPr>
              <w:jc w:val="center"/>
              <w:rPr>
                <w:rFonts w:ascii="Times New Roman" w:hAnsi="Times New Roman" w:cs="Times New Roman"/>
                <w:sz w:val="13"/>
                <w:szCs w:val="13"/>
              </w:rPr>
            </w:pPr>
            <w:r w:rsidRPr="00C32A57">
              <w:rPr>
                <w:rFonts w:ascii="Times New Roman" w:hAnsi="Times New Roman" w:cs="Times New Roman"/>
                <w:sz w:val="13"/>
                <w:szCs w:val="13"/>
              </w:rPr>
              <w:t>0.6627</w:t>
            </w:r>
          </w:p>
        </w:tc>
        <w:tc>
          <w:tcPr>
            <w:tcW w:w="357" w:type="pct"/>
            <w:tcBorders>
              <w:top w:val="nil"/>
              <w:left w:val="single" w:sz="6" w:space="0" w:color="auto"/>
              <w:bottom w:val="single" w:sz="12" w:space="0" w:color="auto"/>
            </w:tcBorders>
            <w:vAlign w:val="center"/>
          </w:tcPr>
          <w:p w14:paraId="65801BB1" w14:textId="421B4CD7" w:rsidR="00AB1F1C" w:rsidRPr="00B7091F" w:rsidRDefault="007B107D" w:rsidP="00AB1F1C">
            <w:pPr>
              <w:jc w:val="center"/>
              <w:rPr>
                <w:rFonts w:ascii="Times New Roman" w:hAnsi="Times New Roman" w:cs="Times New Roman"/>
                <w:sz w:val="13"/>
                <w:szCs w:val="13"/>
              </w:rPr>
            </w:pPr>
            <w:r w:rsidRPr="00B7091F">
              <w:rPr>
                <w:rFonts w:ascii="Times New Roman" w:hAnsi="Times New Roman" w:cs="Times New Roman"/>
                <w:sz w:val="13"/>
                <w:szCs w:val="13"/>
              </w:rPr>
              <w:t>0.8115</w:t>
            </w:r>
          </w:p>
        </w:tc>
        <w:tc>
          <w:tcPr>
            <w:tcW w:w="235" w:type="pct"/>
            <w:tcBorders>
              <w:top w:val="nil"/>
              <w:bottom w:val="single" w:sz="12" w:space="0" w:color="auto"/>
            </w:tcBorders>
            <w:vAlign w:val="center"/>
          </w:tcPr>
          <w:p w14:paraId="7EB3514E" w14:textId="71FE488D" w:rsidR="00AB1F1C" w:rsidRPr="00B7091F" w:rsidRDefault="004268C2" w:rsidP="00AB1F1C">
            <w:pPr>
              <w:jc w:val="center"/>
              <w:rPr>
                <w:rFonts w:ascii="Times New Roman" w:hAnsi="Times New Roman" w:cs="Times New Roman"/>
                <w:sz w:val="13"/>
                <w:szCs w:val="13"/>
              </w:rPr>
            </w:pPr>
            <w:r w:rsidRPr="00B7091F">
              <w:rPr>
                <w:rFonts w:ascii="Times New Roman" w:hAnsi="Times New Roman" w:cs="Times New Roman"/>
                <w:sz w:val="13"/>
                <w:szCs w:val="13"/>
              </w:rPr>
              <w:t>0.7894</w:t>
            </w:r>
          </w:p>
        </w:tc>
        <w:tc>
          <w:tcPr>
            <w:tcW w:w="253" w:type="pct"/>
            <w:tcBorders>
              <w:top w:val="nil"/>
              <w:bottom w:val="single" w:sz="12" w:space="0" w:color="auto"/>
            </w:tcBorders>
            <w:vAlign w:val="center"/>
          </w:tcPr>
          <w:p w14:paraId="40430EC7" w14:textId="0B1F9EC2" w:rsidR="00AB1F1C" w:rsidRPr="00B7091F" w:rsidRDefault="00D260C7" w:rsidP="00AB1F1C">
            <w:pPr>
              <w:jc w:val="center"/>
              <w:rPr>
                <w:rFonts w:ascii="Times New Roman" w:hAnsi="Times New Roman" w:cs="Times New Roman"/>
                <w:sz w:val="13"/>
                <w:szCs w:val="13"/>
              </w:rPr>
            </w:pPr>
            <w:r w:rsidRPr="00B7091F">
              <w:rPr>
                <w:rFonts w:ascii="Times New Roman" w:hAnsi="Times New Roman" w:cs="Times New Roman"/>
                <w:sz w:val="13"/>
                <w:szCs w:val="13"/>
              </w:rPr>
              <w:t>0.8088</w:t>
            </w:r>
          </w:p>
        </w:tc>
        <w:tc>
          <w:tcPr>
            <w:tcW w:w="258" w:type="pct"/>
            <w:tcBorders>
              <w:top w:val="nil"/>
              <w:bottom w:val="single" w:sz="12" w:space="0" w:color="auto"/>
              <w:right w:val="single" w:sz="6" w:space="0" w:color="auto"/>
            </w:tcBorders>
            <w:vAlign w:val="center"/>
          </w:tcPr>
          <w:p w14:paraId="679AC26E" w14:textId="5BF50F45" w:rsidR="00AB1F1C" w:rsidRPr="00B7091F" w:rsidRDefault="0046194C" w:rsidP="00AB1F1C">
            <w:pPr>
              <w:jc w:val="center"/>
              <w:rPr>
                <w:rFonts w:ascii="Times New Roman" w:hAnsi="Times New Roman" w:cs="Times New Roman"/>
                <w:sz w:val="13"/>
                <w:szCs w:val="13"/>
              </w:rPr>
            </w:pPr>
            <w:r w:rsidRPr="00B7091F">
              <w:rPr>
                <w:rFonts w:ascii="Times New Roman" w:hAnsi="Times New Roman" w:cs="Times New Roman"/>
                <w:sz w:val="13"/>
                <w:szCs w:val="13"/>
              </w:rPr>
              <w:t>0.6263</w:t>
            </w:r>
          </w:p>
        </w:tc>
        <w:tc>
          <w:tcPr>
            <w:tcW w:w="357" w:type="pct"/>
            <w:tcBorders>
              <w:top w:val="nil"/>
              <w:left w:val="single" w:sz="6" w:space="0" w:color="auto"/>
              <w:bottom w:val="single" w:sz="12" w:space="0" w:color="auto"/>
            </w:tcBorders>
            <w:vAlign w:val="center"/>
          </w:tcPr>
          <w:p w14:paraId="3721E382" w14:textId="6A649FD6" w:rsidR="00AB1F1C" w:rsidRPr="000848C0" w:rsidRDefault="00AB1F1C" w:rsidP="00AB1F1C">
            <w:pPr>
              <w:jc w:val="center"/>
              <w:rPr>
                <w:rFonts w:ascii="Times New Roman" w:hAnsi="Times New Roman" w:cs="Times New Roman"/>
                <w:sz w:val="13"/>
                <w:szCs w:val="13"/>
              </w:rPr>
            </w:pPr>
            <w:r w:rsidRPr="000848C0">
              <w:rPr>
                <w:rFonts w:ascii="Times New Roman" w:hAnsi="Times New Roman" w:cs="Times New Roman"/>
                <w:sz w:val="13"/>
                <w:szCs w:val="13"/>
              </w:rPr>
              <w:t>0.9108</w:t>
            </w:r>
          </w:p>
        </w:tc>
        <w:tc>
          <w:tcPr>
            <w:tcW w:w="253" w:type="pct"/>
            <w:tcBorders>
              <w:top w:val="nil"/>
              <w:bottom w:val="single" w:sz="12" w:space="0" w:color="auto"/>
            </w:tcBorders>
            <w:vAlign w:val="center"/>
          </w:tcPr>
          <w:p w14:paraId="2A21BB22" w14:textId="1BFBF64C" w:rsidR="00AB1F1C" w:rsidRPr="000848C0" w:rsidRDefault="00AB1F1C" w:rsidP="00AB1F1C">
            <w:pPr>
              <w:jc w:val="center"/>
              <w:rPr>
                <w:rFonts w:ascii="Times New Roman" w:hAnsi="Times New Roman" w:cs="Times New Roman"/>
                <w:sz w:val="13"/>
                <w:szCs w:val="13"/>
              </w:rPr>
            </w:pPr>
            <w:r w:rsidRPr="000848C0">
              <w:rPr>
                <w:rFonts w:ascii="Times New Roman" w:hAnsi="Times New Roman" w:cs="Times New Roman"/>
                <w:sz w:val="13"/>
                <w:szCs w:val="13"/>
              </w:rPr>
              <w:t>0.8673</w:t>
            </w:r>
          </w:p>
        </w:tc>
        <w:tc>
          <w:tcPr>
            <w:tcW w:w="253" w:type="pct"/>
            <w:tcBorders>
              <w:top w:val="nil"/>
              <w:bottom w:val="single" w:sz="12" w:space="0" w:color="auto"/>
            </w:tcBorders>
            <w:vAlign w:val="center"/>
          </w:tcPr>
          <w:p w14:paraId="6B14D713" w14:textId="0C917413" w:rsidR="00AB1F1C" w:rsidRPr="00A947DB" w:rsidRDefault="00A947DB" w:rsidP="00AB1F1C">
            <w:pPr>
              <w:jc w:val="center"/>
              <w:rPr>
                <w:rFonts w:ascii="Times New Roman" w:hAnsi="Times New Roman" w:cs="Times New Roman"/>
                <w:sz w:val="13"/>
                <w:szCs w:val="13"/>
              </w:rPr>
            </w:pPr>
            <w:r w:rsidRPr="00A947DB">
              <w:rPr>
                <w:rFonts w:ascii="Times New Roman" w:hAnsi="Times New Roman" w:cs="Times New Roman"/>
                <w:sz w:val="13"/>
                <w:szCs w:val="13"/>
              </w:rPr>
              <w:t>0.9178</w:t>
            </w:r>
          </w:p>
        </w:tc>
        <w:tc>
          <w:tcPr>
            <w:tcW w:w="249" w:type="pct"/>
            <w:tcBorders>
              <w:top w:val="nil"/>
              <w:bottom w:val="single" w:sz="12" w:space="0" w:color="auto"/>
            </w:tcBorders>
            <w:vAlign w:val="center"/>
          </w:tcPr>
          <w:p w14:paraId="198BD7EF" w14:textId="25D30A37" w:rsidR="00AB1F1C" w:rsidRPr="000848C0" w:rsidRDefault="00AB1F1C" w:rsidP="00AB1F1C">
            <w:pPr>
              <w:jc w:val="center"/>
              <w:rPr>
                <w:rFonts w:ascii="Times New Roman" w:hAnsi="Times New Roman" w:cs="Times New Roman"/>
                <w:sz w:val="13"/>
                <w:szCs w:val="13"/>
              </w:rPr>
            </w:pPr>
            <w:r w:rsidRPr="000848C0">
              <w:rPr>
                <w:rFonts w:ascii="Times New Roman" w:hAnsi="Times New Roman" w:cs="Times New Roman"/>
                <w:sz w:val="13"/>
                <w:szCs w:val="13"/>
              </w:rPr>
              <w:t>0.8324</w:t>
            </w:r>
          </w:p>
        </w:tc>
      </w:tr>
    </w:tbl>
    <w:p w14:paraId="4ED46603" w14:textId="77777777" w:rsidR="00432F8F" w:rsidRDefault="00432F8F" w:rsidP="001A57D3">
      <w:pPr>
        <w:rPr>
          <w:rFonts w:ascii="Times New Roman" w:hAnsi="Times New Roman" w:cs="Times New Roman"/>
          <w:b/>
          <w:bCs/>
        </w:rPr>
      </w:pPr>
    </w:p>
    <w:p w14:paraId="2B6D9FD8" w14:textId="471E5141" w:rsidR="006E6C12" w:rsidRDefault="00DA33C6" w:rsidP="00E05FB4">
      <w:pPr>
        <w:ind w:firstLine="420"/>
        <w:rPr>
          <w:rFonts w:ascii="Times New Roman" w:hAnsi="Times New Roman" w:cs="Times New Roman"/>
        </w:rPr>
      </w:pPr>
      <w:r>
        <w:rPr>
          <w:rFonts w:ascii="Times New Roman" w:hAnsi="Times New Roman" w:cs="Times New Roman"/>
        </w:rPr>
        <w:t>T</w:t>
      </w:r>
      <w:r w:rsidR="00985555" w:rsidRPr="00985555">
        <w:rPr>
          <w:rFonts w:ascii="Times New Roman" w:hAnsi="Times New Roman" w:cs="Times New Roman"/>
        </w:rPr>
        <w:t>o investigate the difference in predictive performance between samples synthesized by WGAN-GP and other schemes</w:t>
      </w:r>
      <w:r w:rsidR="003F5C61" w:rsidRPr="003F5C61">
        <w:rPr>
          <w:rFonts w:ascii="Times New Roman" w:hAnsi="Times New Roman" w:cs="Times New Roman"/>
        </w:rPr>
        <w:t>, we substitute WGAN-GP with three oversampling schemes in our approach, resulting in three new variants.</w:t>
      </w:r>
      <w:r w:rsidR="00C2254F">
        <w:rPr>
          <w:rFonts w:ascii="Times New Roman" w:hAnsi="Times New Roman" w:cs="Times New Roman"/>
        </w:rPr>
        <w:t xml:space="preserve"> </w:t>
      </w:r>
      <w:r w:rsidR="00A3457B">
        <w:rPr>
          <w:rFonts w:ascii="Times New Roman" w:hAnsi="Times New Roman" w:cs="Times New Roman"/>
        </w:rPr>
        <w:t>T</w:t>
      </w:r>
      <w:r w:rsidR="006E6C12" w:rsidRPr="006E6C12">
        <w:rPr>
          <w:rFonts w:ascii="Times New Roman" w:hAnsi="Times New Roman" w:cs="Times New Roman"/>
        </w:rPr>
        <w:t xml:space="preserve">hese three new variants of the scheme will balance the </w:t>
      </w:r>
      <w:r w:rsidR="00144C20">
        <w:rPr>
          <w:rFonts w:ascii="Times New Roman" w:hAnsi="Times New Roman" w:cs="Times New Roman"/>
        </w:rPr>
        <w:t>data blocks</w:t>
      </w:r>
      <w:r w:rsidR="006E6C12" w:rsidRPr="006E6C12">
        <w:rPr>
          <w:rFonts w:ascii="Times New Roman" w:hAnsi="Times New Roman" w:cs="Times New Roman"/>
        </w:rPr>
        <w:t xml:space="preserve"> instead of balancing the entire dataset before training,</w:t>
      </w:r>
      <w:r w:rsidR="00CB7F49">
        <w:rPr>
          <w:rFonts w:ascii="Times New Roman" w:hAnsi="Times New Roman" w:cs="Times New Roman"/>
        </w:rPr>
        <w:t xml:space="preserve"> which is</w:t>
      </w:r>
      <w:r w:rsidR="006E6C12" w:rsidRPr="006E6C12">
        <w:rPr>
          <w:rFonts w:ascii="Times New Roman" w:hAnsi="Times New Roman" w:cs="Times New Roman"/>
        </w:rPr>
        <w:t xml:space="preserve"> </w:t>
      </w:r>
      <w:proofErr w:type="gramStart"/>
      <w:r w:rsidR="006E6C12" w:rsidRPr="006E6C12">
        <w:rPr>
          <w:rFonts w:ascii="Times New Roman" w:hAnsi="Times New Roman" w:cs="Times New Roman"/>
        </w:rPr>
        <w:t>similar to</w:t>
      </w:r>
      <w:proofErr w:type="gramEnd"/>
      <w:r w:rsidR="006E6C12" w:rsidRPr="006E6C12">
        <w:rPr>
          <w:rFonts w:ascii="Times New Roman" w:hAnsi="Times New Roman" w:cs="Times New Roman"/>
        </w:rPr>
        <w:t xml:space="preserve"> our proposed approach.</w:t>
      </w:r>
      <w:r w:rsidR="00CA3095">
        <w:rPr>
          <w:rFonts w:ascii="Times New Roman" w:hAnsi="Times New Roman" w:cs="Times New Roman"/>
        </w:rPr>
        <w:t xml:space="preserve"> </w:t>
      </w:r>
      <w:r w:rsidR="000B5FEF">
        <w:rPr>
          <w:rFonts w:ascii="Times New Roman" w:hAnsi="Times New Roman" w:cs="Times New Roman" w:hint="eastAsia"/>
        </w:rPr>
        <w:t>α</w:t>
      </w:r>
      <w:r w:rsidR="000B5FEF">
        <w:rPr>
          <w:rFonts w:ascii="Times New Roman" w:hAnsi="Times New Roman" w:cs="Times New Roman" w:hint="eastAsia"/>
        </w:rPr>
        <w:t xml:space="preserve"> </w:t>
      </w:r>
      <w:r w:rsidR="000B5FEF">
        <w:rPr>
          <w:rFonts w:ascii="Times New Roman" w:hAnsi="Times New Roman" w:cs="Times New Roman"/>
        </w:rPr>
        <w:t xml:space="preserve">is set to 0.6, </w:t>
      </w:r>
      <w:r w:rsidR="00CA3095">
        <w:rPr>
          <w:rFonts w:ascii="Times New Roman" w:hAnsi="Times New Roman" w:cs="Times New Roman" w:hint="eastAsia"/>
        </w:rPr>
        <w:t>No</w:t>
      </w:r>
      <w:r w:rsidR="00CA3095">
        <w:rPr>
          <w:rFonts w:ascii="Times New Roman" w:hAnsi="Times New Roman" w:cs="Times New Roman"/>
        </w:rPr>
        <w:t xml:space="preserve"> oversampling method was set as baseline.</w:t>
      </w:r>
    </w:p>
    <w:p w14:paraId="2BD27CF1" w14:textId="04CACFD1" w:rsidR="003E5E98" w:rsidRDefault="00B05D35" w:rsidP="00DF627B">
      <w:pPr>
        <w:ind w:firstLine="420"/>
        <w:rPr>
          <w:rFonts w:ascii="Times New Roman" w:hAnsi="Times New Roman" w:cs="Times New Roman"/>
        </w:rPr>
      </w:pPr>
      <w:r w:rsidRPr="00B05D35">
        <w:rPr>
          <w:rFonts w:ascii="Times New Roman" w:hAnsi="Times New Roman" w:cs="Times New Roman"/>
        </w:rPr>
        <w:t>Table 3 shows the test results of different kinds of oversampling schemes combined with data block constructure</w:t>
      </w:r>
      <w:r w:rsidR="00DF627B" w:rsidRPr="00DF627B">
        <w:rPr>
          <w:rFonts w:ascii="Times New Roman" w:hAnsi="Times New Roman" w:cs="Times New Roman"/>
        </w:rPr>
        <w:t xml:space="preserve">. </w:t>
      </w:r>
      <w:r w:rsidR="003E5E98">
        <w:rPr>
          <w:rFonts w:ascii="Times New Roman" w:hAnsi="Times New Roman" w:cs="Times New Roman"/>
        </w:rPr>
        <w:t>Generally</w:t>
      </w:r>
      <w:r w:rsidR="003E5E98" w:rsidRPr="003E5E98">
        <w:rPr>
          <w:rFonts w:ascii="Times New Roman" w:hAnsi="Times New Roman" w:cs="Times New Roman"/>
        </w:rPr>
        <w:t xml:space="preserve">, WGAN-GP outperforms the other 4 compared schemes on most metrics for most classifiers and achieves the highest overall accuracy, recall, F1, and MCC scores. Specifically, when using the SVM classifier, the WGAN-GP oversampling method attained the </w:t>
      </w:r>
      <w:r w:rsidR="003E5E98" w:rsidRPr="003E5E98">
        <w:rPr>
          <w:rFonts w:ascii="Times New Roman" w:hAnsi="Times New Roman" w:cs="Times New Roman"/>
        </w:rPr>
        <w:lastRenderedPageBreak/>
        <w:t>highest accuracy (0.9232), recall (0.9342), F1 (0.9230), and MCC (0.8487) scores. When using the GB classifier, WGAN-GP achieved the highest accuracy (0.9269), F1 (0.9266), and MCC (0.8562) scores. WGAN-GP achieved the highest accuracy (0.9315), recall (0.9321), F1 (0.9322), and MCC (0.8650) scores when the RF classifier was used. When using the LR classifier, WGAN-GP achieved the highest accuracy (0.9320), precision (0.9327), F1 (0.9328), and MCC (0.8665) scores. When using the GNB classifier, WGAN-GP achieved the highest Recall (0.9785), F1 (0.9178), and MCC (0.8324) scores. Among them, the combination scheme of WGAN-GP with LR attained the overall highest accuracy, F1, and MCC scores, and the combination with GNB attained the overall highest recall score. The highest overall precision score was achieved by the combination of SMOTE and GB.</w:t>
      </w:r>
    </w:p>
    <w:p w14:paraId="67FDE0B8" w14:textId="68E11122" w:rsidR="00FD7B9F" w:rsidRDefault="00FD7B9F" w:rsidP="00DF627B">
      <w:pPr>
        <w:ind w:firstLine="420"/>
        <w:rPr>
          <w:rFonts w:ascii="Times New Roman" w:hAnsi="Times New Roman" w:cs="Times New Roman"/>
        </w:rPr>
      </w:pPr>
      <w:r w:rsidRPr="00FD7B9F">
        <w:rPr>
          <w:rFonts w:ascii="Times New Roman" w:hAnsi="Times New Roman" w:cs="Times New Roman"/>
        </w:rPr>
        <w:t xml:space="preserve">It is worth noting that the WGAN-GP oversampling </w:t>
      </w:r>
      <w:r w:rsidR="00EF6D78">
        <w:rPr>
          <w:rFonts w:ascii="Times New Roman" w:hAnsi="Times New Roman" w:cs="Times New Roman" w:hint="eastAsia"/>
        </w:rPr>
        <w:t>method</w:t>
      </w:r>
      <w:r w:rsidRPr="00FD7B9F">
        <w:rPr>
          <w:rFonts w:ascii="Times New Roman" w:hAnsi="Times New Roman" w:cs="Times New Roman"/>
        </w:rPr>
        <w:t>, when combined with different classifiers, can achieve the highest MCC and F1 scores for each respective classifier. Given that the MCC metric is commonly used to evaluate binary classification models, particularly for unbalanced datasets, this suggests that WGAN-GP generates samples with better diversity, thereby reducing the classifier's bias towards the majority class.</w:t>
      </w:r>
    </w:p>
    <w:p w14:paraId="3244B130" w14:textId="77777777" w:rsidR="00FD7B9F" w:rsidRDefault="00FD7B9F" w:rsidP="00DF627B">
      <w:pPr>
        <w:ind w:firstLine="420"/>
        <w:rPr>
          <w:rFonts w:ascii="Times New Roman" w:hAnsi="Times New Roman" w:cs="Times New Roman"/>
        </w:rPr>
      </w:pPr>
    </w:p>
    <w:p w14:paraId="6765C08C" w14:textId="5AD051D4" w:rsidR="00E75106" w:rsidRPr="007E4A3C" w:rsidRDefault="007E4A3C" w:rsidP="007E4A3C">
      <w:pPr>
        <w:jc w:val="center"/>
        <w:rPr>
          <w:rFonts w:ascii="Times New Roman" w:hAnsi="Times New Roman" w:cs="Times New Roman"/>
          <w:sz w:val="24"/>
          <w:szCs w:val="24"/>
        </w:rPr>
      </w:pPr>
      <w:r w:rsidRPr="008444AD">
        <w:rPr>
          <w:rFonts w:ascii="Times New Roman" w:hAnsi="Times New Roman" w:cs="Times New Roman"/>
          <w:sz w:val="24"/>
          <w:szCs w:val="24"/>
        </w:rPr>
        <w:t xml:space="preserve">Table </w:t>
      </w:r>
      <w:r>
        <w:rPr>
          <w:rFonts w:ascii="Times New Roman" w:hAnsi="Times New Roman" w:cs="Times New Roman"/>
          <w:sz w:val="24"/>
          <w:szCs w:val="24"/>
        </w:rPr>
        <w:t>3</w:t>
      </w:r>
      <w:r w:rsidRPr="008444AD">
        <w:rPr>
          <w:rFonts w:ascii="Times New Roman" w:hAnsi="Times New Roman" w:cs="Times New Roman"/>
          <w:sz w:val="24"/>
          <w:szCs w:val="24"/>
        </w:rPr>
        <w:t xml:space="preserve">: </w:t>
      </w:r>
      <w:r w:rsidR="00002935" w:rsidRPr="00002935">
        <w:rPr>
          <w:rFonts w:ascii="Times New Roman" w:hAnsi="Times New Roman" w:cs="Times New Roman"/>
          <w:sz w:val="24"/>
          <w:szCs w:val="24"/>
        </w:rPr>
        <w:t xml:space="preserve">Comparison of model performance with data block </w:t>
      </w:r>
      <w:r w:rsidR="00002935">
        <w:rPr>
          <w:rFonts w:ascii="Times New Roman" w:hAnsi="Times New Roman" w:cs="Times New Roman"/>
          <w:sz w:val="24"/>
          <w:szCs w:val="24"/>
        </w:rPr>
        <w:t>con</w:t>
      </w:r>
      <w:r w:rsidR="00002935" w:rsidRPr="00002935">
        <w:rPr>
          <w:rFonts w:ascii="Times New Roman" w:hAnsi="Times New Roman" w:cs="Times New Roman"/>
          <w:sz w:val="24"/>
          <w:szCs w:val="24"/>
        </w:rPr>
        <w:t>structure</w:t>
      </w:r>
    </w:p>
    <w:tbl>
      <w:tblPr>
        <w:tblStyle w:val="ab"/>
        <w:tblW w:w="0" w:type="auto"/>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596"/>
        <w:gridCol w:w="1057"/>
        <w:gridCol w:w="1049"/>
        <w:gridCol w:w="969"/>
        <w:gridCol w:w="969"/>
        <w:gridCol w:w="970"/>
      </w:tblGrid>
      <w:tr w:rsidR="004B5429" w14:paraId="228DADF1" w14:textId="77777777" w:rsidTr="00934834">
        <w:trPr>
          <w:jc w:val="center"/>
        </w:trPr>
        <w:tc>
          <w:tcPr>
            <w:tcW w:w="1696" w:type="dxa"/>
            <w:tcBorders>
              <w:top w:val="single" w:sz="18" w:space="0" w:color="auto"/>
              <w:bottom w:val="single" w:sz="8" w:space="0" w:color="auto"/>
            </w:tcBorders>
            <w:vAlign w:val="center"/>
          </w:tcPr>
          <w:p w14:paraId="5AC23BB4" w14:textId="5648DF45" w:rsidR="00E73D1D" w:rsidRDefault="001B1C0B" w:rsidP="00692E54">
            <w:pPr>
              <w:jc w:val="center"/>
              <w:rPr>
                <w:rFonts w:ascii="Times New Roman" w:hAnsi="Times New Roman" w:cs="Times New Roman"/>
                <w:sz w:val="18"/>
                <w:szCs w:val="18"/>
              </w:rPr>
            </w:pPr>
            <w:r>
              <w:rPr>
                <w:rFonts w:ascii="Times New Roman" w:hAnsi="Times New Roman" w:cs="Times New Roman"/>
                <w:sz w:val="18"/>
                <w:szCs w:val="18"/>
              </w:rPr>
              <w:t xml:space="preserve">Oversample </w:t>
            </w:r>
            <w:r>
              <w:rPr>
                <w:rFonts w:ascii="Times New Roman" w:hAnsi="Times New Roman" w:cs="Times New Roman" w:hint="eastAsia"/>
                <w:sz w:val="18"/>
                <w:szCs w:val="18"/>
              </w:rPr>
              <w:t>M</w:t>
            </w:r>
            <w:r>
              <w:rPr>
                <w:rFonts w:ascii="Times New Roman" w:hAnsi="Times New Roman" w:cs="Times New Roman"/>
                <w:sz w:val="18"/>
                <w:szCs w:val="18"/>
              </w:rPr>
              <w:t>ethod</w:t>
            </w:r>
          </w:p>
        </w:tc>
        <w:tc>
          <w:tcPr>
            <w:tcW w:w="1596" w:type="dxa"/>
            <w:tcBorders>
              <w:top w:val="single" w:sz="18" w:space="0" w:color="auto"/>
              <w:bottom w:val="single" w:sz="8" w:space="0" w:color="auto"/>
            </w:tcBorders>
            <w:vAlign w:val="center"/>
          </w:tcPr>
          <w:p w14:paraId="68796033" w14:textId="0F945CF5" w:rsidR="00E73D1D" w:rsidRDefault="001B1C0B" w:rsidP="00692E54">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lassifier</w:t>
            </w:r>
          </w:p>
        </w:tc>
        <w:tc>
          <w:tcPr>
            <w:tcW w:w="1057" w:type="dxa"/>
            <w:tcBorders>
              <w:top w:val="single" w:sz="18" w:space="0" w:color="auto"/>
              <w:bottom w:val="single" w:sz="8" w:space="0" w:color="auto"/>
            </w:tcBorders>
            <w:vAlign w:val="center"/>
          </w:tcPr>
          <w:p w14:paraId="136C6F61" w14:textId="77777777" w:rsidR="00E73D1D" w:rsidRDefault="00E73D1D" w:rsidP="00692E54">
            <w:pPr>
              <w:jc w:val="center"/>
              <w:rPr>
                <w:rFonts w:ascii="Times New Roman" w:hAnsi="Times New Roman" w:cs="Times New Roman"/>
                <w:sz w:val="18"/>
                <w:szCs w:val="18"/>
              </w:rPr>
            </w:pPr>
            <w:r>
              <w:rPr>
                <w:rFonts w:ascii="Times New Roman" w:hAnsi="Times New Roman" w:cs="Times New Roman" w:hint="eastAsia"/>
                <w:sz w:val="18"/>
                <w:szCs w:val="18"/>
              </w:rPr>
              <w:t>A</w:t>
            </w:r>
            <w:r>
              <w:rPr>
                <w:rFonts w:ascii="Times New Roman" w:hAnsi="Times New Roman" w:cs="Times New Roman"/>
                <w:sz w:val="18"/>
                <w:szCs w:val="18"/>
              </w:rPr>
              <w:t>ccuracy</w:t>
            </w:r>
          </w:p>
        </w:tc>
        <w:tc>
          <w:tcPr>
            <w:tcW w:w="1049" w:type="dxa"/>
            <w:tcBorders>
              <w:top w:val="single" w:sz="18" w:space="0" w:color="auto"/>
              <w:bottom w:val="single" w:sz="8" w:space="0" w:color="auto"/>
            </w:tcBorders>
            <w:vAlign w:val="center"/>
          </w:tcPr>
          <w:p w14:paraId="41F99077" w14:textId="77777777" w:rsidR="00E73D1D" w:rsidRDefault="00E73D1D" w:rsidP="00692E54">
            <w:pPr>
              <w:jc w:val="center"/>
              <w:rPr>
                <w:rFonts w:ascii="Times New Roman" w:hAnsi="Times New Roman" w:cs="Times New Roman"/>
                <w:sz w:val="18"/>
                <w:szCs w:val="18"/>
              </w:rPr>
            </w:pPr>
            <w:r>
              <w:rPr>
                <w:rFonts w:ascii="Times New Roman" w:hAnsi="Times New Roman" w:cs="Times New Roman" w:hint="eastAsia"/>
                <w:sz w:val="18"/>
                <w:szCs w:val="18"/>
              </w:rPr>
              <w:t>P</w:t>
            </w:r>
            <w:r>
              <w:rPr>
                <w:rFonts w:ascii="Times New Roman" w:hAnsi="Times New Roman" w:cs="Times New Roman"/>
                <w:sz w:val="18"/>
                <w:szCs w:val="18"/>
              </w:rPr>
              <w:t>recision</w:t>
            </w:r>
          </w:p>
        </w:tc>
        <w:tc>
          <w:tcPr>
            <w:tcW w:w="969" w:type="dxa"/>
            <w:tcBorders>
              <w:top w:val="single" w:sz="18" w:space="0" w:color="auto"/>
              <w:bottom w:val="single" w:sz="8" w:space="0" w:color="auto"/>
            </w:tcBorders>
            <w:vAlign w:val="center"/>
          </w:tcPr>
          <w:p w14:paraId="1E27EFDD" w14:textId="77777777" w:rsidR="00E73D1D" w:rsidRDefault="00E73D1D" w:rsidP="00692E54">
            <w:pPr>
              <w:jc w:val="center"/>
              <w:rPr>
                <w:rFonts w:ascii="Times New Roman" w:hAnsi="Times New Roman" w:cs="Times New Roman"/>
                <w:sz w:val="18"/>
                <w:szCs w:val="18"/>
              </w:rPr>
            </w:pPr>
            <w:r>
              <w:rPr>
                <w:rFonts w:ascii="Times New Roman" w:hAnsi="Times New Roman" w:cs="Times New Roman" w:hint="eastAsia"/>
                <w:sz w:val="18"/>
                <w:szCs w:val="18"/>
              </w:rPr>
              <w:t>R</w:t>
            </w:r>
            <w:r>
              <w:rPr>
                <w:rFonts w:ascii="Times New Roman" w:hAnsi="Times New Roman" w:cs="Times New Roman"/>
                <w:sz w:val="18"/>
                <w:szCs w:val="18"/>
              </w:rPr>
              <w:t>ecall</w:t>
            </w:r>
          </w:p>
        </w:tc>
        <w:tc>
          <w:tcPr>
            <w:tcW w:w="969" w:type="dxa"/>
            <w:tcBorders>
              <w:top w:val="single" w:sz="18" w:space="0" w:color="auto"/>
              <w:bottom w:val="single" w:sz="8" w:space="0" w:color="auto"/>
            </w:tcBorders>
            <w:vAlign w:val="center"/>
          </w:tcPr>
          <w:p w14:paraId="7D29A176" w14:textId="77777777" w:rsidR="00E73D1D" w:rsidRDefault="00E73D1D" w:rsidP="00692E54">
            <w:pPr>
              <w:jc w:val="center"/>
              <w:rPr>
                <w:rFonts w:ascii="Times New Roman" w:hAnsi="Times New Roman" w:cs="Times New Roman"/>
                <w:sz w:val="18"/>
                <w:szCs w:val="18"/>
              </w:rPr>
            </w:pPr>
            <w:r>
              <w:rPr>
                <w:rFonts w:ascii="Times New Roman" w:hAnsi="Times New Roman" w:cs="Times New Roman" w:hint="eastAsia"/>
                <w:sz w:val="18"/>
                <w:szCs w:val="18"/>
              </w:rPr>
              <w:t>F</w:t>
            </w:r>
            <w:r>
              <w:rPr>
                <w:rFonts w:ascii="Times New Roman" w:hAnsi="Times New Roman" w:cs="Times New Roman"/>
                <w:sz w:val="18"/>
                <w:szCs w:val="18"/>
              </w:rPr>
              <w:t>1</w:t>
            </w:r>
          </w:p>
        </w:tc>
        <w:tc>
          <w:tcPr>
            <w:tcW w:w="970" w:type="dxa"/>
            <w:tcBorders>
              <w:top w:val="single" w:sz="18" w:space="0" w:color="auto"/>
              <w:bottom w:val="single" w:sz="8" w:space="0" w:color="auto"/>
            </w:tcBorders>
            <w:vAlign w:val="center"/>
          </w:tcPr>
          <w:p w14:paraId="41242434" w14:textId="77777777" w:rsidR="00E73D1D" w:rsidRDefault="00E73D1D" w:rsidP="00692E54">
            <w:pPr>
              <w:jc w:val="center"/>
              <w:rPr>
                <w:rFonts w:ascii="Times New Roman" w:hAnsi="Times New Roman" w:cs="Times New Roman"/>
                <w:sz w:val="18"/>
                <w:szCs w:val="18"/>
              </w:rPr>
            </w:pPr>
            <w:r>
              <w:rPr>
                <w:rFonts w:ascii="Times New Roman" w:hAnsi="Times New Roman" w:cs="Times New Roman" w:hint="eastAsia"/>
                <w:sz w:val="18"/>
                <w:szCs w:val="18"/>
              </w:rPr>
              <w:t>M</w:t>
            </w:r>
            <w:r>
              <w:rPr>
                <w:rFonts w:ascii="Times New Roman" w:hAnsi="Times New Roman" w:cs="Times New Roman"/>
                <w:sz w:val="18"/>
                <w:szCs w:val="18"/>
              </w:rPr>
              <w:t>CC</w:t>
            </w:r>
          </w:p>
        </w:tc>
      </w:tr>
      <w:tr w:rsidR="004B5429" w14:paraId="66CB7724" w14:textId="77777777" w:rsidTr="00934834">
        <w:trPr>
          <w:jc w:val="center"/>
        </w:trPr>
        <w:tc>
          <w:tcPr>
            <w:tcW w:w="1696" w:type="dxa"/>
            <w:vMerge w:val="restart"/>
            <w:tcBorders>
              <w:top w:val="single" w:sz="8" w:space="0" w:color="auto"/>
              <w:bottom w:val="nil"/>
            </w:tcBorders>
            <w:vAlign w:val="center"/>
          </w:tcPr>
          <w:p w14:paraId="3056C23B" w14:textId="4321B112" w:rsidR="00E73D1D" w:rsidRDefault="00A37B8D" w:rsidP="00692E54">
            <w:pPr>
              <w:jc w:val="center"/>
              <w:rPr>
                <w:rFonts w:ascii="Times New Roman" w:hAnsi="Times New Roman" w:cs="Times New Roman"/>
                <w:sz w:val="18"/>
                <w:szCs w:val="18"/>
              </w:rPr>
            </w:pPr>
            <w:r>
              <w:rPr>
                <w:rFonts w:ascii="Times New Roman" w:hAnsi="Times New Roman" w:cs="Times New Roman" w:hint="eastAsia"/>
                <w:sz w:val="18"/>
                <w:szCs w:val="18"/>
              </w:rPr>
              <w:t>W</w:t>
            </w:r>
            <w:r>
              <w:rPr>
                <w:rFonts w:ascii="Times New Roman" w:hAnsi="Times New Roman" w:cs="Times New Roman"/>
                <w:sz w:val="18"/>
                <w:szCs w:val="18"/>
              </w:rPr>
              <w:t>GAN-GP</w:t>
            </w:r>
          </w:p>
        </w:tc>
        <w:tc>
          <w:tcPr>
            <w:tcW w:w="1596" w:type="dxa"/>
            <w:tcBorders>
              <w:top w:val="single" w:sz="8" w:space="0" w:color="auto"/>
              <w:bottom w:val="nil"/>
            </w:tcBorders>
            <w:vAlign w:val="center"/>
          </w:tcPr>
          <w:p w14:paraId="0B661672" w14:textId="0B2E425D" w:rsidR="00E73D1D" w:rsidRDefault="00A3453A" w:rsidP="00692E54">
            <w:pPr>
              <w:jc w:val="center"/>
              <w:rPr>
                <w:rFonts w:ascii="Times New Roman" w:hAnsi="Times New Roman" w:cs="Times New Roman"/>
                <w:sz w:val="18"/>
                <w:szCs w:val="18"/>
              </w:rPr>
            </w:pPr>
            <w:r>
              <w:rPr>
                <w:rFonts w:ascii="Times New Roman" w:hAnsi="Times New Roman" w:cs="Times New Roman"/>
                <w:sz w:val="18"/>
                <w:szCs w:val="18"/>
              </w:rPr>
              <w:t>SVM</w:t>
            </w:r>
          </w:p>
        </w:tc>
        <w:tc>
          <w:tcPr>
            <w:tcW w:w="1057" w:type="dxa"/>
            <w:tcBorders>
              <w:top w:val="single" w:sz="8" w:space="0" w:color="auto"/>
              <w:bottom w:val="nil"/>
            </w:tcBorders>
            <w:vAlign w:val="center"/>
          </w:tcPr>
          <w:p w14:paraId="6677D20D" w14:textId="429D9571" w:rsidR="00E73D1D" w:rsidRPr="00E75106" w:rsidRDefault="00AE46B0" w:rsidP="00692E54">
            <w:pPr>
              <w:jc w:val="center"/>
              <w:rPr>
                <w:rFonts w:ascii="Times New Roman" w:hAnsi="Times New Roman" w:cs="Times New Roman"/>
                <w:b/>
                <w:bCs/>
                <w:sz w:val="18"/>
                <w:szCs w:val="18"/>
              </w:rPr>
            </w:pPr>
            <w:r w:rsidRPr="00E75106">
              <w:rPr>
                <w:rFonts w:ascii="Times New Roman" w:hAnsi="Times New Roman" w:cs="Times New Roman"/>
                <w:b/>
                <w:bCs/>
                <w:sz w:val="18"/>
                <w:szCs w:val="18"/>
              </w:rPr>
              <w:t>0.9232</w:t>
            </w:r>
          </w:p>
        </w:tc>
        <w:tc>
          <w:tcPr>
            <w:tcW w:w="1049" w:type="dxa"/>
            <w:tcBorders>
              <w:top w:val="single" w:sz="8" w:space="0" w:color="auto"/>
              <w:bottom w:val="nil"/>
            </w:tcBorders>
            <w:vAlign w:val="center"/>
          </w:tcPr>
          <w:p w14:paraId="1DC2373C" w14:textId="7A9D0536" w:rsidR="00E73D1D" w:rsidRPr="00E75106" w:rsidRDefault="006E44A8" w:rsidP="00692E54">
            <w:pPr>
              <w:jc w:val="center"/>
              <w:rPr>
                <w:rFonts w:ascii="Times New Roman" w:hAnsi="Times New Roman" w:cs="Times New Roman"/>
                <w:b/>
                <w:bCs/>
                <w:sz w:val="18"/>
                <w:szCs w:val="18"/>
              </w:rPr>
            </w:pPr>
            <w:r w:rsidRPr="00E75106">
              <w:rPr>
                <w:rFonts w:ascii="Times New Roman" w:hAnsi="Times New Roman" w:cs="Times New Roman"/>
                <w:b/>
                <w:bCs/>
                <w:sz w:val="18"/>
                <w:szCs w:val="18"/>
              </w:rPr>
              <w:t>0.9342</w:t>
            </w:r>
          </w:p>
        </w:tc>
        <w:tc>
          <w:tcPr>
            <w:tcW w:w="969" w:type="dxa"/>
            <w:tcBorders>
              <w:top w:val="single" w:sz="8" w:space="0" w:color="auto"/>
              <w:bottom w:val="nil"/>
            </w:tcBorders>
            <w:vAlign w:val="center"/>
          </w:tcPr>
          <w:p w14:paraId="3ECDAB99" w14:textId="3FCC14E3" w:rsidR="00E73D1D" w:rsidRDefault="00A72F8D" w:rsidP="00692E54">
            <w:pPr>
              <w:jc w:val="center"/>
              <w:rPr>
                <w:rFonts w:ascii="Times New Roman" w:hAnsi="Times New Roman" w:cs="Times New Roman"/>
                <w:sz w:val="18"/>
                <w:szCs w:val="18"/>
              </w:rPr>
            </w:pPr>
            <w:r w:rsidRPr="00A72F8D">
              <w:rPr>
                <w:rFonts w:ascii="Times New Roman" w:hAnsi="Times New Roman" w:cs="Times New Roman"/>
                <w:sz w:val="18"/>
                <w:szCs w:val="18"/>
              </w:rPr>
              <w:t>0.914</w:t>
            </w:r>
            <w:r>
              <w:rPr>
                <w:rFonts w:ascii="Times New Roman" w:hAnsi="Times New Roman" w:cs="Times New Roman"/>
                <w:sz w:val="18"/>
                <w:szCs w:val="18"/>
              </w:rPr>
              <w:t>5</w:t>
            </w:r>
          </w:p>
        </w:tc>
        <w:tc>
          <w:tcPr>
            <w:tcW w:w="969" w:type="dxa"/>
            <w:tcBorders>
              <w:top w:val="single" w:sz="8" w:space="0" w:color="auto"/>
              <w:bottom w:val="nil"/>
            </w:tcBorders>
            <w:vAlign w:val="center"/>
          </w:tcPr>
          <w:p w14:paraId="733CEC43" w14:textId="356613D1" w:rsidR="00E73D1D" w:rsidRPr="00E75106" w:rsidRDefault="00CF236E" w:rsidP="00692E54">
            <w:pPr>
              <w:jc w:val="center"/>
              <w:rPr>
                <w:rFonts w:ascii="Times New Roman" w:hAnsi="Times New Roman" w:cs="Times New Roman"/>
                <w:b/>
                <w:bCs/>
                <w:sz w:val="18"/>
                <w:szCs w:val="18"/>
              </w:rPr>
            </w:pPr>
            <w:r w:rsidRPr="00E75106">
              <w:rPr>
                <w:rFonts w:ascii="Times New Roman" w:hAnsi="Times New Roman" w:cs="Times New Roman"/>
                <w:b/>
                <w:bCs/>
                <w:sz w:val="18"/>
                <w:szCs w:val="18"/>
              </w:rPr>
              <w:t>0.9230</w:t>
            </w:r>
          </w:p>
        </w:tc>
        <w:tc>
          <w:tcPr>
            <w:tcW w:w="970" w:type="dxa"/>
            <w:tcBorders>
              <w:top w:val="single" w:sz="8" w:space="0" w:color="auto"/>
              <w:bottom w:val="nil"/>
            </w:tcBorders>
            <w:vAlign w:val="center"/>
          </w:tcPr>
          <w:p w14:paraId="0340C4D3" w14:textId="0A8E4CBA" w:rsidR="00E73D1D" w:rsidRPr="00E75106" w:rsidRDefault="00DE2DF0" w:rsidP="00692E54">
            <w:pPr>
              <w:jc w:val="center"/>
              <w:rPr>
                <w:rFonts w:ascii="Times New Roman" w:hAnsi="Times New Roman" w:cs="Times New Roman"/>
                <w:b/>
                <w:bCs/>
                <w:sz w:val="18"/>
                <w:szCs w:val="18"/>
              </w:rPr>
            </w:pPr>
            <w:r w:rsidRPr="00E75106">
              <w:rPr>
                <w:rFonts w:ascii="Times New Roman" w:hAnsi="Times New Roman" w:cs="Times New Roman"/>
                <w:b/>
                <w:bCs/>
                <w:sz w:val="18"/>
                <w:szCs w:val="18"/>
              </w:rPr>
              <w:t>0.8487</w:t>
            </w:r>
          </w:p>
        </w:tc>
      </w:tr>
      <w:tr w:rsidR="004B5429" w14:paraId="6D4728CA" w14:textId="77777777" w:rsidTr="00934834">
        <w:trPr>
          <w:jc w:val="center"/>
        </w:trPr>
        <w:tc>
          <w:tcPr>
            <w:tcW w:w="1696" w:type="dxa"/>
            <w:vMerge/>
            <w:tcBorders>
              <w:top w:val="nil"/>
              <w:bottom w:val="nil"/>
            </w:tcBorders>
            <w:vAlign w:val="center"/>
          </w:tcPr>
          <w:p w14:paraId="26A68B88" w14:textId="77777777" w:rsidR="00E73D1D" w:rsidRDefault="00E73D1D" w:rsidP="00692E54">
            <w:pPr>
              <w:jc w:val="center"/>
              <w:rPr>
                <w:rFonts w:ascii="Times New Roman" w:hAnsi="Times New Roman" w:cs="Times New Roman"/>
                <w:sz w:val="18"/>
                <w:szCs w:val="18"/>
              </w:rPr>
            </w:pPr>
          </w:p>
        </w:tc>
        <w:tc>
          <w:tcPr>
            <w:tcW w:w="1596" w:type="dxa"/>
            <w:tcBorders>
              <w:top w:val="nil"/>
              <w:bottom w:val="nil"/>
            </w:tcBorders>
            <w:vAlign w:val="center"/>
          </w:tcPr>
          <w:p w14:paraId="5E4396A7" w14:textId="39D78D10" w:rsidR="00E73D1D" w:rsidRDefault="00A3453A" w:rsidP="00692E54">
            <w:pPr>
              <w:jc w:val="center"/>
              <w:rPr>
                <w:rFonts w:ascii="Times New Roman" w:hAnsi="Times New Roman" w:cs="Times New Roman"/>
                <w:sz w:val="18"/>
                <w:szCs w:val="18"/>
              </w:rPr>
            </w:pPr>
            <w:r>
              <w:rPr>
                <w:rFonts w:ascii="Times New Roman" w:hAnsi="Times New Roman" w:cs="Times New Roman" w:hint="eastAsia"/>
                <w:sz w:val="18"/>
                <w:szCs w:val="18"/>
              </w:rPr>
              <w:t>G</w:t>
            </w:r>
            <w:r>
              <w:rPr>
                <w:rFonts w:ascii="Times New Roman" w:hAnsi="Times New Roman" w:cs="Times New Roman"/>
                <w:sz w:val="18"/>
                <w:szCs w:val="18"/>
              </w:rPr>
              <w:t>B</w:t>
            </w:r>
          </w:p>
        </w:tc>
        <w:tc>
          <w:tcPr>
            <w:tcW w:w="1057" w:type="dxa"/>
            <w:tcBorders>
              <w:top w:val="nil"/>
              <w:bottom w:val="nil"/>
            </w:tcBorders>
            <w:vAlign w:val="center"/>
          </w:tcPr>
          <w:p w14:paraId="61F771FD" w14:textId="602C7768" w:rsidR="00E73D1D" w:rsidRPr="00E75106" w:rsidRDefault="00D332E5" w:rsidP="00692E54">
            <w:pPr>
              <w:jc w:val="center"/>
              <w:rPr>
                <w:rFonts w:ascii="Times New Roman" w:hAnsi="Times New Roman" w:cs="Times New Roman"/>
                <w:b/>
                <w:bCs/>
                <w:sz w:val="18"/>
                <w:szCs w:val="18"/>
              </w:rPr>
            </w:pPr>
            <w:r w:rsidRPr="00E75106">
              <w:rPr>
                <w:rFonts w:ascii="Times New Roman" w:hAnsi="Times New Roman" w:cs="Times New Roman"/>
                <w:b/>
                <w:bCs/>
                <w:sz w:val="18"/>
                <w:szCs w:val="18"/>
              </w:rPr>
              <w:t>0.926</w:t>
            </w:r>
            <w:r w:rsidR="00123820" w:rsidRPr="00E75106">
              <w:rPr>
                <w:rFonts w:ascii="Times New Roman" w:hAnsi="Times New Roman" w:cs="Times New Roman"/>
                <w:b/>
                <w:bCs/>
                <w:sz w:val="18"/>
                <w:szCs w:val="18"/>
              </w:rPr>
              <w:t>9</w:t>
            </w:r>
          </w:p>
        </w:tc>
        <w:tc>
          <w:tcPr>
            <w:tcW w:w="1049" w:type="dxa"/>
            <w:tcBorders>
              <w:top w:val="nil"/>
              <w:bottom w:val="nil"/>
            </w:tcBorders>
            <w:vAlign w:val="center"/>
          </w:tcPr>
          <w:p w14:paraId="6CDCD145" w14:textId="48CBE06F" w:rsidR="00E73D1D" w:rsidRDefault="00D332E5" w:rsidP="00692E54">
            <w:pPr>
              <w:jc w:val="center"/>
              <w:rPr>
                <w:rFonts w:ascii="Times New Roman" w:hAnsi="Times New Roman" w:cs="Times New Roman"/>
                <w:sz w:val="18"/>
                <w:szCs w:val="18"/>
              </w:rPr>
            </w:pPr>
            <w:r w:rsidRPr="00D332E5">
              <w:rPr>
                <w:rFonts w:ascii="Times New Roman" w:hAnsi="Times New Roman" w:cs="Times New Roman"/>
                <w:sz w:val="18"/>
                <w:szCs w:val="18"/>
              </w:rPr>
              <w:t>0.937</w:t>
            </w:r>
            <w:r w:rsidR="00FF5BF2">
              <w:rPr>
                <w:rFonts w:ascii="Times New Roman" w:hAnsi="Times New Roman" w:cs="Times New Roman"/>
                <w:sz w:val="18"/>
                <w:szCs w:val="18"/>
              </w:rPr>
              <w:t>9</w:t>
            </w:r>
          </w:p>
        </w:tc>
        <w:tc>
          <w:tcPr>
            <w:tcW w:w="969" w:type="dxa"/>
            <w:tcBorders>
              <w:top w:val="nil"/>
              <w:bottom w:val="nil"/>
            </w:tcBorders>
            <w:vAlign w:val="center"/>
          </w:tcPr>
          <w:p w14:paraId="6E554684" w14:textId="4142AD6B" w:rsidR="00E73D1D" w:rsidRDefault="00EC2C96" w:rsidP="00692E54">
            <w:pPr>
              <w:jc w:val="center"/>
              <w:rPr>
                <w:rFonts w:ascii="Times New Roman" w:hAnsi="Times New Roman" w:cs="Times New Roman"/>
                <w:sz w:val="18"/>
                <w:szCs w:val="18"/>
              </w:rPr>
            </w:pPr>
            <w:r w:rsidRPr="00EC2C96">
              <w:rPr>
                <w:rFonts w:ascii="Times New Roman" w:hAnsi="Times New Roman" w:cs="Times New Roman"/>
                <w:sz w:val="18"/>
                <w:szCs w:val="18"/>
              </w:rPr>
              <w:t>0.918</w:t>
            </w:r>
            <w:r w:rsidR="007D4747">
              <w:rPr>
                <w:rFonts w:ascii="Times New Roman" w:hAnsi="Times New Roman" w:cs="Times New Roman"/>
                <w:sz w:val="18"/>
                <w:szCs w:val="18"/>
              </w:rPr>
              <w:t>1</w:t>
            </w:r>
          </w:p>
        </w:tc>
        <w:tc>
          <w:tcPr>
            <w:tcW w:w="969" w:type="dxa"/>
            <w:tcBorders>
              <w:top w:val="nil"/>
              <w:bottom w:val="nil"/>
            </w:tcBorders>
            <w:vAlign w:val="center"/>
          </w:tcPr>
          <w:p w14:paraId="587F18EF" w14:textId="3199FC20" w:rsidR="00E73D1D" w:rsidRPr="00E75106" w:rsidRDefault="0054315C" w:rsidP="00692E54">
            <w:pPr>
              <w:jc w:val="center"/>
              <w:rPr>
                <w:rFonts w:ascii="Times New Roman" w:hAnsi="Times New Roman" w:cs="Times New Roman"/>
                <w:b/>
                <w:bCs/>
                <w:sz w:val="18"/>
                <w:szCs w:val="18"/>
              </w:rPr>
            </w:pPr>
            <w:r w:rsidRPr="00E75106">
              <w:rPr>
                <w:rFonts w:ascii="Times New Roman" w:hAnsi="Times New Roman" w:cs="Times New Roman"/>
                <w:b/>
                <w:bCs/>
                <w:sz w:val="18"/>
                <w:szCs w:val="18"/>
              </w:rPr>
              <w:t>0.926</w:t>
            </w:r>
            <w:r w:rsidR="006E2D18" w:rsidRPr="00E75106">
              <w:rPr>
                <w:rFonts w:ascii="Times New Roman" w:hAnsi="Times New Roman" w:cs="Times New Roman"/>
                <w:b/>
                <w:bCs/>
                <w:sz w:val="18"/>
                <w:szCs w:val="18"/>
              </w:rPr>
              <w:t>6</w:t>
            </w:r>
          </w:p>
        </w:tc>
        <w:tc>
          <w:tcPr>
            <w:tcW w:w="970" w:type="dxa"/>
            <w:tcBorders>
              <w:top w:val="nil"/>
              <w:bottom w:val="nil"/>
            </w:tcBorders>
            <w:vAlign w:val="center"/>
          </w:tcPr>
          <w:p w14:paraId="1EEC60B8" w14:textId="11A8E3D0" w:rsidR="00E73D1D" w:rsidRPr="00E75106" w:rsidRDefault="0054315C" w:rsidP="00692E54">
            <w:pPr>
              <w:jc w:val="center"/>
              <w:rPr>
                <w:rFonts w:ascii="Times New Roman" w:hAnsi="Times New Roman" w:cs="Times New Roman"/>
                <w:b/>
                <w:bCs/>
                <w:sz w:val="18"/>
                <w:szCs w:val="18"/>
              </w:rPr>
            </w:pPr>
            <w:r w:rsidRPr="00E75106">
              <w:rPr>
                <w:rFonts w:ascii="Times New Roman" w:hAnsi="Times New Roman" w:cs="Times New Roman"/>
                <w:b/>
                <w:bCs/>
                <w:sz w:val="18"/>
                <w:szCs w:val="18"/>
              </w:rPr>
              <w:t>0.8562</w:t>
            </w:r>
          </w:p>
        </w:tc>
      </w:tr>
      <w:tr w:rsidR="004B5429" w14:paraId="0FB24D5A" w14:textId="77777777" w:rsidTr="00934834">
        <w:trPr>
          <w:jc w:val="center"/>
        </w:trPr>
        <w:tc>
          <w:tcPr>
            <w:tcW w:w="1696" w:type="dxa"/>
            <w:vMerge/>
            <w:tcBorders>
              <w:top w:val="nil"/>
              <w:bottom w:val="nil"/>
            </w:tcBorders>
            <w:vAlign w:val="center"/>
          </w:tcPr>
          <w:p w14:paraId="5DF4C531" w14:textId="77777777" w:rsidR="00E73D1D" w:rsidRDefault="00E73D1D" w:rsidP="00692E54">
            <w:pPr>
              <w:jc w:val="center"/>
              <w:rPr>
                <w:rFonts w:ascii="Times New Roman" w:hAnsi="Times New Roman" w:cs="Times New Roman"/>
                <w:sz w:val="18"/>
                <w:szCs w:val="18"/>
              </w:rPr>
            </w:pPr>
          </w:p>
        </w:tc>
        <w:tc>
          <w:tcPr>
            <w:tcW w:w="1596" w:type="dxa"/>
            <w:tcBorders>
              <w:top w:val="nil"/>
              <w:bottom w:val="nil"/>
            </w:tcBorders>
            <w:vAlign w:val="center"/>
          </w:tcPr>
          <w:p w14:paraId="123DD3BA" w14:textId="04BE34B5" w:rsidR="00E73D1D" w:rsidRDefault="00A3453A" w:rsidP="00692E54">
            <w:pPr>
              <w:jc w:val="center"/>
              <w:rPr>
                <w:rFonts w:ascii="Times New Roman" w:hAnsi="Times New Roman" w:cs="Times New Roman"/>
                <w:sz w:val="18"/>
                <w:szCs w:val="18"/>
              </w:rPr>
            </w:pPr>
            <w:r>
              <w:rPr>
                <w:rFonts w:ascii="Times New Roman" w:hAnsi="Times New Roman" w:cs="Times New Roman"/>
                <w:sz w:val="18"/>
                <w:szCs w:val="18"/>
              </w:rPr>
              <w:t>RF</w:t>
            </w:r>
          </w:p>
        </w:tc>
        <w:tc>
          <w:tcPr>
            <w:tcW w:w="1057" w:type="dxa"/>
            <w:tcBorders>
              <w:top w:val="nil"/>
              <w:bottom w:val="nil"/>
            </w:tcBorders>
            <w:vAlign w:val="center"/>
          </w:tcPr>
          <w:p w14:paraId="68F041C3" w14:textId="7CBAFCBE" w:rsidR="00E73D1D" w:rsidRPr="00E75106" w:rsidRDefault="005B1C57" w:rsidP="00692E54">
            <w:pPr>
              <w:jc w:val="center"/>
              <w:rPr>
                <w:rFonts w:ascii="Times New Roman" w:hAnsi="Times New Roman" w:cs="Times New Roman"/>
                <w:b/>
                <w:bCs/>
                <w:sz w:val="18"/>
                <w:szCs w:val="18"/>
              </w:rPr>
            </w:pPr>
            <w:r w:rsidRPr="00E75106">
              <w:rPr>
                <w:rFonts w:ascii="Times New Roman" w:hAnsi="Times New Roman" w:cs="Times New Roman"/>
                <w:b/>
                <w:bCs/>
                <w:sz w:val="18"/>
                <w:szCs w:val="18"/>
              </w:rPr>
              <w:t>0.9315</w:t>
            </w:r>
          </w:p>
        </w:tc>
        <w:tc>
          <w:tcPr>
            <w:tcW w:w="1049" w:type="dxa"/>
            <w:tcBorders>
              <w:top w:val="nil"/>
              <w:bottom w:val="nil"/>
            </w:tcBorders>
            <w:vAlign w:val="center"/>
          </w:tcPr>
          <w:p w14:paraId="6417C2B5" w14:textId="5443CF93" w:rsidR="00E73D1D" w:rsidRDefault="004303B5" w:rsidP="00692E54">
            <w:pPr>
              <w:jc w:val="center"/>
              <w:rPr>
                <w:rFonts w:ascii="Times New Roman" w:hAnsi="Times New Roman" w:cs="Times New Roman"/>
                <w:sz w:val="18"/>
                <w:szCs w:val="18"/>
              </w:rPr>
            </w:pPr>
            <w:r w:rsidRPr="004303B5">
              <w:rPr>
                <w:rFonts w:ascii="Times New Roman" w:hAnsi="Times New Roman" w:cs="Times New Roman"/>
                <w:sz w:val="18"/>
                <w:szCs w:val="18"/>
              </w:rPr>
              <w:t>0.9345</w:t>
            </w:r>
          </w:p>
        </w:tc>
        <w:tc>
          <w:tcPr>
            <w:tcW w:w="969" w:type="dxa"/>
            <w:tcBorders>
              <w:top w:val="nil"/>
              <w:bottom w:val="nil"/>
            </w:tcBorders>
            <w:vAlign w:val="center"/>
          </w:tcPr>
          <w:p w14:paraId="7E959708" w14:textId="5A82623B" w:rsidR="00E73D1D" w:rsidRPr="00E75106" w:rsidRDefault="009D039D" w:rsidP="00692E54">
            <w:pPr>
              <w:jc w:val="center"/>
              <w:rPr>
                <w:rFonts w:ascii="Times New Roman" w:hAnsi="Times New Roman" w:cs="Times New Roman"/>
                <w:b/>
                <w:bCs/>
                <w:sz w:val="18"/>
                <w:szCs w:val="18"/>
              </w:rPr>
            </w:pPr>
            <w:r w:rsidRPr="00E75106">
              <w:rPr>
                <w:rFonts w:ascii="Times New Roman" w:hAnsi="Times New Roman" w:cs="Times New Roman"/>
                <w:b/>
                <w:bCs/>
                <w:sz w:val="18"/>
                <w:szCs w:val="18"/>
              </w:rPr>
              <w:t>0.9321</w:t>
            </w:r>
          </w:p>
        </w:tc>
        <w:tc>
          <w:tcPr>
            <w:tcW w:w="969" w:type="dxa"/>
            <w:tcBorders>
              <w:top w:val="nil"/>
              <w:bottom w:val="nil"/>
            </w:tcBorders>
            <w:vAlign w:val="center"/>
          </w:tcPr>
          <w:p w14:paraId="4BD002B8" w14:textId="0552C5F5" w:rsidR="00E73D1D" w:rsidRPr="00E75106" w:rsidRDefault="00B20655" w:rsidP="00692E54">
            <w:pPr>
              <w:jc w:val="center"/>
              <w:rPr>
                <w:rFonts w:ascii="Times New Roman" w:hAnsi="Times New Roman" w:cs="Times New Roman"/>
                <w:b/>
                <w:bCs/>
                <w:sz w:val="18"/>
                <w:szCs w:val="18"/>
              </w:rPr>
            </w:pPr>
            <w:r w:rsidRPr="00E75106">
              <w:rPr>
                <w:rFonts w:ascii="Times New Roman" w:hAnsi="Times New Roman" w:cs="Times New Roman"/>
                <w:b/>
                <w:bCs/>
                <w:sz w:val="18"/>
                <w:szCs w:val="18"/>
              </w:rPr>
              <w:t>0.9322</w:t>
            </w:r>
          </w:p>
        </w:tc>
        <w:tc>
          <w:tcPr>
            <w:tcW w:w="970" w:type="dxa"/>
            <w:tcBorders>
              <w:top w:val="nil"/>
              <w:bottom w:val="nil"/>
            </w:tcBorders>
            <w:vAlign w:val="center"/>
          </w:tcPr>
          <w:p w14:paraId="06052D94" w14:textId="679953CF" w:rsidR="00E73D1D" w:rsidRPr="00E75106" w:rsidRDefault="005E5421" w:rsidP="00692E54">
            <w:pPr>
              <w:jc w:val="center"/>
              <w:rPr>
                <w:rFonts w:ascii="Times New Roman" w:hAnsi="Times New Roman" w:cs="Times New Roman"/>
                <w:b/>
                <w:bCs/>
                <w:sz w:val="18"/>
                <w:szCs w:val="18"/>
              </w:rPr>
            </w:pPr>
            <w:r w:rsidRPr="00E75106">
              <w:rPr>
                <w:rFonts w:ascii="Times New Roman" w:hAnsi="Times New Roman" w:cs="Times New Roman"/>
                <w:b/>
                <w:bCs/>
                <w:sz w:val="18"/>
                <w:szCs w:val="18"/>
              </w:rPr>
              <w:t>0.8650</w:t>
            </w:r>
          </w:p>
        </w:tc>
      </w:tr>
      <w:tr w:rsidR="00CA2E13" w14:paraId="39A6FEF7" w14:textId="77777777" w:rsidTr="00934834">
        <w:trPr>
          <w:jc w:val="center"/>
        </w:trPr>
        <w:tc>
          <w:tcPr>
            <w:tcW w:w="1696" w:type="dxa"/>
            <w:vMerge/>
            <w:tcBorders>
              <w:top w:val="nil"/>
              <w:bottom w:val="nil"/>
            </w:tcBorders>
            <w:vAlign w:val="center"/>
          </w:tcPr>
          <w:p w14:paraId="5FAE0B7A" w14:textId="77777777" w:rsidR="00CA2E13" w:rsidRDefault="00CA2E13" w:rsidP="00692E54">
            <w:pPr>
              <w:jc w:val="center"/>
              <w:rPr>
                <w:rFonts w:ascii="Times New Roman" w:hAnsi="Times New Roman" w:cs="Times New Roman"/>
                <w:sz w:val="18"/>
                <w:szCs w:val="18"/>
              </w:rPr>
            </w:pPr>
          </w:p>
        </w:tc>
        <w:tc>
          <w:tcPr>
            <w:tcW w:w="1596" w:type="dxa"/>
            <w:tcBorders>
              <w:top w:val="nil"/>
              <w:bottom w:val="nil"/>
            </w:tcBorders>
            <w:vAlign w:val="center"/>
          </w:tcPr>
          <w:p w14:paraId="32FB2BCD" w14:textId="548019C2" w:rsidR="00CA2E13" w:rsidRDefault="00A3453A" w:rsidP="00692E54">
            <w:pPr>
              <w:jc w:val="center"/>
              <w:rPr>
                <w:rFonts w:ascii="Times New Roman" w:hAnsi="Times New Roman" w:cs="Times New Roman"/>
                <w:sz w:val="18"/>
                <w:szCs w:val="18"/>
              </w:rPr>
            </w:pPr>
            <w:r>
              <w:rPr>
                <w:rFonts w:ascii="Times New Roman" w:hAnsi="Times New Roman" w:cs="Times New Roman" w:hint="eastAsia"/>
                <w:sz w:val="18"/>
                <w:szCs w:val="18"/>
              </w:rPr>
              <w:t>L</w:t>
            </w:r>
            <w:r>
              <w:rPr>
                <w:rFonts w:ascii="Times New Roman" w:hAnsi="Times New Roman" w:cs="Times New Roman"/>
                <w:sz w:val="18"/>
                <w:szCs w:val="18"/>
              </w:rPr>
              <w:t>R</w:t>
            </w:r>
          </w:p>
        </w:tc>
        <w:tc>
          <w:tcPr>
            <w:tcW w:w="1057" w:type="dxa"/>
            <w:tcBorders>
              <w:top w:val="nil"/>
              <w:bottom w:val="nil"/>
            </w:tcBorders>
            <w:vAlign w:val="center"/>
          </w:tcPr>
          <w:p w14:paraId="68CC2133" w14:textId="226A0FDF" w:rsidR="00CA2E13" w:rsidRPr="00583A92" w:rsidRDefault="00AB5ECE" w:rsidP="00692E54">
            <w:pPr>
              <w:jc w:val="center"/>
              <w:rPr>
                <w:rFonts w:ascii="Times New Roman" w:hAnsi="Times New Roman" w:cs="Times New Roman"/>
                <w:b/>
                <w:bCs/>
                <w:sz w:val="18"/>
                <w:szCs w:val="18"/>
                <w:u w:val="single"/>
              </w:rPr>
            </w:pPr>
            <w:r w:rsidRPr="00583A92">
              <w:rPr>
                <w:rFonts w:ascii="Times New Roman" w:hAnsi="Times New Roman" w:cs="Times New Roman"/>
                <w:b/>
                <w:bCs/>
                <w:sz w:val="18"/>
                <w:szCs w:val="18"/>
                <w:u w:val="single"/>
              </w:rPr>
              <w:t>0.9320</w:t>
            </w:r>
          </w:p>
        </w:tc>
        <w:tc>
          <w:tcPr>
            <w:tcW w:w="1049" w:type="dxa"/>
            <w:tcBorders>
              <w:top w:val="nil"/>
              <w:bottom w:val="nil"/>
            </w:tcBorders>
            <w:vAlign w:val="center"/>
          </w:tcPr>
          <w:p w14:paraId="7A229789" w14:textId="203EE91E" w:rsidR="00CA2E13" w:rsidRPr="00E75106" w:rsidRDefault="00AB5ECE" w:rsidP="00692E54">
            <w:pPr>
              <w:jc w:val="center"/>
              <w:rPr>
                <w:rFonts w:ascii="Times New Roman" w:hAnsi="Times New Roman" w:cs="Times New Roman"/>
                <w:b/>
                <w:bCs/>
                <w:sz w:val="18"/>
                <w:szCs w:val="18"/>
              </w:rPr>
            </w:pPr>
            <w:r w:rsidRPr="00E75106">
              <w:rPr>
                <w:rFonts w:ascii="Times New Roman" w:hAnsi="Times New Roman" w:cs="Times New Roman"/>
                <w:b/>
                <w:bCs/>
                <w:sz w:val="18"/>
                <w:szCs w:val="18"/>
              </w:rPr>
              <w:t>0.932</w:t>
            </w:r>
            <w:r w:rsidR="00112BD3" w:rsidRPr="00E75106">
              <w:rPr>
                <w:rFonts w:ascii="Times New Roman" w:hAnsi="Times New Roman" w:cs="Times New Roman"/>
                <w:b/>
                <w:bCs/>
                <w:sz w:val="18"/>
                <w:szCs w:val="18"/>
              </w:rPr>
              <w:t>7</w:t>
            </w:r>
          </w:p>
        </w:tc>
        <w:tc>
          <w:tcPr>
            <w:tcW w:w="969" w:type="dxa"/>
            <w:tcBorders>
              <w:top w:val="nil"/>
              <w:bottom w:val="nil"/>
            </w:tcBorders>
            <w:vAlign w:val="center"/>
          </w:tcPr>
          <w:p w14:paraId="1C1C6632" w14:textId="76AC5025" w:rsidR="00CA2E13" w:rsidRDefault="005F46BD" w:rsidP="00692E54">
            <w:pPr>
              <w:jc w:val="center"/>
              <w:rPr>
                <w:rFonts w:ascii="Times New Roman" w:hAnsi="Times New Roman" w:cs="Times New Roman"/>
                <w:sz w:val="18"/>
                <w:szCs w:val="18"/>
              </w:rPr>
            </w:pPr>
            <w:r w:rsidRPr="005F46BD">
              <w:rPr>
                <w:rFonts w:ascii="Times New Roman" w:hAnsi="Times New Roman" w:cs="Times New Roman"/>
                <w:sz w:val="18"/>
                <w:szCs w:val="18"/>
              </w:rPr>
              <w:t>0.9354</w:t>
            </w:r>
          </w:p>
        </w:tc>
        <w:tc>
          <w:tcPr>
            <w:tcW w:w="969" w:type="dxa"/>
            <w:tcBorders>
              <w:top w:val="nil"/>
              <w:bottom w:val="nil"/>
            </w:tcBorders>
            <w:vAlign w:val="center"/>
          </w:tcPr>
          <w:p w14:paraId="088956B9" w14:textId="134F91B2" w:rsidR="00CA2E13" w:rsidRPr="00583A92" w:rsidRDefault="005F46BD" w:rsidP="00692E54">
            <w:pPr>
              <w:jc w:val="center"/>
              <w:rPr>
                <w:rFonts w:ascii="Times New Roman" w:hAnsi="Times New Roman" w:cs="Times New Roman"/>
                <w:b/>
                <w:bCs/>
                <w:sz w:val="18"/>
                <w:szCs w:val="18"/>
                <w:u w:val="single"/>
              </w:rPr>
            </w:pPr>
            <w:r w:rsidRPr="00583A92">
              <w:rPr>
                <w:rFonts w:ascii="Times New Roman" w:hAnsi="Times New Roman" w:cs="Times New Roman"/>
                <w:b/>
                <w:bCs/>
                <w:sz w:val="18"/>
                <w:szCs w:val="18"/>
                <w:u w:val="single"/>
              </w:rPr>
              <w:t>0.932</w:t>
            </w:r>
            <w:r w:rsidR="005B23A4" w:rsidRPr="00583A92">
              <w:rPr>
                <w:rFonts w:ascii="Times New Roman" w:hAnsi="Times New Roman" w:cs="Times New Roman"/>
                <w:b/>
                <w:bCs/>
                <w:sz w:val="18"/>
                <w:szCs w:val="18"/>
                <w:u w:val="single"/>
              </w:rPr>
              <w:t>8</w:t>
            </w:r>
          </w:p>
        </w:tc>
        <w:tc>
          <w:tcPr>
            <w:tcW w:w="970" w:type="dxa"/>
            <w:tcBorders>
              <w:top w:val="nil"/>
              <w:bottom w:val="nil"/>
            </w:tcBorders>
            <w:vAlign w:val="center"/>
          </w:tcPr>
          <w:p w14:paraId="17D0A06C" w14:textId="6B3A2CDE" w:rsidR="00CA2E13" w:rsidRPr="00583A92" w:rsidRDefault="0088404D" w:rsidP="00692E54">
            <w:pPr>
              <w:jc w:val="center"/>
              <w:rPr>
                <w:rFonts w:ascii="Times New Roman" w:hAnsi="Times New Roman" w:cs="Times New Roman"/>
                <w:b/>
                <w:bCs/>
                <w:sz w:val="18"/>
                <w:szCs w:val="18"/>
                <w:u w:val="single"/>
              </w:rPr>
            </w:pPr>
            <w:r w:rsidRPr="00583A92">
              <w:rPr>
                <w:rFonts w:ascii="Times New Roman" w:hAnsi="Times New Roman" w:cs="Times New Roman"/>
                <w:b/>
                <w:bCs/>
                <w:sz w:val="18"/>
                <w:szCs w:val="18"/>
                <w:u w:val="single"/>
              </w:rPr>
              <w:t>0.8665</w:t>
            </w:r>
          </w:p>
        </w:tc>
      </w:tr>
      <w:tr w:rsidR="004B5429" w14:paraId="22A305C1" w14:textId="77777777" w:rsidTr="00934834">
        <w:trPr>
          <w:jc w:val="center"/>
        </w:trPr>
        <w:tc>
          <w:tcPr>
            <w:tcW w:w="1696" w:type="dxa"/>
            <w:vMerge/>
            <w:tcBorders>
              <w:top w:val="nil"/>
              <w:bottom w:val="single" w:sz="8" w:space="0" w:color="auto"/>
            </w:tcBorders>
            <w:vAlign w:val="center"/>
          </w:tcPr>
          <w:p w14:paraId="464E2D38" w14:textId="77777777" w:rsidR="00E73D1D" w:rsidRDefault="00E73D1D" w:rsidP="00692E54">
            <w:pPr>
              <w:jc w:val="center"/>
              <w:rPr>
                <w:rFonts w:ascii="Times New Roman" w:hAnsi="Times New Roman" w:cs="Times New Roman"/>
                <w:sz w:val="18"/>
                <w:szCs w:val="18"/>
              </w:rPr>
            </w:pPr>
          </w:p>
        </w:tc>
        <w:tc>
          <w:tcPr>
            <w:tcW w:w="1596" w:type="dxa"/>
            <w:tcBorders>
              <w:top w:val="nil"/>
              <w:bottom w:val="single" w:sz="8" w:space="0" w:color="auto"/>
            </w:tcBorders>
            <w:vAlign w:val="center"/>
          </w:tcPr>
          <w:p w14:paraId="402987AC" w14:textId="723BD323" w:rsidR="00E73D1D" w:rsidRDefault="00A3453A" w:rsidP="00692E54">
            <w:pPr>
              <w:jc w:val="center"/>
              <w:rPr>
                <w:rFonts w:ascii="Times New Roman" w:hAnsi="Times New Roman" w:cs="Times New Roman"/>
                <w:sz w:val="18"/>
                <w:szCs w:val="18"/>
              </w:rPr>
            </w:pPr>
            <w:r>
              <w:rPr>
                <w:rFonts w:ascii="Times New Roman" w:hAnsi="Times New Roman" w:cs="Times New Roman"/>
                <w:sz w:val="18"/>
                <w:szCs w:val="18"/>
              </w:rPr>
              <w:t>GNB</w:t>
            </w:r>
          </w:p>
        </w:tc>
        <w:tc>
          <w:tcPr>
            <w:tcW w:w="1057" w:type="dxa"/>
            <w:tcBorders>
              <w:top w:val="nil"/>
              <w:bottom w:val="single" w:sz="8" w:space="0" w:color="auto"/>
            </w:tcBorders>
            <w:vAlign w:val="center"/>
          </w:tcPr>
          <w:p w14:paraId="1446B285" w14:textId="41394FA5" w:rsidR="00E73D1D" w:rsidRDefault="00261AE4" w:rsidP="00692E54">
            <w:pPr>
              <w:jc w:val="center"/>
              <w:rPr>
                <w:rFonts w:ascii="Times New Roman" w:hAnsi="Times New Roman" w:cs="Times New Roman"/>
                <w:sz w:val="18"/>
                <w:szCs w:val="18"/>
              </w:rPr>
            </w:pPr>
            <w:r w:rsidRPr="00261AE4">
              <w:rPr>
                <w:rFonts w:ascii="Times New Roman" w:hAnsi="Times New Roman" w:cs="Times New Roman"/>
                <w:sz w:val="18"/>
                <w:szCs w:val="18"/>
              </w:rPr>
              <w:t>0.910</w:t>
            </w:r>
            <w:r w:rsidR="00A60792">
              <w:rPr>
                <w:rFonts w:ascii="Times New Roman" w:hAnsi="Times New Roman" w:cs="Times New Roman"/>
                <w:sz w:val="18"/>
                <w:szCs w:val="18"/>
              </w:rPr>
              <w:t>8</w:t>
            </w:r>
          </w:p>
        </w:tc>
        <w:tc>
          <w:tcPr>
            <w:tcW w:w="1049" w:type="dxa"/>
            <w:tcBorders>
              <w:top w:val="nil"/>
              <w:bottom w:val="single" w:sz="8" w:space="0" w:color="auto"/>
            </w:tcBorders>
            <w:vAlign w:val="center"/>
          </w:tcPr>
          <w:p w14:paraId="773B5468" w14:textId="2CBDDD9B" w:rsidR="00E73D1D" w:rsidRDefault="00770EF0" w:rsidP="00692E54">
            <w:pPr>
              <w:jc w:val="center"/>
              <w:rPr>
                <w:rFonts w:ascii="Times New Roman" w:hAnsi="Times New Roman" w:cs="Times New Roman"/>
                <w:sz w:val="18"/>
                <w:szCs w:val="18"/>
              </w:rPr>
            </w:pPr>
            <w:r w:rsidRPr="00770EF0">
              <w:rPr>
                <w:rFonts w:ascii="Times New Roman" w:hAnsi="Times New Roman" w:cs="Times New Roman"/>
                <w:sz w:val="18"/>
                <w:szCs w:val="18"/>
              </w:rPr>
              <w:t>0.867</w:t>
            </w:r>
            <w:r w:rsidR="00511B3F">
              <w:rPr>
                <w:rFonts w:ascii="Times New Roman" w:hAnsi="Times New Roman" w:cs="Times New Roman"/>
                <w:sz w:val="18"/>
                <w:szCs w:val="18"/>
              </w:rPr>
              <w:t>3</w:t>
            </w:r>
          </w:p>
        </w:tc>
        <w:tc>
          <w:tcPr>
            <w:tcW w:w="969" w:type="dxa"/>
            <w:tcBorders>
              <w:top w:val="nil"/>
              <w:bottom w:val="single" w:sz="8" w:space="0" w:color="auto"/>
            </w:tcBorders>
            <w:vAlign w:val="center"/>
          </w:tcPr>
          <w:p w14:paraId="3A220D8C" w14:textId="1C82172A" w:rsidR="00E73D1D" w:rsidRPr="00583A92" w:rsidRDefault="006F3040" w:rsidP="00692E54">
            <w:pPr>
              <w:jc w:val="center"/>
              <w:rPr>
                <w:rFonts w:ascii="Times New Roman" w:hAnsi="Times New Roman" w:cs="Times New Roman"/>
                <w:b/>
                <w:bCs/>
                <w:sz w:val="18"/>
                <w:szCs w:val="18"/>
                <w:u w:val="single"/>
              </w:rPr>
            </w:pPr>
            <w:r w:rsidRPr="00583A92">
              <w:rPr>
                <w:rFonts w:ascii="Times New Roman" w:hAnsi="Times New Roman" w:cs="Times New Roman"/>
                <w:b/>
                <w:bCs/>
                <w:sz w:val="18"/>
                <w:szCs w:val="18"/>
                <w:u w:val="single"/>
              </w:rPr>
              <w:t>0.978</w:t>
            </w:r>
            <w:r w:rsidR="00296BEA" w:rsidRPr="00583A92">
              <w:rPr>
                <w:rFonts w:ascii="Times New Roman" w:hAnsi="Times New Roman" w:cs="Times New Roman"/>
                <w:b/>
                <w:bCs/>
                <w:sz w:val="18"/>
                <w:szCs w:val="18"/>
                <w:u w:val="single"/>
              </w:rPr>
              <w:t>5</w:t>
            </w:r>
          </w:p>
        </w:tc>
        <w:tc>
          <w:tcPr>
            <w:tcW w:w="969" w:type="dxa"/>
            <w:tcBorders>
              <w:top w:val="nil"/>
              <w:bottom w:val="single" w:sz="8" w:space="0" w:color="auto"/>
            </w:tcBorders>
            <w:vAlign w:val="center"/>
          </w:tcPr>
          <w:p w14:paraId="476E7FC3" w14:textId="345DF3D1" w:rsidR="00E73D1D" w:rsidRPr="00E75106" w:rsidRDefault="007E13CD" w:rsidP="00692E54">
            <w:pPr>
              <w:jc w:val="center"/>
              <w:rPr>
                <w:rFonts w:ascii="Times New Roman" w:hAnsi="Times New Roman" w:cs="Times New Roman"/>
                <w:b/>
                <w:bCs/>
                <w:sz w:val="18"/>
                <w:szCs w:val="18"/>
              </w:rPr>
            </w:pPr>
            <w:r w:rsidRPr="00E75106">
              <w:rPr>
                <w:rFonts w:ascii="Times New Roman" w:hAnsi="Times New Roman" w:cs="Times New Roman"/>
                <w:b/>
                <w:bCs/>
                <w:sz w:val="18"/>
                <w:szCs w:val="18"/>
              </w:rPr>
              <w:t>0.9178</w:t>
            </w:r>
          </w:p>
        </w:tc>
        <w:tc>
          <w:tcPr>
            <w:tcW w:w="970" w:type="dxa"/>
            <w:tcBorders>
              <w:top w:val="nil"/>
              <w:bottom w:val="single" w:sz="8" w:space="0" w:color="auto"/>
            </w:tcBorders>
            <w:vAlign w:val="center"/>
          </w:tcPr>
          <w:p w14:paraId="752835C0" w14:textId="2D35C026" w:rsidR="00E73D1D" w:rsidRPr="00E75106" w:rsidRDefault="00BA1D7E" w:rsidP="00692E54">
            <w:pPr>
              <w:jc w:val="center"/>
              <w:rPr>
                <w:rFonts w:ascii="Times New Roman" w:hAnsi="Times New Roman" w:cs="Times New Roman"/>
                <w:b/>
                <w:bCs/>
                <w:sz w:val="18"/>
                <w:szCs w:val="18"/>
              </w:rPr>
            </w:pPr>
            <w:r w:rsidRPr="00E75106">
              <w:rPr>
                <w:rFonts w:ascii="Times New Roman" w:hAnsi="Times New Roman" w:cs="Times New Roman"/>
                <w:b/>
                <w:bCs/>
                <w:sz w:val="18"/>
                <w:szCs w:val="18"/>
              </w:rPr>
              <w:t>0.8324</w:t>
            </w:r>
          </w:p>
        </w:tc>
      </w:tr>
      <w:tr w:rsidR="00C42FFE" w14:paraId="07262B68" w14:textId="77777777" w:rsidTr="00934834">
        <w:trPr>
          <w:jc w:val="center"/>
        </w:trPr>
        <w:tc>
          <w:tcPr>
            <w:tcW w:w="1696" w:type="dxa"/>
            <w:vMerge w:val="restart"/>
            <w:tcBorders>
              <w:top w:val="single" w:sz="8" w:space="0" w:color="auto"/>
              <w:bottom w:val="nil"/>
            </w:tcBorders>
            <w:vAlign w:val="center"/>
          </w:tcPr>
          <w:p w14:paraId="63209274" w14:textId="57ECBCE7" w:rsidR="00C42FFE" w:rsidRDefault="00C42FFE" w:rsidP="00692E54">
            <w:pPr>
              <w:jc w:val="center"/>
              <w:rPr>
                <w:rFonts w:ascii="Times New Roman" w:hAnsi="Times New Roman" w:cs="Times New Roman"/>
                <w:sz w:val="18"/>
                <w:szCs w:val="18"/>
              </w:rPr>
            </w:pPr>
            <w:proofErr w:type="spellStart"/>
            <w:r>
              <w:rPr>
                <w:rFonts w:ascii="Times New Roman" w:hAnsi="Times New Roman" w:cs="Times New Roman" w:hint="eastAsia"/>
                <w:sz w:val="18"/>
                <w:szCs w:val="18"/>
              </w:rPr>
              <w:t>B</w:t>
            </w:r>
            <w:r>
              <w:rPr>
                <w:rFonts w:ascii="Times New Roman" w:hAnsi="Times New Roman" w:cs="Times New Roman"/>
                <w:sz w:val="18"/>
                <w:szCs w:val="18"/>
              </w:rPr>
              <w:t>orderlineSMOTE</w:t>
            </w:r>
            <w:proofErr w:type="spellEnd"/>
          </w:p>
        </w:tc>
        <w:tc>
          <w:tcPr>
            <w:tcW w:w="1596" w:type="dxa"/>
            <w:tcBorders>
              <w:top w:val="single" w:sz="8" w:space="0" w:color="auto"/>
              <w:bottom w:val="nil"/>
            </w:tcBorders>
            <w:vAlign w:val="center"/>
          </w:tcPr>
          <w:p w14:paraId="739F6812" w14:textId="2A7FE4C9" w:rsidR="00C42FFE" w:rsidRDefault="00C42FFE" w:rsidP="00692E54">
            <w:pPr>
              <w:jc w:val="center"/>
              <w:rPr>
                <w:rFonts w:ascii="Times New Roman" w:hAnsi="Times New Roman" w:cs="Times New Roman"/>
                <w:sz w:val="18"/>
                <w:szCs w:val="18"/>
              </w:rPr>
            </w:pPr>
            <w:r>
              <w:rPr>
                <w:rFonts w:ascii="Times New Roman" w:hAnsi="Times New Roman" w:cs="Times New Roman"/>
                <w:sz w:val="18"/>
                <w:szCs w:val="18"/>
              </w:rPr>
              <w:t>SVM</w:t>
            </w:r>
          </w:p>
        </w:tc>
        <w:tc>
          <w:tcPr>
            <w:tcW w:w="1057" w:type="dxa"/>
            <w:tcBorders>
              <w:top w:val="single" w:sz="8" w:space="0" w:color="auto"/>
              <w:bottom w:val="nil"/>
            </w:tcBorders>
            <w:vAlign w:val="center"/>
          </w:tcPr>
          <w:p w14:paraId="45686503" w14:textId="1B7ED108" w:rsidR="00C42FFE" w:rsidRPr="00C830F1" w:rsidRDefault="00A126B4" w:rsidP="00692E54">
            <w:pPr>
              <w:jc w:val="center"/>
              <w:rPr>
                <w:rFonts w:ascii="Times New Roman" w:hAnsi="Times New Roman" w:cs="Times New Roman"/>
                <w:sz w:val="18"/>
                <w:szCs w:val="18"/>
              </w:rPr>
            </w:pPr>
            <w:r w:rsidRPr="00A126B4">
              <w:rPr>
                <w:rFonts w:ascii="Times New Roman" w:hAnsi="Times New Roman" w:cs="Times New Roman"/>
                <w:sz w:val="18"/>
                <w:szCs w:val="18"/>
              </w:rPr>
              <w:t>0.917</w:t>
            </w:r>
            <w:r>
              <w:rPr>
                <w:rFonts w:ascii="Times New Roman" w:hAnsi="Times New Roman" w:cs="Times New Roman"/>
                <w:sz w:val="18"/>
                <w:szCs w:val="18"/>
              </w:rPr>
              <w:t>1</w:t>
            </w:r>
          </w:p>
        </w:tc>
        <w:tc>
          <w:tcPr>
            <w:tcW w:w="1049" w:type="dxa"/>
            <w:tcBorders>
              <w:top w:val="single" w:sz="8" w:space="0" w:color="auto"/>
              <w:bottom w:val="nil"/>
            </w:tcBorders>
            <w:vAlign w:val="center"/>
          </w:tcPr>
          <w:p w14:paraId="50F80246" w14:textId="6097422F" w:rsidR="00C42FFE" w:rsidRDefault="00B850BB" w:rsidP="00692E54">
            <w:pPr>
              <w:jc w:val="center"/>
              <w:rPr>
                <w:rFonts w:ascii="Times New Roman" w:hAnsi="Times New Roman" w:cs="Times New Roman"/>
                <w:sz w:val="18"/>
                <w:szCs w:val="18"/>
              </w:rPr>
            </w:pPr>
            <w:r w:rsidRPr="00B850BB">
              <w:rPr>
                <w:rFonts w:ascii="Times New Roman" w:hAnsi="Times New Roman" w:cs="Times New Roman"/>
                <w:sz w:val="18"/>
                <w:szCs w:val="18"/>
              </w:rPr>
              <w:t>0.9277</w:t>
            </w:r>
          </w:p>
        </w:tc>
        <w:tc>
          <w:tcPr>
            <w:tcW w:w="969" w:type="dxa"/>
            <w:tcBorders>
              <w:top w:val="single" w:sz="8" w:space="0" w:color="auto"/>
              <w:bottom w:val="nil"/>
            </w:tcBorders>
            <w:vAlign w:val="center"/>
          </w:tcPr>
          <w:p w14:paraId="557C1DA2" w14:textId="42CBBFA3" w:rsidR="00C42FFE" w:rsidRDefault="008053DE" w:rsidP="00692E54">
            <w:pPr>
              <w:jc w:val="center"/>
              <w:rPr>
                <w:rFonts w:ascii="Times New Roman" w:hAnsi="Times New Roman" w:cs="Times New Roman"/>
                <w:sz w:val="18"/>
                <w:szCs w:val="18"/>
              </w:rPr>
            </w:pPr>
            <w:r w:rsidRPr="008053DE">
              <w:rPr>
                <w:rFonts w:ascii="Times New Roman" w:hAnsi="Times New Roman" w:cs="Times New Roman"/>
                <w:sz w:val="18"/>
                <w:szCs w:val="18"/>
              </w:rPr>
              <w:t>0.9087</w:t>
            </w:r>
          </w:p>
        </w:tc>
        <w:tc>
          <w:tcPr>
            <w:tcW w:w="969" w:type="dxa"/>
            <w:tcBorders>
              <w:top w:val="single" w:sz="8" w:space="0" w:color="auto"/>
              <w:bottom w:val="nil"/>
            </w:tcBorders>
            <w:vAlign w:val="center"/>
          </w:tcPr>
          <w:p w14:paraId="1589A067" w14:textId="2B416E09" w:rsidR="00C42FFE" w:rsidRPr="00C830F1" w:rsidRDefault="00D7521B" w:rsidP="00692E54">
            <w:pPr>
              <w:jc w:val="center"/>
              <w:rPr>
                <w:rFonts w:ascii="Times New Roman" w:hAnsi="Times New Roman" w:cs="Times New Roman"/>
                <w:sz w:val="18"/>
                <w:szCs w:val="18"/>
              </w:rPr>
            </w:pPr>
            <w:r w:rsidRPr="00D7521B">
              <w:rPr>
                <w:rFonts w:ascii="Times New Roman" w:hAnsi="Times New Roman" w:cs="Times New Roman"/>
                <w:sz w:val="18"/>
                <w:szCs w:val="18"/>
              </w:rPr>
              <w:t>0.9168</w:t>
            </w:r>
          </w:p>
        </w:tc>
        <w:tc>
          <w:tcPr>
            <w:tcW w:w="970" w:type="dxa"/>
            <w:tcBorders>
              <w:top w:val="single" w:sz="8" w:space="0" w:color="auto"/>
              <w:bottom w:val="nil"/>
            </w:tcBorders>
            <w:vAlign w:val="center"/>
          </w:tcPr>
          <w:p w14:paraId="5BDB4D02" w14:textId="3AAB7537" w:rsidR="00C42FFE" w:rsidRPr="00C830F1" w:rsidRDefault="008E09B1" w:rsidP="00692E54">
            <w:pPr>
              <w:jc w:val="center"/>
              <w:rPr>
                <w:rFonts w:ascii="Times New Roman" w:hAnsi="Times New Roman" w:cs="Times New Roman"/>
                <w:sz w:val="18"/>
                <w:szCs w:val="18"/>
              </w:rPr>
            </w:pPr>
            <w:r w:rsidRPr="008E09B1">
              <w:rPr>
                <w:rFonts w:ascii="Times New Roman" w:hAnsi="Times New Roman" w:cs="Times New Roman"/>
                <w:sz w:val="18"/>
                <w:szCs w:val="18"/>
              </w:rPr>
              <w:t>0.8367</w:t>
            </w:r>
          </w:p>
        </w:tc>
      </w:tr>
      <w:tr w:rsidR="00C42FFE" w14:paraId="2968AA8C" w14:textId="77777777" w:rsidTr="00934834">
        <w:trPr>
          <w:jc w:val="center"/>
        </w:trPr>
        <w:tc>
          <w:tcPr>
            <w:tcW w:w="1696" w:type="dxa"/>
            <w:vMerge/>
            <w:tcBorders>
              <w:top w:val="nil"/>
              <w:bottom w:val="nil"/>
            </w:tcBorders>
            <w:vAlign w:val="center"/>
          </w:tcPr>
          <w:p w14:paraId="5E5BFAEA" w14:textId="77777777" w:rsidR="00C42FFE" w:rsidRDefault="00C42FFE" w:rsidP="00692E54">
            <w:pPr>
              <w:jc w:val="center"/>
              <w:rPr>
                <w:rFonts w:ascii="Times New Roman" w:hAnsi="Times New Roman" w:cs="Times New Roman"/>
                <w:sz w:val="18"/>
                <w:szCs w:val="18"/>
              </w:rPr>
            </w:pPr>
          </w:p>
        </w:tc>
        <w:tc>
          <w:tcPr>
            <w:tcW w:w="1596" w:type="dxa"/>
            <w:tcBorders>
              <w:top w:val="nil"/>
              <w:bottom w:val="nil"/>
            </w:tcBorders>
            <w:vAlign w:val="center"/>
          </w:tcPr>
          <w:p w14:paraId="09B5BD73" w14:textId="3ED0F72F" w:rsidR="00C42FFE" w:rsidRDefault="00C42FFE" w:rsidP="00692E54">
            <w:pPr>
              <w:jc w:val="center"/>
              <w:rPr>
                <w:rFonts w:ascii="Times New Roman" w:hAnsi="Times New Roman" w:cs="Times New Roman"/>
                <w:sz w:val="18"/>
                <w:szCs w:val="18"/>
              </w:rPr>
            </w:pPr>
            <w:r>
              <w:rPr>
                <w:rFonts w:ascii="Times New Roman" w:hAnsi="Times New Roman" w:cs="Times New Roman" w:hint="eastAsia"/>
                <w:sz w:val="18"/>
                <w:szCs w:val="18"/>
              </w:rPr>
              <w:t>G</w:t>
            </w:r>
            <w:r>
              <w:rPr>
                <w:rFonts w:ascii="Times New Roman" w:hAnsi="Times New Roman" w:cs="Times New Roman"/>
                <w:sz w:val="18"/>
                <w:szCs w:val="18"/>
              </w:rPr>
              <w:t>B</w:t>
            </w:r>
          </w:p>
        </w:tc>
        <w:tc>
          <w:tcPr>
            <w:tcW w:w="1057" w:type="dxa"/>
            <w:tcBorders>
              <w:top w:val="nil"/>
              <w:bottom w:val="nil"/>
            </w:tcBorders>
            <w:vAlign w:val="center"/>
          </w:tcPr>
          <w:p w14:paraId="1C31A179" w14:textId="005D38BE" w:rsidR="00C42FFE" w:rsidRDefault="00212DE1" w:rsidP="00692E54">
            <w:pPr>
              <w:jc w:val="center"/>
              <w:rPr>
                <w:rFonts w:ascii="Times New Roman" w:hAnsi="Times New Roman" w:cs="Times New Roman"/>
                <w:sz w:val="18"/>
                <w:szCs w:val="18"/>
              </w:rPr>
            </w:pPr>
            <w:r w:rsidRPr="00212DE1">
              <w:rPr>
                <w:rFonts w:ascii="Times New Roman" w:hAnsi="Times New Roman" w:cs="Times New Roman"/>
                <w:sz w:val="18"/>
                <w:szCs w:val="18"/>
              </w:rPr>
              <w:t>0.9252</w:t>
            </w:r>
          </w:p>
        </w:tc>
        <w:tc>
          <w:tcPr>
            <w:tcW w:w="1049" w:type="dxa"/>
            <w:tcBorders>
              <w:top w:val="nil"/>
              <w:bottom w:val="nil"/>
            </w:tcBorders>
            <w:vAlign w:val="center"/>
          </w:tcPr>
          <w:p w14:paraId="370C5761" w14:textId="25997C86" w:rsidR="00C42FFE" w:rsidRDefault="00AB4C0F" w:rsidP="00692E54">
            <w:pPr>
              <w:jc w:val="center"/>
              <w:rPr>
                <w:rFonts w:ascii="Times New Roman" w:hAnsi="Times New Roman" w:cs="Times New Roman"/>
                <w:sz w:val="18"/>
                <w:szCs w:val="18"/>
              </w:rPr>
            </w:pPr>
            <w:r w:rsidRPr="00AB4C0F">
              <w:rPr>
                <w:rFonts w:ascii="Times New Roman" w:hAnsi="Times New Roman" w:cs="Times New Roman"/>
                <w:sz w:val="18"/>
                <w:szCs w:val="18"/>
              </w:rPr>
              <w:t>0.9365</w:t>
            </w:r>
          </w:p>
        </w:tc>
        <w:tc>
          <w:tcPr>
            <w:tcW w:w="969" w:type="dxa"/>
            <w:tcBorders>
              <w:top w:val="nil"/>
              <w:bottom w:val="nil"/>
            </w:tcBorders>
            <w:vAlign w:val="center"/>
          </w:tcPr>
          <w:p w14:paraId="6F80F575" w14:textId="36244C7F" w:rsidR="00C42FFE" w:rsidRDefault="00B56763" w:rsidP="00692E54">
            <w:pPr>
              <w:jc w:val="center"/>
              <w:rPr>
                <w:rFonts w:ascii="Times New Roman" w:hAnsi="Times New Roman" w:cs="Times New Roman"/>
                <w:sz w:val="18"/>
                <w:szCs w:val="18"/>
              </w:rPr>
            </w:pPr>
            <w:r w:rsidRPr="00B56763">
              <w:rPr>
                <w:rFonts w:ascii="Times New Roman" w:hAnsi="Times New Roman" w:cs="Times New Roman"/>
                <w:sz w:val="18"/>
                <w:szCs w:val="18"/>
              </w:rPr>
              <w:t>0.9159</w:t>
            </w:r>
          </w:p>
        </w:tc>
        <w:tc>
          <w:tcPr>
            <w:tcW w:w="969" w:type="dxa"/>
            <w:tcBorders>
              <w:top w:val="nil"/>
              <w:bottom w:val="nil"/>
            </w:tcBorders>
            <w:vAlign w:val="center"/>
          </w:tcPr>
          <w:p w14:paraId="415585CF" w14:textId="164629E4" w:rsidR="00C42FFE" w:rsidRDefault="00621C2A" w:rsidP="00692E54">
            <w:pPr>
              <w:jc w:val="center"/>
              <w:rPr>
                <w:rFonts w:ascii="Times New Roman" w:hAnsi="Times New Roman" w:cs="Times New Roman"/>
                <w:sz w:val="18"/>
                <w:szCs w:val="18"/>
              </w:rPr>
            </w:pPr>
            <w:r w:rsidRPr="00621C2A">
              <w:rPr>
                <w:rFonts w:ascii="Times New Roman" w:hAnsi="Times New Roman" w:cs="Times New Roman"/>
                <w:sz w:val="18"/>
                <w:szCs w:val="18"/>
              </w:rPr>
              <w:t>0.9249</w:t>
            </w:r>
          </w:p>
        </w:tc>
        <w:tc>
          <w:tcPr>
            <w:tcW w:w="970" w:type="dxa"/>
            <w:tcBorders>
              <w:top w:val="nil"/>
              <w:bottom w:val="nil"/>
            </w:tcBorders>
            <w:vAlign w:val="center"/>
          </w:tcPr>
          <w:p w14:paraId="08FB3D3B" w14:textId="2154A121" w:rsidR="00C42FFE" w:rsidRDefault="00FA61BA" w:rsidP="00692E54">
            <w:pPr>
              <w:jc w:val="center"/>
              <w:rPr>
                <w:rFonts w:ascii="Times New Roman" w:hAnsi="Times New Roman" w:cs="Times New Roman"/>
                <w:sz w:val="18"/>
                <w:szCs w:val="18"/>
              </w:rPr>
            </w:pPr>
            <w:r w:rsidRPr="00FA61BA">
              <w:rPr>
                <w:rFonts w:ascii="Times New Roman" w:hAnsi="Times New Roman" w:cs="Times New Roman"/>
                <w:sz w:val="18"/>
                <w:szCs w:val="18"/>
              </w:rPr>
              <w:t>0.8529</w:t>
            </w:r>
          </w:p>
        </w:tc>
      </w:tr>
      <w:tr w:rsidR="00C42FFE" w14:paraId="2E554D3B" w14:textId="77777777" w:rsidTr="00934834">
        <w:trPr>
          <w:jc w:val="center"/>
        </w:trPr>
        <w:tc>
          <w:tcPr>
            <w:tcW w:w="1696" w:type="dxa"/>
            <w:vMerge/>
            <w:tcBorders>
              <w:top w:val="nil"/>
              <w:bottom w:val="nil"/>
            </w:tcBorders>
            <w:vAlign w:val="center"/>
          </w:tcPr>
          <w:p w14:paraId="2F63737C" w14:textId="77777777" w:rsidR="00C42FFE" w:rsidRDefault="00C42FFE" w:rsidP="00692E54">
            <w:pPr>
              <w:jc w:val="center"/>
              <w:rPr>
                <w:rFonts w:ascii="Times New Roman" w:hAnsi="Times New Roman" w:cs="Times New Roman"/>
                <w:sz w:val="18"/>
                <w:szCs w:val="18"/>
              </w:rPr>
            </w:pPr>
          </w:p>
        </w:tc>
        <w:tc>
          <w:tcPr>
            <w:tcW w:w="1596" w:type="dxa"/>
            <w:tcBorders>
              <w:top w:val="nil"/>
              <w:bottom w:val="nil"/>
            </w:tcBorders>
            <w:vAlign w:val="center"/>
          </w:tcPr>
          <w:p w14:paraId="15521F7C" w14:textId="445E8052" w:rsidR="00C42FFE" w:rsidRDefault="00C42FFE" w:rsidP="00692E54">
            <w:pPr>
              <w:jc w:val="center"/>
              <w:rPr>
                <w:rFonts w:ascii="Times New Roman" w:hAnsi="Times New Roman" w:cs="Times New Roman"/>
                <w:sz w:val="18"/>
                <w:szCs w:val="18"/>
              </w:rPr>
            </w:pPr>
            <w:r>
              <w:rPr>
                <w:rFonts w:ascii="Times New Roman" w:hAnsi="Times New Roman" w:cs="Times New Roman"/>
                <w:sz w:val="18"/>
                <w:szCs w:val="18"/>
              </w:rPr>
              <w:t>RF</w:t>
            </w:r>
          </w:p>
        </w:tc>
        <w:tc>
          <w:tcPr>
            <w:tcW w:w="1057" w:type="dxa"/>
            <w:tcBorders>
              <w:top w:val="nil"/>
              <w:bottom w:val="nil"/>
            </w:tcBorders>
            <w:vAlign w:val="center"/>
          </w:tcPr>
          <w:p w14:paraId="0A8E9DCF" w14:textId="16029A75" w:rsidR="00C42FFE" w:rsidRDefault="00551D45" w:rsidP="00692E54">
            <w:pPr>
              <w:jc w:val="center"/>
              <w:rPr>
                <w:rFonts w:ascii="Times New Roman" w:hAnsi="Times New Roman" w:cs="Times New Roman"/>
                <w:sz w:val="18"/>
                <w:szCs w:val="18"/>
              </w:rPr>
            </w:pPr>
            <w:r w:rsidRPr="00551D45">
              <w:rPr>
                <w:rFonts w:ascii="Times New Roman" w:hAnsi="Times New Roman" w:cs="Times New Roman"/>
                <w:sz w:val="18"/>
                <w:szCs w:val="18"/>
              </w:rPr>
              <w:t>0.9293</w:t>
            </w:r>
          </w:p>
        </w:tc>
        <w:tc>
          <w:tcPr>
            <w:tcW w:w="1049" w:type="dxa"/>
            <w:tcBorders>
              <w:top w:val="nil"/>
              <w:bottom w:val="nil"/>
            </w:tcBorders>
            <w:vAlign w:val="center"/>
          </w:tcPr>
          <w:p w14:paraId="1C48C5CC" w14:textId="00FFE99E" w:rsidR="00C42FFE" w:rsidRDefault="00551D45" w:rsidP="00692E54">
            <w:pPr>
              <w:jc w:val="center"/>
              <w:rPr>
                <w:rFonts w:ascii="Times New Roman" w:hAnsi="Times New Roman" w:cs="Times New Roman"/>
                <w:sz w:val="18"/>
                <w:szCs w:val="18"/>
              </w:rPr>
            </w:pPr>
            <w:r w:rsidRPr="00551D45">
              <w:rPr>
                <w:rFonts w:ascii="Times New Roman" w:hAnsi="Times New Roman" w:cs="Times New Roman"/>
                <w:sz w:val="18"/>
                <w:szCs w:val="18"/>
              </w:rPr>
              <w:t>0.9328</w:t>
            </w:r>
          </w:p>
        </w:tc>
        <w:tc>
          <w:tcPr>
            <w:tcW w:w="969" w:type="dxa"/>
            <w:tcBorders>
              <w:top w:val="nil"/>
              <w:bottom w:val="nil"/>
            </w:tcBorders>
            <w:vAlign w:val="center"/>
          </w:tcPr>
          <w:p w14:paraId="2ED8F468" w14:textId="58E2DA36" w:rsidR="00C42FFE" w:rsidRDefault="00457C93" w:rsidP="00692E54">
            <w:pPr>
              <w:jc w:val="center"/>
              <w:rPr>
                <w:rFonts w:ascii="Times New Roman" w:hAnsi="Times New Roman" w:cs="Times New Roman"/>
                <w:sz w:val="18"/>
                <w:szCs w:val="18"/>
              </w:rPr>
            </w:pPr>
            <w:r w:rsidRPr="00457C93">
              <w:rPr>
                <w:rFonts w:ascii="Times New Roman" w:hAnsi="Times New Roman" w:cs="Times New Roman"/>
                <w:sz w:val="18"/>
                <w:szCs w:val="18"/>
              </w:rPr>
              <w:t>0.9291</w:t>
            </w:r>
          </w:p>
        </w:tc>
        <w:tc>
          <w:tcPr>
            <w:tcW w:w="969" w:type="dxa"/>
            <w:tcBorders>
              <w:top w:val="nil"/>
              <w:bottom w:val="nil"/>
            </w:tcBorders>
            <w:vAlign w:val="center"/>
          </w:tcPr>
          <w:p w14:paraId="542516B1" w14:textId="47F691EB" w:rsidR="00C42FFE" w:rsidRDefault="00206FAE" w:rsidP="00692E54">
            <w:pPr>
              <w:jc w:val="center"/>
              <w:rPr>
                <w:rFonts w:ascii="Times New Roman" w:hAnsi="Times New Roman" w:cs="Times New Roman"/>
                <w:sz w:val="18"/>
                <w:szCs w:val="18"/>
              </w:rPr>
            </w:pPr>
            <w:r w:rsidRPr="00206FAE">
              <w:rPr>
                <w:rFonts w:ascii="Times New Roman" w:hAnsi="Times New Roman" w:cs="Times New Roman"/>
                <w:sz w:val="18"/>
                <w:szCs w:val="18"/>
              </w:rPr>
              <w:t>0.9299</w:t>
            </w:r>
          </w:p>
        </w:tc>
        <w:tc>
          <w:tcPr>
            <w:tcW w:w="970" w:type="dxa"/>
            <w:tcBorders>
              <w:top w:val="nil"/>
              <w:bottom w:val="nil"/>
            </w:tcBorders>
            <w:vAlign w:val="center"/>
          </w:tcPr>
          <w:p w14:paraId="2DE46722" w14:textId="67983FDD" w:rsidR="00C42FFE" w:rsidRDefault="00091E2D" w:rsidP="00692E54">
            <w:pPr>
              <w:jc w:val="center"/>
              <w:rPr>
                <w:rFonts w:ascii="Times New Roman" w:hAnsi="Times New Roman" w:cs="Times New Roman"/>
                <w:sz w:val="18"/>
                <w:szCs w:val="18"/>
              </w:rPr>
            </w:pPr>
            <w:r w:rsidRPr="00091E2D">
              <w:rPr>
                <w:rFonts w:ascii="Times New Roman" w:hAnsi="Times New Roman" w:cs="Times New Roman"/>
                <w:sz w:val="18"/>
                <w:szCs w:val="18"/>
              </w:rPr>
              <w:t>0.8605</w:t>
            </w:r>
          </w:p>
        </w:tc>
      </w:tr>
      <w:tr w:rsidR="00C42FFE" w14:paraId="66E85625" w14:textId="77777777" w:rsidTr="00934834">
        <w:trPr>
          <w:jc w:val="center"/>
        </w:trPr>
        <w:tc>
          <w:tcPr>
            <w:tcW w:w="1696" w:type="dxa"/>
            <w:vMerge/>
            <w:tcBorders>
              <w:top w:val="nil"/>
              <w:bottom w:val="nil"/>
            </w:tcBorders>
            <w:vAlign w:val="center"/>
          </w:tcPr>
          <w:p w14:paraId="60BFD5BB" w14:textId="77777777" w:rsidR="00C42FFE" w:rsidRDefault="00C42FFE" w:rsidP="00692E54">
            <w:pPr>
              <w:jc w:val="center"/>
              <w:rPr>
                <w:rFonts w:ascii="Times New Roman" w:hAnsi="Times New Roman" w:cs="Times New Roman"/>
                <w:sz w:val="18"/>
                <w:szCs w:val="18"/>
              </w:rPr>
            </w:pPr>
          </w:p>
        </w:tc>
        <w:tc>
          <w:tcPr>
            <w:tcW w:w="1596" w:type="dxa"/>
            <w:tcBorders>
              <w:top w:val="nil"/>
              <w:bottom w:val="nil"/>
            </w:tcBorders>
            <w:vAlign w:val="center"/>
          </w:tcPr>
          <w:p w14:paraId="3A774DA9" w14:textId="786DA81F" w:rsidR="00C42FFE" w:rsidRDefault="00C42FFE" w:rsidP="00692E54">
            <w:pPr>
              <w:jc w:val="center"/>
              <w:rPr>
                <w:rFonts w:ascii="Times New Roman" w:hAnsi="Times New Roman" w:cs="Times New Roman"/>
                <w:sz w:val="18"/>
                <w:szCs w:val="18"/>
              </w:rPr>
            </w:pPr>
            <w:r>
              <w:rPr>
                <w:rFonts w:ascii="Times New Roman" w:hAnsi="Times New Roman" w:cs="Times New Roman" w:hint="eastAsia"/>
                <w:sz w:val="18"/>
                <w:szCs w:val="18"/>
              </w:rPr>
              <w:t>L</w:t>
            </w:r>
            <w:r>
              <w:rPr>
                <w:rFonts w:ascii="Times New Roman" w:hAnsi="Times New Roman" w:cs="Times New Roman"/>
                <w:sz w:val="18"/>
                <w:szCs w:val="18"/>
              </w:rPr>
              <w:t>R</w:t>
            </w:r>
          </w:p>
        </w:tc>
        <w:tc>
          <w:tcPr>
            <w:tcW w:w="1057" w:type="dxa"/>
            <w:tcBorders>
              <w:top w:val="nil"/>
              <w:bottom w:val="nil"/>
            </w:tcBorders>
            <w:vAlign w:val="center"/>
          </w:tcPr>
          <w:p w14:paraId="0DEB275C" w14:textId="09AB17EA" w:rsidR="00C42FFE" w:rsidRDefault="00A5756B" w:rsidP="00692E54">
            <w:pPr>
              <w:jc w:val="center"/>
              <w:rPr>
                <w:rFonts w:ascii="Times New Roman" w:hAnsi="Times New Roman" w:cs="Times New Roman"/>
                <w:sz w:val="18"/>
                <w:szCs w:val="18"/>
              </w:rPr>
            </w:pPr>
            <w:r w:rsidRPr="00A5756B">
              <w:rPr>
                <w:rFonts w:ascii="Times New Roman" w:hAnsi="Times New Roman" w:cs="Times New Roman"/>
                <w:sz w:val="18"/>
                <w:szCs w:val="18"/>
              </w:rPr>
              <w:t>0.9244</w:t>
            </w:r>
          </w:p>
        </w:tc>
        <w:tc>
          <w:tcPr>
            <w:tcW w:w="1049" w:type="dxa"/>
            <w:tcBorders>
              <w:top w:val="nil"/>
              <w:bottom w:val="nil"/>
            </w:tcBorders>
            <w:vAlign w:val="center"/>
          </w:tcPr>
          <w:p w14:paraId="1151BB88" w14:textId="70977ADA" w:rsidR="00C42FFE" w:rsidRDefault="00FC202B" w:rsidP="00692E54">
            <w:pPr>
              <w:jc w:val="center"/>
              <w:rPr>
                <w:rFonts w:ascii="Times New Roman" w:hAnsi="Times New Roman" w:cs="Times New Roman"/>
                <w:sz w:val="18"/>
                <w:szCs w:val="18"/>
              </w:rPr>
            </w:pPr>
            <w:r w:rsidRPr="00FC202B">
              <w:rPr>
                <w:rFonts w:ascii="Times New Roman" w:hAnsi="Times New Roman" w:cs="Times New Roman"/>
                <w:sz w:val="18"/>
                <w:szCs w:val="18"/>
              </w:rPr>
              <w:t>0.9217</w:t>
            </w:r>
          </w:p>
        </w:tc>
        <w:tc>
          <w:tcPr>
            <w:tcW w:w="969" w:type="dxa"/>
            <w:tcBorders>
              <w:top w:val="nil"/>
              <w:bottom w:val="nil"/>
            </w:tcBorders>
            <w:vAlign w:val="center"/>
          </w:tcPr>
          <w:p w14:paraId="07941259" w14:textId="784B8E1C" w:rsidR="00C42FFE" w:rsidRDefault="001C1178" w:rsidP="00692E54">
            <w:pPr>
              <w:jc w:val="center"/>
              <w:rPr>
                <w:rFonts w:ascii="Times New Roman" w:hAnsi="Times New Roman" w:cs="Times New Roman"/>
                <w:sz w:val="18"/>
                <w:szCs w:val="18"/>
              </w:rPr>
            </w:pPr>
            <w:r w:rsidRPr="001C1178">
              <w:rPr>
                <w:rFonts w:ascii="Times New Roman" w:hAnsi="Times New Roman" w:cs="Times New Roman"/>
                <w:sz w:val="18"/>
                <w:szCs w:val="18"/>
              </w:rPr>
              <w:t>0.9321</w:t>
            </w:r>
          </w:p>
        </w:tc>
        <w:tc>
          <w:tcPr>
            <w:tcW w:w="969" w:type="dxa"/>
            <w:tcBorders>
              <w:top w:val="nil"/>
              <w:bottom w:val="nil"/>
            </w:tcBorders>
            <w:vAlign w:val="center"/>
          </w:tcPr>
          <w:p w14:paraId="56908DD0" w14:textId="4D11198B" w:rsidR="00C42FFE" w:rsidRDefault="00A35A4F" w:rsidP="00692E54">
            <w:pPr>
              <w:jc w:val="center"/>
              <w:rPr>
                <w:rFonts w:ascii="Times New Roman" w:hAnsi="Times New Roman" w:cs="Times New Roman"/>
                <w:sz w:val="18"/>
                <w:szCs w:val="18"/>
              </w:rPr>
            </w:pPr>
            <w:r w:rsidRPr="00A35A4F">
              <w:rPr>
                <w:rFonts w:ascii="Times New Roman" w:hAnsi="Times New Roman" w:cs="Times New Roman"/>
                <w:sz w:val="18"/>
                <w:szCs w:val="18"/>
              </w:rPr>
              <w:t>0.9255</w:t>
            </w:r>
          </w:p>
        </w:tc>
        <w:tc>
          <w:tcPr>
            <w:tcW w:w="970" w:type="dxa"/>
            <w:tcBorders>
              <w:top w:val="nil"/>
              <w:bottom w:val="nil"/>
            </w:tcBorders>
            <w:vAlign w:val="center"/>
          </w:tcPr>
          <w:p w14:paraId="029D4839" w14:textId="01DB9DB9" w:rsidR="00C42FFE" w:rsidRDefault="00FB04AB" w:rsidP="00692E54">
            <w:pPr>
              <w:jc w:val="center"/>
              <w:rPr>
                <w:rFonts w:ascii="Times New Roman" w:hAnsi="Times New Roman" w:cs="Times New Roman"/>
                <w:sz w:val="18"/>
                <w:szCs w:val="18"/>
              </w:rPr>
            </w:pPr>
            <w:r w:rsidRPr="00FB04AB">
              <w:rPr>
                <w:rFonts w:ascii="Times New Roman" w:hAnsi="Times New Roman" w:cs="Times New Roman"/>
                <w:sz w:val="18"/>
                <w:szCs w:val="18"/>
              </w:rPr>
              <w:t>0.8514</w:t>
            </w:r>
          </w:p>
        </w:tc>
      </w:tr>
      <w:tr w:rsidR="00C42FFE" w14:paraId="2EBD3C8B" w14:textId="77777777" w:rsidTr="00934834">
        <w:trPr>
          <w:jc w:val="center"/>
        </w:trPr>
        <w:tc>
          <w:tcPr>
            <w:tcW w:w="1696" w:type="dxa"/>
            <w:vMerge/>
            <w:tcBorders>
              <w:top w:val="nil"/>
              <w:bottom w:val="single" w:sz="8" w:space="0" w:color="auto"/>
            </w:tcBorders>
            <w:vAlign w:val="center"/>
          </w:tcPr>
          <w:p w14:paraId="1980AE06" w14:textId="77777777" w:rsidR="00C42FFE" w:rsidRDefault="00C42FFE" w:rsidP="00692E54">
            <w:pPr>
              <w:jc w:val="center"/>
              <w:rPr>
                <w:rFonts w:ascii="Times New Roman" w:hAnsi="Times New Roman" w:cs="Times New Roman"/>
                <w:sz w:val="18"/>
                <w:szCs w:val="18"/>
              </w:rPr>
            </w:pPr>
          </w:p>
        </w:tc>
        <w:tc>
          <w:tcPr>
            <w:tcW w:w="1596" w:type="dxa"/>
            <w:tcBorders>
              <w:top w:val="nil"/>
              <w:bottom w:val="single" w:sz="8" w:space="0" w:color="auto"/>
            </w:tcBorders>
            <w:vAlign w:val="center"/>
          </w:tcPr>
          <w:p w14:paraId="78A0CAA2" w14:textId="6857B4DF" w:rsidR="00C42FFE" w:rsidRDefault="00C42FFE" w:rsidP="00692E54">
            <w:pPr>
              <w:jc w:val="center"/>
              <w:rPr>
                <w:rFonts w:ascii="Times New Roman" w:hAnsi="Times New Roman" w:cs="Times New Roman"/>
                <w:sz w:val="18"/>
                <w:szCs w:val="18"/>
              </w:rPr>
            </w:pPr>
            <w:r>
              <w:rPr>
                <w:rFonts w:ascii="Times New Roman" w:hAnsi="Times New Roman" w:cs="Times New Roman"/>
                <w:sz w:val="18"/>
                <w:szCs w:val="18"/>
              </w:rPr>
              <w:t>GNB</w:t>
            </w:r>
          </w:p>
        </w:tc>
        <w:tc>
          <w:tcPr>
            <w:tcW w:w="1057" w:type="dxa"/>
            <w:tcBorders>
              <w:top w:val="nil"/>
              <w:bottom w:val="single" w:sz="8" w:space="0" w:color="auto"/>
            </w:tcBorders>
            <w:vAlign w:val="center"/>
          </w:tcPr>
          <w:p w14:paraId="4B8A9A5E" w14:textId="4F9534E8" w:rsidR="00C42FFE" w:rsidRDefault="00A110FF" w:rsidP="00692E54">
            <w:pPr>
              <w:jc w:val="center"/>
              <w:rPr>
                <w:rFonts w:ascii="Times New Roman" w:hAnsi="Times New Roman" w:cs="Times New Roman"/>
                <w:sz w:val="18"/>
                <w:szCs w:val="18"/>
              </w:rPr>
            </w:pPr>
            <w:r w:rsidRPr="00A110FF">
              <w:rPr>
                <w:rFonts w:ascii="Times New Roman" w:hAnsi="Times New Roman" w:cs="Times New Roman"/>
                <w:sz w:val="18"/>
                <w:szCs w:val="18"/>
              </w:rPr>
              <w:t>0.9046</w:t>
            </w:r>
          </w:p>
        </w:tc>
        <w:tc>
          <w:tcPr>
            <w:tcW w:w="1049" w:type="dxa"/>
            <w:tcBorders>
              <w:top w:val="nil"/>
              <w:bottom w:val="single" w:sz="8" w:space="0" w:color="auto"/>
            </w:tcBorders>
            <w:vAlign w:val="center"/>
          </w:tcPr>
          <w:p w14:paraId="1F50E92F" w14:textId="3CF9A7B7" w:rsidR="00C42FFE" w:rsidRDefault="00FC7FD0" w:rsidP="00692E54">
            <w:pPr>
              <w:jc w:val="center"/>
              <w:rPr>
                <w:rFonts w:ascii="Times New Roman" w:hAnsi="Times New Roman" w:cs="Times New Roman"/>
                <w:sz w:val="18"/>
                <w:szCs w:val="18"/>
              </w:rPr>
            </w:pPr>
            <w:r w:rsidRPr="00FC7FD0">
              <w:rPr>
                <w:rFonts w:ascii="Times New Roman" w:hAnsi="Times New Roman" w:cs="Times New Roman"/>
                <w:sz w:val="18"/>
                <w:szCs w:val="18"/>
              </w:rPr>
              <w:t>0.8658</w:t>
            </w:r>
          </w:p>
        </w:tc>
        <w:tc>
          <w:tcPr>
            <w:tcW w:w="969" w:type="dxa"/>
            <w:tcBorders>
              <w:top w:val="nil"/>
              <w:bottom w:val="single" w:sz="8" w:space="0" w:color="auto"/>
            </w:tcBorders>
            <w:vAlign w:val="center"/>
          </w:tcPr>
          <w:p w14:paraId="7E0E6C2A" w14:textId="3E529808" w:rsidR="00C42FFE" w:rsidRDefault="00636CA7" w:rsidP="00692E54">
            <w:pPr>
              <w:jc w:val="center"/>
              <w:rPr>
                <w:rFonts w:ascii="Times New Roman" w:hAnsi="Times New Roman" w:cs="Times New Roman"/>
                <w:sz w:val="18"/>
                <w:szCs w:val="18"/>
              </w:rPr>
            </w:pPr>
            <w:r w:rsidRPr="00636CA7">
              <w:rPr>
                <w:rFonts w:ascii="Times New Roman" w:hAnsi="Times New Roman" w:cs="Times New Roman"/>
                <w:sz w:val="18"/>
                <w:szCs w:val="18"/>
              </w:rPr>
              <w:t>0.9662</w:t>
            </w:r>
          </w:p>
        </w:tc>
        <w:tc>
          <w:tcPr>
            <w:tcW w:w="969" w:type="dxa"/>
            <w:tcBorders>
              <w:top w:val="nil"/>
              <w:bottom w:val="single" w:sz="8" w:space="0" w:color="auto"/>
            </w:tcBorders>
            <w:vAlign w:val="center"/>
          </w:tcPr>
          <w:p w14:paraId="0A587B07" w14:textId="54F4159F" w:rsidR="00C42FFE" w:rsidRDefault="00904102" w:rsidP="00692E54">
            <w:pPr>
              <w:jc w:val="center"/>
              <w:rPr>
                <w:rFonts w:ascii="Times New Roman" w:hAnsi="Times New Roman" w:cs="Times New Roman"/>
                <w:sz w:val="18"/>
                <w:szCs w:val="18"/>
              </w:rPr>
            </w:pPr>
            <w:r w:rsidRPr="00904102">
              <w:rPr>
                <w:rFonts w:ascii="Times New Roman" w:hAnsi="Times New Roman" w:cs="Times New Roman"/>
                <w:sz w:val="18"/>
                <w:szCs w:val="18"/>
              </w:rPr>
              <w:t>0.9114</w:t>
            </w:r>
          </w:p>
        </w:tc>
        <w:tc>
          <w:tcPr>
            <w:tcW w:w="970" w:type="dxa"/>
            <w:tcBorders>
              <w:top w:val="nil"/>
              <w:bottom w:val="single" w:sz="8" w:space="0" w:color="auto"/>
            </w:tcBorders>
            <w:vAlign w:val="center"/>
          </w:tcPr>
          <w:p w14:paraId="7F746114" w14:textId="769FEAA8" w:rsidR="00C42FFE" w:rsidRDefault="00BC7718" w:rsidP="00692E54">
            <w:pPr>
              <w:jc w:val="center"/>
              <w:rPr>
                <w:rFonts w:ascii="Times New Roman" w:hAnsi="Times New Roman" w:cs="Times New Roman"/>
                <w:sz w:val="18"/>
                <w:szCs w:val="18"/>
              </w:rPr>
            </w:pPr>
            <w:r w:rsidRPr="00BC7718">
              <w:rPr>
                <w:rFonts w:ascii="Times New Roman" w:hAnsi="Times New Roman" w:cs="Times New Roman"/>
                <w:sz w:val="18"/>
                <w:szCs w:val="18"/>
              </w:rPr>
              <w:t>0.8189</w:t>
            </w:r>
          </w:p>
        </w:tc>
      </w:tr>
      <w:tr w:rsidR="00C42FFE" w14:paraId="12713B75" w14:textId="77777777" w:rsidTr="00934834">
        <w:trPr>
          <w:jc w:val="center"/>
        </w:trPr>
        <w:tc>
          <w:tcPr>
            <w:tcW w:w="1696" w:type="dxa"/>
            <w:vMerge w:val="restart"/>
            <w:tcBorders>
              <w:top w:val="single" w:sz="8" w:space="0" w:color="auto"/>
              <w:bottom w:val="nil"/>
            </w:tcBorders>
            <w:vAlign w:val="center"/>
          </w:tcPr>
          <w:p w14:paraId="2CC87923" w14:textId="3D4E609C" w:rsidR="00C42FFE" w:rsidRDefault="00C42FFE" w:rsidP="00692E54">
            <w:pPr>
              <w:jc w:val="center"/>
              <w:rPr>
                <w:rFonts w:ascii="Times New Roman" w:hAnsi="Times New Roman" w:cs="Times New Roman"/>
                <w:sz w:val="18"/>
                <w:szCs w:val="18"/>
              </w:rPr>
            </w:pPr>
            <w:r>
              <w:rPr>
                <w:rFonts w:ascii="Times New Roman" w:hAnsi="Times New Roman" w:cs="Times New Roman" w:hint="eastAsia"/>
                <w:sz w:val="18"/>
                <w:szCs w:val="18"/>
              </w:rPr>
              <w:t>S</w:t>
            </w:r>
            <w:r>
              <w:rPr>
                <w:rFonts w:ascii="Times New Roman" w:hAnsi="Times New Roman" w:cs="Times New Roman"/>
                <w:sz w:val="18"/>
                <w:szCs w:val="18"/>
              </w:rPr>
              <w:t>MOTE</w:t>
            </w:r>
          </w:p>
        </w:tc>
        <w:tc>
          <w:tcPr>
            <w:tcW w:w="1596" w:type="dxa"/>
            <w:tcBorders>
              <w:top w:val="single" w:sz="8" w:space="0" w:color="auto"/>
              <w:bottom w:val="nil"/>
            </w:tcBorders>
            <w:vAlign w:val="center"/>
          </w:tcPr>
          <w:p w14:paraId="21DC08FC" w14:textId="1A63828E" w:rsidR="00C42FFE" w:rsidRDefault="00C42FFE" w:rsidP="00692E54">
            <w:pPr>
              <w:jc w:val="center"/>
              <w:rPr>
                <w:rFonts w:ascii="Times New Roman" w:hAnsi="Times New Roman" w:cs="Times New Roman"/>
                <w:sz w:val="18"/>
                <w:szCs w:val="18"/>
              </w:rPr>
            </w:pPr>
            <w:r>
              <w:rPr>
                <w:rFonts w:ascii="Times New Roman" w:hAnsi="Times New Roman" w:cs="Times New Roman"/>
                <w:sz w:val="18"/>
                <w:szCs w:val="18"/>
              </w:rPr>
              <w:t>SVM</w:t>
            </w:r>
          </w:p>
        </w:tc>
        <w:tc>
          <w:tcPr>
            <w:tcW w:w="1057" w:type="dxa"/>
            <w:tcBorders>
              <w:top w:val="single" w:sz="8" w:space="0" w:color="auto"/>
              <w:bottom w:val="nil"/>
            </w:tcBorders>
            <w:vAlign w:val="center"/>
          </w:tcPr>
          <w:p w14:paraId="11517A26" w14:textId="3532E41C" w:rsidR="00C42FFE" w:rsidRDefault="003437C2" w:rsidP="00692E54">
            <w:pPr>
              <w:jc w:val="center"/>
              <w:rPr>
                <w:rFonts w:ascii="Times New Roman" w:hAnsi="Times New Roman" w:cs="Times New Roman"/>
                <w:sz w:val="18"/>
                <w:szCs w:val="18"/>
              </w:rPr>
            </w:pPr>
            <w:r w:rsidRPr="003437C2">
              <w:rPr>
                <w:rFonts w:ascii="Times New Roman" w:hAnsi="Times New Roman" w:cs="Times New Roman"/>
                <w:sz w:val="18"/>
                <w:szCs w:val="18"/>
              </w:rPr>
              <w:t>0.9129</w:t>
            </w:r>
          </w:p>
        </w:tc>
        <w:tc>
          <w:tcPr>
            <w:tcW w:w="1049" w:type="dxa"/>
            <w:tcBorders>
              <w:top w:val="single" w:sz="8" w:space="0" w:color="auto"/>
              <w:bottom w:val="nil"/>
            </w:tcBorders>
            <w:vAlign w:val="center"/>
          </w:tcPr>
          <w:p w14:paraId="7DC7CC08" w14:textId="6ACB4A06" w:rsidR="00C42FFE" w:rsidRDefault="00FA5BC2" w:rsidP="00692E54">
            <w:pPr>
              <w:jc w:val="center"/>
              <w:rPr>
                <w:rFonts w:ascii="Times New Roman" w:hAnsi="Times New Roman" w:cs="Times New Roman"/>
                <w:sz w:val="18"/>
                <w:szCs w:val="18"/>
              </w:rPr>
            </w:pPr>
            <w:r w:rsidRPr="00FA5BC2">
              <w:rPr>
                <w:rFonts w:ascii="Times New Roman" w:hAnsi="Times New Roman" w:cs="Times New Roman"/>
                <w:sz w:val="18"/>
                <w:szCs w:val="18"/>
              </w:rPr>
              <w:t>0.9229</w:t>
            </w:r>
          </w:p>
        </w:tc>
        <w:tc>
          <w:tcPr>
            <w:tcW w:w="969" w:type="dxa"/>
            <w:tcBorders>
              <w:top w:val="single" w:sz="8" w:space="0" w:color="auto"/>
              <w:bottom w:val="nil"/>
            </w:tcBorders>
            <w:vAlign w:val="center"/>
          </w:tcPr>
          <w:p w14:paraId="74EB5300" w14:textId="3F475130" w:rsidR="00C42FFE" w:rsidRPr="00C830F1" w:rsidRDefault="004A1195" w:rsidP="00692E54">
            <w:pPr>
              <w:jc w:val="center"/>
              <w:rPr>
                <w:rFonts w:ascii="Times New Roman" w:hAnsi="Times New Roman" w:cs="Times New Roman"/>
                <w:sz w:val="18"/>
                <w:szCs w:val="18"/>
              </w:rPr>
            </w:pPr>
            <w:r w:rsidRPr="004A1195">
              <w:rPr>
                <w:rFonts w:ascii="Times New Roman" w:hAnsi="Times New Roman" w:cs="Times New Roman"/>
                <w:sz w:val="18"/>
                <w:szCs w:val="18"/>
              </w:rPr>
              <w:t>0.9055</w:t>
            </w:r>
          </w:p>
        </w:tc>
        <w:tc>
          <w:tcPr>
            <w:tcW w:w="969" w:type="dxa"/>
            <w:tcBorders>
              <w:top w:val="single" w:sz="8" w:space="0" w:color="auto"/>
              <w:bottom w:val="nil"/>
            </w:tcBorders>
            <w:vAlign w:val="center"/>
          </w:tcPr>
          <w:p w14:paraId="02DC3033" w14:textId="41710DFA" w:rsidR="00C42FFE" w:rsidRDefault="00D63249" w:rsidP="00692E54">
            <w:pPr>
              <w:jc w:val="center"/>
              <w:rPr>
                <w:rFonts w:ascii="Times New Roman" w:hAnsi="Times New Roman" w:cs="Times New Roman"/>
                <w:sz w:val="18"/>
                <w:szCs w:val="18"/>
              </w:rPr>
            </w:pPr>
            <w:r w:rsidRPr="00D63249">
              <w:rPr>
                <w:rFonts w:ascii="Times New Roman" w:hAnsi="Times New Roman" w:cs="Times New Roman"/>
                <w:sz w:val="18"/>
                <w:szCs w:val="18"/>
              </w:rPr>
              <w:t>0.9121</w:t>
            </w:r>
          </w:p>
        </w:tc>
        <w:tc>
          <w:tcPr>
            <w:tcW w:w="970" w:type="dxa"/>
            <w:tcBorders>
              <w:top w:val="single" w:sz="8" w:space="0" w:color="auto"/>
              <w:bottom w:val="nil"/>
            </w:tcBorders>
            <w:vAlign w:val="center"/>
          </w:tcPr>
          <w:p w14:paraId="5431B81E" w14:textId="54676836" w:rsidR="00C42FFE" w:rsidRDefault="00BF1E08" w:rsidP="00692E54">
            <w:pPr>
              <w:jc w:val="center"/>
              <w:rPr>
                <w:rFonts w:ascii="Times New Roman" w:hAnsi="Times New Roman" w:cs="Times New Roman"/>
                <w:sz w:val="18"/>
                <w:szCs w:val="18"/>
              </w:rPr>
            </w:pPr>
            <w:r w:rsidRPr="00BF1E08">
              <w:rPr>
                <w:rFonts w:ascii="Times New Roman" w:hAnsi="Times New Roman" w:cs="Times New Roman"/>
                <w:sz w:val="18"/>
                <w:szCs w:val="18"/>
              </w:rPr>
              <w:t>0.8291</w:t>
            </w:r>
          </w:p>
        </w:tc>
      </w:tr>
      <w:tr w:rsidR="00C42FFE" w14:paraId="7CBF9FEB" w14:textId="77777777" w:rsidTr="00934834">
        <w:trPr>
          <w:jc w:val="center"/>
        </w:trPr>
        <w:tc>
          <w:tcPr>
            <w:tcW w:w="1696" w:type="dxa"/>
            <w:vMerge/>
            <w:tcBorders>
              <w:top w:val="nil"/>
              <w:bottom w:val="nil"/>
            </w:tcBorders>
            <w:vAlign w:val="center"/>
          </w:tcPr>
          <w:p w14:paraId="1D02B8D8" w14:textId="77777777" w:rsidR="00C42FFE" w:rsidRDefault="00C42FFE" w:rsidP="00692E54">
            <w:pPr>
              <w:jc w:val="center"/>
              <w:rPr>
                <w:rFonts w:ascii="Times New Roman" w:hAnsi="Times New Roman" w:cs="Times New Roman"/>
                <w:sz w:val="18"/>
                <w:szCs w:val="18"/>
              </w:rPr>
            </w:pPr>
          </w:p>
        </w:tc>
        <w:tc>
          <w:tcPr>
            <w:tcW w:w="1596" w:type="dxa"/>
            <w:tcBorders>
              <w:top w:val="nil"/>
              <w:bottom w:val="nil"/>
            </w:tcBorders>
            <w:vAlign w:val="center"/>
          </w:tcPr>
          <w:p w14:paraId="0C79F8EF" w14:textId="2E76DBFA" w:rsidR="00C42FFE" w:rsidRDefault="00C42FFE" w:rsidP="00692E54">
            <w:pPr>
              <w:jc w:val="center"/>
              <w:rPr>
                <w:rFonts w:ascii="Times New Roman" w:hAnsi="Times New Roman" w:cs="Times New Roman"/>
                <w:sz w:val="18"/>
                <w:szCs w:val="18"/>
              </w:rPr>
            </w:pPr>
            <w:r>
              <w:rPr>
                <w:rFonts w:ascii="Times New Roman" w:hAnsi="Times New Roman" w:cs="Times New Roman" w:hint="eastAsia"/>
                <w:sz w:val="18"/>
                <w:szCs w:val="18"/>
              </w:rPr>
              <w:t>G</w:t>
            </w:r>
            <w:r>
              <w:rPr>
                <w:rFonts w:ascii="Times New Roman" w:hAnsi="Times New Roman" w:cs="Times New Roman"/>
                <w:sz w:val="18"/>
                <w:szCs w:val="18"/>
              </w:rPr>
              <w:t>B</w:t>
            </w:r>
          </w:p>
        </w:tc>
        <w:tc>
          <w:tcPr>
            <w:tcW w:w="1057" w:type="dxa"/>
            <w:tcBorders>
              <w:top w:val="nil"/>
              <w:bottom w:val="nil"/>
            </w:tcBorders>
            <w:vAlign w:val="center"/>
          </w:tcPr>
          <w:p w14:paraId="3E4FA0B9" w14:textId="442FDF09" w:rsidR="00C42FFE" w:rsidRDefault="000919B8" w:rsidP="00692E54">
            <w:pPr>
              <w:jc w:val="center"/>
              <w:rPr>
                <w:rFonts w:ascii="Times New Roman" w:hAnsi="Times New Roman" w:cs="Times New Roman"/>
                <w:sz w:val="18"/>
                <w:szCs w:val="18"/>
              </w:rPr>
            </w:pPr>
            <w:r w:rsidRPr="000919B8">
              <w:rPr>
                <w:rFonts w:ascii="Times New Roman" w:hAnsi="Times New Roman" w:cs="Times New Roman"/>
                <w:sz w:val="18"/>
                <w:szCs w:val="18"/>
              </w:rPr>
              <w:t>0.9237</w:t>
            </w:r>
          </w:p>
        </w:tc>
        <w:tc>
          <w:tcPr>
            <w:tcW w:w="1049" w:type="dxa"/>
            <w:tcBorders>
              <w:top w:val="nil"/>
              <w:bottom w:val="nil"/>
            </w:tcBorders>
            <w:vAlign w:val="center"/>
          </w:tcPr>
          <w:p w14:paraId="0FD5A004" w14:textId="721C3688" w:rsidR="00C42FFE" w:rsidRPr="00583A92" w:rsidRDefault="000919B8" w:rsidP="00692E54">
            <w:pPr>
              <w:jc w:val="center"/>
              <w:rPr>
                <w:rFonts w:ascii="Times New Roman" w:hAnsi="Times New Roman" w:cs="Times New Roman"/>
                <w:b/>
                <w:bCs/>
                <w:sz w:val="18"/>
                <w:szCs w:val="18"/>
                <w:u w:val="single"/>
              </w:rPr>
            </w:pPr>
            <w:r w:rsidRPr="00583A92">
              <w:rPr>
                <w:rFonts w:ascii="Times New Roman" w:hAnsi="Times New Roman" w:cs="Times New Roman"/>
                <w:b/>
                <w:bCs/>
                <w:sz w:val="18"/>
                <w:szCs w:val="18"/>
                <w:u w:val="single"/>
              </w:rPr>
              <w:t>0.9389</w:t>
            </w:r>
          </w:p>
        </w:tc>
        <w:tc>
          <w:tcPr>
            <w:tcW w:w="969" w:type="dxa"/>
            <w:tcBorders>
              <w:top w:val="nil"/>
              <w:bottom w:val="nil"/>
            </w:tcBorders>
            <w:vAlign w:val="center"/>
          </w:tcPr>
          <w:p w14:paraId="116885E2" w14:textId="1E987D25" w:rsidR="00C42FFE" w:rsidRDefault="00AA3757" w:rsidP="00692E54">
            <w:pPr>
              <w:jc w:val="center"/>
              <w:rPr>
                <w:rFonts w:ascii="Times New Roman" w:hAnsi="Times New Roman" w:cs="Times New Roman"/>
                <w:sz w:val="18"/>
                <w:szCs w:val="18"/>
              </w:rPr>
            </w:pPr>
            <w:r w:rsidRPr="00AA3757">
              <w:rPr>
                <w:rFonts w:ascii="Times New Roman" w:hAnsi="Times New Roman" w:cs="Times New Roman"/>
                <w:sz w:val="18"/>
                <w:szCs w:val="18"/>
              </w:rPr>
              <w:t>0.9099</w:t>
            </w:r>
          </w:p>
        </w:tc>
        <w:tc>
          <w:tcPr>
            <w:tcW w:w="969" w:type="dxa"/>
            <w:tcBorders>
              <w:top w:val="nil"/>
              <w:bottom w:val="nil"/>
            </w:tcBorders>
            <w:vAlign w:val="center"/>
          </w:tcPr>
          <w:p w14:paraId="71E4ED11" w14:textId="66DFAB77" w:rsidR="00C42FFE" w:rsidRDefault="00046985" w:rsidP="00692E54">
            <w:pPr>
              <w:jc w:val="center"/>
              <w:rPr>
                <w:rFonts w:ascii="Times New Roman" w:hAnsi="Times New Roman" w:cs="Times New Roman"/>
                <w:sz w:val="18"/>
                <w:szCs w:val="18"/>
              </w:rPr>
            </w:pPr>
            <w:r w:rsidRPr="00046985">
              <w:rPr>
                <w:rFonts w:ascii="Times New Roman" w:hAnsi="Times New Roman" w:cs="Times New Roman"/>
                <w:sz w:val="18"/>
                <w:szCs w:val="18"/>
              </w:rPr>
              <w:t>0.9229</w:t>
            </w:r>
          </w:p>
        </w:tc>
        <w:tc>
          <w:tcPr>
            <w:tcW w:w="970" w:type="dxa"/>
            <w:tcBorders>
              <w:top w:val="nil"/>
              <w:bottom w:val="nil"/>
            </w:tcBorders>
            <w:vAlign w:val="center"/>
          </w:tcPr>
          <w:p w14:paraId="76678754" w14:textId="69A1F60C" w:rsidR="00C42FFE" w:rsidRDefault="00BB65D6" w:rsidP="00692E54">
            <w:pPr>
              <w:jc w:val="center"/>
              <w:rPr>
                <w:rFonts w:ascii="Times New Roman" w:hAnsi="Times New Roman" w:cs="Times New Roman"/>
                <w:sz w:val="18"/>
                <w:szCs w:val="18"/>
              </w:rPr>
            </w:pPr>
            <w:r w:rsidRPr="00BB65D6">
              <w:rPr>
                <w:rFonts w:ascii="Times New Roman" w:hAnsi="Times New Roman" w:cs="Times New Roman"/>
                <w:sz w:val="18"/>
                <w:szCs w:val="18"/>
              </w:rPr>
              <w:t>0.850</w:t>
            </w:r>
            <w:r>
              <w:rPr>
                <w:rFonts w:ascii="Times New Roman" w:hAnsi="Times New Roman" w:cs="Times New Roman"/>
                <w:sz w:val="18"/>
                <w:szCs w:val="18"/>
              </w:rPr>
              <w:t>1</w:t>
            </w:r>
          </w:p>
        </w:tc>
      </w:tr>
      <w:tr w:rsidR="00C42FFE" w14:paraId="116C7B05" w14:textId="77777777" w:rsidTr="00934834">
        <w:trPr>
          <w:jc w:val="center"/>
        </w:trPr>
        <w:tc>
          <w:tcPr>
            <w:tcW w:w="1696" w:type="dxa"/>
            <w:vMerge/>
            <w:tcBorders>
              <w:top w:val="nil"/>
              <w:bottom w:val="nil"/>
            </w:tcBorders>
            <w:vAlign w:val="center"/>
          </w:tcPr>
          <w:p w14:paraId="5E66E4B1" w14:textId="77777777" w:rsidR="00C42FFE" w:rsidRDefault="00C42FFE" w:rsidP="00692E54">
            <w:pPr>
              <w:jc w:val="center"/>
              <w:rPr>
                <w:rFonts w:ascii="Times New Roman" w:hAnsi="Times New Roman" w:cs="Times New Roman"/>
                <w:sz w:val="18"/>
                <w:szCs w:val="18"/>
              </w:rPr>
            </w:pPr>
          </w:p>
        </w:tc>
        <w:tc>
          <w:tcPr>
            <w:tcW w:w="1596" w:type="dxa"/>
            <w:tcBorders>
              <w:top w:val="nil"/>
              <w:bottom w:val="nil"/>
            </w:tcBorders>
            <w:vAlign w:val="center"/>
          </w:tcPr>
          <w:p w14:paraId="2C6050EA" w14:textId="13AD2F50" w:rsidR="00C42FFE" w:rsidRDefault="00C42FFE" w:rsidP="00692E54">
            <w:pPr>
              <w:jc w:val="center"/>
              <w:rPr>
                <w:rFonts w:ascii="Times New Roman" w:hAnsi="Times New Roman" w:cs="Times New Roman"/>
                <w:sz w:val="18"/>
                <w:szCs w:val="18"/>
              </w:rPr>
            </w:pPr>
            <w:r>
              <w:rPr>
                <w:rFonts w:ascii="Times New Roman" w:hAnsi="Times New Roman" w:cs="Times New Roman"/>
                <w:sz w:val="18"/>
                <w:szCs w:val="18"/>
              </w:rPr>
              <w:t>RF</w:t>
            </w:r>
          </w:p>
        </w:tc>
        <w:tc>
          <w:tcPr>
            <w:tcW w:w="1057" w:type="dxa"/>
            <w:tcBorders>
              <w:top w:val="nil"/>
              <w:bottom w:val="nil"/>
            </w:tcBorders>
            <w:vAlign w:val="center"/>
          </w:tcPr>
          <w:p w14:paraId="060CE918" w14:textId="21ABA4F1" w:rsidR="00C42FFE" w:rsidRDefault="006D3CE9" w:rsidP="00692E54">
            <w:pPr>
              <w:jc w:val="center"/>
              <w:rPr>
                <w:rFonts w:ascii="Times New Roman" w:hAnsi="Times New Roman" w:cs="Times New Roman"/>
                <w:sz w:val="18"/>
                <w:szCs w:val="18"/>
              </w:rPr>
            </w:pPr>
            <w:r w:rsidRPr="006D3CE9">
              <w:rPr>
                <w:rFonts w:ascii="Times New Roman" w:hAnsi="Times New Roman" w:cs="Times New Roman"/>
                <w:sz w:val="18"/>
                <w:szCs w:val="18"/>
              </w:rPr>
              <w:t>0.9301</w:t>
            </w:r>
          </w:p>
        </w:tc>
        <w:tc>
          <w:tcPr>
            <w:tcW w:w="1049" w:type="dxa"/>
            <w:tcBorders>
              <w:top w:val="nil"/>
              <w:bottom w:val="nil"/>
            </w:tcBorders>
            <w:vAlign w:val="center"/>
          </w:tcPr>
          <w:p w14:paraId="3856E728" w14:textId="57538379" w:rsidR="00C42FFE" w:rsidRPr="00E75106" w:rsidRDefault="002D407C" w:rsidP="00692E54">
            <w:pPr>
              <w:jc w:val="center"/>
              <w:rPr>
                <w:rFonts w:ascii="Times New Roman" w:hAnsi="Times New Roman" w:cs="Times New Roman"/>
                <w:b/>
                <w:bCs/>
                <w:sz w:val="18"/>
                <w:szCs w:val="18"/>
              </w:rPr>
            </w:pPr>
            <w:r w:rsidRPr="00E75106">
              <w:rPr>
                <w:rFonts w:ascii="Times New Roman" w:hAnsi="Times New Roman" w:cs="Times New Roman"/>
                <w:b/>
                <w:bCs/>
                <w:sz w:val="18"/>
                <w:szCs w:val="18"/>
              </w:rPr>
              <w:t>0.9352</w:t>
            </w:r>
          </w:p>
        </w:tc>
        <w:tc>
          <w:tcPr>
            <w:tcW w:w="969" w:type="dxa"/>
            <w:tcBorders>
              <w:top w:val="nil"/>
              <w:bottom w:val="nil"/>
            </w:tcBorders>
            <w:vAlign w:val="center"/>
          </w:tcPr>
          <w:p w14:paraId="78EEAE2A" w14:textId="706D954D" w:rsidR="00C42FFE" w:rsidRDefault="00B6696B" w:rsidP="00692E54">
            <w:pPr>
              <w:jc w:val="center"/>
              <w:rPr>
                <w:rFonts w:ascii="Times New Roman" w:hAnsi="Times New Roman" w:cs="Times New Roman"/>
                <w:sz w:val="18"/>
                <w:szCs w:val="18"/>
              </w:rPr>
            </w:pPr>
            <w:r w:rsidRPr="00B6696B">
              <w:rPr>
                <w:rFonts w:ascii="Times New Roman" w:hAnsi="Times New Roman" w:cs="Times New Roman"/>
                <w:sz w:val="18"/>
                <w:szCs w:val="18"/>
              </w:rPr>
              <w:t>0.9282</w:t>
            </w:r>
          </w:p>
        </w:tc>
        <w:tc>
          <w:tcPr>
            <w:tcW w:w="969" w:type="dxa"/>
            <w:tcBorders>
              <w:top w:val="nil"/>
              <w:bottom w:val="nil"/>
            </w:tcBorders>
            <w:vAlign w:val="center"/>
          </w:tcPr>
          <w:p w14:paraId="779C69C8" w14:textId="637445E0" w:rsidR="00C42FFE" w:rsidRDefault="00EC10BC" w:rsidP="00692E54">
            <w:pPr>
              <w:jc w:val="center"/>
              <w:rPr>
                <w:rFonts w:ascii="Times New Roman" w:hAnsi="Times New Roman" w:cs="Times New Roman"/>
                <w:sz w:val="18"/>
                <w:szCs w:val="18"/>
              </w:rPr>
            </w:pPr>
            <w:r w:rsidRPr="00EC10BC">
              <w:rPr>
                <w:rFonts w:ascii="Times New Roman" w:hAnsi="Times New Roman" w:cs="Times New Roman"/>
                <w:sz w:val="18"/>
                <w:szCs w:val="18"/>
              </w:rPr>
              <w:t>0.9307</w:t>
            </w:r>
          </w:p>
        </w:tc>
        <w:tc>
          <w:tcPr>
            <w:tcW w:w="970" w:type="dxa"/>
            <w:tcBorders>
              <w:top w:val="nil"/>
              <w:bottom w:val="nil"/>
            </w:tcBorders>
            <w:vAlign w:val="center"/>
          </w:tcPr>
          <w:p w14:paraId="4693067B" w14:textId="6377C5D7" w:rsidR="00C42FFE" w:rsidRDefault="009A298C" w:rsidP="00692E54">
            <w:pPr>
              <w:jc w:val="center"/>
              <w:rPr>
                <w:rFonts w:ascii="Times New Roman" w:hAnsi="Times New Roman" w:cs="Times New Roman"/>
                <w:sz w:val="18"/>
                <w:szCs w:val="18"/>
              </w:rPr>
            </w:pPr>
            <w:r w:rsidRPr="009A298C">
              <w:rPr>
                <w:rFonts w:ascii="Times New Roman" w:hAnsi="Times New Roman" w:cs="Times New Roman"/>
                <w:sz w:val="18"/>
                <w:szCs w:val="18"/>
              </w:rPr>
              <w:t>0.8622</w:t>
            </w:r>
          </w:p>
        </w:tc>
      </w:tr>
      <w:tr w:rsidR="00C42FFE" w14:paraId="2F549085" w14:textId="77777777" w:rsidTr="00934834">
        <w:trPr>
          <w:jc w:val="center"/>
        </w:trPr>
        <w:tc>
          <w:tcPr>
            <w:tcW w:w="1696" w:type="dxa"/>
            <w:vMerge/>
            <w:tcBorders>
              <w:top w:val="nil"/>
              <w:bottom w:val="nil"/>
            </w:tcBorders>
            <w:vAlign w:val="center"/>
          </w:tcPr>
          <w:p w14:paraId="40C88C7B" w14:textId="77777777" w:rsidR="00C42FFE" w:rsidRDefault="00C42FFE" w:rsidP="00692E54">
            <w:pPr>
              <w:jc w:val="center"/>
              <w:rPr>
                <w:rFonts w:ascii="Times New Roman" w:hAnsi="Times New Roman" w:cs="Times New Roman"/>
                <w:sz w:val="18"/>
                <w:szCs w:val="18"/>
              </w:rPr>
            </w:pPr>
          </w:p>
        </w:tc>
        <w:tc>
          <w:tcPr>
            <w:tcW w:w="1596" w:type="dxa"/>
            <w:tcBorders>
              <w:top w:val="nil"/>
              <w:bottom w:val="nil"/>
            </w:tcBorders>
            <w:vAlign w:val="center"/>
          </w:tcPr>
          <w:p w14:paraId="68C21396" w14:textId="75FCC3AF" w:rsidR="00C42FFE" w:rsidRDefault="00C42FFE" w:rsidP="00692E54">
            <w:pPr>
              <w:jc w:val="center"/>
              <w:rPr>
                <w:rFonts w:ascii="Times New Roman" w:hAnsi="Times New Roman" w:cs="Times New Roman"/>
                <w:sz w:val="18"/>
                <w:szCs w:val="18"/>
              </w:rPr>
            </w:pPr>
            <w:r>
              <w:rPr>
                <w:rFonts w:ascii="Times New Roman" w:hAnsi="Times New Roman" w:cs="Times New Roman" w:hint="eastAsia"/>
                <w:sz w:val="18"/>
                <w:szCs w:val="18"/>
              </w:rPr>
              <w:t>L</w:t>
            </w:r>
            <w:r>
              <w:rPr>
                <w:rFonts w:ascii="Times New Roman" w:hAnsi="Times New Roman" w:cs="Times New Roman"/>
                <w:sz w:val="18"/>
                <w:szCs w:val="18"/>
              </w:rPr>
              <w:t>R</w:t>
            </w:r>
          </w:p>
        </w:tc>
        <w:tc>
          <w:tcPr>
            <w:tcW w:w="1057" w:type="dxa"/>
            <w:tcBorders>
              <w:top w:val="nil"/>
              <w:bottom w:val="nil"/>
            </w:tcBorders>
            <w:vAlign w:val="center"/>
          </w:tcPr>
          <w:p w14:paraId="78765793" w14:textId="7779D616" w:rsidR="00C42FFE" w:rsidRDefault="002474A3" w:rsidP="00692E54">
            <w:pPr>
              <w:jc w:val="center"/>
              <w:rPr>
                <w:rFonts w:ascii="Times New Roman" w:hAnsi="Times New Roman" w:cs="Times New Roman"/>
                <w:sz w:val="18"/>
                <w:szCs w:val="18"/>
              </w:rPr>
            </w:pPr>
            <w:r w:rsidRPr="002474A3">
              <w:rPr>
                <w:rFonts w:ascii="Times New Roman" w:hAnsi="Times New Roman" w:cs="Times New Roman"/>
                <w:sz w:val="18"/>
                <w:szCs w:val="18"/>
              </w:rPr>
              <w:t>0.9248</w:t>
            </w:r>
          </w:p>
        </w:tc>
        <w:tc>
          <w:tcPr>
            <w:tcW w:w="1049" w:type="dxa"/>
            <w:tcBorders>
              <w:top w:val="nil"/>
              <w:bottom w:val="nil"/>
            </w:tcBorders>
            <w:vAlign w:val="center"/>
          </w:tcPr>
          <w:p w14:paraId="6F0AACCB" w14:textId="361DB061" w:rsidR="00C42FFE" w:rsidRDefault="007974A6" w:rsidP="00692E54">
            <w:pPr>
              <w:jc w:val="center"/>
              <w:rPr>
                <w:rFonts w:ascii="Times New Roman" w:hAnsi="Times New Roman" w:cs="Times New Roman"/>
                <w:sz w:val="18"/>
                <w:szCs w:val="18"/>
              </w:rPr>
            </w:pPr>
            <w:r w:rsidRPr="007974A6">
              <w:rPr>
                <w:rFonts w:ascii="Times New Roman" w:hAnsi="Times New Roman" w:cs="Times New Roman"/>
                <w:sz w:val="18"/>
                <w:szCs w:val="18"/>
              </w:rPr>
              <w:t>0.9255</w:t>
            </w:r>
          </w:p>
        </w:tc>
        <w:tc>
          <w:tcPr>
            <w:tcW w:w="969" w:type="dxa"/>
            <w:tcBorders>
              <w:top w:val="nil"/>
              <w:bottom w:val="nil"/>
            </w:tcBorders>
            <w:vAlign w:val="center"/>
          </w:tcPr>
          <w:p w14:paraId="0793D479" w14:textId="1B0C47CF" w:rsidR="00C42FFE" w:rsidRDefault="00422477" w:rsidP="00692E54">
            <w:pPr>
              <w:jc w:val="center"/>
              <w:rPr>
                <w:rFonts w:ascii="Times New Roman" w:hAnsi="Times New Roman" w:cs="Times New Roman"/>
                <w:sz w:val="18"/>
                <w:szCs w:val="18"/>
              </w:rPr>
            </w:pPr>
            <w:r w:rsidRPr="00422477">
              <w:rPr>
                <w:rFonts w:ascii="Times New Roman" w:hAnsi="Times New Roman" w:cs="Times New Roman"/>
                <w:sz w:val="18"/>
                <w:szCs w:val="18"/>
              </w:rPr>
              <w:t>0.9282</w:t>
            </w:r>
          </w:p>
        </w:tc>
        <w:tc>
          <w:tcPr>
            <w:tcW w:w="969" w:type="dxa"/>
            <w:tcBorders>
              <w:top w:val="nil"/>
              <w:bottom w:val="nil"/>
            </w:tcBorders>
            <w:vAlign w:val="center"/>
          </w:tcPr>
          <w:p w14:paraId="4D4AC8A6" w14:textId="4505030B" w:rsidR="00C42FFE" w:rsidRDefault="00824406" w:rsidP="00692E54">
            <w:pPr>
              <w:jc w:val="center"/>
              <w:rPr>
                <w:rFonts w:ascii="Times New Roman" w:hAnsi="Times New Roman" w:cs="Times New Roman"/>
                <w:sz w:val="18"/>
                <w:szCs w:val="18"/>
              </w:rPr>
            </w:pPr>
            <w:r w:rsidRPr="00824406">
              <w:rPr>
                <w:rFonts w:ascii="Times New Roman" w:hAnsi="Times New Roman" w:cs="Times New Roman"/>
                <w:sz w:val="18"/>
                <w:szCs w:val="18"/>
              </w:rPr>
              <w:t>0.9257</w:t>
            </w:r>
          </w:p>
        </w:tc>
        <w:tc>
          <w:tcPr>
            <w:tcW w:w="970" w:type="dxa"/>
            <w:tcBorders>
              <w:top w:val="nil"/>
              <w:bottom w:val="nil"/>
            </w:tcBorders>
            <w:vAlign w:val="center"/>
          </w:tcPr>
          <w:p w14:paraId="490065F7" w14:textId="645F984E" w:rsidR="00C42FFE" w:rsidRDefault="00774203" w:rsidP="00692E54">
            <w:pPr>
              <w:jc w:val="center"/>
              <w:rPr>
                <w:rFonts w:ascii="Times New Roman" w:hAnsi="Times New Roman" w:cs="Times New Roman"/>
                <w:sz w:val="18"/>
                <w:szCs w:val="18"/>
              </w:rPr>
            </w:pPr>
            <w:r w:rsidRPr="00774203">
              <w:rPr>
                <w:rFonts w:ascii="Times New Roman" w:hAnsi="Times New Roman" w:cs="Times New Roman"/>
                <w:sz w:val="18"/>
                <w:szCs w:val="18"/>
              </w:rPr>
              <w:t>0.8519</w:t>
            </w:r>
          </w:p>
        </w:tc>
      </w:tr>
      <w:tr w:rsidR="00C42FFE" w14:paraId="0B9E3A92" w14:textId="77777777" w:rsidTr="00934834">
        <w:trPr>
          <w:jc w:val="center"/>
        </w:trPr>
        <w:tc>
          <w:tcPr>
            <w:tcW w:w="1696" w:type="dxa"/>
            <w:vMerge/>
            <w:tcBorders>
              <w:top w:val="nil"/>
              <w:bottom w:val="single" w:sz="8" w:space="0" w:color="auto"/>
            </w:tcBorders>
            <w:vAlign w:val="center"/>
          </w:tcPr>
          <w:p w14:paraId="09B83C98" w14:textId="77777777" w:rsidR="00C42FFE" w:rsidRDefault="00C42FFE" w:rsidP="00692E54">
            <w:pPr>
              <w:jc w:val="center"/>
              <w:rPr>
                <w:rFonts w:ascii="Times New Roman" w:hAnsi="Times New Roman" w:cs="Times New Roman"/>
                <w:sz w:val="18"/>
                <w:szCs w:val="18"/>
              </w:rPr>
            </w:pPr>
          </w:p>
        </w:tc>
        <w:tc>
          <w:tcPr>
            <w:tcW w:w="1596" w:type="dxa"/>
            <w:tcBorders>
              <w:top w:val="nil"/>
              <w:bottom w:val="single" w:sz="8" w:space="0" w:color="auto"/>
            </w:tcBorders>
            <w:vAlign w:val="center"/>
          </w:tcPr>
          <w:p w14:paraId="7BF95B85" w14:textId="0829CA03" w:rsidR="00C42FFE" w:rsidRDefault="00C42FFE" w:rsidP="00692E54">
            <w:pPr>
              <w:jc w:val="center"/>
              <w:rPr>
                <w:rFonts w:ascii="Times New Roman" w:hAnsi="Times New Roman" w:cs="Times New Roman"/>
                <w:sz w:val="18"/>
                <w:szCs w:val="18"/>
              </w:rPr>
            </w:pPr>
            <w:r>
              <w:rPr>
                <w:rFonts w:ascii="Times New Roman" w:hAnsi="Times New Roman" w:cs="Times New Roman"/>
                <w:sz w:val="18"/>
                <w:szCs w:val="18"/>
              </w:rPr>
              <w:t>GNB</w:t>
            </w:r>
          </w:p>
        </w:tc>
        <w:tc>
          <w:tcPr>
            <w:tcW w:w="1057" w:type="dxa"/>
            <w:tcBorders>
              <w:top w:val="nil"/>
              <w:bottom w:val="single" w:sz="8" w:space="0" w:color="auto"/>
            </w:tcBorders>
            <w:vAlign w:val="center"/>
          </w:tcPr>
          <w:p w14:paraId="28390863" w14:textId="56F870D9" w:rsidR="00C42FFE" w:rsidRDefault="00EF0765" w:rsidP="00692E54">
            <w:pPr>
              <w:jc w:val="center"/>
              <w:rPr>
                <w:rFonts w:ascii="Times New Roman" w:hAnsi="Times New Roman" w:cs="Times New Roman"/>
                <w:sz w:val="18"/>
                <w:szCs w:val="18"/>
              </w:rPr>
            </w:pPr>
            <w:r w:rsidRPr="00EF0765">
              <w:rPr>
                <w:rFonts w:ascii="Times New Roman" w:hAnsi="Times New Roman" w:cs="Times New Roman"/>
                <w:sz w:val="18"/>
                <w:szCs w:val="18"/>
              </w:rPr>
              <w:t>0.9042</w:t>
            </w:r>
          </w:p>
        </w:tc>
        <w:tc>
          <w:tcPr>
            <w:tcW w:w="1049" w:type="dxa"/>
            <w:tcBorders>
              <w:top w:val="nil"/>
              <w:bottom w:val="single" w:sz="8" w:space="0" w:color="auto"/>
            </w:tcBorders>
            <w:vAlign w:val="center"/>
          </w:tcPr>
          <w:p w14:paraId="2F03763D" w14:textId="388564BF" w:rsidR="00C42FFE" w:rsidRPr="00E75106" w:rsidRDefault="00E711AD" w:rsidP="00692E54">
            <w:pPr>
              <w:jc w:val="center"/>
              <w:rPr>
                <w:rFonts w:ascii="Times New Roman" w:hAnsi="Times New Roman" w:cs="Times New Roman"/>
                <w:b/>
                <w:bCs/>
                <w:sz w:val="18"/>
                <w:szCs w:val="18"/>
              </w:rPr>
            </w:pPr>
            <w:r w:rsidRPr="00E75106">
              <w:rPr>
                <w:rFonts w:ascii="Times New Roman" w:hAnsi="Times New Roman" w:cs="Times New Roman"/>
                <w:b/>
                <w:bCs/>
                <w:sz w:val="18"/>
                <w:szCs w:val="18"/>
              </w:rPr>
              <w:t>0.8736</w:t>
            </w:r>
          </w:p>
        </w:tc>
        <w:tc>
          <w:tcPr>
            <w:tcW w:w="969" w:type="dxa"/>
            <w:tcBorders>
              <w:top w:val="nil"/>
              <w:bottom w:val="single" w:sz="8" w:space="0" w:color="auto"/>
            </w:tcBorders>
            <w:vAlign w:val="center"/>
          </w:tcPr>
          <w:p w14:paraId="32DBC572" w14:textId="66B895F6" w:rsidR="00C42FFE" w:rsidRDefault="00C73242" w:rsidP="00692E54">
            <w:pPr>
              <w:jc w:val="center"/>
              <w:rPr>
                <w:rFonts w:ascii="Times New Roman" w:hAnsi="Times New Roman" w:cs="Times New Roman"/>
                <w:sz w:val="18"/>
                <w:szCs w:val="18"/>
              </w:rPr>
            </w:pPr>
            <w:r w:rsidRPr="00C73242">
              <w:rPr>
                <w:rFonts w:ascii="Times New Roman" w:hAnsi="Times New Roman" w:cs="Times New Roman"/>
                <w:sz w:val="18"/>
                <w:szCs w:val="18"/>
              </w:rPr>
              <w:t>0.9518</w:t>
            </w:r>
          </w:p>
        </w:tc>
        <w:tc>
          <w:tcPr>
            <w:tcW w:w="969" w:type="dxa"/>
            <w:tcBorders>
              <w:top w:val="nil"/>
              <w:bottom w:val="single" w:sz="8" w:space="0" w:color="auto"/>
            </w:tcBorders>
            <w:vAlign w:val="center"/>
          </w:tcPr>
          <w:p w14:paraId="3432849A" w14:textId="1BC48137" w:rsidR="00C42FFE" w:rsidRDefault="002F38C5" w:rsidP="00692E54">
            <w:pPr>
              <w:jc w:val="center"/>
              <w:rPr>
                <w:rFonts w:ascii="Times New Roman" w:hAnsi="Times New Roman" w:cs="Times New Roman"/>
                <w:sz w:val="18"/>
                <w:szCs w:val="18"/>
              </w:rPr>
            </w:pPr>
            <w:r w:rsidRPr="002F38C5">
              <w:rPr>
                <w:rFonts w:ascii="Times New Roman" w:hAnsi="Times New Roman" w:cs="Times New Roman"/>
                <w:sz w:val="18"/>
                <w:szCs w:val="18"/>
              </w:rPr>
              <w:t>0.9095</w:t>
            </w:r>
          </w:p>
        </w:tc>
        <w:tc>
          <w:tcPr>
            <w:tcW w:w="970" w:type="dxa"/>
            <w:tcBorders>
              <w:top w:val="nil"/>
              <w:bottom w:val="single" w:sz="8" w:space="0" w:color="auto"/>
            </w:tcBorders>
            <w:vAlign w:val="center"/>
          </w:tcPr>
          <w:p w14:paraId="1115C7CA" w14:textId="6513D234" w:rsidR="00C42FFE" w:rsidRDefault="001628CF" w:rsidP="00692E54">
            <w:pPr>
              <w:jc w:val="center"/>
              <w:rPr>
                <w:rFonts w:ascii="Times New Roman" w:hAnsi="Times New Roman" w:cs="Times New Roman"/>
                <w:sz w:val="18"/>
                <w:szCs w:val="18"/>
              </w:rPr>
            </w:pPr>
            <w:r w:rsidRPr="001628CF">
              <w:rPr>
                <w:rFonts w:ascii="Times New Roman" w:hAnsi="Times New Roman" w:cs="Times New Roman"/>
                <w:sz w:val="18"/>
                <w:szCs w:val="18"/>
              </w:rPr>
              <w:t>0.8151</w:t>
            </w:r>
          </w:p>
        </w:tc>
      </w:tr>
      <w:tr w:rsidR="00C42FFE" w14:paraId="3451C2DB" w14:textId="77777777" w:rsidTr="00934834">
        <w:trPr>
          <w:jc w:val="center"/>
        </w:trPr>
        <w:tc>
          <w:tcPr>
            <w:tcW w:w="1696" w:type="dxa"/>
            <w:vMerge w:val="restart"/>
            <w:tcBorders>
              <w:top w:val="single" w:sz="8" w:space="0" w:color="auto"/>
              <w:bottom w:val="nil"/>
            </w:tcBorders>
            <w:vAlign w:val="center"/>
          </w:tcPr>
          <w:p w14:paraId="5039B0A1" w14:textId="72A18D99" w:rsidR="00C42FFE" w:rsidRDefault="00C42FFE" w:rsidP="00692E54">
            <w:pPr>
              <w:jc w:val="center"/>
              <w:rPr>
                <w:rFonts w:ascii="Times New Roman" w:hAnsi="Times New Roman" w:cs="Times New Roman"/>
                <w:sz w:val="18"/>
                <w:szCs w:val="18"/>
              </w:rPr>
            </w:pPr>
            <w:proofErr w:type="spellStart"/>
            <w:r>
              <w:rPr>
                <w:rFonts w:ascii="Times New Roman" w:hAnsi="Times New Roman" w:cs="Times New Roman"/>
                <w:sz w:val="18"/>
                <w:szCs w:val="18"/>
              </w:rPr>
              <w:t>RandomOversample</w:t>
            </w:r>
            <w:proofErr w:type="spellEnd"/>
          </w:p>
        </w:tc>
        <w:tc>
          <w:tcPr>
            <w:tcW w:w="1596" w:type="dxa"/>
            <w:tcBorders>
              <w:top w:val="single" w:sz="8" w:space="0" w:color="auto"/>
              <w:bottom w:val="nil"/>
            </w:tcBorders>
            <w:vAlign w:val="center"/>
          </w:tcPr>
          <w:p w14:paraId="5039F62A" w14:textId="69DE1829" w:rsidR="00C42FFE" w:rsidRDefault="00C42FFE" w:rsidP="00692E54">
            <w:pPr>
              <w:jc w:val="center"/>
              <w:rPr>
                <w:rFonts w:ascii="Times New Roman" w:hAnsi="Times New Roman" w:cs="Times New Roman"/>
                <w:sz w:val="18"/>
                <w:szCs w:val="18"/>
              </w:rPr>
            </w:pPr>
            <w:r>
              <w:rPr>
                <w:rFonts w:ascii="Times New Roman" w:hAnsi="Times New Roman" w:cs="Times New Roman"/>
                <w:sz w:val="18"/>
                <w:szCs w:val="18"/>
              </w:rPr>
              <w:t>SVM</w:t>
            </w:r>
          </w:p>
        </w:tc>
        <w:tc>
          <w:tcPr>
            <w:tcW w:w="1057" w:type="dxa"/>
            <w:tcBorders>
              <w:top w:val="single" w:sz="8" w:space="0" w:color="auto"/>
              <w:bottom w:val="nil"/>
            </w:tcBorders>
            <w:vAlign w:val="center"/>
          </w:tcPr>
          <w:p w14:paraId="5AA595C1" w14:textId="4916327F" w:rsidR="00C42FFE" w:rsidRDefault="0015282F" w:rsidP="00692E54">
            <w:pPr>
              <w:jc w:val="center"/>
              <w:rPr>
                <w:rFonts w:ascii="Times New Roman" w:hAnsi="Times New Roman" w:cs="Times New Roman"/>
                <w:sz w:val="18"/>
                <w:szCs w:val="18"/>
              </w:rPr>
            </w:pPr>
            <w:r w:rsidRPr="0015282F">
              <w:rPr>
                <w:rFonts w:ascii="Times New Roman" w:hAnsi="Times New Roman" w:cs="Times New Roman"/>
                <w:sz w:val="18"/>
                <w:szCs w:val="18"/>
              </w:rPr>
              <w:t>0.9193</w:t>
            </w:r>
          </w:p>
        </w:tc>
        <w:tc>
          <w:tcPr>
            <w:tcW w:w="1049" w:type="dxa"/>
            <w:tcBorders>
              <w:top w:val="single" w:sz="8" w:space="0" w:color="auto"/>
              <w:bottom w:val="nil"/>
            </w:tcBorders>
            <w:vAlign w:val="center"/>
          </w:tcPr>
          <w:p w14:paraId="1D6EE78E" w14:textId="1C414AA5" w:rsidR="00C42FFE" w:rsidRPr="00CE2979" w:rsidRDefault="00135583" w:rsidP="00692E54">
            <w:pPr>
              <w:jc w:val="center"/>
              <w:rPr>
                <w:rFonts w:ascii="Times New Roman" w:hAnsi="Times New Roman" w:cs="Times New Roman"/>
                <w:sz w:val="18"/>
                <w:szCs w:val="18"/>
              </w:rPr>
            </w:pPr>
            <w:r w:rsidRPr="00135583">
              <w:rPr>
                <w:rFonts w:ascii="Times New Roman" w:hAnsi="Times New Roman" w:cs="Times New Roman"/>
                <w:sz w:val="18"/>
                <w:szCs w:val="18"/>
              </w:rPr>
              <w:t>0.9308</w:t>
            </w:r>
          </w:p>
        </w:tc>
        <w:tc>
          <w:tcPr>
            <w:tcW w:w="969" w:type="dxa"/>
            <w:tcBorders>
              <w:top w:val="single" w:sz="8" w:space="0" w:color="auto"/>
              <w:bottom w:val="nil"/>
            </w:tcBorders>
            <w:vAlign w:val="center"/>
          </w:tcPr>
          <w:p w14:paraId="42B5EF47" w14:textId="0AD07AA6" w:rsidR="00C42FFE" w:rsidRDefault="00135583" w:rsidP="00692E54">
            <w:pPr>
              <w:jc w:val="center"/>
              <w:rPr>
                <w:rFonts w:ascii="Times New Roman" w:hAnsi="Times New Roman" w:cs="Times New Roman"/>
                <w:sz w:val="18"/>
                <w:szCs w:val="18"/>
              </w:rPr>
            </w:pPr>
            <w:r w:rsidRPr="00135583">
              <w:rPr>
                <w:rFonts w:ascii="Times New Roman" w:hAnsi="Times New Roman" w:cs="Times New Roman"/>
                <w:sz w:val="18"/>
                <w:szCs w:val="18"/>
              </w:rPr>
              <w:t>0.9099</w:t>
            </w:r>
          </w:p>
        </w:tc>
        <w:tc>
          <w:tcPr>
            <w:tcW w:w="969" w:type="dxa"/>
            <w:tcBorders>
              <w:top w:val="single" w:sz="8" w:space="0" w:color="auto"/>
              <w:bottom w:val="nil"/>
            </w:tcBorders>
            <w:vAlign w:val="center"/>
          </w:tcPr>
          <w:p w14:paraId="58A95593" w14:textId="269FF870" w:rsidR="00C42FFE" w:rsidRDefault="006356B6" w:rsidP="00692E54">
            <w:pPr>
              <w:jc w:val="center"/>
              <w:rPr>
                <w:rFonts w:ascii="Times New Roman" w:hAnsi="Times New Roman" w:cs="Times New Roman"/>
                <w:sz w:val="18"/>
                <w:szCs w:val="18"/>
              </w:rPr>
            </w:pPr>
            <w:r w:rsidRPr="006356B6">
              <w:rPr>
                <w:rFonts w:ascii="Times New Roman" w:hAnsi="Times New Roman" w:cs="Times New Roman"/>
                <w:sz w:val="18"/>
                <w:szCs w:val="18"/>
              </w:rPr>
              <w:t>0.9190</w:t>
            </w:r>
          </w:p>
        </w:tc>
        <w:tc>
          <w:tcPr>
            <w:tcW w:w="970" w:type="dxa"/>
            <w:tcBorders>
              <w:top w:val="single" w:sz="8" w:space="0" w:color="auto"/>
              <w:bottom w:val="nil"/>
            </w:tcBorders>
            <w:vAlign w:val="center"/>
          </w:tcPr>
          <w:p w14:paraId="7344DFFC" w14:textId="5A54E2C3" w:rsidR="00C42FFE" w:rsidRDefault="006356B6" w:rsidP="00692E54">
            <w:pPr>
              <w:jc w:val="center"/>
              <w:rPr>
                <w:rFonts w:ascii="Times New Roman" w:hAnsi="Times New Roman" w:cs="Times New Roman"/>
                <w:sz w:val="18"/>
                <w:szCs w:val="18"/>
              </w:rPr>
            </w:pPr>
            <w:r w:rsidRPr="006356B6">
              <w:rPr>
                <w:rFonts w:ascii="Times New Roman" w:hAnsi="Times New Roman" w:cs="Times New Roman"/>
                <w:sz w:val="18"/>
                <w:szCs w:val="18"/>
              </w:rPr>
              <w:t>0.8411</w:t>
            </w:r>
          </w:p>
        </w:tc>
      </w:tr>
      <w:tr w:rsidR="00C42FFE" w14:paraId="0CBC99FC" w14:textId="77777777" w:rsidTr="00934834">
        <w:trPr>
          <w:jc w:val="center"/>
        </w:trPr>
        <w:tc>
          <w:tcPr>
            <w:tcW w:w="1696" w:type="dxa"/>
            <w:vMerge/>
            <w:tcBorders>
              <w:top w:val="nil"/>
              <w:bottom w:val="nil"/>
            </w:tcBorders>
            <w:vAlign w:val="center"/>
          </w:tcPr>
          <w:p w14:paraId="3FAD0C39" w14:textId="77777777" w:rsidR="00C42FFE" w:rsidRDefault="00C42FFE" w:rsidP="00692E54">
            <w:pPr>
              <w:jc w:val="center"/>
              <w:rPr>
                <w:rFonts w:ascii="Times New Roman" w:hAnsi="Times New Roman" w:cs="Times New Roman"/>
                <w:sz w:val="18"/>
                <w:szCs w:val="18"/>
              </w:rPr>
            </w:pPr>
          </w:p>
        </w:tc>
        <w:tc>
          <w:tcPr>
            <w:tcW w:w="1596" w:type="dxa"/>
            <w:tcBorders>
              <w:top w:val="nil"/>
              <w:bottom w:val="nil"/>
            </w:tcBorders>
            <w:vAlign w:val="center"/>
          </w:tcPr>
          <w:p w14:paraId="6CBAB72D" w14:textId="4759BCBA" w:rsidR="00C42FFE" w:rsidRDefault="00C42FFE" w:rsidP="00692E54">
            <w:pPr>
              <w:jc w:val="center"/>
              <w:rPr>
                <w:rFonts w:ascii="Times New Roman" w:hAnsi="Times New Roman" w:cs="Times New Roman"/>
                <w:sz w:val="18"/>
                <w:szCs w:val="18"/>
              </w:rPr>
            </w:pPr>
            <w:r>
              <w:rPr>
                <w:rFonts w:ascii="Times New Roman" w:hAnsi="Times New Roman" w:cs="Times New Roman" w:hint="eastAsia"/>
                <w:sz w:val="18"/>
                <w:szCs w:val="18"/>
              </w:rPr>
              <w:t>G</w:t>
            </w:r>
            <w:r>
              <w:rPr>
                <w:rFonts w:ascii="Times New Roman" w:hAnsi="Times New Roman" w:cs="Times New Roman"/>
                <w:sz w:val="18"/>
                <w:szCs w:val="18"/>
              </w:rPr>
              <w:t>B</w:t>
            </w:r>
          </w:p>
        </w:tc>
        <w:tc>
          <w:tcPr>
            <w:tcW w:w="1057" w:type="dxa"/>
            <w:tcBorders>
              <w:top w:val="nil"/>
              <w:bottom w:val="nil"/>
            </w:tcBorders>
            <w:vAlign w:val="center"/>
          </w:tcPr>
          <w:p w14:paraId="52123CB2" w14:textId="7D3F2C43" w:rsidR="00C42FFE" w:rsidRDefault="00EA42C1" w:rsidP="00692E54">
            <w:pPr>
              <w:jc w:val="center"/>
              <w:rPr>
                <w:rFonts w:ascii="Times New Roman" w:hAnsi="Times New Roman" w:cs="Times New Roman"/>
                <w:sz w:val="18"/>
                <w:szCs w:val="18"/>
              </w:rPr>
            </w:pPr>
            <w:r w:rsidRPr="00EA42C1">
              <w:rPr>
                <w:rFonts w:ascii="Times New Roman" w:hAnsi="Times New Roman" w:cs="Times New Roman"/>
                <w:sz w:val="18"/>
                <w:szCs w:val="18"/>
              </w:rPr>
              <w:t>0.9181</w:t>
            </w:r>
          </w:p>
        </w:tc>
        <w:tc>
          <w:tcPr>
            <w:tcW w:w="1049" w:type="dxa"/>
            <w:tcBorders>
              <w:top w:val="nil"/>
              <w:bottom w:val="nil"/>
            </w:tcBorders>
            <w:vAlign w:val="center"/>
          </w:tcPr>
          <w:p w14:paraId="20AF628A" w14:textId="381EB275" w:rsidR="00C42FFE" w:rsidRDefault="00EA42C1" w:rsidP="00692E54">
            <w:pPr>
              <w:jc w:val="center"/>
              <w:rPr>
                <w:rFonts w:ascii="Times New Roman" w:hAnsi="Times New Roman" w:cs="Times New Roman"/>
                <w:sz w:val="18"/>
                <w:szCs w:val="18"/>
              </w:rPr>
            </w:pPr>
            <w:r w:rsidRPr="00EA42C1">
              <w:rPr>
                <w:rFonts w:ascii="Times New Roman" w:hAnsi="Times New Roman" w:cs="Times New Roman"/>
                <w:sz w:val="18"/>
                <w:szCs w:val="18"/>
              </w:rPr>
              <w:t>0.9289</w:t>
            </w:r>
          </w:p>
        </w:tc>
        <w:tc>
          <w:tcPr>
            <w:tcW w:w="969" w:type="dxa"/>
            <w:tcBorders>
              <w:top w:val="nil"/>
              <w:bottom w:val="nil"/>
            </w:tcBorders>
            <w:vAlign w:val="center"/>
          </w:tcPr>
          <w:p w14:paraId="036414DD" w14:textId="25EA3ABD" w:rsidR="00C42FFE" w:rsidRDefault="00FC7F07" w:rsidP="00692E54">
            <w:pPr>
              <w:jc w:val="center"/>
              <w:rPr>
                <w:rFonts w:ascii="Times New Roman" w:hAnsi="Times New Roman" w:cs="Times New Roman"/>
                <w:sz w:val="18"/>
                <w:szCs w:val="18"/>
              </w:rPr>
            </w:pPr>
            <w:r w:rsidRPr="00FC7F07">
              <w:rPr>
                <w:rFonts w:ascii="Times New Roman" w:hAnsi="Times New Roman" w:cs="Times New Roman"/>
                <w:sz w:val="18"/>
                <w:szCs w:val="18"/>
              </w:rPr>
              <w:t>0.9096</w:t>
            </w:r>
          </w:p>
        </w:tc>
        <w:tc>
          <w:tcPr>
            <w:tcW w:w="969" w:type="dxa"/>
            <w:tcBorders>
              <w:top w:val="nil"/>
              <w:bottom w:val="nil"/>
            </w:tcBorders>
            <w:vAlign w:val="center"/>
          </w:tcPr>
          <w:p w14:paraId="318115C3" w14:textId="31AD738D" w:rsidR="00C42FFE" w:rsidRDefault="004E13D5" w:rsidP="00692E54">
            <w:pPr>
              <w:jc w:val="center"/>
              <w:rPr>
                <w:rFonts w:ascii="Times New Roman" w:hAnsi="Times New Roman" w:cs="Times New Roman"/>
                <w:sz w:val="18"/>
                <w:szCs w:val="18"/>
              </w:rPr>
            </w:pPr>
            <w:r w:rsidRPr="004E13D5">
              <w:rPr>
                <w:rFonts w:ascii="Times New Roman" w:hAnsi="Times New Roman" w:cs="Times New Roman"/>
                <w:sz w:val="18"/>
                <w:szCs w:val="18"/>
              </w:rPr>
              <w:t>0.9178</w:t>
            </w:r>
          </w:p>
        </w:tc>
        <w:tc>
          <w:tcPr>
            <w:tcW w:w="970" w:type="dxa"/>
            <w:tcBorders>
              <w:top w:val="nil"/>
              <w:bottom w:val="nil"/>
            </w:tcBorders>
            <w:vAlign w:val="center"/>
          </w:tcPr>
          <w:p w14:paraId="402CAB83" w14:textId="37C944E8" w:rsidR="00C42FFE" w:rsidRDefault="00050FD6" w:rsidP="00692E54">
            <w:pPr>
              <w:jc w:val="center"/>
              <w:rPr>
                <w:rFonts w:ascii="Times New Roman" w:hAnsi="Times New Roman" w:cs="Times New Roman"/>
                <w:sz w:val="18"/>
                <w:szCs w:val="18"/>
              </w:rPr>
            </w:pPr>
            <w:r w:rsidRPr="00050FD6">
              <w:rPr>
                <w:rFonts w:ascii="Times New Roman" w:hAnsi="Times New Roman" w:cs="Times New Roman"/>
                <w:sz w:val="18"/>
                <w:szCs w:val="18"/>
              </w:rPr>
              <w:t>0.8388</w:t>
            </w:r>
          </w:p>
        </w:tc>
      </w:tr>
      <w:tr w:rsidR="00C42FFE" w14:paraId="030550D2" w14:textId="77777777" w:rsidTr="00934834">
        <w:trPr>
          <w:jc w:val="center"/>
        </w:trPr>
        <w:tc>
          <w:tcPr>
            <w:tcW w:w="1696" w:type="dxa"/>
            <w:vMerge/>
            <w:tcBorders>
              <w:top w:val="nil"/>
              <w:bottom w:val="nil"/>
            </w:tcBorders>
            <w:vAlign w:val="center"/>
          </w:tcPr>
          <w:p w14:paraId="3A6C0069" w14:textId="77777777" w:rsidR="00C42FFE" w:rsidRDefault="00C42FFE" w:rsidP="00692E54">
            <w:pPr>
              <w:jc w:val="center"/>
              <w:rPr>
                <w:rFonts w:ascii="Times New Roman" w:hAnsi="Times New Roman" w:cs="Times New Roman"/>
                <w:sz w:val="18"/>
                <w:szCs w:val="18"/>
              </w:rPr>
            </w:pPr>
          </w:p>
        </w:tc>
        <w:tc>
          <w:tcPr>
            <w:tcW w:w="1596" w:type="dxa"/>
            <w:tcBorders>
              <w:top w:val="nil"/>
              <w:bottom w:val="nil"/>
            </w:tcBorders>
            <w:vAlign w:val="center"/>
          </w:tcPr>
          <w:p w14:paraId="5C5887E5" w14:textId="1041E06E" w:rsidR="00C42FFE" w:rsidRDefault="00C42FFE" w:rsidP="00692E54">
            <w:pPr>
              <w:jc w:val="center"/>
              <w:rPr>
                <w:rFonts w:ascii="Times New Roman" w:hAnsi="Times New Roman" w:cs="Times New Roman"/>
                <w:sz w:val="18"/>
                <w:szCs w:val="18"/>
              </w:rPr>
            </w:pPr>
            <w:r>
              <w:rPr>
                <w:rFonts w:ascii="Times New Roman" w:hAnsi="Times New Roman" w:cs="Times New Roman"/>
                <w:sz w:val="18"/>
                <w:szCs w:val="18"/>
              </w:rPr>
              <w:t>RF</w:t>
            </w:r>
          </w:p>
        </w:tc>
        <w:tc>
          <w:tcPr>
            <w:tcW w:w="1057" w:type="dxa"/>
            <w:tcBorders>
              <w:top w:val="nil"/>
              <w:bottom w:val="nil"/>
            </w:tcBorders>
            <w:vAlign w:val="center"/>
          </w:tcPr>
          <w:p w14:paraId="4B624E88" w14:textId="720754CC" w:rsidR="00C42FFE" w:rsidRDefault="00DC658B" w:rsidP="00692E54">
            <w:pPr>
              <w:jc w:val="center"/>
              <w:rPr>
                <w:rFonts w:ascii="Times New Roman" w:hAnsi="Times New Roman" w:cs="Times New Roman"/>
                <w:sz w:val="18"/>
                <w:szCs w:val="18"/>
              </w:rPr>
            </w:pPr>
            <w:r w:rsidRPr="00DC658B">
              <w:rPr>
                <w:rFonts w:ascii="Times New Roman" w:hAnsi="Times New Roman" w:cs="Times New Roman"/>
                <w:sz w:val="18"/>
                <w:szCs w:val="18"/>
              </w:rPr>
              <w:t>0.9235</w:t>
            </w:r>
          </w:p>
        </w:tc>
        <w:tc>
          <w:tcPr>
            <w:tcW w:w="1049" w:type="dxa"/>
            <w:tcBorders>
              <w:top w:val="nil"/>
              <w:bottom w:val="nil"/>
            </w:tcBorders>
            <w:vAlign w:val="center"/>
          </w:tcPr>
          <w:p w14:paraId="156B984B" w14:textId="4ACC3A06" w:rsidR="00C42FFE" w:rsidRDefault="00DC658B" w:rsidP="00692E54">
            <w:pPr>
              <w:jc w:val="center"/>
              <w:rPr>
                <w:rFonts w:ascii="Times New Roman" w:hAnsi="Times New Roman" w:cs="Times New Roman"/>
                <w:sz w:val="18"/>
                <w:szCs w:val="18"/>
              </w:rPr>
            </w:pPr>
            <w:r w:rsidRPr="00DC658B">
              <w:rPr>
                <w:rFonts w:ascii="Times New Roman" w:hAnsi="Times New Roman" w:cs="Times New Roman"/>
                <w:sz w:val="18"/>
                <w:szCs w:val="18"/>
              </w:rPr>
              <w:t>0.9210</w:t>
            </w:r>
          </w:p>
        </w:tc>
        <w:tc>
          <w:tcPr>
            <w:tcW w:w="969" w:type="dxa"/>
            <w:tcBorders>
              <w:top w:val="nil"/>
              <w:bottom w:val="nil"/>
            </w:tcBorders>
            <w:vAlign w:val="center"/>
          </w:tcPr>
          <w:p w14:paraId="5BBE2367" w14:textId="20DC9E18" w:rsidR="00C42FFE" w:rsidRDefault="00E14B9D" w:rsidP="00692E54">
            <w:pPr>
              <w:jc w:val="center"/>
              <w:rPr>
                <w:rFonts w:ascii="Times New Roman" w:hAnsi="Times New Roman" w:cs="Times New Roman"/>
                <w:sz w:val="18"/>
                <w:szCs w:val="18"/>
              </w:rPr>
            </w:pPr>
            <w:r w:rsidRPr="00E14B9D">
              <w:rPr>
                <w:rFonts w:ascii="Times New Roman" w:hAnsi="Times New Roman" w:cs="Times New Roman"/>
                <w:sz w:val="18"/>
                <w:szCs w:val="18"/>
              </w:rPr>
              <w:t>0.9312</w:t>
            </w:r>
          </w:p>
        </w:tc>
        <w:tc>
          <w:tcPr>
            <w:tcW w:w="969" w:type="dxa"/>
            <w:tcBorders>
              <w:top w:val="nil"/>
              <w:bottom w:val="nil"/>
            </w:tcBorders>
            <w:vAlign w:val="center"/>
          </w:tcPr>
          <w:p w14:paraId="2860FC10" w14:textId="56FD9A1C" w:rsidR="00C42FFE" w:rsidRDefault="002137B9" w:rsidP="00692E54">
            <w:pPr>
              <w:jc w:val="center"/>
              <w:rPr>
                <w:rFonts w:ascii="Times New Roman" w:hAnsi="Times New Roman" w:cs="Times New Roman"/>
                <w:sz w:val="18"/>
                <w:szCs w:val="18"/>
              </w:rPr>
            </w:pPr>
            <w:r w:rsidRPr="002137B9">
              <w:rPr>
                <w:rFonts w:ascii="Times New Roman" w:hAnsi="Times New Roman" w:cs="Times New Roman"/>
                <w:sz w:val="18"/>
                <w:szCs w:val="18"/>
              </w:rPr>
              <w:t>0.9249</w:t>
            </w:r>
          </w:p>
        </w:tc>
        <w:tc>
          <w:tcPr>
            <w:tcW w:w="970" w:type="dxa"/>
            <w:tcBorders>
              <w:top w:val="nil"/>
              <w:bottom w:val="nil"/>
            </w:tcBorders>
            <w:vAlign w:val="center"/>
          </w:tcPr>
          <w:p w14:paraId="2BB2BCE4" w14:textId="6DBC862C" w:rsidR="00C42FFE" w:rsidRDefault="001F24B7" w:rsidP="00692E54">
            <w:pPr>
              <w:jc w:val="center"/>
              <w:rPr>
                <w:rFonts w:ascii="Times New Roman" w:hAnsi="Times New Roman" w:cs="Times New Roman"/>
                <w:sz w:val="18"/>
                <w:szCs w:val="18"/>
              </w:rPr>
            </w:pPr>
            <w:r w:rsidRPr="001F24B7">
              <w:rPr>
                <w:rFonts w:ascii="Times New Roman" w:hAnsi="Times New Roman" w:cs="Times New Roman"/>
                <w:sz w:val="18"/>
                <w:szCs w:val="18"/>
              </w:rPr>
              <w:t>0.8493</w:t>
            </w:r>
          </w:p>
        </w:tc>
      </w:tr>
      <w:tr w:rsidR="00C42FFE" w14:paraId="3227B875" w14:textId="77777777" w:rsidTr="00934834">
        <w:trPr>
          <w:jc w:val="center"/>
        </w:trPr>
        <w:tc>
          <w:tcPr>
            <w:tcW w:w="1696" w:type="dxa"/>
            <w:vMerge/>
            <w:tcBorders>
              <w:top w:val="nil"/>
              <w:bottom w:val="nil"/>
            </w:tcBorders>
            <w:vAlign w:val="center"/>
          </w:tcPr>
          <w:p w14:paraId="0125F16D" w14:textId="77777777" w:rsidR="00C42FFE" w:rsidRDefault="00C42FFE" w:rsidP="00692E54">
            <w:pPr>
              <w:jc w:val="center"/>
              <w:rPr>
                <w:rFonts w:ascii="Times New Roman" w:hAnsi="Times New Roman" w:cs="Times New Roman"/>
                <w:sz w:val="18"/>
                <w:szCs w:val="18"/>
              </w:rPr>
            </w:pPr>
          </w:p>
        </w:tc>
        <w:tc>
          <w:tcPr>
            <w:tcW w:w="1596" w:type="dxa"/>
            <w:tcBorders>
              <w:top w:val="nil"/>
              <w:bottom w:val="nil"/>
            </w:tcBorders>
            <w:vAlign w:val="center"/>
          </w:tcPr>
          <w:p w14:paraId="27AB9494" w14:textId="4A4B859F" w:rsidR="00C42FFE" w:rsidRDefault="00C42FFE" w:rsidP="00692E54">
            <w:pPr>
              <w:jc w:val="center"/>
              <w:rPr>
                <w:rFonts w:ascii="Times New Roman" w:hAnsi="Times New Roman" w:cs="Times New Roman"/>
                <w:sz w:val="18"/>
                <w:szCs w:val="18"/>
              </w:rPr>
            </w:pPr>
            <w:r>
              <w:rPr>
                <w:rFonts w:ascii="Times New Roman" w:hAnsi="Times New Roman" w:cs="Times New Roman" w:hint="eastAsia"/>
                <w:sz w:val="18"/>
                <w:szCs w:val="18"/>
              </w:rPr>
              <w:t>L</w:t>
            </w:r>
            <w:r>
              <w:rPr>
                <w:rFonts w:ascii="Times New Roman" w:hAnsi="Times New Roman" w:cs="Times New Roman"/>
                <w:sz w:val="18"/>
                <w:szCs w:val="18"/>
              </w:rPr>
              <w:t>R</w:t>
            </w:r>
          </w:p>
        </w:tc>
        <w:tc>
          <w:tcPr>
            <w:tcW w:w="1057" w:type="dxa"/>
            <w:tcBorders>
              <w:top w:val="nil"/>
              <w:bottom w:val="nil"/>
            </w:tcBorders>
            <w:vAlign w:val="center"/>
          </w:tcPr>
          <w:p w14:paraId="7C6FAB29" w14:textId="472BFFF7" w:rsidR="00C42FFE" w:rsidRDefault="00A77C90" w:rsidP="00692E54">
            <w:pPr>
              <w:jc w:val="center"/>
              <w:rPr>
                <w:rFonts w:ascii="Times New Roman" w:hAnsi="Times New Roman" w:cs="Times New Roman"/>
                <w:sz w:val="18"/>
                <w:szCs w:val="18"/>
              </w:rPr>
            </w:pPr>
            <w:r w:rsidRPr="00A77C90">
              <w:rPr>
                <w:rFonts w:ascii="Times New Roman" w:hAnsi="Times New Roman" w:cs="Times New Roman"/>
                <w:sz w:val="18"/>
                <w:szCs w:val="18"/>
              </w:rPr>
              <w:t>0.9286</w:t>
            </w:r>
          </w:p>
        </w:tc>
        <w:tc>
          <w:tcPr>
            <w:tcW w:w="1049" w:type="dxa"/>
            <w:tcBorders>
              <w:top w:val="nil"/>
              <w:bottom w:val="nil"/>
            </w:tcBorders>
            <w:vAlign w:val="center"/>
          </w:tcPr>
          <w:p w14:paraId="63062E7A" w14:textId="7EC92B04" w:rsidR="00C42FFE" w:rsidRDefault="008C024B" w:rsidP="00692E54">
            <w:pPr>
              <w:jc w:val="center"/>
              <w:rPr>
                <w:rFonts w:ascii="Times New Roman" w:hAnsi="Times New Roman" w:cs="Times New Roman"/>
                <w:sz w:val="18"/>
                <w:szCs w:val="18"/>
              </w:rPr>
            </w:pPr>
            <w:r w:rsidRPr="008C024B">
              <w:rPr>
                <w:rFonts w:ascii="Times New Roman" w:hAnsi="Times New Roman" w:cs="Times New Roman"/>
                <w:sz w:val="18"/>
                <w:szCs w:val="18"/>
              </w:rPr>
              <w:t>0.9259</w:t>
            </w:r>
          </w:p>
        </w:tc>
        <w:tc>
          <w:tcPr>
            <w:tcW w:w="969" w:type="dxa"/>
            <w:tcBorders>
              <w:top w:val="nil"/>
              <w:bottom w:val="nil"/>
            </w:tcBorders>
            <w:vAlign w:val="center"/>
          </w:tcPr>
          <w:p w14:paraId="7F31FA2C" w14:textId="24889CD8" w:rsidR="00C42FFE" w:rsidRPr="00E75106" w:rsidRDefault="008C024B" w:rsidP="00692E54">
            <w:pPr>
              <w:jc w:val="center"/>
              <w:rPr>
                <w:rFonts w:ascii="Times New Roman" w:hAnsi="Times New Roman" w:cs="Times New Roman"/>
                <w:b/>
                <w:bCs/>
                <w:sz w:val="18"/>
                <w:szCs w:val="18"/>
              </w:rPr>
            </w:pPr>
            <w:r w:rsidRPr="00E75106">
              <w:rPr>
                <w:rFonts w:ascii="Times New Roman" w:hAnsi="Times New Roman" w:cs="Times New Roman"/>
                <w:b/>
                <w:bCs/>
                <w:sz w:val="18"/>
                <w:szCs w:val="18"/>
              </w:rPr>
              <w:t>0.9360</w:t>
            </w:r>
          </w:p>
        </w:tc>
        <w:tc>
          <w:tcPr>
            <w:tcW w:w="969" w:type="dxa"/>
            <w:tcBorders>
              <w:top w:val="nil"/>
              <w:bottom w:val="nil"/>
            </w:tcBorders>
            <w:vAlign w:val="center"/>
          </w:tcPr>
          <w:p w14:paraId="3B5773DA" w14:textId="3B54D9CD" w:rsidR="00C42FFE" w:rsidRDefault="008C024B" w:rsidP="00692E54">
            <w:pPr>
              <w:jc w:val="center"/>
              <w:rPr>
                <w:rFonts w:ascii="Times New Roman" w:hAnsi="Times New Roman" w:cs="Times New Roman"/>
                <w:sz w:val="18"/>
                <w:szCs w:val="18"/>
              </w:rPr>
            </w:pPr>
            <w:r w:rsidRPr="008C024B">
              <w:rPr>
                <w:rFonts w:ascii="Times New Roman" w:hAnsi="Times New Roman" w:cs="Times New Roman"/>
                <w:sz w:val="18"/>
                <w:szCs w:val="18"/>
              </w:rPr>
              <w:t>0.9297</w:t>
            </w:r>
          </w:p>
        </w:tc>
        <w:tc>
          <w:tcPr>
            <w:tcW w:w="970" w:type="dxa"/>
            <w:tcBorders>
              <w:top w:val="nil"/>
              <w:bottom w:val="nil"/>
            </w:tcBorders>
            <w:vAlign w:val="center"/>
          </w:tcPr>
          <w:p w14:paraId="2504546E" w14:textId="33A8C52C" w:rsidR="00C42FFE" w:rsidRDefault="008C024B" w:rsidP="00692E54">
            <w:pPr>
              <w:jc w:val="center"/>
              <w:rPr>
                <w:rFonts w:ascii="Times New Roman" w:hAnsi="Times New Roman" w:cs="Times New Roman"/>
                <w:sz w:val="18"/>
                <w:szCs w:val="18"/>
              </w:rPr>
            </w:pPr>
            <w:r w:rsidRPr="008C024B">
              <w:rPr>
                <w:rFonts w:ascii="Times New Roman" w:hAnsi="Times New Roman" w:cs="Times New Roman"/>
                <w:sz w:val="18"/>
                <w:szCs w:val="18"/>
              </w:rPr>
              <w:t>0.8597</w:t>
            </w:r>
          </w:p>
        </w:tc>
      </w:tr>
      <w:tr w:rsidR="00C42FFE" w14:paraId="1441CFD8" w14:textId="77777777" w:rsidTr="00934834">
        <w:trPr>
          <w:jc w:val="center"/>
        </w:trPr>
        <w:tc>
          <w:tcPr>
            <w:tcW w:w="1696" w:type="dxa"/>
            <w:vMerge/>
            <w:tcBorders>
              <w:top w:val="nil"/>
              <w:bottom w:val="single" w:sz="8" w:space="0" w:color="auto"/>
            </w:tcBorders>
            <w:vAlign w:val="center"/>
          </w:tcPr>
          <w:p w14:paraId="7DFA4188" w14:textId="77777777" w:rsidR="00C42FFE" w:rsidRDefault="00C42FFE" w:rsidP="00692E54">
            <w:pPr>
              <w:jc w:val="center"/>
              <w:rPr>
                <w:rFonts w:ascii="Times New Roman" w:hAnsi="Times New Roman" w:cs="Times New Roman"/>
                <w:sz w:val="18"/>
                <w:szCs w:val="18"/>
              </w:rPr>
            </w:pPr>
          </w:p>
        </w:tc>
        <w:tc>
          <w:tcPr>
            <w:tcW w:w="1596" w:type="dxa"/>
            <w:tcBorders>
              <w:top w:val="nil"/>
              <w:bottom w:val="single" w:sz="8" w:space="0" w:color="auto"/>
            </w:tcBorders>
            <w:vAlign w:val="center"/>
          </w:tcPr>
          <w:p w14:paraId="04B0F5EC" w14:textId="3A95AC23" w:rsidR="00C42FFE" w:rsidRDefault="00C42FFE" w:rsidP="00692E54">
            <w:pPr>
              <w:jc w:val="center"/>
              <w:rPr>
                <w:rFonts w:ascii="Times New Roman" w:hAnsi="Times New Roman" w:cs="Times New Roman"/>
                <w:sz w:val="18"/>
                <w:szCs w:val="18"/>
              </w:rPr>
            </w:pPr>
            <w:r>
              <w:rPr>
                <w:rFonts w:ascii="Times New Roman" w:hAnsi="Times New Roman" w:cs="Times New Roman"/>
                <w:sz w:val="18"/>
                <w:szCs w:val="18"/>
              </w:rPr>
              <w:t>GNB</w:t>
            </w:r>
          </w:p>
        </w:tc>
        <w:tc>
          <w:tcPr>
            <w:tcW w:w="1057" w:type="dxa"/>
            <w:tcBorders>
              <w:top w:val="nil"/>
              <w:bottom w:val="single" w:sz="8" w:space="0" w:color="auto"/>
            </w:tcBorders>
            <w:vAlign w:val="center"/>
          </w:tcPr>
          <w:p w14:paraId="13D71E5A" w14:textId="77563A96" w:rsidR="00C42FFE" w:rsidRPr="00E75106" w:rsidRDefault="005B653C" w:rsidP="00692E54">
            <w:pPr>
              <w:jc w:val="center"/>
              <w:rPr>
                <w:rFonts w:ascii="Times New Roman" w:hAnsi="Times New Roman" w:cs="Times New Roman"/>
                <w:b/>
                <w:bCs/>
                <w:sz w:val="18"/>
                <w:szCs w:val="18"/>
              </w:rPr>
            </w:pPr>
            <w:r w:rsidRPr="00E75106">
              <w:rPr>
                <w:rFonts w:ascii="Times New Roman" w:hAnsi="Times New Roman" w:cs="Times New Roman"/>
                <w:b/>
                <w:bCs/>
                <w:sz w:val="18"/>
                <w:szCs w:val="18"/>
              </w:rPr>
              <w:t>0.9112</w:t>
            </w:r>
          </w:p>
        </w:tc>
        <w:tc>
          <w:tcPr>
            <w:tcW w:w="1049" w:type="dxa"/>
            <w:tcBorders>
              <w:top w:val="nil"/>
              <w:bottom w:val="single" w:sz="8" w:space="0" w:color="auto"/>
            </w:tcBorders>
            <w:vAlign w:val="center"/>
          </w:tcPr>
          <w:p w14:paraId="3EB41E57" w14:textId="11040A55" w:rsidR="00C42FFE" w:rsidRDefault="006D75E3" w:rsidP="00692E54">
            <w:pPr>
              <w:jc w:val="center"/>
              <w:rPr>
                <w:rFonts w:ascii="Times New Roman" w:hAnsi="Times New Roman" w:cs="Times New Roman"/>
                <w:sz w:val="18"/>
                <w:szCs w:val="18"/>
              </w:rPr>
            </w:pPr>
            <w:r w:rsidRPr="006D75E3">
              <w:rPr>
                <w:rFonts w:ascii="Times New Roman" w:hAnsi="Times New Roman" w:cs="Times New Roman"/>
                <w:sz w:val="18"/>
                <w:szCs w:val="18"/>
              </w:rPr>
              <w:t>0.8695</w:t>
            </w:r>
          </w:p>
        </w:tc>
        <w:tc>
          <w:tcPr>
            <w:tcW w:w="969" w:type="dxa"/>
            <w:tcBorders>
              <w:top w:val="nil"/>
              <w:bottom w:val="single" w:sz="8" w:space="0" w:color="auto"/>
            </w:tcBorders>
            <w:vAlign w:val="center"/>
          </w:tcPr>
          <w:p w14:paraId="1EFCB990" w14:textId="308E2314" w:rsidR="00C42FFE" w:rsidRDefault="00B701F1" w:rsidP="00692E54">
            <w:pPr>
              <w:jc w:val="center"/>
              <w:rPr>
                <w:rFonts w:ascii="Times New Roman" w:hAnsi="Times New Roman" w:cs="Times New Roman"/>
                <w:sz w:val="18"/>
                <w:szCs w:val="18"/>
              </w:rPr>
            </w:pPr>
            <w:r w:rsidRPr="00B701F1">
              <w:rPr>
                <w:rFonts w:ascii="Times New Roman" w:hAnsi="Times New Roman" w:cs="Times New Roman"/>
                <w:sz w:val="18"/>
                <w:szCs w:val="18"/>
              </w:rPr>
              <w:t>0.9751</w:t>
            </w:r>
          </w:p>
        </w:tc>
        <w:tc>
          <w:tcPr>
            <w:tcW w:w="969" w:type="dxa"/>
            <w:tcBorders>
              <w:top w:val="nil"/>
              <w:bottom w:val="single" w:sz="8" w:space="0" w:color="auto"/>
            </w:tcBorders>
            <w:vAlign w:val="center"/>
          </w:tcPr>
          <w:p w14:paraId="60678780" w14:textId="35FA014B" w:rsidR="00C42FFE" w:rsidRDefault="00E22A5C" w:rsidP="00692E54">
            <w:pPr>
              <w:jc w:val="center"/>
              <w:rPr>
                <w:rFonts w:ascii="Times New Roman" w:hAnsi="Times New Roman" w:cs="Times New Roman"/>
                <w:sz w:val="18"/>
                <w:szCs w:val="18"/>
              </w:rPr>
            </w:pPr>
            <w:r w:rsidRPr="00E22A5C">
              <w:rPr>
                <w:rFonts w:ascii="Times New Roman" w:hAnsi="Times New Roman" w:cs="Times New Roman"/>
                <w:sz w:val="18"/>
                <w:szCs w:val="18"/>
              </w:rPr>
              <w:t>0.9177</w:t>
            </w:r>
          </w:p>
        </w:tc>
        <w:tc>
          <w:tcPr>
            <w:tcW w:w="970" w:type="dxa"/>
            <w:tcBorders>
              <w:top w:val="nil"/>
              <w:bottom w:val="single" w:sz="8" w:space="0" w:color="auto"/>
            </w:tcBorders>
            <w:vAlign w:val="center"/>
          </w:tcPr>
          <w:p w14:paraId="7EC6308F" w14:textId="50258C42" w:rsidR="00C42FFE" w:rsidRDefault="008728C2" w:rsidP="00692E54">
            <w:pPr>
              <w:jc w:val="center"/>
              <w:rPr>
                <w:rFonts w:ascii="Times New Roman" w:hAnsi="Times New Roman" w:cs="Times New Roman"/>
                <w:sz w:val="18"/>
                <w:szCs w:val="18"/>
              </w:rPr>
            </w:pPr>
            <w:r w:rsidRPr="008728C2">
              <w:rPr>
                <w:rFonts w:ascii="Times New Roman" w:hAnsi="Times New Roman" w:cs="Times New Roman"/>
                <w:sz w:val="18"/>
                <w:szCs w:val="18"/>
              </w:rPr>
              <w:t>0.8324</w:t>
            </w:r>
          </w:p>
        </w:tc>
      </w:tr>
      <w:tr w:rsidR="00C42FFE" w14:paraId="0627EF92" w14:textId="77777777" w:rsidTr="00934834">
        <w:trPr>
          <w:jc w:val="center"/>
        </w:trPr>
        <w:tc>
          <w:tcPr>
            <w:tcW w:w="1696" w:type="dxa"/>
            <w:vMerge w:val="restart"/>
            <w:tcBorders>
              <w:top w:val="single" w:sz="8" w:space="0" w:color="auto"/>
            </w:tcBorders>
            <w:vAlign w:val="center"/>
          </w:tcPr>
          <w:p w14:paraId="3BCF488B" w14:textId="3996B163" w:rsidR="00C42FFE" w:rsidRDefault="00C42FFE" w:rsidP="00692E54">
            <w:pPr>
              <w:jc w:val="center"/>
              <w:rPr>
                <w:rFonts w:ascii="Times New Roman" w:hAnsi="Times New Roman" w:cs="Times New Roman"/>
                <w:sz w:val="18"/>
                <w:szCs w:val="18"/>
              </w:rPr>
            </w:pPr>
            <w:r>
              <w:rPr>
                <w:rFonts w:ascii="Times New Roman" w:hAnsi="Times New Roman" w:cs="Times New Roman" w:hint="eastAsia"/>
                <w:sz w:val="18"/>
                <w:szCs w:val="18"/>
              </w:rPr>
              <w:t>N</w:t>
            </w:r>
            <w:r>
              <w:rPr>
                <w:rFonts w:ascii="Times New Roman" w:hAnsi="Times New Roman" w:cs="Times New Roman"/>
                <w:sz w:val="18"/>
                <w:szCs w:val="18"/>
              </w:rPr>
              <w:t>one</w:t>
            </w:r>
          </w:p>
        </w:tc>
        <w:tc>
          <w:tcPr>
            <w:tcW w:w="1596" w:type="dxa"/>
            <w:tcBorders>
              <w:top w:val="single" w:sz="8" w:space="0" w:color="auto"/>
            </w:tcBorders>
            <w:vAlign w:val="center"/>
          </w:tcPr>
          <w:p w14:paraId="1A1EC362" w14:textId="29D08C4B" w:rsidR="00C42FFE" w:rsidRDefault="00C42FFE" w:rsidP="00692E54">
            <w:pPr>
              <w:jc w:val="center"/>
              <w:rPr>
                <w:rFonts w:ascii="Times New Roman" w:hAnsi="Times New Roman" w:cs="Times New Roman"/>
                <w:sz w:val="18"/>
                <w:szCs w:val="18"/>
              </w:rPr>
            </w:pPr>
            <w:r>
              <w:rPr>
                <w:rFonts w:ascii="Times New Roman" w:hAnsi="Times New Roman" w:cs="Times New Roman"/>
                <w:sz w:val="18"/>
                <w:szCs w:val="18"/>
              </w:rPr>
              <w:t>SVM</w:t>
            </w:r>
          </w:p>
        </w:tc>
        <w:tc>
          <w:tcPr>
            <w:tcW w:w="1057" w:type="dxa"/>
            <w:tcBorders>
              <w:top w:val="single" w:sz="8" w:space="0" w:color="auto"/>
            </w:tcBorders>
            <w:vAlign w:val="center"/>
          </w:tcPr>
          <w:p w14:paraId="293A33A3" w14:textId="23EC2396" w:rsidR="00C42FFE" w:rsidRDefault="00DA43D3" w:rsidP="00692E54">
            <w:pPr>
              <w:jc w:val="center"/>
              <w:rPr>
                <w:rFonts w:ascii="Times New Roman" w:hAnsi="Times New Roman" w:cs="Times New Roman"/>
                <w:sz w:val="18"/>
                <w:szCs w:val="18"/>
              </w:rPr>
            </w:pPr>
            <w:r w:rsidRPr="00DA43D3">
              <w:rPr>
                <w:rFonts w:ascii="Times New Roman" w:hAnsi="Times New Roman" w:cs="Times New Roman"/>
                <w:sz w:val="18"/>
                <w:szCs w:val="18"/>
              </w:rPr>
              <w:t>0.8909</w:t>
            </w:r>
          </w:p>
        </w:tc>
        <w:tc>
          <w:tcPr>
            <w:tcW w:w="1049" w:type="dxa"/>
            <w:tcBorders>
              <w:top w:val="single" w:sz="8" w:space="0" w:color="auto"/>
            </w:tcBorders>
            <w:vAlign w:val="center"/>
          </w:tcPr>
          <w:p w14:paraId="38DBAE0F" w14:textId="59643FDA" w:rsidR="00C42FFE" w:rsidRDefault="00DA43D3" w:rsidP="00692E54">
            <w:pPr>
              <w:jc w:val="center"/>
              <w:rPr>
                <w:rFonts w:ascii="Times New Roman" w:hAnsi="Times New Roman" w:cs="Times New Roman"/>
                <w:sz w:val="18"/>
                <w:szCs w:val="18"/>
              </w:rPr>
            </w:pPr>
            <w:r w:rsidRPr="00DA43D3">
              <w:rPr>
                <w:rFonts w:ascii="Times New Roman" w:hAnsi="Times New Roman" w:cs="Times New Roman"/>
                <w:sz w:val="18"/>
                <w:szCs w:val="18"/>
              </w:rPr>
              <w:t>0.8763</w:t>
            </w:r>
          </w:p>
        </w:tc>
        <w:tc>
          <w:tcPr>
            <w:tcW w:w="969" w:type="dxa"/>
            <w:tcBorders>
              <w:top w:val="single" w:sz="8" w:space="0" w:color="auto"/>
            </w:tcBorders>
            <w:vAlign w:val="center"/>
          </w:tcPr>
          <w:p w14:paraId="5EB157FA" w14:textId="0F49B880" w:rsidR="00C42FFE" w:rsidRPr="00E75106" w:rsidRDefault="00DA43D3" w:rsidP="00692E54">
            <w:pPr>
              <w:jc w:val="center"/>
              <w:rPr>
                <w:rFonts w:ascii="Times New Roman" w:hAnsi="Times New Roman" w:cs="Times New Roman"/>
                <w:b/>
                <w:bCs/>
                <w:sz w:val="18"/>
                <w:szCs w:val="18"/>
              </w:rPr>
            </w:pPr>
            <w:r w:rsidRPr="00E75106">
              <w:rPr>
                <w:rFonts w:ascii="Times New Roman" w:hAnsi="Times New Roman" w:cs="Times New Roman"/>
                <w:b/>
                <w:bCs/>
                <w:sz w:val="18"/>
                <w:szCs w:val="18"/>
              </w:rPr>
              <w:t>0.9178</w:t>
            </w:r>
          </w:p>
        </w:tc>
        <w:tc>
          <w:tcPr>
            <w:tcW w:w="969" w:type="dxa"/>
            <w:tcBorders>
              <w:top w:val="single" w:sz="8" w:space="0" w:color="auto"/>
            </w:tcBorders>
            <w:vAlign w:val="center"/>
          </w:tcPr>
          <w:p w14:paraId="54890C8D" w14:textId="2633A973" w:rsidR="00C42FFE" w:rsidRDefault="00DA43D3" w:rsidP="00692E54">
            <w:pPr>
              <w:jc w:val="center"/>
              <w:rPr>
                <w:rFonts w:ascii="Times New Roman" w:hAnsi="Times New Roman" w:cs="Times New Roman"/>
                <w:sz w:val="18"/>
                <w:szCs w:val="18"/>
              </w:rPr>
            </w:pPr>
            <w:r w:rsidRPr="00DA43D3">
              <w:rPr>
                <w:rFonts w:ascii="Times New Roman" w:hAnsi="Times New Roman" w:cs="Times New Roman"/>
                <w:sz w:val="18"/>
                <w:szCs w:val="18"/>
              </w:rPr>
              <w:t>0.8947</w:t>
            </w:r>
          </w:p>
        </w:tc>
        <w:tc>
          <w:tcPr>
            <w:tcW w:w="970" w:type="dxa"/>
            <w:tcBorders>
              <w:top w:val="single" w:sz="8" w:space="0" w:color="auto"/>
            </w:tcBorders>
            <w:vAlign w:val="center"/>
          </w:tcPr>
          <w:p w14:paraId="28B36B4B" w14:textId="06836F61" w:rsidR="00C42FFE" w:rsidRDefault="00DA43D3" w:rsidP="00692E54">
            <w:pPr>
              <w:jc w:val="center"/>
              <w:rPr>
                <w:rFonts w:ascii="Times New Roman" w:hAnsi="Times New Roman" w:cs="Times New Roman"/>
                <w:sz w:val="18"/>
                <w:szCs w:val="18"/>
              </w:rPr>
            </w:pPr>
            <w:r w:rsidRPr="00DA43D3">
              <w:rPr>
                <w:rFonts w:ascii="Times New Roman" w:hAnsi="Times New Roman" w:cs="Times New Roman"/>
                <w:sz w:val="18"/>
                <w:szCs w:val="18"/>
              </w:rPr>
              <w:t>0.7863</w:t>
            </w:r>
          </w:p>
        </w:tc>
      </w:tr>
      <w:tr w:rsidR="00C42FFE" w14:paraId="74E2FFD9" w14:textId="77777777" w:rsidTr="00934834">
        <w:trPr>
          <w:jc w:val="center"/>
        </w:trPr>
        <w:tc>
          <w:tcPr>
            <w:tcW w:w="1696" w:type="dxa"/>
            <w:vMerge/>
            <w:vAlign w:val="center"/>
          </w:tcPr>
          <w:p w14:paraId="451E66EA" w14:textId="77777777" w:rsidR="00C42FFE" w:rsidRDefault="00C42FFE" w:rsidP="00692E54">
            <w:pPr>
              <w:jc w:val="center"/>
              <w:rPr>
                <w:rFonts w:ascii="Times New Roman" w:hAnsi="Times New Roman" w:cs="Times New Roman"/>
                <w:sz w:val="18"/>
                <w:szCs w:val="18"/>
              </w:rPr>
            </w:pPr>
          </w:p>
        </w:tc>
        <w:tc>
          <w:tcPr>
            <w:tcW w:w="1596" w:type="dxa"/>
            <w:vAlign w:val="center"/>
          </w:tcPr>
          <w:p w14:paraId="3A5F05A9" w14:textId="416C3D2E" w:rsidR="00C42FFE" w:rsidRDefault="00C42FFE" w:rsidP="00692E54">
            <w:pPr>
              <w:jc w:val="center"/>
              <w:rPr>
                <w:rFonts w:ascii="Times New Roman" w:hAnsi="Times New Roman" w:cs="Times New Roman"/>
                <w:sz w:val="18"/>
                <w:szCs w:val="18"/>
              </w:rPr>
            </w:pPr>
            <w:r>
              <w:rPr>
                <w:rFonts w:ascii="Times New Roman" w:hAnsi="Times New Roman" w:cs="Times New Roman" w:hint="eastAsia"/>
                <w:sz w:val="18"/>
                <w:szCs w:val="18"/>
              </w:rPr>
              <w:t>G</w:t>
            </w:r>
            <w:r>
              <w:rPr>
                <w:rFonts w:ascii="Times New Roman" w:hAnsi="Times New Roman" w:cs="Times New Roman"/>
                <w:sz w:val="18"/>
                <w:szCs w:val="18"/>
              </w:rPr>
              <w:t>B</w:t>
            </w:r>
          </w:p>
        </w:tc>
        <w:tc>
          <w:tcPr>
            <w:tcW w:w="1057" w:type="dxa"/>
            <w:vAlign w:val="center"/>
          </w:tcPr>
          <w:p w14:paraId="6A68F863" w14:textId="052FD70F" w:rsidR="00C42FFE" w:rsidRDefault="00C2028B" w:rsidP="00692E54">
            <w:pPr>
              <w:jc w:val="center"/>
              <w:rPr>
                <w:rFonts w:ascii="Times New Roman" w:hAnsi="Times New Roman" w:cs="Times New Roman"/>
                <w:sz w:val="18"/>
                <w:szCs w:val="18"/>
              </w:rPr>
            </w:pPr>
            <w:r w:rsidRPr="00C2028B">
              <w:rPr>
                <w:rFonts w:ascii="Times New Roman" w:hAnsi="Times New Roman" w:cs="Times New Roman"/>
                <w:sz w:val="18"/>
                <w:szCs w:val="18"/>
              </w:rPr>
              <w:t>0.8957</w:t>
            </w:r>
          </w:p>
        </w:tc>
        <w:tc>
          <w:tcPr>
            <w:tcW w:w="1049" w:type="dxa"/>
            <w:vAlign w:val="center"/>
          </w:tcPr>
          <w:p w14:paraId="580DDF8E" w14:textId="69889BA5" w:rsidR="00C42FFE" w:rsidRDefault="00C2028B" w:rsidP="00692E54">
            <w:pPr>
              <w:jc w:val="center"/>
              <w:rPr>
                <w:rFonts w:ascii="Times New Roman" w:hAnsi="Times New Roman" w:cs="Times New Roman"/>
                <w:sz w:val="18"/>
                <w:szCs w:val="18"/>
              </w:rPr>
            </w:pPr>
            <w:r w:rsidRPr="00C2028B">
              <w:rPr>
                <w:rFonts w:ascii="Times New Roman" w:hAnsi="Times New Roman" w:cs="Times New Roman"/>
                <w:sz w:val="18"/>
                <w:szCs w:val="18"/>
              </w:rPr>
              <w:t>0.8834</w:t>
            </w:r>
          </w:p>
        </w:tc>
        <w:tc>
          <w:tcPr>
            <w:tcW w:w="969" w:type="dxa"/>
            <w:vAlign w:val="center"/>
          </w:tcPr>
          <w:p w14:paraId="27463283" w14:textId="18069BCC" w:rsidR="00C42FFE" w:rsidRPr="00E75106" w:rsidRDefault="00C2028B" w:rsidP="00692E54">
            <w:pPr>
              <w:jc w:val="center"/>
              <w:rPr>
                <w:rFonts w:ascii="Times New Roman" w:hAnsi="Times New Roman" w:cs="Times New Roman"/>
                <w:b/>
                <w:bCs/>
                <w:sz w:val="18"/>
                <w:szCs w:val="18"/>
              </w:rPr>
            </w:pPr>
            <w:r w:rsidRPr="00E75106">
              <w:rPr>
                <w:rFonts w:ascii="Times New Roman" w:hAnsi="Times New Roman" w:cs="Times New Roman"/>
                <w:b/>
                <w:bCs/>
                <w:sz w:val="18"/>
                <w:szCs w:val="18"/>
              </w:rPr>
              <w:t>0.9189</w:t>
            </w:r>
          </w:p>
        </w:tc>
        <w:tc>
          <w:tcPr>
            <w:tcW w:w="969" w:type="dxa"/>
            <w:vAlign w:val="center"/>
          </w:tcPr>
          <w:p w14:paraId="4B0CA2F5" w14:textId="548104BE" w:rsidR="00C42FFE" w:rsidRDefault="00C2028B" w:rsidP="00692E54">
            <w:pPr>
              <w:jc w:val="center"/>
              <w:rPr>
                <w:rFonts w:ascii="Times New Roman" w:hAnsi="Times New Roman" w:cs="Times New Roman"/>
                <w:sz w:val="18"/>
                <w:szCs w:val="18"/>
              </w:rPr>
            </w:pPr>
            <w:r w:rsidRPr="00C2028B">
              <w:rPr>
                <w:rFonts w:ascii="Times New Roman" w:hAnsi="Times New Roman" w:cs="Times New Roman"/>
                <w:sz w:val="18"/>
                <w:szCs w:val="18"/>
              </w:rPr>
              <w:t>0.8989</w:t>
            </w:r>
          </w:p>
        </w:tc>
        <w:tc>
          <w:tcPr>
            <w:tcW w:w="970" w:type="dxa"/>
            <w:vAlign w:val="center"/>
          </w:tcPr>
          <w:p w14:paraId="3ED462E7" w14:textId="61C178AE" w:rsidR="00C42FFE" w:rsidRDefault="00C2028B" w:rsidP="00692E54">
            <w:pPr>
              <w:jc w:val="center"/>
              <w:rPr>
                <w:rFonts w:ascii="Times New Roman" w:hAnsi="Times New Roman" w:cs="Times New Roman"/>
                <w:sz w:val="18"/>
                <w:szCs w:val="18"/>
              </w:rPr>
            </w:pPr>
            <w:r w:rsidRPr="00C2028B">
              <w:rPr>
                <w:rFonts w:ascii="Times New Roman" w:hAnsi="Times New Roman" w:cs="Times New Roman"/>
                <w:sz w:val="18"/>
                <w:szCs w:val="18"/>
              </w:rPr>
              <w:t>0.7957</w:t>
            </w:r>
          </w:p>
        </w:tc>
      </w:tr>
      <w:tr w:rsidR="00C42FFE" w14:paraId="3E316FD7" w14:textId="77777777" w:rsidTr="00934834">
        <w:trPr>
          <w:jc w:val="center"/>
        </w:trPr>
        <w:tc>
          <w:tcPr>
            <w:tcW w:w="1696" w:type="dxa"/>
            <w:vMerge/>
            <w:vAlign w:val="center"/>
          </w:tcPr>
          <w:p w14:paraId="2DD6ED9E" w14:textId="77777777" w:rsidR="00C42FFE" w:rsidRDefault="00C42FFE" w:rsidP="00692E54">
            <w:pPr>
              <w:jc w:val="center"/>
              <w:rPr>
                <w:rFonts w:ascii="Times New Roman" w:hAnsi="Times New Roman" w:cs="Times New Roman"/>
                <w:sz w:val="18"/>
                <w:szCs w:val="18"/>
              </w:rPr>
            </w:pPr>
          </w:p>
        </w:tc>
        <w:tc>
          <w:tcPr>
            <w:tcW w:w="1596" w:type="dxa"/>
            <w:vAlign w:val="center"/>
          </w:tcPr>
          <w:p w14:paraId="29669945" w14:textId="7073E4ED" w:rsidR="00C42FFE" w:rsidRDefault="00C42FFE" w:rsidP="00692E54">
            <w:pPr>
              <w:jc w:val="center"/>
              <w:rPr>
                <w:rFonts w:ascii="Times New Roman" w:hAnsi="Times New Roman" w:cs="Times New Roman"/>
                <w:sz w:val="18"/>
                <w:szCs w:val="18"/>
              </w:rPr>
            </w:pPr>
            <w:r>
              <w:rPr>
                <w:rFonts w:ascii="Times New Roman" w:hAnsi="Times New Roman" w:cs="Times New Roman"/>
                <w:sz w:val="18"/>
                <w:szCs w:val="18"/>
              </w:rPr>
              <w:t>RF</w:t>
            </w:r>
          </w:p>
        </w:tc>
        <w:tc>
          <w:tcPr>
            <w:tcW w:w="1057" w:type="dxa"/>
            <w:vAlign w:val="center"/>
          </w:tcPr>
          <w:p w14:paraId="6012C1DC" w14:textId="6A3992EF" w:rsidR="00C42FFE" w:rsidRDefault="007F5825" w:rsidP="00692E54">
            <w:pPr>
              <w:jc w:val="center"/>
              <w:rPr>
                <w:rFonts w:ascii="Times New Roman" w:hAnsi="Times New Roman" w:cs="Times New Roman"/>
                <w:sz w:val="18"/>
                <w:szCs w:val="18"/>
              </w:rPr>
            </w:pPr>
            <w:r w:rsidRPr="007F5825">
              <w:rPr>
                <w:rFonts w:ascii="Times New Roman" w:hAnsi="Times New Roman" w:cs="Times New Roman"/>
                <w:sz w:val="18"/>
                <w:szCs w:val="18"/>
              </w:rPr>
              <w:t>0.8795</w:t>
            </w:r>
          </w:p>
        </w:tc>
        <w:tc>
          <w:tcPr>
            <w:tcW w:w="1049" w:type="dxa"/>
            <w:vAlign w:val="center"/>
          </w:tcPr>
          <w:p w14:paraId="4AA3EDF0" w14:textId="3A530B34" w:rsidR="00C42FFE" w:rsidRDefault="007F5825" w:rsidP="00692E54">
            <w:pPr>
              <w:jc w:val="center"/>
              <w:rPr>
                <w:rFonts w:ascii="Times New Roman" w:hAnsi="Times New Roman" w:cs="Times New Roman"/>
                <w:sz w:val="18"/>
                <w:szCs w:val="18"/>
              </w:rPr>
            </w:pPr>
            <w:r w:rsidRPr="007F5825">
              <w:rPr>
                <w:rFonts w:ascii="Times New Roman" w:hAnsi="Times New Roman" w:cs="Times New Roman"/>
                <w:sz w:val="18"/>
                <w:szCs w:val="18"/>
              </w:rPr>
              <w:t>0.8645</w:t>
            </w:r>
          </w:p>
        </w:tc>
        <w:tc>
          <w:tcPr>
            <w:tcW w:w="969" w:type="dxa"/>
            <w:vAlign w:val="center"/>
          </w:tcPr>
          <w:p w14:paraId="0DEBE1F0" w14:textId="7C6A2ADE" w:rsidR="00C42FFE" w:rsidRDefault="007F5825" w:rsidP="00692E54">
            <w:pPr>
              <w:jc w:val="center"/>
              <w:rPr>
                <w:rFonts w:ascii="Times New Roman" w:hAnsi="Times New Roman" w:cs="Times New Roman"/>
                <w:sz w:val="18"/>
                <w:szCs w:val="18"/>
              </w:rPr>
            </w:pPr>
            <w:r w:rsidRPr="007F5825">
              <w:rPr>
                <w:rFonts w:ascii="Times New Roman" w:hAnsi="Times New Roman" w:cs="Times New Roman"/>
                <w:sz w:val="18"/>
                <w:szCs w:val="18"/>
              </w:rPr>
              <w:t>0.9085</w:t>
            </w:r>
          </w:p>
        </w:tc>
        <w:tc>
          <w:tcPr>
            <w:tcW w:w="969" w:type="dxa"/>
            <w:vAlign w:val="center"/>
          </w:tcPr>
          <w:p w14:paraId="2D476E2F" w14:textId="390528B6" w:rsidR="00C42FFE" w:rsidRDefault="007F5825" w:rsidP="00692E54">
            <w:pPr>
              <w:jc w:val="center"/>
              <w:rPr>
                <w:rFonts w:ascii="Times New Roman" w:hAnsi="Times New Roman" w:cs="Times New Roman"/>
                <w:sz w:val="18"/>
                <w:szCs w:val="18"/>
              </w:rPr>
            </w:pPr>
            <w:r w:rsidRPr="007F5825">
              <w:rPr>
                <w:rFonts w:ascii="Times New Roman" w:hAnsi="Times New Roman" w:cs="Times New Roman"/>
                <w:sz w:val="18"/>
                <w:szCs w:val="18"/>
              </w:rPr>
              <w:t>0.8840</w:t>
            </w:r>
          </w:p>
        </w:tc>
        <w:tc>
          <w:tcPr>
            <w:tcW w:w="970" w:type="dxa"/>
            <w:vAlign w:val="center"/>
          </w:tcPr>
          <w:p w14:paraId="285ACB2E" w14:textId="11365444" w:rsidR="00C42FFE" w:rsidRDefault="007F5825" w:rsidP="00692E54">
            <w:pPr>
              <w:jc w:val="center"/>
              <w:rPr>
                <w:rFonts w:ascii="Times New Roman" w:hAnsi="Times New Roman" w:cs="Times New Roman"/>
                <w:sz w:val="18"/>
                <w:szCs w:val="18"/>
              </w:rPr>
            </w:pPr>
            <w:r w:rsidRPr="007F5825">
              <w:rPr>
                <w:rFonts w:ascii="Times New Roman" w:hAnsi="Times New Roman" w:cs="Times New Roman"/>
                <w:sz w:val="18"/>
                <w:szCs w:val="18"/>
              </w:rPr>
              <w:t>0.7639</w:t>
            </w:r>
          </w:p>
        </w:tc>
      </w:tr>
      <w:tr w:rsidR="00C42FFE" w14:paraId="6EA0D5E7" w14:textId="77777777" w:rsidTr="00934834">
        <w:trPr>
          <w:jc w:val="center"/>
        </w:trPr>
        <w:tc>
          <w:tcPr>
            <w:tcW w:w="1696" w:type="dxa"/>
            <w:vMerge/>
            <w:vAlign w:val="center"/>
          </w:tcPr>
          <w:p w14:paraId="437E100F" w14:textId="77777777" w:rsidR="00C42FFE" w:rsidRDefault="00C42FFE" w:rsidP="00692E54">
            <w:pPr>
              <w:jc w:val="center"/>
              <w:rPr>
                <w:rFonts w:ascii="Times New Roman" w:hAnsi="Times New Roman" w:cs="Times New Roman"/>
                <w:sz w:val="18"/>
                <w:szCs w:val="18"/>
              </w:rPr>
            </w:pPr>
          </w:p>
        </w:tc>
        <w:tc>
          <w:tcPr>
            <w:tcW w:w="1596" w:type="dxa"/>
            <w:vAlign w:val="center"/>
          </w:tcPr>
          <w:p w14:paraId="563ADC66" w14:textId="225AF97C" w:rsidR="00C42FFE" w:rsidRDefault="00C42FFE" w:rsidP="00692E54">
            <w:pPr>
              <w:jc w:val="center"/>
              <w:rPr>
                <w:rFonts w:ascii="Times New Roman" w:hAnsi="Times New Roman" w:cs="Times New Roman"/>
                <w:sz w:val="18"/>
                <w:szCs w:val="18"/>
              </w:rPr>
            </w:pPr>
            <w:r>
              <w:rPr>
                <w:rFonts w:ascii="Times New Roman" w:hAnsi="Times New Roman" w:cs="Times New Roman" w:hint="eastAsia"/>
                <w:sz w:val="18"/>
                <w:szCs w:val="18"/>
              </w:rPr>
              <w:t>L</w:t>
            </w:r>
            <w:r>
              <w:rPr>
                <w:rFonts w:ascii="Times New Roman" w:hAnsi="Times New Roman" w:cs="Times New Roman"/>
                <w:sz w:val="18"/>
                <w:szCs w:val="18"/>
              </w:rPr>
              <w:t>R</w:t>
            </w:r>
          </w:p>
        </w:tc>
        <w:tc>
          <w:tcPr>
            <w:tcW w:w="1057" w:type="dxa"/>
            <w:vAlign w:val="center"/>
          </w:tcPr>
          <w:p w14:paraId="2B2623CD" w14:textId="5FAAC42A" w:rsidR="00C42FFE" w:rsidRDefault="007F5825" w:rsidP="00692E54">
            <w:pPr>
              <w:jc w:val="center"/>
              <w:rPr>
                <w:rFonts w:ascii="Times New Roman" w:hAnsi="Times New Roman" w:cs="Times New Roman"/>
                <w:sz w:val="18"/>
                <w:szCs w:val="18"/>
              </w:rPr>
            </w:pPr>
            <w:r w:rsidRPr="007F5825">
              <w:rPr>
                <w:rFonts w:ascii="Times New Roman" w:hAnsi="Times New Roman" w:cs="Times New Roman"/>
                <w:sz w:val="18"/>
                <w:szCs w:val="18"/>
              </w:rPr>
              <w:t>0.8983</w:t>
            </w:r>
          </w:p>
        </w:tc>
        <w:tc>
          <w:tcPr>
            <w:tcW w:w="1049" w:type="dxa"/>
            <w:vAlign w:val="center"/>
          </w:tcPr>
          <w:p w14:paraId="713834C7" w14:textId="739C8129" w:rsidR="00C42FFE" w:rsidRDefault="007F5825" w:rsidP="00692E54">
            <w:pPr>
              <w:jc w:val="center"/>
              <w:rPr>
                <w:rFonts w:ascii="Times New Roman" w:hAnsi="Times New Roman" w:cs="Times New Roman"/>
                <w:sz w:val="18"/>
                <w:szCs w:val="18"/>
              </w:rPr>
            </w:pPr>
            <w:r w:rsidRPr="007F5825">
              <w:rPr>
                <w:rFonts w:ascii="Times New Roman" w:hAnsi="Times New Roman" w:cs="Times New Roman"/>
                <w:sz w:val="18"/>
                <w:szCs w:val="18"/>
              </w:rPr>
              <w:t>0.8767</w:t>
            </w:r>
          </w:p>
        </w:tc>
        <w:tc>
          <w:tcPr>
            <w:tcW w:w="969" w:type="dxa"/>
            <w:vAlign w:val="center"/>
          </w:tcPr>
          <w:p w14:paraId="144DB72C" w14:textId="01DA110D" w:rsidR="00C42FFE" w:rsidRDefault="007F5825" w:rsidP="00692E54">
            <w:pPr>
              <w:jc w:val="center"/>
              <w:rPr>
                <w:rFonts w:ascii="Times New Roman" w:hAnsi="Times New Roman" w:cs="Times New Roman"/>
                <w:sz w:val="18"/>
                <w:szCs w:val="18"/>
              </w:rPr>
            </w:pPr>
            <w:r w:rsidRPr="007F5825">
              <w:rPr>
                <w:rFonts w:ascii="Times New Roman" w:hAnsi="Times New Roman" w:cs="Times New Roman"/>
                <w:sz w:val="18"/>
                <w:szCs w:val="18"/>
              </w:rPr>
              <w:t>0.9342</w:t>
            </w:r>
          </w:p>
        </w:tc>
        <w:tc>
          <w:tcPr>
            <w:tcW w:w="969" w:type="dxa"/>
            <w:vAlign w:val="center"/>
          </w:tcPr>
          <w:p w14:paraId="0478D6A6" w14:textId="567F97AC" w:rsidR="00C42FFE" w:rsidRDefault="007F5825" w:rsidP="00692E54">
            <w:pPr>
              <w:jc w:val="center"/>
              <w:rPr>
                <w:rFonts w:ascii="Times New Roman" w:hAnsi="Times New Roman" w:cs="Times New Roman"/>
                <w:sz w:val="18"/>
                <w:szCs w:val="18"/>
              </w:rPr>
            </w:pPr>
            <w:r w:rsidRPr="007F5825">
              <w:rPr>
                <w:rFonts w:ascii="Times New Roman" w:hAnsi="Times New Roman" w:cs="Times New Roman"/>
                <w:sz w:val="18"/>
                <w:szCs w:val="18"/>
              </w:rPr>
              <w:t>0.9029</w:t>
            </w:r>
          </w:p>
        </w:tc>
        <w:tc>
          <w:tcPr>
            <w:tcW w:w="970" w:type="dxa"/>
            <w:vAlign w:val="center"/>
          </w:tcPr>
          <w:p w14:paraId="2ACF529B" w14:textId="6B75C425" w:rsidR="00C42FFE" w:rsidRDefault="007F5825" w:rsidP="00692E54">
            <w:pPr>
              <w:jc w:val="center"/>
              <w:rPr>
                <w:rFonts w:ascii="Times New Roman" w:hAnsi="Times New Roman" w:cs="Times New Roman"/>
                <w:sz w:val="18"/>
                <w:szCs w:val="18"/>
              </w:rPr>
            </w:pPr>
            <w:r w:rsidRPr="007F5825">
              <w:rPr>
                <w:rFonts w:ascii="Times New Roman" w:hAnsi="Times New Roman" w:cs="Times New Roman"/>
                <w:sz w:val="18"/>
                <w:szCs w:val="18"/>
              </w:rPr>
              <w:t>0.8016</w:t>
            </w:r>
          </w:p>
        </w:tc>
      </w:tr>
      <w:tr w:rsidR="00C42FFE" w14:paraId="19F4AC83" w14:textId="77777777" w:rsidTr="00934834">
        <w:trPr>
          <w:jc w:val="center"/>
        </w:trPr>
        <w:tc>
          <w:tcPr>
            <w:tcW w:w="1696" w:type="dxa"/>
            <w:vMerge/>
            <w:vAlign w:val="center"/>
          </w:tcPr>
          <w:p w14:paraId="2B3AF7B4" w14:textId="77777777" w:rsidR="00C42FFE" w:rsidRDefault="00C42FFE" w:rsidP="00692E54">
            <w:pPr>
              <w:jc w:val="center"/>
              <w:rPr>
                <w:rFonts w:ascii="Times New Roman" w:hAnsi="Times New Roman" w:cs="Times New Roman"/>
                <w:sz w:val="18"/>
                <w:szCs w:val="18"/>
              </w:rPr>
            </w:pPr>
          </w:p>
        </w:tc>
        <w:tc>
          <w:tcPr>
            <w:tcW w:w="1596" w:type="dxa"/>
            <w:vAlign w:val="center"/>
          </w:tcPr>
          <w:p w14:paraId="103D86BD" w14:textId="07870BCA" w:rsidR="00C42FFE" w:rsidRDefault="00C42FFE" w:rsidP="00692E54">
            <w:pPr>
              <w:jc w:val="center"/>
              <w:rPr>
                <w:rFonts w:ascii="Times New Roman" w:hAnsi="Times New Roman" w:cs="Times New Roman"/>
                <w:sz w:val="18"/>
                <w:szCs w:val="18"/>
              </w:rPr>
            </w:pPr>
            <w:r>
              <w:rPr>
                <w:rFonts w:ascii="Times New Roman" w:hAnsi="Times New Roman" w:cs="Times New Roman"/>
                <w:sz w:val="18"/>
                <w:szCs w:val="18"/>
              </w:rPr>
              <w:t>GNB</w:t>
            </w:r>
          </w:p>
        </w:tc>
        <w:tc>
          <w:tcPr>
            <w:tcW w:w="1057" w:type="dxa"/>
            <w:vAlign w:val="center"/>
          </w:tcPr>
          <w:p w14:paraId="2366CC0A" w14:textId="442E046A" w:rsidR="00C42FFE" w:rsidRDefault="007F5825" w:rsidP="00692E54">
            <w:pPr>
              <w:jc w:val="center"/>
              <w:rPr>
                <w:rFonts w:ascii="Times New Roman" w:hAnsi="Times New Roman" w:cs="Times New Roman"/>
                <w:sz w:val="18"/>
                <w:szCs w:val="18"/>
              </w:rPr>
            </w:pPr>
            <w:r w:rsidRPr="007F5825">
              <w:rPr>
                <w:rFonts w:ascii="Times New Roman" w:hAnsi="Times New Roman" w:cs="Times New Roman"/>
                <w:sz w:val="18"/>
                <w:szCs w:val="18"/>
              </w:rPr>
              <w:t>0.8719</w:t>
            </w:r>
          </w:p>
        </w:tc>
        <w:tc>
          <w:tcPr>
            <w:tcW w:w="1049" w:type="dxa"/>
            <w:vAlign w:val="center"/>
          </w:tcPr>
          <w:p w14:paraId="39AE6B22" w14:textId="0E5E3FDE" w:rsidR="00C42FFE" w:rsidRDefault="007F5825" w:rsidP="00692E54">
            <w:pPr>
              <w:jc w:val="center"/>
              <w:rPr>
                <w:rFonts w:ascii="Times New Roman" w:hAnsi="Times New Roman" w:cs="Times New Roman"/>
                <w:sz w:val="18"/>
                <w:szCs w:val="18"/>
              </w:rPr>
            </w:pPr>
            <w:r w:rsidRPr="007F5825">
              <w:rPr>
                <w:rFonts w:ascii="Times New Roman" w:hAnsi="Times New Roman" w:cs="Times New Roman"/>
                <w:sz w:val="18"/>
                <w:szCs w:val="18"/>
              </w:rPr>
              <w:t>0.8279</w:t>
            </w:r>
          </w:p>
        </w:tc>
        <w:tc>
          <w:tcPr>
            <w:tcW w:w="969" w:type="dxa"/>
            <w:vAlign w:val="center"/>
          </w:tcPr>
          <w:p w14:paraId="7350C679" w14:textId="0C945EC9" w:rsidR="00C42FFE" w:rsidRDefault="007F5825" w:rsidP="00692E54">
            <w:pPr>
              <w:jc w:val="center"/>
              <w:rPr>
                <w:rFonts w:ascii="Times New Roman" w:hAnsi="Times New Roman" w:cs="Times New Roman"/>
                <w:sz w:val="18"/>
                <w:szCs w:val="18"/>
              </w:rPr>
            </w:pPr>
            <w:r w:rsidRPr="007F5825">
              <w:rPr>
                <w:rFonts w:ascii="Times New Roman" w:hAnsi="Times New Roman" w:cs="Times New Roman"/>
                <w:sz w:val="18"/>
                <w:szCs w:val="18"/>
              </w:rPr>
              <w:t>0.9506</w:t>
            </w:r>
          </w:p>
        </w:tc>
        <w:tc>
          <w:tcPr>
            <w:tcW w:w="969" w:type="dxa"/>
            <w:vAlign w:val="center"/>
          </w:tcPr>
          <w:p w14:paraId="7CDB08F6" w14:textId="203287A6" w:rsidR="00C42FFE" w:rsidRDefault="007F5825" w:rsidP="00692E54">
            <w:pPr>
              <w:jc w:val="center"/>
              <w:rPr>
                <w:rFonts w:ascii="Times New Roman" w:hAnsi="Times New Roman" w:cs="Times New Roman"/>
                <w:sz w:val="18"/>
                <w:szCs w:val="18"/>
              </w:rPr>
            </w:pPr>
            <w:r w:rsidRPr="007F5825">
              <w:rPr>
                <w:rFonts w:ascii="Times New Roman" w:hAnsi="Times New Roman" w:cs="Times New Roman"/>
                <w:sz w:val="18"/>
                <w:szCs w:val="18"/>
              </w:rPr>
              <w:t>0.8829</w:t>
            </w:r>
          </w:p>
        </w:tc>
        <w:tc>
          <w:tcPr>
            <w:tcW w:w="970" w:type="dxa"/>
            <w:vAlign w:val="center"/>
          </w:tcPr>
          <w:p w14:paraId="79F3D30E" w14:textId="44153A0F" w:rsidR="00C42FFE" w:rsidRDefault="007F5825" w:rsidP="00692E54">
            <w:pPr>
              <w:jc w:val="center"/>
              <w:rPr>
                <w:rFonts w:ascii="Times New Roman" w:hAnsi="Times New Roman" w:cs="Times New Roman"/>
                <w:sz w:val="18"/>
                <w:szCs w:val="18"/>
              </w:rPr>
            </w:pPr>
            <w:r w:rsidRPr="007F5825">
              <w:rPr>
                <w:rFonts w:ascii="Times New Roman" w:hAnsi="Times New Roman" w:cs="Times New Roman"/>
                <w:sz w:val="18"/>
                <w:szCs w:val="18"/>
              </w:rPr>
              <w:t>0.7570</w:t>
            </w:r>
          </w:p>
        </w:tc>
      </w:tr>
    </w:tbl>
    <w:p w14:paraId="49138205" w14:textId="77777777" w:rsidR="009D200F" w:rsidRPr="00C2254F" w:rsidRDefault="009D200F" w:rsidP="009D200F">
      <w:pPr>
        <w:rPr>
          <w:rFonts w:ascii="Times New Roman" w:hAnsi="Times New Roman" w:cs="Times New Roman"/>
        </w:rPr>
      </w:pPr>
    </w:p>
    <w:p w14:paraId="53E497AB" w14:textId="762D4D77" w:rsidR="00F256BC" w:rsidRPr="007B0FE9" w:rsidRDefault="00F256BC" w:rsidP="00F256BC">
      <w:pPr>
        <w:rPr>
          <w:rFonts w:ascii="Times New Roman" w:hAnsi="Times New Roman" w:cs="Times New Roman"/>
          <w:b/>
          <w:bCs/>
        </w:rPr>
      </w:pPr>
      <w:r w:rsidRPr="007B0FE9">
        <w:rPr>
          <w:rFonts w:ascii="Times New Roman" w:hAnsi="Times New Roman" w:cs="Times New Roman"/>
          <w:b/>
          <w:bCs/>
        </w:rPr>
        <w:lastRenderedPageBreak/>
        <w:t xml:space="preserve">3.5 </w:t>
      </w:r>
      <w:r w:rsidRPr="007B0FE9">
        <w:rPr>
          <w:rFonts w:ascii="Times New Roman" w:hAnsi="Times New Roman" w:cs="Times New Roman" w:hint="eastAsia"/>
          <w:b/>
          <w:bCs/>
        </w:rPr>
        <w:t>G</w:t>
      </w:r>
      <w:r w:rsidRPr="007B0FE9">
        <w:rPr>
          <w:rFonts w:ascii="Times New Roman" w:hAnsi="Times New Roman" w:cs="Times New Roman"/>
          <w:b/>
          <w:bCs/>
        </w:rPr>
        <w:t xml:space="preserve">O terms enrichment </w:t>
      </w:r>
      <w:r w:rsidR="003D586E" w:rsidRPr="007B0FE9">
        <w:rPr>
          <w:rFonts w:ascii="Times New Roman" w:hAnsi="Times New Roman" w:cs="Times New Roman"/>
          <w:b/>
          <w:bCs/>
        </w:rPr>
        <w:t>analyses.</w:t>
      </w:r>
    </w:p>
    <w:p w14:paraId="41185216" w14:textId="77777777" w:rsidR="00AF751E" w:rsidRDefault="00AF751E" w:rsidP="00AF751E">
      <w:pPr>
        <w:ind w:firstLine="420"/>
        <w:rPr>
          <w:rFonts w:ascii="Times New Roman" w:hAnsi="Times New Roman" w:cs="Times New Roman"/>
        </w:rPr>
      </w:pPr>
      <w:r w:rsidRPr="00AF751E">
        <w:rPr>
          <w:rFonts w:ascii="Times New Roman" w:hAnsi="Times New Roman" w:cs="Times New Roman"/>
        </w:rPr>
        <w:t>To comprehend the model's predictions for genes related to the methylation pathway, we employed trained classifiers to assign confidence scores to all genes. With α set to 0.6, each classifier retained 176 models. The average score of these 176 models for each gene was then calculated as the classifier's scoring result. Subsequently, high-confidence genes assessed by each classifier were utilized for gene enrichment analysis. Here, we define high-confidence genes as the top 1% of genes ranked by confidence. Based on the gene quantity in our dataset, each classifier typically has 270 high-confidence genes. Since GNB tends to blindly assign high confidence to many genes, for GNB, these genes should be considered in the top 1500 of confidence rankings (when rankings exceed 1500, other classifiers almost always give confidence levels below 0.5). Figure 7 compares the top 20 GO terms ranked by each classifier. Overall, the predictions of the five classifiers exhibit high consistency. GO terms enrichment analysis indicates that high-confidence genes are strongly enriched for RNA methylation functions. The terms with the highest enrichment include methylation, RNA modification, RNA splicing, and RNA localization. Other terms related to rRNA, mRNA, tRNA, and ncRNA also appear in the enrichment analysis report, with the gene quantity enriched on these GO TERMS reaching over 200. This confirms that the predicted genes are closely associated with the RNA methylation process.</w:t>
      </w:r>
    </w:p>
    <w:p w14:paraId="501F5034" w14:textId="35600E7B" w:rsidR="004D72D2" w:rsidRDefault="00156F91" w:rsidP="00AF751E">
      <w:pPr>
        <w:ind w:firstLine="420"/>
        <w:rPr>
          <w:rFonts w:ascii="Times New Roman" w:hAnsi="Times New Roman" w:cs="Times New Roman"/>
        </w:rPr>
      </w:pPr>
      <w:r>
        <w:rPr>
          <w:rFonts w:ascii="Times New Roman" w:hAnsi="Times New Roman" w:cs="Times New Roman"/>
          <w:noProof/>
        </w:rPr>
        <w:drawing>
          <wp:inline distT="0" distB="0" distL="0" distR="0" wp14:anchorId="6BBA0FE4" wp14:editId="32173331">
            <wp:extent cx="5274310" cy="2856865"/>
            <wp:effectExtent l="0" t="0" r="2540" b="635"/>
            <wp:docPr id="100183872"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3872" name="图形 100183872"/>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274310" cy="2856865"/>
                    </a:xfrm>
                    <a:prstGeom prst="rect">
                      <a:avLst/>
                    </a:prstGeom>
                  </pic:spPr>
                </pic:pic>
              </a:graphicData>
            </a:graphic>
          </wp:inline>
        </w:drawing>
      </w:r>
    </w:p>
    <w:p w14:paraId="0F52D870" w14:textId="48FDD2C6" w:rsidR="00A55DD6" w:rsidRDefault="00A55DD6" w:rsidP="00A55DD6">
      <w:pPr>
        <w:jc w:val="center"/>
        <w:rPr>
          <w:rFonts w:ascii="Times New Roman" w:hAnsi="Times New Roman" w:cs="Times New Roman"/>
          <w:sz w:val="18"/>
          <w:szCs w:val="18"/>
        </w:rPr>
      </w:pPr>
      <w:r w:rsidRPr="00646039">
        <w:rPr>
          <w:rFonts w:ascii="Times New Roman" w:hAnsi="Times New Roman" w:cs="Times New Roman"/>
          <w:sz w:val="18"/>
          <w:szCs w:val="18"/>
        </w:rPr>
        <w:t>F</w:t>
      </w:r>
      <w:r w:rsidRPr="00646039">
        <w:rPr>
          <w:rFonts w:ascii="Times New Roman" w:hAnsi="Times New Roman" w:cs="Times New Roman" w:hint="eastAsia"/>
          <w:sz w:val="18"/>
          <w:szCs w:val="18"/>
        </w:rPr>
        <w:t>igure</w:t>
      </w:r>
      <w:r w:rsidRPr="00646039">
        <w:rPr>
          <w:rFonts w:ascii="Times New Roman" w:hAnsi="Times New Roman" w:cs="Times New Roman"/>
          <w:sz w:val="18"/>
          <w:szCs w:val="18"/>
        </w:rPr>
        <w:t xml:space="preserve"> </w:t>
      </w:r>
      <w:r>
        <w:rPr>
          <w:rFonts w:ascii="Times New Roman" w:hAnsi="Times New Roman" w:cs="Times New Roman"/>
          <w:sz w:val="18"/>
          <w:szCs w:val="18"/>
        </w:rPr>
        <w:t>7</w:t>
      </w:r>
      <w:r w:rsidRPr="00646039">
        <w:rPr>
          <w:rFonts w:ascii="Times New Roman" w:hAnsi="Times New Roman" w:cs="Times New Roman"/>
          <w:sz w:val="18"/>
          <w:szCs w:val="18"/>
        </w:rPr>
        <w:t xml:space="preserve">: </w:t>
      </w:r>
      <w:r w:rsidR="00883BB0">
        <w:rPr>
          <w:rFonts w:ascii="Times New Roman" w:hAnsi="Times New Roman" w:cs="Times New Roman"/>
          <w:sz w:val="18"/>
          <w:szCs w:val="18"/>
        </w:rPr>
        <w:t xml:space="preserve">GO terms enrichment analyses of </w:t>
      </w:r>
      <w:proofErr w:type="gramStart"/>
      <w:r w:rsidR="00883BB0">
        <w:rPr>
          <w:rFonts w:ascii="Times New Roman" w:hAnsi="Times New Roman" w:cs="Times New Roman"/>
          <w:sz w:val="18"/>
          <w:szCs w:val="18"/>
        </w:rPr>
        <w:t>high-confidence</w:t>
      </w:r>
      <w:proofErr w:type="gramEnd"/>
      <w:r w:rsidR="00883BB0">
        <w:rPr>
          <w:rFonts w:ascii="Times New Roman" w:hAnsi="Times New Roman" w:cs="Times New Roman"/>
          <w:sz w:val="18"/>
          <w:szCs w:val="18"/>
        </w:rPr>
        <w:t xml:space="preserve"> genes</w:t>
      </w:r>
    </w:p>
    <w:p w14:paraId="5061B964" w14:textId="77777777" w:rsidR="00A55DD6" w:rsidRPr="00A55DD6" w:rsidRDefault="00A55DD6" w:rsidP="0004077D">
      <w:pPr>
        <w:rPr>
          <w:rFonts w:ascii="Times New Roman" w:hAnsi="Times New Roman" w:cs="Times New Roman"/>
        </w:rPr>
      </w:pPr>
    </w:p>
    <w:p w14:paraId="60DE4FCC" w14:textId="77777777" w:rsidR="00A55DD6" w:rsidRDefault="00A55DD6" w:rsidP="0004077D">
      <w:pPr>
        <w:rPr>
          <w:rFonts w:ascii="Times New Roman" w:hAnsi="Times New Roman" w:cs="Times New Roman"/>
        </w:rPr>
      </w:pPr>
    </w:p>
    <w:p w14:paraId="597CE9AF" w14:textId="5C54C24A" w:rsidR="00A07607" w:rsidRPr="00A07607" w:rsidRDefault="00A07607" w:rsidP="0004077D">
      <w:pPr>
        <w:rPr>
          <w:rFonts w:ascii="Times New Roman" w:hAnsi="Times New Roman" w:cs="Times New Roman"/>
          <w:b/>
          <w:bCs/>
        </w:rPr>
      </w:pPr>
      <w:r w:rsidRPr="00A07607">
        <w:rPr>
          <w:rFonts w:ascii="Times New Roman" w:hAnsi="Times New Roman" w:cs="Times New Roman" w:hint="eastAsia"/>
          <w:b/>
          <w:bCs/>
        </w:rPr>
        <w:t>D</w:t>
      </w:r>
      <w:r w:rsidRPr="00A07607">
        <w:rPr>
          <w:rFonts w:ascii="Times New Roman" w:hAnsi="Times New Roman" w:cs="Times New Roman"/>
          <w:b/>
          <w:bCs/>
        </w:rPr>
        <w:t>iscussion</w:t>
      </w:r>
      <w:r>
        <w:rPr>
          <w:rFonts w:ascii="Times New Roman" w:hAnsi="Times New Roman" w:cs="Times New Roman"/>
          <w:b/>
          <w:bCs/>
        </w:rPr>
        <w:t xml:space="preserve"> </w:t>
      </w:r>
    </w:p>
    <w:p w14:paraId="3DBFE736" w14:textId="334F3DAF" w:rsidR="00260A87" w:rsidRDefault="00260A87" w:rsidP="00260A87">
      <w:pPr>
        <w:rPr>
          <w:rFonts w:ascii="Times New Roman" w:hAnsi="Times New Roman" w:cs="Times New Roman"/>
          <w:b/>
          <w:bCs/>
          <w:sz w:val="18"/>
          <w:szCs w:val="18"/>
        </w:rPr>
      </w:pPr>
      <w:r>
        <w:rPr>
          <w:rFonts w:ascii="Times New Roman" w:hAnsi="Times New Roman" w:cs="Times New Roman"/>
          <w:b/>
          <w:bCs/>
          <w:sz w:val="18"/>
          <w:szCs w:val="18"/>
        </w:rPr>
        <w:tab/>
      </w:r>
    </w:p>
    <w:p w14:paraId="721FE32B" w14:textId="41780080" w:rsidR="00260A87" w:rsidRDefault="007F0A7B" w:rsidP="00260A87">
      <w:pPr>
        <w:rPr>
          <w:rFonts w:ascii="Times New Roman" w:hAnsi="Times New Roman" w:cs="Times New Roman"/>
          <w:b/>
          <w:bCs/>
        </w:rPr>
      </w:pPr>
      <w:r w:rsidRPr="007F0A7B">
        <w:rPr>
          <w:rFonts w:ascii="Times New Roman" w:hAnsi="Times New Roman" w:cs="Times New Roman" w:hint="eastAsia"/>
          <w:b/>
          <w:bCs/>
        </w:rPr>
        <w:t>C</w:t>
      </w:r>
      <w:r w:rsidRPr="007F0A7B">
        <w:rPr>
          <w:rFonts w:ascii="Times New Roman" w:hAnsi="Times New Roman" w:cs="Times New Roman"/>
          <w:b/>
          <w:bCs/>
        </w:rPr>
        <w:t>onclusion</w:t>
      </w:r>
    </w:p>
    <w:p w14:paraId="0177B5D8" w14:textId="00893B22" w:rsidR="004B0142" w:rsidRPr="00BC108C" w:rsidRDefault="00C9329D" w:rsidP="00BC108C">
      <w:pPr>
        <w:ind w:firstLine="420"/>
        <w:rPr>
          <w:rFonts w:ascii="Times New Roman" w:hAnsi="Times New Roman" w:cs="Times New Roman"/>
        </w:rPr>
      </w:pPr>
      <w:r w:rsidRPr="00C9329D">
        <w:rPr>
          <w:rFonts w:ascii="Times New Roman" w:hAnsi="Times New Roman" w:cs="Times New Roman"/>
        </w:rPr>
        <w:t>In this study, we illustrate the importance of RNA methylation and the imbalance learning problem in the prediction task of genes associated with RNA methylation pathways</w:t>
      </w:r>
      <w:r w:rsidR="004E1FE3">
        <w:rPr>
          <w:rFonts w:ascii="Times New Roman" w:hAnsi="Times New Roman" w:cs="Times New Roman"/>
        </w:rPr>
        <w:t xml:space="preserve">. We </w:t>
      </w:r>
      <w:r w:rsidRPr="00C9329D">
        <w:rPr>
          <w:rFonts w:ascii="Times New Roman" w:hAnsi="Times New Roman" w:cs="Times New Roman"/>
        </w:rPr>
        <w:t xml:space="preserve">propose a deep </w:t>
      </w:r>
      <w:r w:rsidR="00EA291B" w:rsidRPr="00C9329D">
        <w:rPr>
          <w:rFonts w:ascii="Times New Roman" w:hAnsi="Times New Roman" w:cs="Times New Roman"/>
        </w:rPr>
        <w:t>learning</w:t>
      </w:r>
      <w:r w:rsidR="00EA291B">
        <w:rPr>
          <w:rFonts w:ascii="Times New Roman" w:hAnsi="Times New Roman" w:cs="Times New Roman"/>
        </w:rPr>
        <w:t>-based</w:t>
      </w:r>
      <w:r w:rsidRPr="00C9329D">
        <w:rPr>
          <w:rFonts w:ascii="Times New Roman" w:hAnsi="Times New Roman" w:cs="Times New Roman"/>
        </w:rPr>
        <w:t xml:space="preserve"> Wasserstein generative adversarial net with gradient penalty (WGAN-GP) </w:t>
      </w:r>
      <w:r w:rsidR="00E47564">
        <w:rPr>
          <w:rFonts w:ascii="Times New Roman" w:hAnsi="Times New Roman" w:cs="Times New Roman"/>
        </w:rPr>
        <w:t>approach</w:t>
      </w:r>
      <w:r w:rsidRPr="00C9329D">
        <w:rPr>
          <w:rFonts w:ascii="Times New Roman" w:hAnsi="Times New Roman" w:cs="Times New Roman"/>
        </w:rPr>
        <w:t xml:space="preserve"> to alleviate the imbalance problem in gene prediction tasks. We use five machine learning classifiers</w:t>
      </w:r>
      <w:r>
        <w:rPr>
          <w:rFonts w:ascii="Times New Roman" w:hAnsi="Times New Roman" w:cs="Times New Roman"/>
        </w:rPr>
        <w:t xml:space="preserve"> (</w:t>
      </w:r>
      <w:r w:rsidRPr="00C9329D">
        <w:rPr>
          <w:rFonts w:ascii="Times New Roman" w:hAnsi="Times New Roman" w:cs="Times New Roman"/>
        </w:rPr>
        <w:t>SVM, GB,</w:t>
      </w:r>
      <w:r>
        <w:rPr>
          <w:rFonts w:ascii="Times New Roman" w:hAnsi="Times New Roman" w:cs="Times New Roman"/>
        </w:rPr>
        <w:t xml:space="preserve"> </w:t>
      </w:r>
      <w:r w:rsidRPr="00C9329D">
        <w:rPr>
          <w:rFonts w:ascii="Times New Roman" w:hAnsi="Times New Roman" w:cs="Times New Roman"/>
        </w:rPr>
        <w:t>GNB,</w:t>
      </w:r>
      <w:r>
        <w:rPr>
          <w:rFonts w:ascii="Times New Roman" w:hAnsi="Times New Roman" w:cs="Times New Roman"/>
        </w:rPr>
        <w:t xml:space="preserve"> </w:t>
      </w:r>
      <w:r w:rsidR="004E1FE3" w:rsidRPr="00C9329D">
        <w:rPr>
          <w:rFonts w:ascii="Times New Roman" w:hAnsi="Times New Roman" w:cs="Times New Roman"/>
        </w:rPr>
        <w:t>RF, LR</w:t>
      </w:r>
      <w:r>
        <w:rPr>
          <w:rFonts w:ascii="Times New Roman" w:hAnsi="Times New Roman" w:cs="Times New Roman"/>
        </w:rPr>
        <w:t xml:space="preserve">) </w:t>
      </w:r>
      <w:r w:rsidRPr="00C9329D">
        <w:rPr>
          <w:rFonts w:ascii="Times New Roman" w:hAnsi="Times New Roman" w:cs="Times New Roman"/>
        </w:rPr>
        <w:t xml:space="preserve">for model training and evaluate the model performance using various metrics. Experimental results show that the improved WGAN-GP effectively captures the </w:t>
      </w:r>
      <w:r w:rsidRPr="00C9329D">
        <w:rPr>
          <w:rFonts w:ascii="Times New Roman" w:hAnsi="Times New Roman" w:cs="Times New Roman"/>
        </w:rPr>
        <w:lastRenderedPageBreak/>
        <w:t xml:space="preserve">features of gene expression data and accurately models the distribution of positive samples in the feature space. Besides, it generates synthetic samples that are difficult to distinguish from real positive samples but with better diversity than other oversample method. Compared to other conventional schemes, our study is effective and performance leading. Our research will be considered for future extension and applicability to other </w:t>
      </w:r>
      <w:r w:rsidR="002D7376">
        <w:rPr>
          <w:rFonts w:ascii="Times New Roman" w:hAnsi="Times New Roman" w:cs="Times New Roman"/>
        </w:rPr>
        <w:t>issues</w:t>
      </w:r>
      <w:r w:rsidRPr="00C9329D">
        <w:rPr>
          <w:rFonts w:ascii="Times New Roman" w:hAnsi="Times New Roman" w:cs="Times New Roman"/>
        </w:rPr>
        <w:t xml:space="preserve">: 1) multi-classification problems with datasets of high imbalance ratios; 2) </w:t>
      </w:r>
      <w:r w:rsidR="00A321C7">
        <w:rPr>
          <w:rFonts w:ascii="Times New Roman" w:hAnsi="Times New Roman" w:cs="Times New Roman"/>
        </w:rPr>
        <w:t>the u</w:t>
      </w:r>
      <w:r w:rsidRPr="00C9329D">
        <w:rPr>
          <w:rFonts w:ascii="Times New Roman" w:hAnsi="Times New Roman" w:cs="Times New Roman"/>
        </w:rPr>
        <w:t>se of deep neural networks as an alternative to machine-learning classifiers</w:t>
      </w:r>
      <w:r w:rsidR="004B0142" w:rsidRPr="00BC108C">
        <w:rPr>
          <w:rFonts w:ascii="Times New Roman" w:hAnsi="Times New Roman" w:cs="Times New Roman"/>
        </w:rPr>
        <w:t>.</w:t>
      </w:r>
    </w:p>
    <w:p w14:paraId="6CE39D45" w14:textId="73154AD6" w:rsidR="00E44AD9" w:rsidRPr="00BC108C" w:rsidRDefault="00C50344" w:rsidP="00C50344">
      <w:pPr>
        <w:widowControl/>
        <w:jc w:val="left"/>
        <w:rPr>
          <w:rFonts w:ascii="Times New Roman" w:hAnsi="Times New Roman" w:cs="Times New Roman"/>
        </w:rPr>
      </w:pPr>
      <w:r>
        <w:rPr>
          <w:rFonts w:ascii="Times New Roman" w:hAnsi="Times New Roman" w:cs="Times New Roman"/>
        </w:rPr>
        <w:br w:type="page"/>
      </w:r>
    </w:p>
    <w:p w14:paraId="1B531555" w14:textId="45F9211A" w:rsidR="00EE70A1" w:rsidRDefault="00EE70A1" w:rsidP="00EE70A1">
      <w:pPr>
        <w:rPr>
          <w:rFonts w:ascii="Times New Roman" w:hAnsi="Times New Roman" w:cs="Times New Roman"/>
          <w:b/>
          <w:bCs/>
        </w:rPr>
      </w:pPr>
      <w:r>
        <w:rPr>
          <w:rFonts w:ascii="Times New Roman" w:hAnsi="Times New Roman" w:cs="Times New Roman"/>
          <w:b/>
          <w:bCs/>
        </w:rPr>
        <w:lastRenderedPageBreak/>
        <w:t>References:</w:t>
      </w:r>
    </w:p>
    <w:p w14:paraId="2523ABEB" w14:textId="75146F3F" w:rsidR="006C06DB" w:rsidRPr="00362555" w:rsidRDefault="003E2143" w:rsidP="00EE1EB7">
      <w:pPr>
        <w:rPr>
          <w:rFonts w:ascii="Times New Roman" w:hAnsi="Times New Roman" w:cs="Times New Roman"/>
          <w:sz w:val="15"/>
          <w:szCs w:val="15"/>
        </w:rPr>
      </w:pPr>
      <w:r w:rsidRPr="00362555">
        <w:rPr>
          <w:rFonts w:ascii="Times New Roman" w:hAnsi="Times New Roman" w:cs="Times New Roman"/>
          <w:sz w:val="15"/>
          <w:szCs w:val="15"/>
        </w:rPr>
        <w:t>[</w:t>
      </w:r>
      <w:r w:rsidR="00352EF0" w:rsidRPr="00362555">
        <w:rPr>
          <w:rFonts w:ascii="Times New Roman" w:hAnsi="Times New Roman" w:cs="Times New Roman"/>
          <w:sz w:val="15"/>
          <w:szCs w:val="15"/>
        </w:rPr>
        <w:t>1</w:t>
      </w:r>
      <w:r w:rsidRPr="00362555">
        <w:rPr>
          <w:rFonts w:ascii="Times New Roman" w:hAnsi="Times New Roman" w:cs="Times New Roman"/>
          <w:sz w:val="15"/>
          <w:szCs w:val="15"/>
        </w:rPr>
        <w:t>]</w:t>
      </w:r>
      <w:r w:rsidR="00E40692" w:rsidRPr="00362555">
        <w:rPr>
          <w:rFonts w:ascii="Times New Roman" w:hAnsi="Times New Roman" w:cs="Times New Roman"/>
          <w:sz w:val="15"/>
          <w:szCs w:val="15"/>
        </w:rPr>
        <w:t xml:space="preserve">. </w:t>
      </w:r>
      <w:proofErr w:type="spellStart"/>
      <w:r w:rsidR="00E40692" w:rsidRPr="00362555">
        <w:rPr>
          <w:rFonts w:ascii="Times New Roman" w:hAnsi="Times New Roman" w:cs="Times New Roman"/>
          <w:sz w:val="15"/>
          <w:szCs w:val="15"/>
        </w:rPr>
        <w:t>Boccaletto</w:t>
      </w:r>
      <w:proofErr w:type="spellEnd"/>
      <w:r w:rsidR="00E40692" w:rsidRPr="00362555">
        <w:rPr>
          <w:rFonts w:ascii="Times New Roman" w:hAnsi="Times New Roman" w:cs="Times New Roman"/>
          <w:sz w:val="15"/>
          <w:szCs w:val="15"/>
        </w:rPr>
        <w:t>, Pietro, et al. "MODOMICS: a database of RNA modification pathways. 2017 update." Nucleic acids research 46.D1 (2018): D303-D307.</w:t>
      </w:r>
    </w:p>
    <w:p w14:paraId="77602B28" w14:textId="72245DA7" w:rsidR="00966B0D" w:rsidRPr="00362555" w:rsidRDefault="00966B0D" w:rsidP="00EE1EB7">
      <w:pPr>
        <w:widowControl/>
        <w:rPr>
          <w:rFonts w:ascii="Times New Roman" w:hAnsi="Times New Roman" w:cs="Times New Roman"/>
          <w:sz w:val="15"/>
          <w:szCs w:val="15"/>
        </w:rPr>
      </w:pPr>
      <w:r w:rsidRPr="00362555">
        <w:rPr>
          <w:rFonts w:ascii="Times New Roman" w:hAnsi="Times New Roman" w:cs="Times New Roman"/>
          <w:sz w:val="15"/>
          <w:szCs w:val="15"/>
        </w:rPr>
        <w:t>[2] Xie, S., Chen, W., Chen, K., Chang, Y., Yang, F., Lin, A., Shu, Q., Zhou, T., &amp; Yan, X. (2020). Emerging roles of RNA methylation in gastrointestinal cancers. In Cancer Cell International (Vol. 20, Issue 1). https://doi.org/10.1186/s12935-020-01679-w</w:t>
      </w:r>
    </w:p>
    <w:p w14:paraId="3F649EEF" w14:textId="7829D197" w:rsidR="00966B0D" w:rsidRPr="00362555" w:rsidRDefault="00966B0D" w:rsidP="00EE1EB7">
      <w:pPr>
        <w:widowControl/>
        <w:rPr>
          <w:rFonts w:ascii="Times New Roman" w:hAnsi="Times New Roman" w:cs="Times New Roman"/>
          <w:sz w:val="15"/>
          <w:szCs w:val="15"/>
        </w:rPr>
      </w:pPr>
      <w:r w:rsidRPr="00362555">
        <w:rPr>
          <w:rFonts w:ascii="Times New Roman" w:hAnsi="Times New Roman" w:cs="Times New Roman"/>
          <w:sz w:val="15"/>
          <w:szCs w:val="15"/>
        </w:rPr>
        <w:t>[3] Zhang, M., Song, J., Yuan, W., Zhang, W., &amp; Sun, Z. (2021). Roles of RNA Methylation on Tumor Immunity and Clinical Implications. In Frontiers in Immunology (Vol. 12). https://doi.org/10.3389/fimmu.2021.641507</w:t>
      </w:r>
    </w:p>
    <w:p w14:paraId="655FFA02" w14:textId="6DAD93EB" w:rsidR="00734B83" w:rsidRPr="00362555" w:rsidRDefault="00734B83" w:rsidP="00EE1EB7">
      <w:pPr>
        <w:widowControl/>
        <w:jc w:val="left"/>
        <w:rPr>
          <w:rFonts w:ascii="Times New Roman" w:hAnsi="Times New Roman" w:cs="Times New Roman"/>
          <w:sz w:val="15"/>
          <w:szCs w:val="15"/>
        </w:rPr>
      </w:pPr>
      <w:r w:rsidRPr="00362555">
        <w:rPr>
          <w:rFonts w:ascii="Times New Roman" w:hAnsi="Times New Roman" w:cs="Times New Roman"/>
          <w:sz w:val="15"/>
          <w:szCs w:val="15"/>
        </w:rPr>
        <w:t>[4] Qin, Y., Li, L., Luo, E., Hou, J., Yan, G., Wang, d. O., Qiao, Y., &amp; Tang, c. Heng. H. (2020). Role of m6A RNA methylation in cardiovascular disease (Review). In International Journal of Molecular Medicine (Vol. 46, Issue 6). https://doi.org/10.3892/ijmm.2020.4746</w:t>
      </w:r>
    </w:p>
    <w:p w14:paraId="6EF1CA18" w14:textId="30AEF1B5" w:rsidR="008B552F" w:rsidRPr="00362555" w:rsidRDefault="008B552F" w:rsidP="00EE1EB7">
      <w:pPr>
        <w:widowControl/>
        <w:rPr>
          <w:rFonts w:ascii="Times New Roman" w:hAnsi="Times New Roman" w:cs="Times New Roman"/>
          <w:sz w:val="15"/>
          <w:szCs w:val="15"/>
        </w:rPr>
      </w:pPr>
      <w:r w:rsidRPr="00362555">
        <w:rPr>
          <w:rFonts w:ascii="Times New Roman" w:hAnsi="Times New Roman" w:cs="Times New Roman"/>
          <w:sz w:val="15"/>
          <w:szCs w:val="15"/>
        </w:rPr>
        <w:t xml:space="preserve">[5] Mendel, M., Chen, K. M., Homolka, D., </w:t>
      </w:r>
      <w:proofErr w:type="spellStart"/>
      <w:r w:rsidRPr="00362555">
        <w:rPr>
          <w:rFonts w:ascii="Times New Roman" w:hAnsi="Times New Roman" w:cs="Times New Roman"/>
          <w:sz w:val="15"/>
          <w:szCs w:val="15"/>
        </w:rPr>
        <w:t>Gos</w:t>
      </w:r>
      <w:proofErr w:type="spellEnd"/>
      <w:r w:rsidRPr="00362555">
        <w:rPr>
          <w:rFonts w:ascii="Times New Roman" w:hAnsi="Times New Roman" w:cs="Times New Roman"/>
          <w:sz w:val="15"/>
          <w:szCs w:val="15"/>
        </w:rPr>
        <w:t>, P., Pandey, R. R., McCarthy, A. A., &amp; Pillai, R. S. (2018). Methylation of Structured RNA by the m6A Writer METTL16 Is Essential for Mouse Embryonic Development. Molecular Cell, 71(6). https://doi.org/10.1016/j.molcel.2018.08.004</w:t>
      </w:r>
    </w:p>
    <w:p w14:paraId="4CE2DE73" w14:textId="427B7D9A" w:rsidR="008B552F" w:rsidRPr="00362555" w:rsidRDefault="008B552F" w:rsidP="00EE1EB7">
      <w:pPr>
        <w:widowControl/>
        <w:rPr>
          <w:rFonts w:ascii="Times New Roman" w:hAnsi="Times New Roman" w:cs="Times New Roman"/>
          <w:sz w:val="15"/>
          <w:szCs w:val="15"/>
        </w:rPr>
      </w:pPr>
      <w:r w:rsidRPr="00362555">
        <w:rPr>
          <w:rFonts w:ascii="Times New Roman" w:hAnsi="Times New Roman" w:cs="Times New Roman"/>
          <w:sz w:val="15"/>
          <w:szCs w:val="15"/>
        </w:rPr>
        <w:t xml:space="preserve">[6] Flores, J. v., Cordero-Espinoza, L., </w:t>
      </w:r>
      <w:proofErr w:type="spellStart"/>
      <w:r w:rsidRPr="00362555">
        <w:rPr>
          <w:rFonts w:ascii="Times New Roman" w:hAnsi="Times New Roman" w:cs="Times New Roman"/>
          <w:sz w:val="15"/>
          <w:szCs w:val="15"/>
        </w:rPr>
        <w:t>Oeztuerk</w:t>
      </w:r>
      <w:proofErr w:type="spellEnd"/>
      <w:r w:rsidRPr="00362555">
        <w:rPr>
          <w:rFonts w:ascii="Times New Roman" w:hAnsi="Times New Roman" w:cs="Times New Roman"/>
          <w:sz w:val="15"/>
          <w:szCs w:val="15"/>
        </w:rPr>
        <w:t xml:space="preserve">-Winder, F., Andersson-Rolf, A., Selmi, T., Blanco, S., Tailor, J., </w:t>
      </w:r>
      <w:proofErr w:type="spellStart"/>
      <w:r w:rsidRPr="00362555">
        <w:rPr>
          <w:rFonts w:ascii="Times New Roman" w:hAnsi="Times New Roman" w:cs="Times New Roman"/>
          <w:sz w:val="15"/>
          <w:szCs w:val="15"/>
        </w:rPr>
        <w:t>Dietmann</w:t>
      </w:r>
      <w:proofErr w:type="spellEnd"/>
      <w:r w:rsidRPr="00362555">
        <w:rPr>
          <w:rFonts w:ascii="Times New Roman" w:hAnsi="Times New Roman" w:cs="Times New Roman"/>
          <w:sz w:val="15"/>
          <w:szCs w:val="15"/>
        </w:rPr>
        <w:t>, S., &amp; Frye, M. (2017). Cytosine-5 RNA Methylation Regulates Neural Stem Cell Differentiation and Motility. Stem Cell Reports, 8(1). https://doi.org/10.1016/j.stemcr.2016.11.014</w:t>
      </w:r>
    </w:p>
    <w:p w14:paraId="367CB2A0" w14:textId="133D31B1" w:rsidR="008B552F" w:rsidRPr="00362555" w:rsidRDefault="008B552F" w:rsidP="00EE1EB7">
      <w:pPr>
        <w:widowControl/>
        <w:rPr>
          <w:rFonts w:ascii="Times New Roman" w:hAnsi="Times New Roman" w:cs="Times New Roman"/>
          <w:sz w:val="15"/>
          <w:szCs w:val="15"/>
        </w:rPr>
      </w:pPr>
      <w:r w:rsidRPr="00362555">
        <w:rPr>
          <w:rFonts w:ascii="Times New Roman" w:hAnsi="Times New Roman" w:cs="Times New Roman"/>
          <w:sz w:val="15"/>
          <w:szCs w:val="15"/>
        </w:rPr>
        <w:t xml:space="preserve">[7] He, P. C., &amp; He, C. (2021). m 6 </w:t>
      </w:r>
      <w:proofErr w:type="gramStart"/>
      <w:r w:rsidRPr="00362555">
        <w:rPr>
          <w:rFonts w:ascii="Times New Roman" w:hAnsi="Times New Roman" w:cs="Times New Roman"/>
          <w:sz w:val="15"/>
          <w:szCs w:val="15"/>
        </w:rPr>
        <w:t>A</w:t>
      </w:r>
      <w:proofErr w:type="gramEnd"/>
      <w:r w:rsidRPr="00362555">
        <w:rPr>
          <w:rFonts w:ascii="Times New Roman" w:hAnsi="Times New Roman" w:cs="Times New Roman"/>
          <w:sz w:val="15"/>
          <w:szCs w:val="15"/>
        </w:rPr>
        <w:t xml:space="preserve"> RNA methylation: from mechanisms to therapeutic </w:t>
      </w:r>
      <w:r w:rsidR="004C5B2E" w:rsidRPr="00362555">
        <w:rPr>
          <w:rFonts w:ascii="Times New Roman" w:hAnsi="Times New Roman" w:cs="Times New Roman"/>
          <w:sz w:val="15"/>
          <w:szCs w:val="15"/>
        </w:rPr>
        <w:t>potential.</w:t>
      </w:r>
      <w:r w:rsidRPr="00362555">
        <w:rPr>
          <w:rFonts w:ascii="Times New Roman" w:hAnsi="Times New Roman" w:cs="Times New Roman"/>
          <w:sz w:val="15"/>
          <w:szCs w:val="15"/>
        </w:rPr>
        <w:t xml:space="preserve"> The EMBO Journal, 40(3). https://doi.org/10.15252/embj.2020105977</w:t>
      </w:r>
    </w:p>
    <w:p w14:paraId="037D422B" w14:textId="074CFBEC" w:rsidR="00966B0D" w:rsidRPr="00362555" w:rsidRDefault="006D27C1" w:rsidP="00EE1EB7">
      <w:pPr>
        <w:widowControl/>
        <w:rPr>
          <w:rFonts w:ascii="Times New Roman" w:eastAsia="宋体" w:hAnsi="Times New Roman" w:cs="Times New Roman"/>
          <w:kern w:val="0"/>
          <w:sz w:val="15"/>
          <w:szCs w:val="15"/>
        </w:rPr>
      </w:pPr>
      <w:r w:rsidRPr="00362555">
        <w:rPr>
          <w:rFonts w:ascii="Times New Roman" w:hAnsi="Times New Roman" w:cs="Times New Roman"/>
          <w:sz w:val="15"/>
          <w:szCs w:val="15"/>
        </w:rPr>
        <w:t>[</w:t>
      </w:r>
      <w:r w:rsidRPr="00362555">
        <w:rPr>
          <w:rFonts w:ascii="Times New Roman" w:hAnsi="Times New Roman" w:cs="Times New Roman"/>
          <w:sz w:val="15"/>
          <w:szCs w:val="15"/>
        </w:rPr>
        <w:t>8</w:t>
      </w:r>
      <w:r w:rsidRPr="00362555">
        <w:rPr>
          <w:rFonts w:ascii="Times New Roman" w:hAnsi="Times New Roman" w:cs="Times New Roman"/>
          <w:sz w:val="15"/>
          <w:szCs w:val="15"/>
        </w:rPr>
        <w:t xml:space="preserve">]. </w:t>
      </w:r>
      <w:proofErr w:type="spellStart"/>
      <w:r w:rsidRPr="00362555">
        <w:rPr>
          <w:rFonts w:ascii="Times New Roman" w:hAnsi="Times New Roman" w:cs="Times New Roman"/>
          <w:sz w:val="15"/>
          <w:szCs w:val="15"/>
        </w:rPr>
        <w:t>Tsagkogeorga</w:t>
      </w:r>
      <w:proofErr w:type="spellEnd"/>
      <w:r w:rsidRPr="00362555">
        <w:rPr>
          <w:rFonts w:ascii="Times New Roman" w:hAnsi="Times New Roman" w:cs="Times New Roman"/>
          <w:sz w:val="15"/>
          <w:szCs w:val="15"/>
        </w:rPr>
        <w:t xml:space="preserve">, G., Santos-Rosa, H., </w:t>
      </w:r>
      <w:proofErr w:type="spellStart"/>
      <w:r w:rsidRPr="00362555">
        <w:rPr>
          <w:rFonts w:ascii="Times New Roman" w:hAnsi="Times New Roman" w:cs="Times New Roman"/>
          <w:sz w:val="15"/>
          <w:szCs w:val="15"/>
        </w:rPr>
        <w:t>Alendar</w:t>
      </w:r>
      <w:proofErr w:type="spellEnd"/>
      <w:r w:rsidRPr="00362555">
        <w:rPr>
          <w:rFonts w:ascii="Times New Roman" w:hAnsi="Times New Roman" w:cs="Times New Roman"/>
          <w:sz w:val="15"/>
          <w:szCs w:val="15"/>
        </w:rPr>
        <w:t xml:space="preserve">, A., </w:t>
      </w:r>
      <w:proofErr w:type="spellStart"/>
      <w:r w:rsidRPr="00362555">
        <w:rPr>
          <w:rFonts w:ascii="Times New Roman" w:hAnsi="Times New Roman" w:cs="Times New Roman"/>
          <w:sz w:val="15"/>
          <w:szCs w:val="15"/>
        </w:rPr>
        <w:t>Leggate</w:t>
      </w:r>
      <w:proofErr w:type="spellEnd"/>
      <w:r w:rsidRPr="00362555">
        <w:rPr>
          <w:rFonts w:ascii="Times New Roman" w:hAnsi="Times New Roman" w:cs="Times New Roman"/>
          <w:sz w:val="15"/>
          <w:szCs w:val="15"/>
        </w:rPr>
        <w:t xml:space="preserve">, D., Rausch, O., </w:t>
      </w:r>
      <w:proofErr w:type="spellStart"/>
      <w:r w:rsidRPr="00362555">
        <w:rPr>
          <w:rFonts w:ascii="Times New Roman" w:hAnsi="Times New Roman" w:cs="Times New Roman"/>
          <w:sz w:val="15"/>
          <w:szCs w:val="15"/>
        </w:rPr>
        <w:t>Kouzarides</w:t>
      </w:r>
      <w:proofErr w:type="spellEnd"/>
      <w:r w:rsidRPr="00362555">
        <w:rPr>
          <w:rFonts w:ascii="Times New Roman" w:hAnsi="Times New Roman" w:cs="Times New Roman"/>
          <w:sz w:val="15"/>
          <w:szCs w:val="15"/>
        </w:rPr>
        <w:t>, T., Weisser, H., &amp; Han, N. (2022). Predicting genes associated with RNA methylation pathways using machine learning. Communications Biology, 5(1).</w:t>
      </w:r>
    </w:p>
    <w:p w14:paraId="35F37EB7" w14:textId="5C82223E" w:rsidR="00503429" w:rsidRPr="00362555" w:rsidRDefault="003E2143" w:rsidP="00EE1EB7">
      <w:pPr>
        <w:rPr>
          <w:rFonts w:ascii="Times New Roman" w:hAnsi="Times New Roman" w:cs="Times New Roman"/>
          <w:sz w:val="15"/>
          <w:szCs w:val="15"/>
        </w:rPr>
      </w:pPr>
      <w:r w:rsidRPr="00362555">
        <w:rPr>
          <w:rFonts w:ascii="Times New Roman" w:hAnsi="Times New Roman" w:cs="Times New Roman"/>
          <w:sz w:val="15"/>
          <w:szCs w:val="15"/>
        </w:rPr>
        <w:t>[</w:t>
      </w:r>
      <w:r w:rsidR="003B32B9" w:rsidRPr="00362555">
        <w:rPr>
          <w:rFonts w:ascii="Times New Roman" w:hAnsi="Times New Roman" w:cs="Times New Roman"/>
          <w:sz w:val="15"/>
          <w:szCs w:val="15"/>
        </w:rPr>
        <w:t>9</w:t>
      </w:r>
      <w:r w:rsidRPr="00362555">
        <w:rPr>
          <w:rFonts w:ascii="Times New Roman" w:hAnsi="Times New Roman" w:cs="Times New Roman"/>
          <w:sz w:val="15"/>
          <w:szCs w:val="15"/>
        </w:rPr>
        <w:t>]</w:t>
      </w:r>
      <w:r w:rsidR="00503429" w:rsidRPr="00362555">
        <w:rPr>
          <w:rFonts w:ascii="Times New Roman" w:hAnsi="Times New Roman" w:cs="Times New Roman"/>
          <w:sz w:val="15"/>
          <w:szCs w:val="15"/>
        </w:rPr>
        <w:t>. Fernández, A., García, S., Herrera, F., &amp; Chawla, N. v. (2018). SMOTE for Learning from Imbalanced Data: Progress and Challenges, Marking the 15-year Anniversary. In Journal of Artificial Intelligence Research (Vol. 61).</w:t>
      </w:r>
    </w:p>
    <w:p w14:paraId="1AD97829" w14:textId="6B7FDE3E" w:rsidR="00B647C8" w:rsidRPr="00362555" w:rsidRDefault="003E2143" w:rsidP="00EE1EB7">
      <w:pPr>
        <w:rPr>
          <w:rFonts w:ascii="Times New Roman" w:hAnsi="Times New Roman" w:cs="Times New Roman"/>
          <w:sz w:val="15"/>
          <w:szCs w:val="15"/>
        </w:rPr>
      </w:pPr>
      <w:r w:rsidRPr="00362555">
        <w:rPr>
          <w:rFonts w:ascii="Times New Roman" w:hAnsi="Times New Roman" w:cs="Times New Roman"/>
          <w:sz w:val="15"/>
          <w:szCs w:val="15"/>
        </w:rPr>
        <w:t>[</w:t>
      </w:r>
      <w:r w:rsidR="003B32B9" w:rsidRPr="00362555">
        <w:rPr>
          <w:rFonts w:ascii="Times New Roman" w:hAnsi="Times New Roman" w:cs="Times New Roman"/>
          <w:sz w:val="15"/>
          <w:szCs w:val="15"/>
        </w:rPr>
        <w:t>10</w:t>
      </w:r>
      <w:r w:rsidRPr="00362555">
        <w:rPr>
          <w:rFonts w:ascii="Times New Roman" w:hAnsi="Times New Roman" w:cs="Times New Roman"/>
          <w:sz w:val="15"/>
          <w:szCs w:val="15"/>
        </w:rPr>
        <w:t>]</w:t>
      </w:r>
      <w:r w:rsidR="00F16FD1" w:rsidRPr="00362555">
        <w:rPr>
          <w:rFonts w:ascii="Times New Roman" w:hAnsi="Times New Roman" w:cs="Times New Roman"/>
          <w:sz w:val="15"/>
          <w:szCs w:val="15"/>
        </w:rPr>
        <w:t xml:space="preserve">. Chawla, N. v, Bowyer, K. W., Hall, L. O., &amp; </w:t>
      </w:r>
      <w:proofErr w:type="spellStart"/>
      <w:r w:rsidR="00F16FD1" w:rsidRPr="00362555">
        <w:rPr>
          <w:rFonts w:ascii="Times New Roman" w:hAnsi="Times New Roman" w:cs="Times New Roman"/>
          <w:sz w:val="15"/>
          <w:szCs w:val="15"/>
        </w:rPr>
        <w:t>Kegelmeyer</w:t>
      </w:r>
      <w:proofErr w:type="spellEnd"/>
      <w:r w:rsidR="00F16FD1" w:rsidRPr="00362555">
        <w:rPr>
          <w:rFonts w:ascii="Times New Roman" w:hAnsi="Times New Roman" w:cs="Times New Roman"/>
          <w:sz w:val="15"/>
          <w:szCs w:val="15"/>
        </w:rPr>
        <w:t>, W. P. (2002). SMOTE: Synthetic Minority Over-sampling Technique. In Journal of Artificial Intelligence Research (Vol. 16).</w:t>
      </w:r>
    </w:p>
    <w:p w14:paraId="40C5D098" w14:textId="74D21892" w:rsidR="001C5D66" w:rsidRPr="00362555" w:rsidRDefault="003E2143" w:rsidP="00EE1EB7">
      <w:pPr>
        <w:rPr>
          <w:rFonts w:ascii="Times New Roman" w:hAnsi="Times New Roman" w:cs="Times New Roman"/>
          <w:sz w:val="15"/>
          <w:szCs w:val="15"/>
        </w:rPr>
      </w:pPr>
      <w:r w:rsidRPr="00362555">
        <w:rPr>
          <w:rFonts w:ascii="Times New Roman" w:hAnsi="Times New Roman" w:cs="Times New Roman"/>
          <w:sz w:val="15"/>
          <w:szCs w:val="15"/>
        </w:rPr>
        <w:t>[</w:t>
      </w:r>
      <w:r w:rsidR="00611364" w:rsidRPr="00362555">
        <w:rPr>
          <w:rFonts w:ascii="Times New Roman" w:hAnsi="Times New Roman" w:cs="Times New Roman"/>
          <w:sz w:val="15"/>
          <w:szCs w:val="15"/>
        </w:rPr>
        <w:t>11</w:t>
      </w:r>
      <w:proofErr w:type="gramStart"/>
      <w:r w:rsidRPr="00362555">
        <w:rPr>
          <w:rFonts w:ascii="Times New Roman" w:hAnsi="Times New Roman" w:cs="Times New Roman"/>
          <w:sz w:val="15"/>
          <w:szCs w:val="15"/>
        </w:rPr>
        <w:t>]</w:t>
      </w:r>
      <w:r w:rsidR="001C5D66" w:rsidRPr="00362555">
        <w:rPr>
          <w:rFonts w:ascii="Times New Roman" w:hAnsi="Times New Roman" w:cs="Times New Roman"/>
          <w:sz w:val="15"/>
          <w:szCs w:val="15"/>
        </w:rPr>
        <w:t>.</w:t>
      </w:r>
      <w:proofErr w:type="spellStart"/>
      <w:r w:rsidR="001C5D66" w:rsidRPr="00362555">
        <w:rPr>
          <w:rFonts w:ascii="Times New Roman" w:hAnsi="Times New Roman" w:cs="Times New Roman"/>
          <w:sz w:val="15"/>
          <w:szCs w:val="15"/>
        </w:rPr>
        <w:t>Blagus</w:t>
      </w:r>
      <w:proofErr w:type="spellEnd"/>
      <w:proofErr w:type="gramEnd"/>
      <w:r w:rsidR="001C5D66" w:rsidRPr="00362555">
        <w:rPr>
          <w:rFonts w:ascii="Times New Roman" w:hAnsi="Times New Roman" w:cs="Times New Roman"/>
          <w:sz w:val="15"/>
          <w:szCs w:val="15"/>
        </w:rPr>
        <w:t>, R., &amp; Lusa, L. (2013). SMOTE for high-dimensional class-imbalanced data. BMC</w:t>
      </w:r>
    </w:p>
    <w:p w14:paraId="6FF9AC2A" w14:textId="7FE03074" w:rsidR="001C5D66" w:rsidRPr="00362555" w:rsidRDefault="001C5D66" w:rsidP="00EE1EB7">
      <w:pPr>
        <w:rPr>
          <w:rFonts w:ascii="Times New Roman" w:hAnsi="Times New Roman" w:cs="Times New Roman"/>
          <w:sz w:val="15"/>
          <w:szCs w:val="15"/>
        </w:rPr>
      </w:pPr>
      <w:r w:rsidRPr="00362555">
        <w:rPr>
          <w:rFonts w:ascii="Times New Roman" w:hAnsi="Times New Roman" w:cs="Times New Roman"/>
          <w:sz w:val="15"/>
          <w:szCs w:val="15"/>
        </w:rPr>
        <w:t>Bioinformatics, 14, 106.</w:t>
      </w:r>
    </w:p>
    <w:p w14:paraId="40D14F84" w14:textId="6E611BB4" w:rsidR="00EE538C" w:rsidRPr="00362555" w:rsidRDefault="003E2143" w:rsidP="00EE1EB7">
      <w:pPr>
        <w:rPr>
          <w:rFonts w:ascii="Times New Roman" w:hAnsi="Times New Roman" w:cs="Times New Roman"/>
          <w:sz w:val="15"/>
          <w:szCs w:val="15"/>
        </w:rPr>
      </w:pPr>
      <w:r w:rsidRPr="00362555">
        <w:rPr>
          <w:rFonts w:ascii="Times New Roman" w:hAnsi="Times New Roman" w:cs="Times New Roman"/>
          <w:sz w:val="15"/>
          <w:szCs w:val="15"/>
        </w:rPr>
        <w:t>[</w:t>
      </w:r>
      <w:r w:rsidR="00611364" w:rsidRPr="00362555">
        <w:rPr>
          <w:rFonts w:ascii="Times New Roman" w:hAnsi="Times New Roman" w:cs="Times New Roman"/>
          <w:sz w:val="15"/>
          <w:szCs w:val="15"/>
        </w:rPr>
        <w:t>12</w:t>
      </w:r>
      <w:r w:rsidRPr="00362555">
        <w:rPr>
          <w:rFonts w:ascii="Times New Roman" w:hAnsi="Times New Roman" w:cs="Times New Roman"/>
          <w:sz w:val="15"/>
          <w:szCs w:val="15"/>
        </w:rPr>
        <w:t>]</w:t>
      </w:r>
      <w:r w:rsidR="00EE538C" w:rsidRPr="00362555">
        <w:rPr>
          <w:rFonts w:ascii="Times New Roman" w:hAnsi="Times New Roman" w:cs="Times New Roman"/>
          <w:sz w:val="15"/>
          <w:szCs w:val="15"/>
        </w:rPr>
        <w:t>. Han, H., Wang, W.-Y., &amp; Mao, B.-H. (2005). Borderline-SMOTE: A New Over-Sampling Method in Imbalanced Data Sets Learning. In LNCS (Vol. 3644).</w:t>
      </w:r>
    </w:p>
    <w:p w14:paraId="12EB5017" w14:textId="2F6951F8" w:rsidR="00E72EE2" w:rsidRPr="00362555" w:rsidRDefault="003E2143" w:rsidP="00EE1EB7">
      <w:pPr>
        <w:rPr>
          <w:rFonts w:ascii="Times New Roman" w:hAnsi="Times New Roman" w:cs="Times New Roman"/>
          <w:sz w:val="15"/>
          <w:szCs w:val="15"/>
        </w:rPr>
      </w:pPr>
      <w:r w:rsidRPr="00362555">
        <w:rPr>
          <w:rFonts w:ascii="Times New Roman" w:hAnsi="Times New Roman" w:cs="Times New Roman"/>
          <w:sz w:val="15"/>
          <w:szCs w:val="15"/>
        </w:rPr>
        <w:t>[</w:t>
      </w:r>
      <w:r w:rsidR="00611364" w:rsidRPr="00362555">
        <w:rPr>
          <w:rFonts w:ascii="Times New Roman" w:hAnsi="Times New Roman" w:cs="Times New Roman"/>
          <w:sz w:val="15"/>
          <w:szCs w:val="15"/>
        </w:rPr>
        <w:t>13</w:t>
      </w:r>
      <w:r w:rsidRPr="00362555">
        <w:rPr>
          <w:rFonts w:ascii="Times New Roman" w:hAnsi="Times New Roman" w:cs="Times New Roman"/>
          <w:sz w:val="15"/>
          <w:szCs w:val="15"/>
        </w:rPr>
        <w:t>]</w:t>
      </w:r>
      <w:r w:rsidR="00E72EE2" w:rsidRPr="00362555">
        <w:rPr>
          <w:rFonts w:ascii="Times New Roman" w:hAnsi="Times New Roman" w:cs="Times New Roman"/>
          <w:sz w:val="15"/>
          <w:szCs w:val="15"/>
        </w:rPr>
        <w:t>. Goodfellow, I. J., Pouget-Abadie, J., Mirza, M., Xu, B., Warde-Farley, D., Ozair, S., Courville, A., &amp; Bengio, Y. (n.d.). Generative Adversarial Nets.</w:t>
      </w:r>
    </w:p>
    <w:p w14:paraId="36772EF6" w14:textId="6C76D507" w:rsidR="00EE538C" w:rsidRPr="00362555" w:rsidRDefault="003E2143" w:rsidP="00EE1EB7">
      <w:pPr>
        <w:rPr>
          <w:rFonts w:ascii="Times New Roman" w:hAnsi="Times New Roman" w:cs="Times New Roman"/>
          <w:sz w:val="15"/>
          <w:szCs w:val="15"/>
        </w:rPr>
      </w:pPr>
      <w:r w:rsidRPr="00362555">
        <w:rPr>
          <w:rFonts w:ascii="Times New Roman" w:hAnsi="Times New Roman" w:cs="Times New Roman"/>
          <w:sz w:val="15"/>
          <w:szCs w:val="15"/>
        </w:rPr>
        <w:t>[1</w:t>
      </w:r>
      <w:r w:rsidR="003E36F5" w:rsidRPr="00362555">
        <w:rPr>
          <w:rFonts w:ascii="Times New Roman" w:hAnsi="Times New Roman" w:cs="Times New Roman"/>
          <w:sz w:val="15"/>
          <w:szCs w:val="15"/>
        </w:rPr>
        <w:t>4</w:t>
      </w:r>
      <w:r w:rsidRPr="00362555">
        <w:rPr>
          <w:rFonts w:ascii="Times New Roman" w:hAnsi="Times New Roman" w:cs="Times New Roman"/>
          <w:sz w:val="15"/>
          <w:szCs w:val="15"/>
        </w:rPr>
        <w:t>]</w:t>
      </w:r>
      <w:r w:rsidR="00AA75CE" w:rsidRPr="00362555">
        <w:rPr>
          <w:rFonts w:ascii="Times New Roman" w:hAnsi="Times New Roman" w:cs="Times New Roman"/>
          <w:sz w:val="15"/>
          <w:szCs w:val="15"/>
        </w:rPr>
        <w:t xml:space="preserve">. Ma, L., Shuai, R., Ran, X., Liu, W., &amp; Ye, C. (2020). Combining DC-GAN with </w:t>
      </w:r>
      <w:proofErr w:type="spellStart"/>
      <w:r w:rsidR="00AA75CE" w:rsidRPr="00362555">
        <w:rPr>
          <w:rFonts w:ascii="Times New Roman" w:hAnsi="Times New Roman" w:cs="Times New Roman"/>
          <w:sz w:val="15"/>
          <w:szCs w:val="15"/>
        </w:rPr>
        <w:t>ResNet</w:t>
      </w:r>
      <w:proofErr w:type="spellEnd"/>
      <w:r w:rsidR="00AA75CE" w:rsidRPr="00362555">
        <w:rPr>
          <w:rFonts w:ascii="Times New Roman" w:hAnsi="Times New Roman" w:cs="Times New Roman"/>
          <w:sz w:val="15"/>
          <w:szCs w:val="15"/>
        </w:rPr>
        <w:t xml:space="preserve"> for blood cell image classification. Medical and Biological Engineering and Computing, 58(6). https://doi.org/10.1007/s11517-020-02163-3</w:t>
      </w:r>
      <w:r w:rsidR="00AA75CE" w:rsidRPr="00362555">
        <w:rPr>
          <w:rFonts w:ascii="Times New Roman" w:hAnsi="Times New Roman" w:cs="Times New Roman"/>
          <w:sz w:val="15"/>
          <w:szCs w:val="15"/>
        </w:rPr>
        <w:cr/>
      </w:r>
      <w:r w:rsidRPr="00362555">
        <w:rPr>
          <w:rFonts w:ascii="Times New Roman" w:hAnsi="Times New Roman" w:cs="Times New Roman"/>
          <w:sz w:val="15"/>
          <w:szCs w:val="15"/>
        </w:rPr>
        <w:t>[1</w:t>
      </w:r>
      <w:r w:rsidR="00C77FDA" w:rsidRPr="00362555">
        <w:rPr>
          <w:rFonts w:ascii="Times New Roman" w:hAnsi="Times New Roman" w:cs="Times New Roman"/>
          <w:sz w:val="15"/>
          <w:szCs w:val="15"/>
        </w:rPr>
        <w:t>5</w:t>
      </w:r>
      <w:r w:rsidRPr="00362555">
        <w:rPr>
          <w:rFonts w:ascii="Times New Roman" w:hAnsi="Times New Roman" w:cs="Times New Roman"/>
          <w:sz w:val="15"/>
          <w:szCs w:val="15"/>
        </w:rPr>
        <w:t>]</w:t>
      </w:r>
      <w:r w:rsidR="002D6630" w:rsidRPr="00362555">
        <w:rPr>
          <w:rFonts w:ascii="Times New Roman" w:hAnsi="Times New Roman" w:cs="Times New Roman"/>
          <w:sz w:val="15"/>
          <w:szCs w:val="15"/>
        </w:rPr>
        <w:t>.</w:t>
      </w:r>
      <w:r w:rsidR="002D6630" w:rsidRPr="00362555">
        <w:rPr>
          <w:rFonts w:ascii="Times New Roman" w:hAnsi="Times New Roman" w:cs="Times New Roman"/>
          <w:color w:val="222222"/>
          <w:sz w:val="15"/>
          <w:szCs w:val="15"/>
          <w:shd w:val="clear" w:color="auto" w:fill="FFFFFF"/>
        </w:rPr>
        <w:t xml:space="preserve"> </w:t>
      </w:r>
      <w:proofErr w:type="spellStart"/>
      <w:r w:rsidR="002D6630" w:rsidRPr="00362555">
        <w:rPr>
          <w:rFonts w:ascii="Times New Roman" w:hAnsi="Times New Roman" w:cs="Times New Roman"/>
          <w:sz w:val="15"/>
          <w:szCs w:val="15"/>
        </w:rPr>
        <w:t>Gadermayr</w:t>
      </w:r>
      <w:proofErr w:type="spellEnd"/>
      <w:r w:rsidR="002D6630" w:rsidRPr="00362555">
        <w:rPr>
          <w:rFonts w:ascii="Times New Roman" w:hAnsi="Times New Roman" w:cs="Times New Roman"/>
          <w:sz w:val="15"/>
          <w:szCs w:val="15"/>
        </w:rPr>
        <w:t xml:space="preserve"> M, Li K, Müller M, et al. Domain‐specific data augmentation for segmenting MR images of fatty infiltrated human thighs with neural networks[J]. Journal of Magnetic Resonance Imaging, 2019, 49(6): 1676-1683.</w:t>
      </w:r>
    </w:p>
    <w:p w14:paraId="6F770D3D" w14:textId="1AF0C358" w:rsidR="000F5F87" w:rsidRPr="00362555" w:rsidRDefault="003E2143" w:rsidP="00EE1EB7">
      <w:pPr>
        <w:widowControl/>
        <w:rPr>
          <w:rFonts w:ascii="Times New Roman" w:eastAsia="宋体" w:hAnsi="Times New Roman" w:cs="Times New Roman"/>
          <w:kern w:val="0"/>
          <w:sz w:val="15"/>
          <w:szCs w:val="15"/>
        </w:rPr>
      </w:pPr>
      <w:r w:rsidRPr="00362555">
        <w:rPr>
          <w:rFonts w:ascii="Times New Roman" w:hAnsi="Times New Roman" w:cs="Times New Roman"/>
          <w:sz w:val="15"/>
          <w:szCs w:val="15"/>
        </w:rPr>
        <w:t>[1</w:t>
      </w:r>
      <w:r w:rsidR="00522041" w:rsidRPr="00362555">
        <w:rPr>
          <w:rFonts w:ascii="Times New Roman" w:hAnsi="Times New Roman" w:cs="Times New Roman"/>
          <w:sz w:val="15"/>
          <w:szCs w:val="15"/>
        </w:rPr>
        <w:t>6</w:t>
      </w:r>
      <w:r w:rsidRPr="00362555">
        <w:rPr>
          <w:rFonts w:ascii="Times New Roman" w:hAnsi="Times New Roman" w:cs="Times New Roman"/>
          <w:sz w:val="15"/>
          <w:szCs w:val="15"/>
        </w:rPr>
        <w:t>]</w:t>
      </w:r>
      <w:r w:rsidR="000F5F87" w:rsidRPr="00362555">
        <w:rPr>
          <w:rFonts w:ascii="Times New Roman" w:hAnsi="Times New Roman" w:cs="Times New Roman"/>
          <w:sz w:val="15"/>
          <w:szCs w:val="15"/>
        </w:rPr>
        <w:t>. Frid-Adar, M., Diamant, I., Klang, E., Amitai, M., Goldberger, J., &amp; Greenspan, H. (2018). GAN-based synthetic medical image augmentation for increased CNN performance in liver lesion classification. Neurocomputing, 321. https://doi.org/10.1016/j.neucom.2018.09.013</w:t>
      </w:r>
    </w:p>
    <w:p w14:paraId="53FCBD12" w14:textId="36D7E24E" w:rsidR="00C27B1E" w:rsidRPr="00362555" w:rsidRDefault="003E2143" w:rsidP="00EE1EB7">
      <w:pPr>
        <w:widowControl/>
        <w:rPr>
          <w:rFonts w:ascii="Times New Roman" w:hAnsi="Times New Roman" w:cs="Times New Roman"/>
          <w:sz w:val="15"/>
          <w:szCs w:val="15"/>
        </w:rPr>
      </w:pPr>
      <w:r w:rsidRPr="00362555">
        <w:rPr>
          <w:rFonts w:ascii="Times New Roman" w:hAnsi="Times New Roman" w:cs="Times New Roman"/>
          <w:sz w:val="15"/>
          <w:szCs w:val="15"/>
        </w:rPr>
        <w:t>[1</w:t>
      </w:r>
      <w:r w:rsidR="006C0851" w:rsidRPr="00362555">
        <w:rPr>
          <w:rFonts w:ascii="Times New Roman" w:hAnsi="Times New Roman" w:cs="Times New Roman"/>
          <w:sz w:val="15"/>
          <w:szCs w:val="15"/>
        </w:rPr>
        <w:t>7</w:t>
      </w:r>
      <w:r w:rsidRPr="00362555">
        <w:rPr>
          <w:rFonts w:ascii="Times New Roman" w:hAnsi="Times New Roman" w:cs="Times New Roman"/>
          <w:sz w:val="15"/>
          <w:szCs w:val="15"/>
        </w:rPr>
        <w:t>]</w:t>
      </w:r>
      <w:r w:rsidR="00C27B1E" w:rsidRPr="00362555">
        <w:rPr>
          <w:rFonts w:ascii="Times New Roman" w:hAnsi="Times New Roman" w:cs="Times New Roman"/>
          <w:sz w:val="15"/>
          <w:szCs w:val="15"/>
        </w:rPr>
        <w:t>. Xiao, Y., Wu, J., &amp; Lin, Z. (2021). Cancer diagnosis using generative adversarial networks based on deep learning from imbalanced data. Computers in Biology and Medicine, 135. https://doi.org/10.1016/j.compbiomed.2021.104540</w:t>
      </w:r>
    </w:p>
    <w:p w14:paraId="6965F190" w14:textId="1EE91B4E" w:rsidR="000F5F87" w:rsidRPr="00362555" w:rsidRDefault="00EC7286" w:rsidP="00EE1EB7">
      <w:pPr>
        <w:rPr>
          <w:rFonts w:ascii="Times New Roman" w:hAnsi="Times New Roman" w:cs="Times New Roman"/>
          <w:sz w:val="15"/>
          <w:szCs w:val="15"/>
        </w:rPr>
      </w:pPr>
      <w:r w:rsidRPr="00362555">
        <w:rPr>
          <w:rFonts w:ascii="Times New Roman" w:hAnsi="Times New Roman" w:cs="Times New Roman"/>
          <w:sz w:val="15"/>
          <w:szCs w:val="15"/>
        </w:rPr>
        <w:t>[1</w:t>
      </w:r>
      <w:r w:rsidR="001C16FC" w:rsidRPr="00362555">
        <w:rPr>
          <w:rFonts w:ascii="Times New Roman" w:hAnsi="Times New Roman" w:cs="Times New Roman"/>
          <w:sz w:val="15"/>
          <w:szCs w:val="15"/>
        </w:rPr>
        <w:t>8</w:t>
      </w:r>
      <w:r w:rsidRPr="00362555">
        <w:rPr>
          <w:rFonts w:ascii="Times New Roman" w:hAnsi="Times New Roman" w:cs="Times New Roman"/>
          <w:sz w:val="15"/>
          <w:szCs w:val="15"/>
        </w:rPr>
        <w:t xml:space="preserve">] Gulrajani I, Ahmed F, </w:t>
      </w:r>
      <w:proofErr w:type="spellStart"/>
      <w:r w:rsidRPr="00362555">
        <w:rPr>
          <w:rFonts w:ascii="Times New Roman" w:hAnsi="Times New Roman" w:cs="Times New Roman"/>
          <w:sz w:val="15"/>
          <w:szCs w:val="15"/>
        </w:rPr>
        <w:t>Arjovsky</w:t>
      </w:r>
      <w:proofErr w:type="spellEnd"/>
      <w:r w:rsidRPr="00362555">
        <w:rPr>
          <w:rFonts w:ascii="Times New Roman" w:hAnsi="Times New Roman" w:cs="Times New Roman"/>
          <w:sz w:val="15"/>
          <w:szCs w:val="15"/>
        </w:rPr>
        <w:t xml:space="preserve"> M, et al. Improved training of </w:t>
      </w:r>
      <w:proofErr w:type="spellStart"/>
      <w:r w:rsidRPr="00362555">
        <w:rPr>
          <w:rFonts w:ascii="Times New Roman" w:hAnsi="Times New Roman" w:cs="Times New Roman"/>
          <w:sz w:val="15"/>
          <w:szCs w:val="15"/>
        </w:rPr>
        <w:t>wasserstein</w:t>
      </w:r>
      <w:proofErr w:type="spellEnd"/>
      <w:r w:rsidRPr="00362555">
        <w:rPr>
          <w:rFonts w:ascii="Times New Roman" w:hAnsi="Times New Roman" w:cs="Times New Roman"/>
          <w:sz w:val="15"/>
          <w:szCs w:val="15"/>
        </w:rPr>
        <w:t xml:space="preserve"> </w:t>
      </w:r>
      <w:proofErr w:type="spellStart"/>
      <w:r w:rsidRPr="00362555">
        <w:rPr>
          <w:rFonts w:ascii="Times New Roman" w:hAnsi="Times New Roman" w:cs="Times New Roman"/>
          <w:sz w:val="15"/>
          <w:szCs w:val="15"/>
        </w:rPr>
        <w:t>gans</w:t>
      </w:r>
      <w:proofErr w:type="spellEnd"/>
      <w:r w:rsidRPr="00362555">
        <w:rPr>
          <w:rFonts w:ascii="Times New Roman" w:hAnsi="Times New Roman" w:cs="Times New Roman"/>
          <w:sz w:val="15"/>
          <w:szCs w:val="15"/>
        </w:rPr>
        <w:t>[J]. Advances in neural information processing systems, 2017, 30.</w:t>
      </w:r>
    </w:p>
    <w:p w14:paraId="7BBB2425" w14:textId="148F88A9" w:rsidR="00A9480F" w:rsidRPr="00362555" w:rsidRDefault="00EC7286" w:rsidP="00EE1EB7">
      <w:pPr>
        <w:rPr>
          <w:rFonts w:ascii="Times New Roman" w:hAnsi="Times New Roman" w:cs="Times New Roman"/>
          <w:sz w:val="15"/>
          <w:szCs w:val="15"/>
        </w:rPr>
      </w:pPr>
      <w:r w:rsidRPr="00362555">
        <w:rPr>
          <w:rFonts w:ascii="Times New Roman" w:hAnsi="Times New Roman" w:cs="Times New Roman"/>
          <w:sz w:val="15"/>
          <w:szCs w:val="15"/>
        </w:rPr>
        <w:t>[1</w:t>
      </w:r>
      <w:r w:rsidR="001C16FC" w:rsidRPr="00362555">
        <w:rPr>
          <w:rFonts w:ascii="Times New Roman" w:hAnsi="Times New Roman" w:cs="Times New Roman"/>
          <w:sz w:val="15"/>
          <w:szCs w:val="15"/>
        </w:rPr>
        <w:t>9</w:t>
      </w:r>
      <w:r w:rsidRPr="00362555">
        <w:rPr>
          <w:rFonts w:ascii="Times New Roman" w:hAnsi="Times New Roman" w:cs="Times New Roman"/>
          <w:sz w:val="15"/>
          <w:szCs w:val="15"/>
        </w:rPr>
        <w:t xml:space="preserve">] </w:t>
      </w:r>
      <w:r w:rsidR="00A9480F" w:rsidRPr="00362555">
        <w:rPr>
          <w:rFonts w:ascii="Times New Roman" w:hAnsi="Times New Roman" w:cs="Times New Roman"/>
          <w:sz w:val="15"/>
          <w:szCs w:val="15"/>
        </w:rPr>
        <w:t xml:space="preserve">Lopez-Paz, D., &amp; </w:t>
      </w:r>
      <w:proofErr w:type="spellStart"/>
      <w:r w:rsidR="00A9480F" w:rsidRPr="00362555">
        <w:rPr>
          <w:rFonts w:ascii="Times New Roman" w:hAnsi="Times New Roman" w:cs="Times New Roman"/>
          <w:sz w:val="15"/>
          <w:szCs w:val="15"/>
        </w:rPr>
        <w:t>Oquab</w:t>
      </w:r>
      <w:proofErr w:type="spellEnd"/>
      <w:r w:rsidR="00A9480F" w:rsidRPr="00362555">
        <w:rPr>
          <w:rFonts w:ascii="Times New Roman" w:hAnsi="Times New Roman" w:cs="Times New Roman"/>
          <w:sz w:val="15"/>
          <w:szCs w:val="15"/>
        </w:rPr>
        <w:t>, M. (2017). Revisiting classifier two-sample tests. 5th International Conference on Learning Representations, ICLR 2017 - Conference Track Proceedings.</w:t>
      </w:r>
    </w:p>
    <w:p w14:paraId="72D4E0D1" w14:textId="7FBD955D" w:rsidR="001429BC" w:rsidRPr="00362555" w:rsidRDefault="001429BC" w:rsidP="00EE1EB7">
      <w:pPr>
        <w:widowControl/>
        <w:rPr>
          <w:rFonts w:ascii="Times New Roman" w:hAnsi="Times New Roman" w:cs="Times New Roman" w:hint="eastAsia"/>
          <w:sz w:val="15"/>
          <w:szCs w:val="15"/>
        </w:rPr>
      </w:pPr>
      <w:r w:rsidRPr="00362555">
        <w:rPr>
          <w:rFonts w:ascii="Times New Roman" w:hAnsi="Times New Roman" w:cs="Times New Roman" w:hint="eastAsia"/>
          <w:sz w:val="15"/>
          <w:szCs w:val="15"/>
        </w:rPr>
        <w:lastRenderedPageBreak/>
        <w:t>[</w:t>
      </w:r>
      <w:r w:rsidRPr="00362555">
        <w:rPr>
          <w:rFonts w:ascii="Times New Roman" w:hAnsi="Times New Roman" w:cs="Times New Roman"/>
          <w:sz w:val="15"/>
          <w:szCs w:val="15"/>
        </w:rPr>
        <w:t>2</w:t>
      </w:r>
      <w:r w:rsidRPr="00362555">
        <w:rPr>
          <w:rFonts w:ascii="Times New Roman" w:hAnsi="Times New Roman" w:cs="Times New Roman"/>
          <w:sz w:val="15"/>
          <w:szCs w:val="15"/>
        </w:rPr>
        <w:t>0</w:t>
      </w:r>
      <w:r w:rsidRPr="00362555">
        <w:rPr>
          <w:rFonts w:ascii="Times New Roman" w:hAnsi="Times New Roman" w:cs="Times New Roman"/>
          <w:sz w:val="15"/>
          <w:szCs w:val="15"/>
        </w:rPr>
        <w:t xml:space="preserve">]. Rouillard, A. D., Gundersen, G. W., Fernandez, N. F., Wang, Z., Monteiro, C. D., McDermott, M. G., &amp; Ma’ayan, A. (2016). The </w:t>
      </w:r>
      <w:proofErr w:type="spellStart"/>
      <w:r w:rsidRPr="00362555">
        <w:rPr>
          <w:rFonts w:ascii="Times New Roman" w:hAnsi="Times New Roman" w:cs="Times New Roman"/>
          <w:sz w:val="15"/>
          <w:szCs w:val="15"/>
        </w:rPr>
        <w:t>harmonizome</w:t>
      </w:r>
      <w:proofErr w:type="spellEnd"/>
      <w:r w:rsidRPr="00362555">
        <w:rPr>
          <w:rFonts w:ascii="Times New Roman" w:hAnsi="Times New Roman" w:cs="Times New Roman"/>
          <w:sz w:val="15"/>
          <w:szCs w:val="15"/>
        </w:rPr>
        <w:t xml:space="preserve">: a collection of processed datasets gathered to serve and mine knowledge about genes and proteins. </w:t>
      </w:r>
      <w:proofErr w:type="gramStart"/>
      <w:r w:rsidRPr="00362555">
        <w:rPr>
          <w:rFonts w:ascii="Times New Roman" w:hAnsi="Times New Roman" w:cs="Times New Roman"/>
          <w:sz w:val="15"/>
          <w:szCs w:val="15"/>
        </w:rPr>
        <w:t>Database :</w:t>
      </w:r>
      <w:proofErr w:type="gramEnd"/>
      <w:r w:rsidRPr="00362555">
        <w:rPr>
          <w:rFonts w:ascii="Times New Roman" w:hAnsi="Times New Roman" w:cs="Times New Roman"/>
          <w:sz w:val="15"/>
          <w:szCs w:val="15"/>
        </w:rPr>
        <w:t xml:space="preserve"> The Journal of Biological Databases and Curation, 2016.https://doi.org/10.1093/database/baw100</w:t>
      </w:r>
    </w:p>
    <w:p w14:paraId="674F32CB" w14:textId="69101855" w:rsidR="00EC7286" w:rsidRPr="00362555" w:rsidRDefault="004F49D7" w:rsidP="00EE1EB7">
      <w:pPr>
        <w:widowControl/>
        <w:rPr>
          <w:rFonts w:ascii="Times New Roman" w:hAnsi="Times New Roman" w:cs="Times New Roman"/>
          <w:sz w:val="15"/>
          <w:szCs w:val="15"/>
        </w:rPr>
      </w:pPr>
      <w:r w:rsidRPr="00362555">
        <w:rPr>
          <w:rFonts w:ascii="Times New Roman" w:hAnsi="Times New Roman" w:cs="Times New Roman" w:hint="eastAsia"/>
          <w:sz w:val="15"/>
          <w:szCs w:val="15"/>
        </w:rPr>
        <w:t>[</w:t>
      </w:r>
      <w:r w:rsidR="00E12837" w:rsidRPr="00362555">
        <w:rPr>
          <w:rFonts w:ascii="Times New Roman" w:hAnsi="Times New Roman" w:cs="Times New Roman"/>
          <w:sz w:val="15"/>
          <w:szCs w:val="15"/>
        </w:rPr>
        <w:t>21</w:t>
      </w:r>
      <w:r w:rsidRPr="00362555">
        <w:rPr>
          <w:rFonts w:ascii="Times New Roman" w:hAnsi="Times New Roman" w:cs="Times New Roman"/>
          <w:sz w:val="15"/>
          <w:szCs w:val="15"/>
        </w:rPr>
        <w:t>]</w:t>
      </w:r>
      <w:r w:rsidRPr="00362555">
        <w:rPr>
          <w:sz w:val="15"/>
          <w:szCs w:val="15"/>
        </w:rPr>
        <w:t xml:space="preserve"> </w:t>
      </w:r>
      <w:r w:rsidRPr="00362555">
        <w:rPr>
          <w:rFonts w:ascii="Times New Roman" w:hAnsi="Times New Roman" w:cs="Times New Roman"/>
          <w:sz w:val="15"/>
          <w:szCs w:val="15"/>
        </w:rPr>
        <w:t>Wan, C., &amp; Jones, D. T. (2020). Protein function prediction is improved by creating synthetic feature samples with generative adversarial networks. Nature Machine Intelligence, 2(9), 540–550. https://doi.org/10.1038/s42256-020-0222-1</w:t>
      </w:r>
    </w:p>
    <w:p w14:paraId="4E7CB522" w14:textId="333407B9" w:rsidR="00EC7286" w:rsidRPr="00362555" w:rsidRDefault="008E3228" w:rsidP="00EE1EB7">
      <w:pPr>
        <w:rPr>
          <w:rFonts w:ascii="Times New Roman" w:hAnsi="Times New Roman" w:cs="Times New Roman"/>
          <w:sz w:val="15"/>
          <w:szCs w:val="15"/>
        </w:rPr>
      </w:pPr>
      <w:r w:rsidRPr="00362555">
        <w:rPr>
          <w:rFonts w:ascii="Times New Roman" w:hAnsi="Times New Roman" w:cs="Times New Roman" w:hint="eastAsia"/>
          <w:sz w:val="15"/>
          <w:szCs w:val="15"/>
        </w:rPr>
        <w:t>[</w:t>
      </w:r>
      <w:r w:rsidR="00E12837" w:rsidRPr="00362555">
        <w:rPr>
          <w:rFonts w:ascii="Times New Roman" w:hAnsi="Times New Roman" w:cs="Times New Roman"/>
          <w:sz w:val="15"/>
          <w:szCs w:val="15"/>
        </w:rPr>
        <w:t>22</w:t>
      </w:r>
      <w:r w:rsidRPr="00362555">
        <w:rPr>
          <w:rFonts w:ascii="Times New Roman" w:hAnsi="Times New Roman" w:cs="Times New Roman"/>
          <w:sz w:val="15"/>
          <w:szCs w:val="15"/>
        </w:rPr>
        <w:t>]</w:t>
      </w:r>
      <w:r w:rsidRPr="00362555">
        <w:rPr>
          <w:sz w:val="15"/>
          <w:szCs w:val="15"/>
        </w:rPr>
        <w:t xml:space="preserve"> </w:t>
      </w:r>
      <w:r w:rsidRPr="00362555">
        <w:rPr>
          <w:rFonts w:ascii="Times New Roman" w:hAnsi="Times New Roman" w:cs="Times New Roman"/>
          <w:sz w:val="15"/>
          <w:szCs w:val="15"/>
        </w:rPr>
        <w:t xml:space="preserve">L. Qu, Y. Wang, T. Yang, L. </w:t>
      </w:r>
      <w:proofErr w:type="gramStart"/>
      <w:r w:rsidRPr="00362555">
        <w:rPr>
          <w:rFonts w:ascii="Times New Roman" w:hAnsi="Times New Roman" w:cs="Times New Roman"/>
          <w:sz w:val="15"/>
          <w:szCs w:val="15"/>
        </w:rPr>
        <w:t>Zhang</w:t>
      </w:r>
      <w:proofErr w:type="gramEnd"/>
      <w:r w:rsidRPr="00362555">
        <w:rPr>
          <w:rFonts w:ascii="Times New Roman" w:hAnsi="Times New Roman" w:cs="Times New Roman"/>
          <w:sz w:val="15"/>
          <w:szCs w:val="15"/>
        </w:rPr>
        <w:t xml:space="preserve"> and Y. Sun, "WGAN-GP-Based Synthetic Radar Spectrogram Augmentation in Human Activity Recognition," 2021 IEEE International Geoscience and Remote Sensing Symposium IGARSS, Brussels, Belgium, 2021, pp. 2532-2535, </w:t>
      </w:r>
      <w:proofErr w:type="spellStart"/>
      <w:r w:rsidRPr="00362555">
        <w:rPr>
          <w:rFonts w:ascii="Times New Roman" w:hAnsi="Times New Roman" w:cs="Times New Roman"/>
          <w:sz w:val="15"/>
          <w:szCs w:val="15"/>
        </w:rPr>
        <w:t>doi</w:t>
      </w:r>
      <w:proofErr w:type="spellEnd"/>
      <w:r w:rsidRPr="00362555">
        <w:rPr>
          <w:rFonts w:ascii="Times New Roman" w:hAnsi="Times New Roman" w:cs="Times New Roman"/>
          <w:sz w:val="15"/>
          <w:szCs w:val="15"/>
        </w:rPr>
        <w:t>: 10.1109/IGARSS47720.2021.9554556.</w:t>
      </w:r>
    </w:p>
    <w:p w14:paraId="08E0AA7E" w14:textId="7ED4A6FA" w:rsidR="00D77FAB" w:rsidRPr="00362555" w:rsidRDefault="00A66C6C" w:rsidP="00EE1EB7">
      <w:pPr>
        <w:widowControl/>
        <w:rPr>
          <w:rFonts w:ascii="宋体" w:eastAsia="宋体" w:hAnsi="宋体" w:cs="宋体"/>
          <w:kern w:val="0"/>
          <w:sz w:val="15"/>
          <w:szCs w:val="15"/>
        </w:rPr>
      </w:pPr>
      <w:r w:rsidRPr="00362555">
        <w:rPr>
          <w:rFonts w:ascii="Times New Roman" w:hAnsi="Times New Roman" w:cs="Times New Roman" w:hint="eastAsia"/>
          <w:sz w:val="15"/>
          <w:szCs w:val="15"/>
        </w:rPr>
        <w:t>[</w:t>
      </w:r>
      <w:r w:rsidR="00E12837" w:rsidRPr="00362555">
        <w:rPr>
          <w:rFonts w:ascii="Times New Roman" w:hAnsi="Times New Roman" w:cs="Times New Roman"/>
          <w:sz w:val="15"/>
          <w:szCs w:val="15"/>
        </w:rPr>
        <w:t>23</w:t>
      </w:r>
      <w:r w:rsidRPr="00362555">
        <w:rPr>
          <w:rFonts w:ascii="Times New Roman" w:hAnsi="Times New Roman" w:cs="Times New Roman"/>
          <w:sz w:val="15"/>
          <w:szCs w:val="15"/>
        </w:rPr>
        <w:t>]</w:t>
      </w:r>
      <w:r w:rsidR="00D77FAB" w:rsidRPr="00362555">
        <w:rPr>
          <w:sz w:val="15"/>
          <w:szCs w:val="15"/>
        </w:rPr>
        <w:t xml:space="preserve"> </w:t>
      </w:r>
      <w:r w:rsidR="00D77FAB" w:rsidRPr="00362555">
        <w:rPr>
          <w:rFonts w:ascii="Times New Roman" w:hAnsi="Times New Roman" w:cs="Times New Roman"/>
          <w:sz w:val="15"/>
          <w:szCs w:val="15"/>
        </w:rPr>
        <w:t>Panwar, S., Rad, P., Jung, T. P., &amp; Huang, Y. (2020). Modeling EEG Data Distribution with a Wasserstein Generative Adversarial Network to Predict RSVP Events. IEEE Transactions on Neural Systems and Rehabilitation Engineering, 28(8), 1720–1730. https://doi.org/10.1109/TNSRE.2020.3006180</w:t>
      </w:r>
    </w:p>
    <w:p w14:paraId="2784EB60" w14:textId="3206601F" w:rsidR="00A66C6C" w:rsidRPr="00362555" w:rsidRDefault="00A66C6C" w:rsidP="007719C5">
      <w:pPr>
        <w:widowControl/>
        <w:jc w:val="left"/>
        <w:rPr>
          <w:rFonts w:ascii="Times New Roman" w:hAnsi="Times New Roman" w:cs="Times New Roman"/>
          <w:sz w:val="15"/>
          <w:szCs w:val="15"/>
        </w:rPr>
      </w:pPr>
    </w:p>
    <w:sectPr w:rsidR="00A66C6C" w:rsidRPr="00362555" w:rsidSect="0029611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pjhn" w:date="2023-11-04T10:45:00Z" w:initials="d">
    <w:p w14:paraId="489AADF4" w14:textId="77777777" w:rsidR="00A57706" w:rsidRDefault="003B2C49">
      <w:pPr>
        <w:pStyle w:val="ad"/>
        <w:jc w:val="left"/>
      </w:pPr>
      <w:r>
        <w:rPr>
          <w:rStyle w:val="ac"/>
        </w:rPr>
        <w:annotationRef/>
      </w:r>
      <w:r w:rsidR="00A57706">
        <w:t xml:space="preserve">1. </w:t>
      </w:r>
      <w:r w:rsidR="00A57706">
        <w:rPr>
          <w:rFonts w:hint="eastAsia"/>
        </w:rPr>
        <w:t>可以从其它文章那里摘抄相关的句子，然后再降重，这样子写的也要快很多</w:t>
      </w:r>
    </w:p>
    <w:p w14:paraId="268C1A86" w14:textId="77777777" w:rsidR="00A57706" w:rsidRDefault="00A57706" w:rsidP="00B52E94">
      <w:pPr>
        <w:pStyle w:val="ad"/>
        <w:jc w:val="left"/>
      </w:pPr>
      <w:r>
        <w:t xml:space="preserve">2. </w:t>
      </w:r>
      <w:r>
        <w:rPr>
          <w:rFonts w:hint="eastAsia"/>
        </w:rPr>
        <w:t>最后写摘要</w:t>
      </w:r>
    </w:p>
  </w:comment>
  <w:comment w:id="1" w:author="dpjhn" w:date="2023-11-04T16:41:00Z" w:initials="d">
    <w:p w14:paraId="71A66805" w14:textId="77777777" w:rsidR="00614016" w:rsidRDefault="00614016" w:rsidP="00F55FAD">
      <w:pPr>
        <w:pStyle w:val="ad"/>
        <w:jc w:val="left"/>
      </w:pPr>
      <w:r>
        <w:rPr>
          <w:rStyle w:val="ac"/>
        </w:rPr>
        <w:annotationRef/>
      </w:r>
      <w:r>
        <w:rPr>
          <w:rFonts w:hint="eastAsia"/>
        </w:rPr>
        <w:t>不要标明</w:t>
      </w:r>
      <w:r>
        <w:t>SVM等，用一个图表示classifier</w:t>
      </w:r>
    </w:p>
  </w:comment>
  <w:comment w:id="2" w:author="dpjhn" w:date="2023-11-04T10:47:00Z" w:initials="d">
    <w:p w14:paraId="52C6AF3C" w14:textId="77777777" w:rsidR="00F34E56" w:rsidRDefault="003B2C49" w:rsidP="00341876">
      <w:pPr>
        <w:pStyle w:val="ad"/>
        <w:jc w:val="left"/>
      </w:pPr>
      <w:r>
        <w:rPr>
          <w:rStyle w:val="ac"/>
        </w:rPr>
        <w:annotationRef/>
      </w:r>
      <w:r w:rsidR="00F34E56">
        <w:rPr>
          <w:rFonts w:hint="eastAsia"/>
        </w:rPr>
        <w:t>重点不是你如何操作</w:t>
      </w:r>
      <w:r w:rsidR="00F34E56">
        <w:t>GAN完成样本生成的没一个步骤，重点在于你需要介绍WGAN的框架，罗列相关的公式，参照WGAN原文及基于WGAN的模型的文章（不是仅仅应用的那种）</w:t>
      </w:r>
    </w:p>
  </w:comment>
  <w:comment w:id="4" w:author="dpjhn" w:date="2023-11-04T20:15:00Z" w:initials="d">
    <w:p w14:paraId="58F2E819" w14:textId="77777777" w:rsidR="00EC634B" w:rsidRDefault="00EC634B" w:rsidP="00EC634B">
      <w:pPr>
        <w:pStyle w:val="ad"/>
        <w:jc w:val="left"/>
      </w:pPr>
      <w:r>
        <w:rPr>
          <w:rStyle w:val="ac"/>
        </w:rPr>
        <w:annotationRef/>
      </w:r>
      <w:r>
        <w:rPr>
          <w:rFonts w:hint="eastAsia"/>
        </w:rPr>
        <w:t>实验部分只要保留实验的设置，实验结果的描述，以及实验结果的分析。所有你所采用的方案放到方法中</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8C1A86" w15:done="1"/>
  <w15:commentEx w15:paraId="71A66805" w15:done="1"/>
  <w15:commentEx w15:paraId="52C6AF3C" w15:done="1"/>
  <w15:commentEx w15:paraId="58F2E81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2D94433" w16cex:dateUtc="2023-11-04T14:45:00Z"/>
  <w16cex:commentExtensible w16cex:durableId="24AB03CC" w16cex:dateUtc="2023-11-04T20:41:00Z"/>
  <w16cex:commentExtensible w16cex:durableId="4419694F" w16cex:dateUtc="2023-11-04T14:47:00Z"/>
  <w16cex:commentExtensible w16cex:durableId="32D4C886" w16cex:dateUtc="2023-11-05T00: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8C1A86" w16cid:durableId="12D94433"/>
  <w16cid:commentId w16cid:paraId="71A66805" w16cid:durableId="24AB03CC"/>
  <w16cid:commentId w16cid:paraId="52C6AF3C" w16cid:durableId="4419694F"/>
  <w16cid:commentId w16cid:paraId="58F2E819" w16cid:durableId="32D4C8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0788E" w14:textId="77777777" w:rsidR="00695C48" w:rsidRDefault="00695C48" w:rsidP="00977D40">
      <w:r>
        <w:separator/>
      </w:r>
    </w:p>
  </w:endnote>
  <w:endnote w:type="continuationSeparator" w:id="0">
    <w:p w14:paraId="3BF9F1A6" w14:textId="77777777" w:rsidR="00695C48" w:rsidRDefault="00695C48" w:rsidP="00977D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53DC0" w14:textId="77777777" w:rsidR="00695C48" w:rsidRDefault="00695C48" w:rsidP="00977D40">
      <w:r>
        <w:separator/>
      </w:r>
    </w:p>
  </w:footnote>
  <w:footnote w:type="continuationSeparator" w:id="0">
    <w:p w14:paraId="3D7B4B53" w14:textId="77777777" w:rsidR="00695C48" w:rsidRDefault="00695C48" w:rsidP="00977D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0B5091"/>
    <w:multiLevelType w:val="hybridMultilevel"/>
    <w:tmpl w:val="A4967B02"/>
    <w:lvl w:ilvl="0" w:tplc="6AB639BC">
      <w:start w:val="1"/>
      <w:numFmt w:val="decimal"/>
      <w:lvlText w:val="%1:"/>
      <w:lvlJc w:val="left"/>
      <w:pPr>
        <w:ind w:left="440" w:hanging="440"/>
      </w:pPr>
      <w:rPr>
        <w:rFonts w:asciiTheme="minorHAnsi" w:hAnsiTheme="minorHAnsi" w:hint="default"/>
        <w:sz w:val="16"/>
        <w:szCs w:val="16"/>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46CB0E05"/>
    <w:multiLevelType w:val="hybridMultilevel"/>
    <w:tmpl w:val="CE7CFEF2"/>
    <w:lvl w:ilvl="0" w:tplc="A0E289F0">
      <w:start w:val="1"/>
      <w:numFmt w:val="decimal"/>
      <w:lvlText w:val="%1."/>
      <w:lvlJc w:val="left"/>
      <w:pPr>
        <w:ind w:left="440" w:hanging="440"/>
      </w:pPr>
      <w:rPr>
        <w:rFonts w:asciiTheme="minorHAnsi" w:hAnsiTheme="minorHAnsi" w:hint="default"/>
        <w:sz w:val="16"/>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4017C4B"/>
    <w:multiLevelType w:val="hybridMultilevel"/>
    <w:tmpl w:val="1B388162"/>
    <w:lvl w:ilvl="0" w:tplc="6E9E10D4">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78D02098"/>
    <w:multiLevelType w:val="hybridMultilevel"/>
    <w:tmpl w:val="6E669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0420923">
    <w:abstractNumId w:val="2"/>
  </w:num>
  <w:num w:numId="2" w16cid:durableId="607547984">
    <w:abstractNumId w:val="3"/>
  </w:num>
  <w:num w:numId="3" w16cid:durableId="977801855">
    <w:abstractNumId w:val="1"/>
  </w:num>
  <w:num w:numId="4" w16cid:durableId="37319264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pjhn">
    <w15:presenceInfo w15:providerId="None" w15:userId="dpjh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56E"/>
    <w:rsid w:val="00002935"/>
    <w:rsid w:val="00003871"/>
    <w:rsid w:val="00003ECE"/>
    <w:rsid w:val="00006106"/>
    <w:rsid w:val="00007F55"/>
    <w:rsid w:val="00010B1A"/>
    <w:rsid w:val="00011E84"/>
    <w:rsid w:val="0001439A"/>
    <w:rsid w:val="00014AF9"/>
    <w:rsid w:val="00014C38"/>
    <w:rsid w:val="000162A0"/>
    <w:rsid w:val="00016843"/>
    <w:rsid w:val="00017E01"/>
    <w:rsid w:val="00020886"/>
    <w:rsid w:val="0002246A"/>
    <w:rsid w:val="0002251A"/>
    <w:rsid w:val="00023B6A"/>
    <w:rsid w:val="00024278"/>
    <w:rsid w:val="00026BDF"/>
    <w:rsid w:val="000275DA"/>
    <w:rsid w:val="000305F4"/>
    <w:rsid w:val="000315D6"/>
    <w:rsid w:val="0003266E"/>
    <w:rsid w:val="000332B6"/>
    <w:rsid w:val="0003394B"/>
    <w:rsid w:val="00035295"/>
    <w:rsid w:val="00036548"/>
    <w:rsid w:val="0003716E"/>
    <w:rsid w:val="0004037F"/>
    <w:rsid w:val="0004077D"/>
    <w:rsid w:val="000428E3"/>
    <w:rsid w:val="00042A45"/>
    <w:rsid w:val="000432D2"/>
    <w:rsid w:val="00044283"/>
    <w:rsid w:val="000450F1"/>
    <w:rsid w:val="00046985"/>
    <w:rsid w:val="0005003D"/>
    <w:rsid w:val="00050FD6"/>
    <w:rsid w:val="00052375"/>
    <w:rsid w:val="000543FE"/>
    <w:rsid w:val="000546A2"/>
    <w:rsid w:val="00054DE6"/>
    <w:rsid w:val="000572D7"/>
    <w:rsid w:val="00057B0B"/>
    <w:rsid w:val="00060635"/>
    <w:rsid w:val="00060998"/>
    <w:rsid w:val="000614A3"/>
    <w:rsid w:val="000620D7"/>
    <w:rsid w:val="000628EC"/>
    <w:rsid w:val="000638E8"/>
    <w:rsid w:val="00063B57"/>
    <w:rsid w:val="00064962"/>
    <w:rsid w:val="0006678B"/>
    <w:rsid w:val="00066960"/>
    <w:rsid w:val="00066E7A"/>
    <w:rsid w:val="00067476"/>
    <w:rsid w:val="000708FB"/>
    <w:rsid w:val="00071582"/>
    <w:rsid w:val="00071EF6"/>
    <w:rsid w:val="000723EF"/>
    <w:rsid w:val="00073766"/>
    <w:rsid w:val="0007395C"/>
    <w:rsid w:val="00073E8B"/>
    <w:rsid w:val="00076E18"/>
    <w:rsid w:val="0007799B"/>
    <w:rsid w:val="00080F1E"/>
    <w:rsid w:val="0008117C"/>
    <w:rsid w:val="00081FBF"/>
    <w:rsid w:val="000826AC"/>
    <w:rsid w:val="00082B40"/>
    <w:rsid w:val="0008321F"/>
    <w:rsid w:val="000845C8"/>
    <w:rsid w:val="000848C0"/>
    <w:rsid w:val="00085455"/>
    <w:rsid w:val="00086291"/>
    <w:rsid w:val="0009185C"/>
    <w:rsid w:val="000919B8"/>
    <w:rsid w:val="00091E2D"/>
    <w:rsid w:val="00096588"/>
    <w:rsid w:val="0009667D"/>
    <w:rsid w:val="0009767F"/>
    <w:rsid w:val="000979EB"/>
    <w:rsid w:val="000A110C"/>
    <w:rsid w:val="000A231D"/>
    <w:rsid w:val="000A479A"/>
    <w:rsid w:val="000A5ACA"/>
    <w:rsid w:val="000A70D2"/>
    <w:rsid w:val="000B168D"/>
    <w:rsid w:val="000B2A08"/>
    <w:rsid w:val="000B34A7"/>
    <w:rsid w:val="000B3514"/>
    <w:rsid w:val="000B3EF3"/>
    <w:rsid w:val="000B4276"/>
    <w:rsid w:val="000B44B3"/>
    <w:rsid w:val="000B5371"/>
    <w:rsid w:val="000B5900"/>
    <w:rsid w:val="000B5FEF"/>
    <w:rsid w:val="000B6155"/>
    <w:rsid w:val="000B6374"/>
    <w:rsid w:val="000B6F8A"/>
    <w:rsid w:val="000B70E1"/>
    <w:rsid w:val="000C1978"/>
    <w:rsid w:val="000C19F6"/>
    <w:rsid w:val="000C2C09"/>
    <w:rsid w:val="000C57FF"/>
    <w:rsid w:val="000C5A87"/>
    <w:rsid w:val="000C5B91"/>
    <w:rsid w:val="000D00AB"/>
    <w:rsid w:val="000D20E2"/>
    <w:rsid w:val="000D3B4F"/>
    <w:rsid w:val="000D4496"/>
    <w:rsid w:val="000D467C"/>
    <w:rsid w:val="000D5BB3"/>
    <w:rsid w:val="000D5D98"/>
    <w:rsid w:val="000D623B"/>
    <w:rsid w:val="000D6B85"/>
    <w:rsid w:val="000E0698"/>
    <w:rsid w:val="000E1A3E"/>
    <w:rsid w:val="000E3C8A"/>
    <w:rsid w:val="000E5B3E"/>
    <w:rsid w:val="000E6127"/>
    <w:rsid w:val="000E6201"/>
    <w:rsid w:val="000E7B85"/>
    <w:rsid w:val="000F0091"/>
    <w:rsid w:val="000F0FC1"/>
    <w:rsid w:val="000F1079"/>
    <w:rsid w:val="000F1537"/>
    <w:rsid w:val="000F15DC"/>
    <w:rsid w:val="000F4F7C"/>
    <w:rsid w:val="000F5F87"/>
    <w:rsid w:val="000F64AB"/>
    <w:rsid w:val="000F7045"/>
    <w:rsid w:val="000F7497"/>
    <w:rsid w:val="000F7B0B"/>
    <w:rsid w:val="001019EC"/>
    <w:rsid w:val="001020BF"/>
    <w:rsid w:val="00102480"/>
    <w:rsid w:val="00102624"/>
    <w:rsid w:val="00106B25"/>
    <w:rsid w:val="00107201"/>
    <w:rsid w:val="0010762D"/>
    <w:rsid w:val="001114B2"/>
    <w:rsid w:val="00112BD3"/>
    <w:rsid w:val="001134CB"/>
    <w:rsid w:val="00116487"/>
    <w:rsid w:val="001169FB"/>
    <w:rsid w:val="0012148D"/>
    <w:rsid w:val="00122437"/>
    <w:rsid w:val="00122B44"/>
    <w:rsid w:val="00123820"/>
    <w:rsid w:val="00125911"/>
    <w:rsid w:val="00127206"/>
    <w:rsid w:val="00130FA0"/>
    <w:rsid w:val="00131966"/>
    <w:rsid w:val="001339FA"/>
    <w:rsid w:val="00133BB1"/>
    <w:rsid w:val="00135583"/>
    <w:rsid w:val="0014210F"/>
    <w:rsid w:val="001429BC"/>
    <w:rsid w:val="00143531"/>
    <w:rsid w:val="001435B9"/>
    <w:rsid w:val="00144C20"/>
    <w:rsid w:val="00146D88"/>
    <w:rsid w:val="00147BA8"/>
    <w:rsid w:val="0015001D"/>
    <w:rsid w:val="00151C80"/>
    <w:rsid w:val="001521A2"/>
    <w:rsid w:val="0015282F"/>
    <w:rsid w:val="00154987"/>
    <w:rsid w:val="00156476"/>
    <w:rsid w:val="00156F91"/>
    <w:rsid w:val="001628CF"/>
    <w:rsid w:val="00162EC7"/>
    <w:rsid w:val="00163FC2"/>
    <w:rsid w:val="001647E6"/>
    <w:rsid w:val="00165F12"/>
    <w:rsid w:val="001665D9"/>
    <w:rsid w:val="00166F9B"/>
    <w:rsid w:val="001674DF"/>
    <w:rsid w:val="00167605"/>
    <w:rsid w:val="00167C5A"/>
    <w:rsid w:val="0017010C"/>
    <w:rsid w:val="0017175B"/>
    <w:rsid w:val="00173342"/>
    <w:rsid w:val="00173785"/>
    <w:rsid w:val="00173E2E"/>
    <w:rsid w:val="001740FF"/>
    <w:rsid w:val="00175565"/>
    <w:rsid w:val="00175A1F"/>
    <w:rsid w:val="001768E2"/>
    <w:rsid w:val="00177FAA"/>
    <w:rsid w:val="00180101"/>
    <w:rsid w:val="00182151"/>
    <w:rsid w:val="001824A7"/>
    <w:rsid w:val="00182E1C"/>
    <w:rsid w:val="00185363"/>
    <w:rsid w:val="00185868"/>
    <w:rsid w:val="0018674B"/>
    <w:rsid w:val="0019072F"/>
    <w:rsid w:val="00190949"/>
    <w:rsid w:val="00190DDA"/>
    <w:rsid w:val="0019188B"/>
    <w:rsid w:val="00194D80"/>
    <w:rsid w:val="00195B74"/>
    <w:rsid w:val="00195FE1"/>
    <w:rsid w:val="00196F2E"/>
    <w:rsid w:val="00197D25"/>
    <w:rsid w:val="00197DA8"/>
    <w:rsid w:val="001A135E"/>
    <w:rsid w:val="001A1710"/>
    <w:rsid w:val="001A1C85"/>
    <w:rsid w:val="001A263D"/>
    <w:rsid w:val="001A41ED"/>
    <w:rsid w:val="001A4A11"/>
    <w:rsid w:val="001A57D3"/>
    <w:rsid w:val="001A5A3B"/>
    <w:rsid w:val="001A5D01"/>
    <w:rsid w:val="001A76F7"/>
    <w:rsid w:val="001B0D34"/>
    <w:rsid w:val="001B1690"/>
    <w:rsid w:val="001B1C0B"/>
    <w:rsid w:val="001B2ED1"/>
    <w:rsid w:val="001B4090"/>
    <w:rsid w:val="001B59A8"/>
    <w:rsid w:val="001B61B6"/>
    <w:rsid w:val="001B6FE7"/>
    <w:rsid w:val="001B7179"/>
    <w:rsid w:val="001B7417"/>
    <w:rsid w:val="001B7584"/>
    <w:rsid w:val="001C054C"/>
    <w:rsid w:val="001C0950"/>
    <w:rsid w:val="001C1178"/>
    <w:rsid w:val="001C16FC"/>
    <w:rsid w:val="001C2060"/>
    <w:rsid w:val="001C2E6F"/>
    <w:rsid w:val="001C2F25"/>
    <w:rsid w:val="001C5912"/>
    <w:rsid w:val="001C5D66"/>
    <w:rsid w:val="001C667F"/>
    <w:rsid w:val="001C69B1"/>
    <w:rsid w:val="001D12B3"/>
    <w:rsid w:val="001D131B"/>
    <w:rsid w:val="001D26C9"/>
    <w:rsid w:val="001D2D19"/>
    <w:rsid w:val="001D2E6B"/>
    <w:rsid w:val="001D31FA"/>
    <w:rsid w:val="001D4A85"/>
    <w:rsid w:val="001D50B5"/>
    <w:rsid w:val="001D57CA"/>
    <w:rsid w:val="001D6240"/>
    <w:rsid w:val="001D6FA8"/>
    <w:rsid w:val="001D6FAB"/>
    <w:rsid w:val="001D71A7"/>
    <w:rsid w:val="001E0160"/>
    <w:rsid w:val="001E0298"/>
    <w:rsid w:val="001E146E"/>
    <w:rsid w:val="001E259D"/>
    <w:rsid w:val="001E2FDA"/>
    <w:rsid w:val="001E3650"/>
    <w:rsid w:val="001E389B"/>
    <w:rsid w:val="001E3D5C"/>
    <w:rsid w:val="001E42FF"/>
    <w:rsid w:val="001E64BC"/>
    <w:rsid w:val="001E6745"/>
    <w:rsid w:val="001E7048"/>
    <w:rsid w:val="001E737A"/>
    <w:rsid w:val="001F24B7"/>
    <w:rsid w:val="001F34CC"/>
    <w:rsid w:val="001F361B"/>
    <w:rsid w:val="001F37F8"/>
    <w:rsid w:val="001F3E54"/>
    <w:rsid w:val="001F4547"/>
    <w:rsid w:val="001F6324"/>
    <w:rsid w:val="001F682B"/>
    <w:rsid w:val="00203BF3"/>
    <w:rsid w:val="00206FAE"/>
    <w:rsid w:val="00210200"/>
    <w:rsid w:val="002105BD"/>
    <w:rsid w:val="00211A46"/>
    <w:rsid w:val="00212014"/>
    <w:rsid w:val="00212DE1"/>
    <w:rsid w:val="00213369"/>
    <w:rsid w:val="002137B9"/>
    <w:rsid w:val="00215EDF"/>
    <w:rsid w:val="00216C6C"/>
    <w:rsid w:val="00216F85"/>
    <w:rsid w:val="002202D1"/>
    <w:rsid w:val="00221A66"/>
    <w:rsid w:val="002240EB"/>
    <w:rsid w:val="00225212"/>
    <w:rsid w:val="00226EFC"/>
    <w:rsid w:val="00227580"/>
    <w:rsid w:val="002304D5"/>
    <w:rsid w:val="002307A3"/>
    <w:rsid w:val="00230DB8"/>
    <w:rsid w:val="00232F56"/>
    <w:rsid w:val="00233AB6"/>
    <w:rsid w:val="00234EA1"/>
    <w:rsid w:val="00235B73"/>
    <w:rsid w:val="002375A3"/>
    <w:rsid w:val="00237A21"/>
    <w:rsid w:val="00237CEE"/>
    <w:rsid w:val="00240F23"/>
    <w:rsid w:val="00243C29"/>
    <w:rsid w:val="00243DAA"/>
    <w:rsid w:val="00246298"/>
    <w:rsid w:val="00246991"/>
    <w:rsid w:val="00246F38"/>
    <w:rsid w:val="00247409"/>
    <w:rsid w:val="002474A3"/>
    <w:rsid w:val="00250E1D"/>
    <w:rsid w:val="00250E47"/>
    <w:rsid w:val="002514E3"/>
    <w:rsid w:val="0025176F"/>
    <w:rsid w:val="00252197"/>
    <w:rsid w:val="00252A48"/>
    <w:rsid w:val="002540C6"/>
    <w:rsid w:val="00255AB0"/>
    <w:rsid w:val="00256400"/>
    <w:rsid w:val="00256432"/>
    <w:rsid w:val="00257343"/>
    <w:rsid w:val="00257EC5"/>
    <w:rsid w:val="00260A87"/>
    <w:rsid w:val="002611D1"/>
    <w:rsid w:val="00261AE4"/>
    <w:rsid w:val="00262721"/>
    <w:rsid w:val="00262947"/>
    <w:rsid w:val="00262EB5"/>
    <w:rsid w:val="00262F41"/>
    <w:rsid w:val="00264DB2"/>
    <w:rsid w:val="00265115"/>
    <w:rsid w:val="00266BB3"/>
    <w:rsid w:val="0026737E"/>
    <w:rsid w:val="00270042"/>
    <w:rsid w:val="00271E99"/>
    <w:rsid w:val="00274182"/>
    <w:rsid w:val="002742F2"/>
    <w:rsid w:val="00274625"/>
    <w:rsid w:val="002747F2"/>
    <w:rsid w:val="00280808"/>
    <w:rsid w:val="002815A8"/>
    <w:rsid w:val="00281F6F"/>
    <w:rsid w:val="002826C1"/>
    <w:rsid w:val="00283495"/>
    <w:rsid w:val="00284866"/>
    <w:rsid w:val="00285153"/>
    <w:rsid w:val="002863CA"/>
    <w:rsid w:val="0028642A"/>
    <w:rsid w:val="00286AFE"/>
    <w:rsid w:val="00290276"/>
    <w:rsid w:val="002906F5"/>
    <w:rsid w:val="0029203C"/>
    <w:rsid w:val="00292167"/>
    <w:rsid w:val="00294B4A"/>
    <w:rsid w:val="002959E0"/>
    <w:rsid w:val="00295EF0"/>
    <w:rsid w:val="0029611D"/>
    <w:rsid w:val="00296BEA"/>
    <w:rsid w:val="00296F78"/>
    <w:rsid w:val="00297E85"/>
    <w:rsid w:val="002A01C5"/>
    <w:rsid w:val="002A054B"/>
    <w:rsid w:val="002A0D8B"/>
    <w:rsid w:val="002A349A"/>
    <w:rsid w:val="002A3CE0"/>
    <w:rsid w:val="002A5C30"/>
    <w:rsid w:val="002A79F3"/>
    <w:rsid w:val="002B0917"/>
    <w:rsid w:val="002B0CAA"/>
    <w:rsid w:val="002B0EC8"/>
    <w:rsid w:val="002B4FD3"/>
    <w:rsid w:val="002B522D"/>
    <w:rsid w:val="002B59B2"/>
    <w:rsid w:val="002B59CD"/>
    <w:rsid w:val="002B5D5B"/>
    <w:rsid w:val="002C11F4"/>
    <w:rsid w:val="002C1834"/>
    <w:rsid w:val="002C1E0B"/>
    <w:rsid w:val="002C2E7E"/>
    <w:rsid w:val="002C4360"/>
    <w:rsid w:val="002C4E53"/>
    <w:rsid w:val="002C55AB"/>
    <w:rsid w:val="002C58E1"/>
    <w:rsid w:val="002C59E4"/>
    <w:rsid w:val="002C5A6B"/>
    <w:rsid w:val="002C6681"/>
    <w:rsid w:val="002C7777"/>
    <w:rsid w:val="002C79C4"/>
    <w:rsid w:val="002C7CF9"/>
    <w:rsid w:val="002C7EE4"/>
    <w:rsid w:val="002D09D6"/>
    <w:rsid w:val="002D0A0C"/>
    <w:rsid w:val="002D1122"/>
    <w:rsid w:val="002D2C00"/>
    <w:rsid w:val="002D3A00"/>
    <w:rsid w:val="002D407C"/>
    <w:rsid w:val="002D4AB8"/>
    <w:rsid w:val="002D50F7"/>
    <w:rsid w:val="002D6630"/>
    <w:rsid w:val="002D7376"/>
    <w:rsid w:val="002D7CE1"/>
    <w:rsid w:val="002E2122"/>
    <w:rsid w:val="002E3543"/>
    <w:rsid w:val="002E37B8"/>
    <w:rsid w:val="002E43C2"/>
    <w:rsid w:val="002E45B3"/>
    <w:rsid w:val="002E4AD8"/>
    <w:rsid w:val="002E5195"/>
    <w:rsid w:val="002E5E15"/>
    <w:rsid w:val="002E62E7"/>
    <w:rsid w:val="002F0048"/>
    <w:rsid w:val="002F1662"/>
    <w:rsid w:val="002F3206"/>
    <w:rsid w:val="002F38C5"/>
    <w:rsid w:val="002F3F44"/>
    <w:rsid w:val="002F4A3A"/>
    <w:rsid w:val="002F53F0"/>
    <w:rsid w:val="002F551D"/>
    <w:rsid w:val="00300531"/>
    <w:rsid w:val="00300A8C"/>
    <w:rsid w:val="00302D3F"/>
    <w:rsid w:val="0030733A"/>
    <w:rsid w:val="00307A63"/>
    <w:rsid w:val="003101B5"/>
    <w:rsid w:val="00310F3C"/>
    <w:rsid w:val="0031154A"/>
    <w:rsid w:val="00311DB4"/>
    <w:rsid w:val="003132AC"/>
    <w:rsid w:val="0031351F"/>
    <w:rsid w:val="00313854"/>
    <w:rsid w:val="00313B9F"/>
    <w:rsid w:val="003160B0"/>
    <w:rsid w:val="003164C2"/>
    <w:rsid w:val="003170A3"/>
    <w:rsid w:val="00317C5F"/>
    <w:rsid w:val="00321330"/>
    <w:rsid w:val="003215E1"/>
    <w:rsid w:val="00322686"/>
    <w:rsid w:val="003228B9"/>
    <w:rsid w:val="003228F4"/>
    <w:rsid w:val="00324BA0"/>
    <w:rsid w:val="00325602"/>
    <w:rsid w:val="003303F7"/>
    <w:rsid w:val="00331D54"/>
    <w:rsid w:val="00331E99"/>
    <w:rsid w:val="0033479A"/>
    <w:rsid w:val="003354F2"/>
    <w:rsid w:val="0033550A"/>
    <w:rsid w:val="0033631A"/>
    <w:rsid w:val="00337204"/>
    <w:rsid w:val="00337404"/>
    <w:rsid w:val="00337F42"/>
    <w:rsid w:val="003405D6"/>
    <w:rsid w:val="00340B36"/>
    <w:rsid w:val="00341A49"/>
    <w:rsid w:val="003437C2"/>
    <w:rsid w:val="00343BF9"/>
    <w:rsid w:val="00344EB8"/>
    <w:rsid w:val="0034648F"/>
    <w:rsid w:val="0035217A"/>
    <w:rsid w:val="00352635"/>
    <w:rsid w:val="00352BE4"/>
    <w:rsid w:val="00352EF0"/>
    <w:rsid w:val="00352F01"/>
    <w:rsid w:val="00353102"/>
    <w:rsid w:val="00353A39"/>
    <w:rsid w:val="00353FCF"/>
    <w:rsid w:val="0035492B"/>
    <w:rsid w:val="00355425"/>
    <w:rsid w:val="00355A06"/>
    <w:rsid w:val="00357333"/>
    <w:rsid w:val="003576A1"/>
    <w:rsid w:val="00357FE7"/>
    <w:rsid w:val="00360114"/>
    <w:rsid w:val="00360473"/>
    <w:rsid w:val="00360C54"/>
    <w:rsid w:val="00362555"/>
    <w:rsid w:val="00363250"/>
    <w:rsid w:val="00363A44"/>
    <w:rsid w:val="003644F5"/>
    <w:rsid w:val="00364A4C"/>
    <w:rsid w:val="003702F3"/>
    <w:rsid w:val="0037110D"/>
    <w:rsid w:val="0037179C"/>
    <w:rsid w:val="003717E8"/>
    <w:rsid w:val="00372418"/>
    <w:rsid w:val="00373179"/>
    <w:rsid w:val="0037453D"/>
    <w:rsid w:val="003757A5"/>
    <w:rsid w:val="0037589A"/>
    <w:rsid w:val="00375AF2"/>
    <w:rsid w:val="00375B49"/>
    <w:rsid w:val="00375C81"/>
    <w:rsid w:val="00375C98"/>
    <w:rsid w:val="00380BAB"/>
    <w:rsid w:val="0038285A"/>
    <w:rsid w:val="00384296"/>
    <w:rsid w:val="0038646C"/>
    <w:rsid w:val="003868F1"/>
    <w:rsid w:val="00386984"/>
    <w:rsid w:val="003902F2"/>
    <w:rsid w:val="00391BBF"/>
    <w:rsid w:val="00391CD8"/>
    <w:rsid w:val="003929BF"/>
    <w:rsid w:val="003932E6"/>
    <w:rsid w:val="00393AAD"/>
    <w:rsid w:val="00393E22"/>
    <w:rsid w:val="00394CF5"/>
    <w:rsid w:val="003A0FA8"/>
    <w:rsid w:val="003A19E0"/>
    <w:rsid w:val="003A251C"/>
    <w:rsid w:val="003A2647"/>
    <w:rsid w:val="003A2B9A"/>
    <w:rsid w:val="003A3C3D"/>
    <w:rsid w:val="003A4A5B"/>
    <w:rsid w:val="003A56A1"/>
    <w:rsid w:val="003A5D5F"/>
    <w:rsid w:val="003A754E"/>
    <w:rsid w:val="003A76FD"/>
    <w:rsid w:val="003B2543"/>
    <w:rsid w:val="003B2C49"/>
    <w:rsid w:val="003B32B9"/>
    <w:rsid w:val="003B5190"/>
    <w:rsid w:val="003B5701"/>
    <w:rsid w:val="003B5EFF"/>
    <w:rsid w:val="003B7C67"/>
    <w:rsid w:val="003C002F"/>
    <w:rsid w:val="003C2420"/>
    <w:rsid w:val="003C5664"/>
    <w:rsid w:val="003C7595"/>
    <w:rsid w:val="003C7610"/>
    <w:rsid w:val="003D3AAE"/>
    <w:rsid w:val="003D5592"/>
    <w:rsid w:val="003D586E"/>
    <w:rsid w:val="003D724A"/>
    <w:rsid w:val="003D7952"/>
    <w:rsid w:val="003E092F"/>
    <w:rsid w:val="003E09F0"/>
    <w:rsid w:val="003E2143"/>
    <w:rsid w:val="003E289D"/>
    <w:rsid w:val="003E2B03"/>
    <w:rsid w:val="003E2B08"/>
    <w:rsid w:val="003E3180"/>
    <w:rsid w:val="003E36F5"/>
    <w:rsid w:val="003E3C03"/>
    <w:rsid w:val="003E3F1C"/>
    <w:rsid w:val="003E5C12"/>
    <w:rsid w:val="003E5E98"/>
    <w:rsid w:val="003E62E7"/>
    <w:rsid w:val="003E6AB2"/>
    <w:rsid w:val="003E6BED"/>
    <w:rsid w:val="003E76CB"/>
    <w:rsid w:val="003F3AD5"/>
    <w:rsid w:val="003F5329"/>
    <w:rsid w:val="003F5964"/>
    <w:rsid w:val="003F5C61"/>
    <w:rsid w:val="003F64C0"/>
    <w:rsid w:val="003F7630"/>
    <w:rsid w:val="003F7C33"/>
    <w:rsid w:val="004003FC"/>
    <w:rsid w:val="004005D1"/>
    <w:rsid w:val="00401CDB"/>
    <w:rsid w:val="00403ECE"/>
    <w:rsid w:val="00404B21"/>
    <w:rsid w:val="0040526C"/>
    <w:rsid w:val="00405525"/>
    <w:rsid w:val="004066FE"/>
    <w:rsid w:val="004074B8"/>
    <w:rsid w:val="00407FCE"/>
    <w:rsid w:val="00411049"/>
    <w:rsid w:val="004114B3"/>
    <w:rsid w:val="004123E2"/>
    <w:rsid w:val="004136FD"/>
    <w:rsid w:val="004141CC"/>
    <w:rsid w:val="0041465E"/>
    <w:rsid w:val="004147C6"/>
    <w:rsid w:val="0041480C"/>
    <w:rsid w:val="004148D3"/>
    <w:rsid w:val="00415D56"/>
    <w:rsid w:val="0041770A"/>
    <w:rsid w:val="004208B9"/>
    <w:rsid w:val="00420B2F"/>
    <w:rsid w:val="00420FE6"/>
    <w:rsid w:val="00421960"/>
    <w:rsid w:val="00421D58"/>
    <w:rsid w:val="00422477"/>
    <w:rsid w:val="0042255E"/>
    <w:rsid w:val="00422991"/>
    <w:rsid w:val="00422D9A"/>
    <w:rsid w:val="00422EF6"/>
    <w:rsid w:val="004265F3"/>
    <w:rsid w:val="004267AE"/>
    <w:rsid w:val="004268C2"/>
    <w:rsid w:val="00426FC4"/>
    <w:rsid w:val="0042758B"/>
    <w:rsid w:val="004303B5"/>
    <w:rsid w:val="00430D23"/>
    <w:rsid w:val="00431D5B"/>
    <w:rsid w:val="00432F8F"/>
    <w:rsid w:val="004362CA"/>
    <w:rsid w:val="004374AA"/>
    <w:rsid w:val="0043768C"/>
    <w:rsid w:val="004379B7"/>
    <w:rsid w:val="00440040"/>
    <w:rsid w:val="00440B9D"/>
    <w:rsid w:val="00442830"/>
    <w:rsid w:val="00443C0F"/>
    <w:rsid w:val="00444299"/>
    <w:rsid w:val="004452C3"/>
    <w:rsid w:val="00446C83"/>
    <w:rsid w:val="00446FA4"/>
    <w:rsid w:val="004477F8"/>
    <w:rsid w:val="00447855"/>
    <w:rsid w:val="004479FE"/>
    <w:rsid w:val="00450AAD"/>
    <w:rsid w:val="0045196D"/>
    <w:rsid w:val="00451987"/>
    <w:rsid w:val="00452375"/>
    <w:rsid w:val="0045282D"/>
    <w:rsid w:val="00452B39"/>
    <w:rsid w:val="00452EAD"/>
    <w:rsid w:val="00454D31"/>
    <w:rsid w:val="00455918"/>
    <w:rsid w:val="004570A7"/>
    <w:rsid w:val="00457C93"/>
    <w:rsid w:val="00460FFB"/>
    <w:rsid w:val="004616FB"/>
    <w:rsid w:val="0046194C"/>
    <w:rsid w:val="0046204E"/>
    <w:rsid w:val="0046282E"/>
    <w:rsid w:val="004638B9"/>
    <w:rsid w:val="004642C3"/>
    <w:rsid w:val="0046452C"/>
    <w:rsid w:val="004660A1"/>
    <w:rsid w:val="00466371"/>
    <w:rsid w:val="0046772F"/>
    <w:rsid w:val="00467BFA"/>
    <w:rsid w:val="00467C6E"/>
    <w:rsid w:val="004712AC"/>
    <w:rsid w:val="00471630"/>
    <w:rsid w:val="00471CC6"/>
    <w:rsid w:val="004732A7"/>
    <w:rsid w:val="00475C64"/>
    <w:rsid w:val="00475ECC"/>
    <w:rsid w:val="0047672D"/>
    <w:rsid w:val="00476A36"/>
    <w:rsid w:val="00476E0E"/>
    <w:rsid w:val="004770A2"/>
    <w:rsid w:val="00477A6E"/>
    <w:rsid w:val="00477D27"/>
    <w:rsid w:val="004801F8"/>
    <w:rsid w:val="00481363"/>
    <w:rsid w:val="004846F6"/>
    <w:rsid w:val="00484F7E"/>
    <w:rsid w:val="004860ED"/>
    <w:rsid w:val="0048622A"/>
    <w:rsid w:val="0048667A"/>
    <w:rsid w:val="00486AA0"/>
    <w:rsid w:val="00486AEC"/>
    <w:rsid w:val="0048719C"/>
    <w:rsid w:val="0049051C"/>
    <w:rsid w:val="00490FD3"/>
    <w:rsid w:val="0049164E"/>
    <w:rsid w:val="0049281B"/>
    <w:rsid w:val="004936FD"/>
    <w:rsid w:val="00493EE9"/>
    <w:rsid w:val="00497089"/>
    <w:rsid w:val="004A04BC"/>
    <w:rsid w:val="004A1195"/>
    <w:rsid w:val="004A288C"/>
    <w:rsid w:val="004A2D2C"/>
    <w:rsid w:val="004A3C0B"/>
    <w:rsid w:val="004A5034"/>
    <w:rsid w:val="004A5BC9"/>
    <w:rsid w:val="004A787B"/>
    <w:rsid w:val="004A7BDA"/>
    <w:rsid w:val="004A7EEB"/>
    <w:rsid w:val="004B0142"/>
    <w:rsid w:val="004B086E"/>
    <w:rsid w:val="004B23E2"/>
    <w:rsid w:val="004B5429"/>
    <w:rsid w:val="004B60F3"/>
    <w:rsid w:val="004B6524"/>
    <w:rsid w:val="004B7B75"/>
    <w:rsid w:val="004C03F6"/>
    <w:rsid w:val="004C0998"/>
    <w:rsid w:val="004C0DCC"/>
    <w:rsid w:val="004C22F4"/>
    <w:rsid w:val="004C3E86"/>
    <w:rsid w:val="004C525D"/>
    <w:rsid w:val="004C5B2E"/>
    <w:rsid w:val="004C78E7"/>
    <w:rsid w:val="004D2409"/>
    <w:rsid w:val="004D26BA"/>
    <w:rsid w:val="004D2FC2"/>
    <w:rsid w:val="004D34A6"/>
    <w:rsid w:val="004D4809"/>
    <w:rsid w:val="004D72D2"/>
    <w:rsid w:val="004E02E1"/>
    <w:rsid w:val="004E09B4"/>
    <w:rsid w:val="004E09B7"/>
    <w:rsid w:val="004E0A18"/>
    <w:rsid w:val="004E13D5"/>
    <w:rsid w:val="004E1FE3"/>
    <w:rsid w:val="004E37F5"/>
    <w:rsid w:val="004E4961"/>
    <w:rsid w:val="004E5309"/>
    <w:rsid w:val="004E5832"/>
    <w:rsid w:val="004E695A"/>
    <w:rsid w:val="004E72F1"/>
    <w:rsid w:val="004E791A"/>
    <w:rsid w:val="004F02E7"/>
    <w:rsid w:val="004F089B"/>
    <w:rsid w:val="004F2A18"/>
    <w:rsid w:val="004F30C0"/>
    <w:rsid w:val="004F34E6"/>
    <w:rsid w:val="004F379C"/>
    <w:rsid w:val="004F49D7"/>
    <w:rsid w:val="004F563A"/>
    <w:rsid w:val="004F567E"/>
    <w:rsid w:val="004F5684"/>
    <w:rsid w:val="004F7957"/>
    <w:rsid w:val="004F7984"/>
    <w:rsid w:val="00500165"/>
    <w:rsid w:val="00500600"/>
    <w:rsid w:val="005008F7"/>
    <w:rsid w:val="00501335"/>
    <w:rsid w:val="005025D3"/>
    <w:rsid w:val="0050263A"/>
    <w:rsid w:val="00503429"/>
    <w:rsid w:val="00503580"/>
    <w:rsid w:val="00503BCB"/>
    <w:rsid w:val="00504073"/>
    <w:rsid w:val="00504C8F"/>
    <w:rsid w:val="00504DAB"/>
    <w:rsid w:val="00505FB8"/>
    <w:rsid w:val="00507B72"/>
    <w:rsid w:val="0051098D"/>
    <w:rsid w:val="00511B3F"/>
    <w:rsid w:val="005124B2"/>
    <w:rsid w:val="00512FA4"/>
    <w:rsid w:val="005139C3"/>
    <w:rsid w:val="00513FE6"/>
    <w:rsid w:val="00514D11"/>
    <w:rsid w:val="00516D04"/>
    <w:rsid w:val="005174EE"/>
    <w:rsid w:val="00520520"/>
    <w:rsid w:val="00520542"/>
    <w:rsid w:val="00520A53"/>
    <w:rsid w:val="005213CF"/>
    <w:rsid w:val="00521EFD"/>
    <w:rsid w:val="00522041"/>
    <w:rsid w:val="005231B9"/>
    <w:rsid w:val="0052325B"/>
    <w:rsid w:val="00523342"/>
    <w:rsid w:val="005238CB"/>
    <w:rsid w:val="00523C0F"/>
    <w:rsid w:val="005240C8"/>
    <w:rsid w:val="00525A72"/>
    <w:rsid w:val="00531EE3"/>
    <w:rsid w:val="00532288"/>
    <w:rsid w:val="00533202"/>
    <w:rsid w:val="005340CE"/>
    <w:rsid w:val="005358A3"/>
    <w:rsid w:val="0054315C"/>
    <w:rsid w:val="005444B4"/>
    <w:rsid w:val="00544543"/>
    <w:rsid w:val="005460D7"/>
    <w:rsid w:val="00547446"/>
    <w:rsid w:val="00550209"/>
    <w:rsid w:val="00551619"/>
    <w:rsid w:val="00551CC2"/>
    <w:rsid w:val="00551D45"/>
    <w:rsid w:val="005523DA"/>
    <w:rsid w:val="00552841"/>
    <w:rsid w:val="00552AC1"/>
    <w:rsid w:val="00554B6B"/>
    <w:rsid w:val="00555026"/>
    <w:rsid w:val="00555C47"/>
    <w:rsid w:val="005577A2"/>
    <w:rsid w:val="00560075"/>
    <w:rsid w:val="005611E0"/>
    <w:rsid w:val="00561337"/>
    <w:rsid w:val="00561B0E"/>
    <w:rsid w:val="0056243F"/>
    <w:rsid w:val="00562A8F"/>
    <w:rsid w:val="005636DC"/>
    <w:rsid w:val="00565662"/>
    <w:rsid w:val="005672D2"/>
    <w:rsid w:val="00567C45"/>
    <w:rsid w:val="00567CB0"/>
    <w:rsid w:val="00571C0C"/>
    <w:rsid w:val="005733F4"/>
    <w:rsid w:val="005744B1"/>
    <w:rsid w:val="00575501"/>
    <w:rsid w:val="00576066"/>
    <w:rsid w:val="0057703F"/>
    <w:rsid w:val="005772C0"/>
    <w:rsid w:val="00577433"/>
    <w:rsid w:val="005804AE"/>
    <w:rsid w:val="005804D4"/>
    <w:rsid w:val="00580D98"/>
    <w:rsid w:val="005827DF"/>
    <w:rsid w:val="0058342D"/>
    <w:rsid w:val="00583A92"/>
    <w:rsid w:val="00583DE7"/>
    <w:rsid w:val="00584000"/>
    <w:rsid w:val="0058411C"/>
    <w:rsid w:val="00584C8E"/>
    <w:rsid w:val="0058509A"/>
    <w:rsid w:val="005859F0"/>
    <w:rsid w:val="00585CBD"/>
    <w:rsid w:val="00586153"/>
    <w:rsid w:val="005861C1"/>
    <w:rsid w:val="00586306"/>
    <w:rsid w:val="0058663C"/>
    <w:rsid w:val="00586BCD"/>
    <w:rsid w:val="005870B1"/>
    <w:rsid w:val="0058730E"/>
    <w:rsid w:val="00587E9C"/>
    <w:rsid w:val="00590A43"/>
    <w:rsid w:val="00590EEB"/>
    <w:rsid w:val="0059142E"/>
    <w:rsid w:val="00591B11"/>
    <w:rsid w:val="0059249A"/>
    <w:rsid w:val="00593D44"/>
    <w:rsid w:val="0059733C"/>
    <w:rsid w:val="005A0A09"/>
    <w:rsid w:val="005A1B63"/>
    <w:rsid w:val="005A61D4"/>
    <w:rsid w:val="005B0576"/>
    <w:rsid w:val="005B1C57"/>
    <w:rsid w:val="005B22D3"/>
    <w:rsid w:val="005B23A4"/>
    <w:rsid w:val="005B3FAA"/>
    <w:rsid w:val="005B653C"/>
    <w:rsid w:val="005C0065"/>
    <w:rsid w:val="005C0A0E"/>
    <w:rsid w:val="005C0A4E"/>
    <w:rsid w:val="005C1668"/>
    <w:rsid w:val="005C1679"/>
    <w:rsid w:val="005C1E67"/>
    <w:rsid w:val="005C2A46"/>
    <w:rsid w:val="005C4341"/>
    <w:rsid w:val="005C4EE3"/>
    <w:rsid w:val="005C6DAE"/>
    <w:rsid w:val="005C6E41"/>
    <w:rsid w:val="005C7A50"/>
    <w:rsid w:val="005D1AEF"/>
    <w:rsid w:val="005D5042"/>
    <w:rsid w:val="005D50ED"/>
    <w:rsid w:val="005D6729"/>
    <w:rsid w:val="005D6859"/>
    <w:rsid w:val="005D6927"/>
    <w:rsid w:val="005D6C53"/>
    <w:rsid w:val="005D7885"/>
    <w:rsid w:val="005E0444"/>
    <w:rsid w:val="005E0932"/>
    <w:rsid w:val="005E093C"/>
    <w:rsid w:val="005E2E8F"/>
    <w:rsid w:val="005E36C1"/>
    <w:rsid w:val="005E38D1"/>
    <w:rsid w:val="005E5421"/>
    <w:rsid w:val="005E6741"/>
    <w:rsid w:val="005F1F2A"/>
    <w:rsid w:val="005F2427"/>
    <w:rsid w:val="005F40A4"/>
    <w:rsid w:val="005F46BD"/>
    <w:rsid w:val="005F4D97"/>
    <w:rsid w:val="005F4E24"/>
    <w:rsid w:val="005F5C8D"/>
    <w:rsid w:val="005F6651"/>
    <w:rsid w:val="005F769F"/>
    <w:rsid w:val="005F7A4D"/>
    <w:rsid w:val="0060031E"/>
    <w:rsid w:val="0060267B"/>
    <w:rsid w:val="0060319E"/>
    <w:rsid w:val="00603C3D"/>
    <w:rsid w:val="00604468"/>
    <w:rsid w:val="00606D29"/>
    <w:rsid w:val="00607738"/>
    <w:rsid w:val="00607B34"/>
    <w:rsid w:val="006102E5"/>
    <w:rsid w:val="00611364"/>
    <w:rsid w:val="00612E80"/>
    <w:rsid w:val="00613440"/>
    <w:rsid w:val="00614016"/>
    <w:rsid w:val="006153D3"/>
    <w:rsid w:val="00617538"/>
    <w:rsid w:val="006200BC"/>
    <w:rsid w:val="006205DC"/>
    <w:rsid w:val="006206A6"/>
    <w:rsid w:val="0062141F"/>
    <w:rsid w:val="006217C5"/>
    <w:rsid w:val="00621C2A"/>
    <w:rsid w:val="00622907"/>
    <w:rsid w:val="00624881"/>
    <w:rsid w:val="00624C92"/>
    <w:rsid w:val="00625771"/>
    <w:rsid w:val="00625A7B"/>
    <w:rsid w:val="00631BB5"/>
    <w:rsid w:val="00631C0D"/>
    <w:rsid w:val="006320D6"/>
    <w:rsid w:val="00632401"/>
    <w:rsid w:val="006328D4"/>
    <w:rsid w:val="00632ABB"/>
    <w:rsid w:val="00632DA9"/>
    <w:rsid w:val="00632EA3"/>
    <w:rsid w:val="0063306C"/>
    <w:rsid w:val="00633EFB"/>
    <w:rsid w:val="0063430F"/>
    <w:rsid w:val="00634E15"/>
    <w:rsid w:val="0063533A"/>
    <w:rsid w:val="00635456"/>
    <w:rsid w:val="006356B6"/>
    <w:rsid w:val="00636CA7"/>
    <w:rsid w:val="00636E27"/>
    <w:rsid w:val="00637575"/>
    <w:rsid w:val="00637E6A"/>
    <w:rsid w:val="00640E5C"/>
    <w:rsid w:val="00640EC3"/>
    <w:rsid w:val="006414FF"/>
    <w:rsid w:val="00641A36"/>
    <w:rsid w:val="00641A3A"/>
    <w:rsid w:val="00641E6F"/>
    <w:rsid w:val="00642629"/>
    <w:rsid w:val="00642DAB"/>
    <w:rsid w:val="00642E5C"/>
    <w:rsid w:val="0064388D"/>
    <w:rsid w:val="006438BA"/>
    <w:rsid w:val="00643A0A"/>
    <w:rsid w:val="006444C5"/>
    <w:rsid w:val="00644FDF"/>
    <w:rsid w:val="00646039"/>
    <w:rsid w:val="00646DB7"/>
    <w:rsid w:val="00647F29"/>
    <w:rsid w:val="00650619"/>
    <w:rsid w:val="00652683"/>
    <w:rsid w:val="00653E03"/>
    <w:rsid w:val="0065451A"/>
    <w:rsid w:val="00654684"/>
    <w:rsid w:val="0065588C"/>
    <w:rsid w:val="0065600C"/>
    <w:rsid w:val="00656C48"/>
    <w:rsid w:val="006606A9"/>
    <w:rsid w:val="00661D57"/>
    <w:rsid w:val="0066282C"/>
    <w:rsid w:val="00663C82"/>
    <w:rsid w:val="006655BE"/>
    <w:rsid w:val="006658E6"/>
    <w:rsid w:val="00665AE7"/>
    <w:rsid w:val="0066601C"/>
    <w:rsid w:val="00666AE6"/>
    <w:rsid w:val="006671C8"/>
    <w:rsid w:val="00667BA2"/>
    <w:rsid w:val="0067165A"/>
    <w:rsid w:val="0067184D"/>
    <w:rsid w:val="00672983"/>
    <w:rsid w:val="0067321C"/>
    <w:rsid w:val="0067377C"/>
    <w:rsid w:val="00673E22"/>
    <w:rsid w:val="00675897"/>
    <w:rsid w:val="00675EAD"/>
    <w:rsid w:val="0067711D"/>
    <w:rsid w:val="00677634"/>
    <w:rsid w:val="00682B0C"/>
    <w:rsid w:val="00683832"/>
    <w:rsid w:val="006851A7"/>
    <w:rsid w:val="00685547"/>
    <w:rsid w:val="006858F3"/>
    <w:rsid w:val="0068590E"/>
    <w:rsid w:val="00686EF8"/>
    <w:rsid w:val="00686FA0"/>
    <w:rsid w:val="00686FCA"/>
    <w:rsid w:val="00687081"/>
    <w:rsid w:val="00687B22"/>
    <w:rsid w:val="00690209"/>
    <w:rsid w:val="00690EB3"/>
    <w:rsid w:val="00692E54"/>
    <w:rsid w:val="0069372D"/>
    <w:rsid w:val="00693841"/>
    <w:rsid w:val="00693C48"/>
    <w:rsid w:val="00695C48"/>
    <w:rsid w:val="006965C7"/>
    <w:rsid w:val="006A00C9"/>
    <w:rsid w:val="006A2310"/>
    <w:rsid w:val="006A2363"/>
    <w:rsid w:val="006A25DA"/>
    <w:rsid w:val="006B3BA1"/>
    <w:rsid w:val="006B3EF3"/>
    <w:rsid w:val="006B4235"/>
    <w:rsid w:val="006B4462"/>
    <w:rsid w:val="006B5858"/>
    <w:rsid w:val="006B5F57"/>
    <w:rsid w:val="006B6CA5"/>
    <w:rsid w:val="006B7367"/>
    <w:rsid w:val="006B763E"/>
    <w:rsid w:val="006B7A7C"/>
    <w:rsid w:val="006B7D01"/>
    <w:rsid w:val="006C00E3"/>
    <w:rsid w:val="006C06DB"/>
    <w:rsid w:val="006C0851"/>
    <w:rsid w:val="006C0A10"/>
    <w:rsid w:val="006C0CD1"/>
    <w:rsid w:val="006C0E1C"/>
    <w:rsid w:val="006C271D"/>
    <w:rsid w:val="006C2C40"/>
    <w:rsid w:val="006C5631"/>
    <w:rsid w:val="006C5EBC"/>
    <w:rsid w:val="006C6B2B"/>
    <w:rsid w:val="006C735B"/>
    <w:rsid w:val="006D0A4C"/>
    <w:rsid w:val="006D0AF0"/>
    <w:rsid w:val="006D0C38"/>
    <w:rsid w:val="006D0D75"/>
    <w:rsid w:val="006D146C"/>
    <w:rsid w:val="006D27C1"/>
    <w:rsid w:val="006D3A47"/>
    <w:rsid w:val="006D3AB0"/>
    <w:rsid w:val="006D3CE9"/>
    <w:rsid w:val="006D5652"/>
    <w:rsid w:val="006D66EC"/>
    <w:rsid w:val="006D6948"/>
    <w:rsid w:val="006D75E3"/>
    <w:rsid w:val="006E1C5D"/>
    <w:rsid w:val="006E23C0"/>
    <w:rsid w:val="006E25AA"/>
    <w:rsid w:val="006E2D18"/>
    <w:rsid w:val="006E31C0"/>
    <w:rsid w:val="006E3BE1"/>
    <w:rsid w:val="006E3D37"/>
    <w:rsid w:val="006E3F33"/>
    <w:rsid w:val="006E4226"/>
    <w:rsid w:val="006E44A8"/>
    <w:rsid w:val="006E4CC8"/>
    <w:rsid w:val="006E65E8"/>
    <w:rsid w:val="006E6C12"/>
    <w:rsid w:val="006E7154"/>
    <w:rsid w:val="006F0A37"/>
    <w:rsid w:val="006F0F6C"/>
    <w:rsid w:val="006F3040"/>
    <w:rsid w:val="006F3C3A"/>
    <w:rsid w:val="006F5A39"/>
    <w:rsid w:val="006F6603"/>
    <w:rsid w:val="00700148"/>
    <w:rsid w:val="00700302"/>
    <w:rsid w:val="00700A5E"/>
    <w:rsid w:val="00703696"/>
    <w:rsid w:val="007036B8"/>
    <w:rsid w:val="00704630"/>
    <w:rsid w:val="0070611A"/>
    <w:rsid w:val="00706345"/>
    <w:rsid w:val="0070717E"/>
    <w:rsid w:val="00707437"/>
    <w:rsid w:val="007124F5"/>
    <w:rsid w:val="00712BF0"/>
    <w:rsid w:val="00712FB7"/>
    <w:rsid w:val="00713FEE"/>
    <w:rsid w:val="007145B3"/>
    <w:rsid w:val="00714FEF"/>
    <w:rsid w:val="0071500A"/>
    <w:rsid w:val="0071524A"/>
    <w:rsid w:val="007168FB"/>
    <w:rsid w:val="00720663"/>
    <w:rsid w:val="00720F5C"/>
    <w:rsid w:val="00722014"/>
    <w:rsid w:val="007226F6"/>
    <w:rsid w:val="00723DBB"/>
    <w:rsid w:val="00723E65"/>
    <w:rsid w:val="007242D6"/>
    <w:rsid w:val="007244C8"/>
    <w:rsid w:val="0072553B"/>
    <w:rsid w:val="007260D3"/>
    <w:rsid w:val="007315B5"/>
    <w:rsid w:val="00732A70"/>
    <w:rsid w:val="007334DF"/>
    <w:rsid w:val="0073371B"/>
    <w:rsid w:val="00733EF9"/>
    <w:rsid w:val="007345B3"/>
    <w:rsid w:val="00734AFF"/>
    <w:rsid w:val="00734B83"/>
    <w:rsid w:val="0073533E"/>
    <w:rsid w:val="00735476"/>
    <w:rsid w:val="00735944"/>
    <w:rsid w:val="00736B2F"/>
    <w:rsid w:val="00736E44"/>
    <w:rsid w:val="007416A2"/>
    <w:rsid w:val="00741B5C"/>
    <w:rsid w:val="00742DAF"/>
    <w:rsid w:val="00743B7D"/>
    <w:rsid w:val="00744FF1"/>
    <w:rsid w:val="007462A2"/>
    <w:rsid w:val="00746A1A"/>
    <w:rsid w:val="007478B9"/>
    <w:rsid w:val="007479F0"/>
    <w:rsid w:val="00751376"/>
    <w:rsid w:val="007558ED"/>
    <w:rsid w:val="00755BB8"/>
    <w:rsid w:val="0075624C"/>
    <w:rsid w:val="007603B7"/>
    <w:rsid w:val="00760DD8"/>
    <w:rsid w:val="00763A36"/>
    <w:rsid w:val="00763C5D"/>
    <w:rsid w:val="00764A2B"/>
    <w:rsid w:val="00764B07"/>
    <w:rsid w:val="00764E3A"/>
    <w:rsid w:val="00764EBF"/>
    <w:rsid w:val="00765E67"/>
    <w:rsid w:val="00767C10"/>
    <w:rsid w:val="00767C17"/>
    <w:rsid w:val="0077014C"/>
    <w:rsid w:val="00770349"/>
    <w:rsid w:val="007704F9"/>
    <w:rsid w:val="007708F7"/>
    <w:rsid w:val="00770EF0"/>
    <w:rsid w:val="00771420"/>
    <w:rsid w:val="007719C5"/>
    <w:rsid w:val="00773EED"/>
    <w:rsid w:val="00774203"/>
    <w:rsid w:val="00774EEC"/>
    <w:rsid w:val="0077747F"/>
    <w:rsid w:val="00781792"/>
    <w:rsid w:val="007818D2"/>
    <w:rsid w:val="00787446"/>
    <w:rsid w:val="00787D62"/>
    <w:rsid w:val="0079057B"/>
    <w:rsid w:val="0079081F"/>
    <w:rsid w:val="007912B1"/>
    <w:rsid w:val="00791C68"/>
    <w:rsid w:val="00793D02"/>
    <w:rsid w:val="007945A7"/>
    <w:rsid w:val="00795ADD"/>
    <w:rsid w:val="0079604E"/>
    <w:rsid w:val="007966C4"/>
    <w:rsid w:val="00797020"/>
    <w:rsid w:val="0079717C"/>
    <w:rsid w:val="007974A6"/>
    <w:rsid w:val="00797743"/>
    <w:rsid w:val="00797D40"/>
    <w:rsid w:val="007A1EBC"/>
    <w:rsid w:val="007A24E1"/>
    <w:rsid w:val="007A2A7D"/>
    <w:rsid w:val="007A443B"/>
    <w:rsid w:val="007A44E8"/>
    <w:rsid w:val="007A61E5"/>
    <w:rsid w:val="007A6909"/>
    <w:rsid w:val="007A6BE7"/>
    <w:rsid w:val="007A7180"/>
    <w:rsid w:val="007A7BFA"/>
    <w:rsid w:val="007B0FE9"/>
    <w:rsid w:val="007B107D"/>
    <w:rsid w:val="007B146A"/>
    <w:rsid w:val="007B39FE"/>
    <w:rsid w:val="007B3D47"/>
    <w:rsid w:val="007B43F2"/>
    <w:rsid w:val="007B5E37"/>
    <w:rsid w:val="007B5E58"/>
    <w:rsid w:val="007B61F5"/>
    <w:rsid w:val="007B625C"/>
    <w:rsid w:val="007B727F"/>
    <w:rsid w:val="007C01D2"/>
    <w:rsid w:val="007C13F5"/>
    <w:rsid w:val="007C1E8E"/>
    <w:rsid w:val="007C3991"/>
    <w:rsid w:val="007C4D4E"/>
    <w:rsid w:val="007C5318"/>
    <w:rsid w:val="007C630F"/>
    <w:rsid w:val="007D07E8"/>
    <w:rsid w:val="007D20FB"/>
    <w:rsid w:val="007D2247"/>
    <w:rsid w:val="007D3831"/>
    <w:rsid w:val="007D4747"/>
    <w:rsid w:val="007D6CC8"/>
    <w:rsid w:val="007E13CD"/>
    <w:rsid w:val="007E1514"/>
    <w:rsid w:val="007E2A05"/>
    <w:rsid w:val="007E3F5D"/>
    <w:rsid w:val="007E4A1B"/>
    <w:rsid w:val="007E4A3C"/>
    <w:rsid w:val="007E5C52"/>
    <w:rsid w:val="007F0A7B"/>
    <w:rsid w:val="007F1A9E"/>
    <w:rsid w:val="007F1B96"/>
    <w:rsid w:val="007F2CC2"/>
    <w:rsid w:val="007F5592"/>
    <w:rsid w:val="007F5778"/>
    <w:rsid w:val="007F5825"/>
    <w:rsid w:val="007F7C02"/>
    <w:rsid w:val="0080041D"/>
    <w:rsid w:val="00800C59"/>
    <w:rsid w:val="00801B89"/>
    <w:rsid w:val="00801EA6"/>
    <w:rsid w:val="00802001"/>
    <w:rsid w:val="00802D67"/>
    <w:rsid w:val="008030B5"/>
    <w:rsid w:val="00803161"/>
    <w:rsid w:val="008053DE"/>
    <w:rsid w:val="00806B5E"/>
    <w:rsid w:val="00807D7B"/>
    <w:rsid w:val="008130B1"/>
    <w:rsid w:val="00814170"/>
    <w:rsid w:val="008158DF"/>
    <w:rsid w:val="00816B92"/>
    <w:rsid w:val="00821606"/>
    <w:rsid w:val="008238C5"/>
    <w:rsid w:val="00823999"/>
    <w:rsid w:val="00824406"/>
    <w:rsid w:val="00826488"/>
    <w:rsid w:val="00827729"/>
    <w:rsid w:val="00830FCF"/>
    <w:rsid w:val="0083154D"/>
    <w:rsid w:val="00831583"/>
    <w:rsid w:val="0083308B"/>
    <w:rsid w:val="00833D95"/>
    <w:rsid w:val="00834154"/>
    <w:rsid w:val="00834559"/>
    <w:rsid w:val="0083555D"/>
    <w:rsid w:val="00835E43"/>
    <w:rsid w:val="008365CB"/>
    <w:rsid w:val="00836793"/>
    <w:rsid w:val="0083737A"/>
    <w:rsid w:val="008417E1"/>
    <w:rsid w:val="00843C5E"/>
    <w:rsid w:val="008441C6"/>
    <w:rsid w:val="008444AD"/>
    <w:rsid w:val="00844509"/>
    <w:rsid w:val="0084468C"/>
    <w:rsid w:val="008451C1"/>
    <w:rsid w:val="00845595"/>
    <w:rsid w:val="008456CB"/>
    <w:rsid w:val="008476BA"/>
    <w:rsid w:val="00847875"/>
    <w:rsid w:val="00850D10"/>
    <w:rsid w:val="00852035"/>
    <w:rsid w:val="008538BC"/>
    <w:rsid w:val="00856B49"/>
    <w:rsid w:val="00856CED"/>
    <w:rsid w:val="008608EE"/>
    <w:rsid w:val="00861D81"/>
    <w:rsid w:val="00862F10"/>
    <w:rsid w:val="008650E2"/>
    <w:rsid w:val="0086731F"/>
    <w:rsid w:val="00867625"/>
    <w:rsid w:val="008676FC"/>
    <w:rsid w:val="008704A0"/>
    <w:rsid w:val="0087166A"/>
    <w:rsid w:val="00872532"/>
    <w:rsid w:val="008728C2"/>
    <w:rsid w:val="0087290A"/>
    <w:rsid w:val="0087352F"/>
    <w:rsid w:val="0087391C"/>
    <w:rsid w:val="0087476F"/>
    <w:rsid w:val="00874CD7"/>
    <w:rsid w:val="00875AC0"/>
    <w:rsid w:val="00875BD6"/>
    <w:rsid w:val="008764AD"/>
    <w:rsid w:val="0087671C"/>
    <w:rsid w:val="00877C83"/>
    <w:rsid w:val="008817BA"/>
    <w:rsid w:val="00883BB0"/>
    <w:rsid w:val="0088404D"/>
    <w:rsid w:val="008848AB"/>
    <w:rsid w:val="00886E93"/>
    <w:rsid w:val="00890565"/>
    <w:rsid w:val="008943F5"/>
    <w:rsid w:val="00894946"/>
    <w:rsid w:val="00894A14"/>
    <w:rsid w:val="00896034"/>
    <w:rsid w:val="00896DA9"/>
    <w:rsid w:val="008972FA"/>
    <w:rsid w:val="008974A7"/>
    <w:rsid w:val="008A00C5"/>
    <w:rsid w:val="008A0CC8"/>
    <w:rsid w:val="008A1AD6"/>
    <w:rsid w:val="008A1EB1"/>
    <w:rsid w:val="008A22EE"/>
    <w:rsid w:val="008A5BF8"/>
    <w:rsid w:val="008A6A59"/>
    <w:rsid w:val="008B03BF"/>
    <w:rsid w:val="008B0599"/>
    <w:rsid w:val="008B0C40"/>
    <w:rsid w:val="008B16CF"/>
    <w:rsid w:val="008B45E0"/>
    <w:rsid w:val="008B48CC"/>
    <w:rsid w:val="008B4D5A"/>
    <w:rsid w:val="008B4EA9"/>
    <w:rsid w:val="008B552F"/>
    <w:rsid w:val="008B5BF6"/>
    <w:rsid w:val="008B60D9"/>
    <w:rsid w:val="008B6746"/>
    <w:rsid w:val="008B6D86"/>
    <w:rsid w:val="008B6F36"/>
    <w:rsid w:val="008B7005"/>
    <w:rsid w:val="008B70C1"/>
    <w:rsid w:val="008B7471"/>
    <w:rsid w:val="008B7882"/>
    <w:rsid w:val="008C0199"/>
    <w:rsid w:val="008C024B"/>
    <w:rsid w:val="008C02D0"/>
    <w:rsid w:val="008C0D4D"/>
    <w:rsid w:val="008C13D2"/>
    <w:rsid w:val="008C1682"/>
    <w:rsid w:val="008C2882"/>
    <w:rsid w:val="008C3C7B"/>
    <w:rsid w:val="008C5444"/>
    <w:rsid w:val="008C5905"/>
    <w:rsid w:val="008C69F2"/>
    <w:rsid w:val="008C74D3"/>
    <w:rsid w:val="008C77FB"/>
    <w:rsid w:val="008D085F"/>
    <w:rsid w:val="008D187D"/>
    <w:rsid w:val="008D644F"/>
    <w:rsid w:val="008E063F"/>
    <w:rsid w:val="008E09B1"/>
    <w:rsid w:val="008E137A"/>
    <w:rsid w:val="008E277F"/>
    <w:rsid w:val="008E30E2"/>
    <w:rsid w:val="008E3228"/>
    <w:rsid w:val="008E6376"/>
    <w:rsid w:val="008E692C"/>
    <w:rsid w:val="008E776C"/>
    <w:rsid w:val="008F1734"/>
    <w:rsid w:val="008F1933"/>
    <w:rsid w:val="008F417F"/>
    <w:rsid w:val="008F5C1C"/>
    <w:rsid w:val="008F672E"/>
    <w:rsid w:val="008F67BE"/>
    <w:rsid w:val="0090103E"/>
    <w:rsid w:val="009018D0"/>
    <w:rsid w:val="00902C86"/>
    <w:rsid w:val="00904102"/>
    <w:rsid w:val="0090447F"/>
    <w:rsid w:val="0090618E"/>
    <w:rsid w:val="00906223"/>
    <w:rsid w:val="009076D2"/>
    <w:rsid w:val="00907924"/>
    <w:rsid w:val="00907A07"/>
    <w:rsid w:val="00910298"/>
    <w:rsid w:val="0091053C"/>
    <w:rsid w:val="0091058B"/>
    <w:rsid w:val="00910D1B"/>
    <w:rsid w:val="00911C01"/>
    <w:rsid w:val="00913995"/>
    <w:rsid w:val="00914D3D"/>
    <w:rsid w:val="00915B0A"/>
    <w:rsid w:val="00915D61"/>
    <w:rsid w:val="00916164"/>
    <w:rsid w:val="00916EEC"/>
    <w:rsid w:val="0091762C"/>
    <w:rsid w:val="009217C9"/>
    <w:rsid w:val="0092260B"/>
    <w:rsid w:val="0092389A"/>
    <w:rsid w:val="009251EE"/>
    <w:rsid w:val="00925285"/>
    <w:rsid w:val="00925F3A"/>
    <w:rsid w:val="00926BB9"/>
    <w:rsid w:val="0093019A"/>
    <w:rsid w:val="00930C13"/>
    <w:rsid w:val="009317EB"/>
    <w:rsid w:val="009318F6"/>
    <w:rsid w:val="00931AB8"/>
    <w:rsid w:val="0093240A"/>
    <w:rsid w:val="00934834"/>
    <w:rsid w:val="00935B74"/>
    <w:rsid w:val="00935E1D"/>
    <w:rsid w:val="00936A39"/>
    <w:rsid w:val="00936EEC"/>
    <w:rsid w:val="00937AA3"/>
    <w:rsid w:val="009406DC"/>
    <w:rsid w:val="00940917"/>
    <w:rsid w:val="009438B7"/>
    <w:rsid w:val="00944C19"/>
    <w:rsid w:val="00944CA2"/>
    <w:rsid w:val="00944FC8"/>
    <w:rsid w:val="00953086"/>
    <w:rsid w:val="00954E6F"/>
    <w:rsid w:val="00956C48"/>
    <w:rsid w:val="00956C5A"/>
    <w:rsid w:val="00956C80"/>
    <w:rsid w:val="00956ED8"/>
    <w:rsid w:val="00957BEA"/>
    <w:rsid w:val="00961B47"/>
    <w:rsid w:val="00961C0D"/>
    <w:rsid w:val="00965375"/>
    <w:rsid w:val="009654CF"/>
    <w:rsid w:val="0096567A"/>
    <w:rsid w:val="00966717"/>
    <w:rsid w:val="00966B0D"/>
    <w:rsid w:val="0097032C"/>
    <w:rsid w:val="00970DDE"/>
    <w:rsid w:val="009725C5"/>
    <w:rsid w:val="00973356"/>
    <w:rsid w:val="00975E9C"/>
    <w:rsid w:val="00975FFF"/>
    <w:rsid w:val="009765E6"/>
    <w:rsid w:val="00977D40"/>
    <w:rsid w:val="00982836"/>
    <w:rsid w:val="0098321E"/>
    <w:rsid w:val="00983B3A"/>
    <w:rsid w:val="009854F3"/>
    <w:rsid w:val="00985555"/>
    <w:rsid w:val="00985DEC"/>
    <w:rsid w:val="009863DD"/>
    <w:rsid w:val="00986F5C"/>
    <w:rsid w:val="00987215"/>
    <w:rsid w:val="00987FF1"/>
    <w:rsid w:val="00991C3C"/>
    <w:rsid w:val="00992726"/>
    <w:rsid w:val="00993223"/>
    <w:rsid w:val="009942FF"/>
    <w:rsid w:val="00996394"/>
    <w:rsid w:val="00997A9F"/>
    <w:rsid w:val="009A0CB6"/>
    <w:rsid w:val="009A1141"/>
    <w:rsid w:val="009A1AE7"/>
    <w:rsid w:val="009A223E"/>
    <w:rsid w:val="009A298C"/>
    <w:rsid w:val="009A3B5C"/>
    <w:rsid w:val="009A49CB"/>
    <w:rsid w:val="009A600B"/>
    <w:rsid w:val="009A6E22"/>
    <w:rsid w:val="009B058B"/>
    <w:rsid w:val="009B1952"/>
    <w:rsid w:val="009B2C2C"/>
    <w:rsid w:val="009B3358"/>
    <w:rsid w:val="009B3808"/>
    <w:rsid w:val="009B3FB1"/>
    <w:rsid w:val="009B4C77"/>
    <w:rsid w:val="009B57A3"/>
    <w:rsid w:val="009B62DE"/>
    <w:rsid w:val="009B6537"/>
    <w:rsid w:val="009B6B40"/>
    <w:rsid w:val="009B6ED3"/>
    <w:rsid w:val="009B70A7"/>
    <w:rsid w:val="009C2955"/>
    <w:rsid w:val="009C2B60"/>
    <w:rsid w:val="009C2DF2"/>
    <w:rsid w:val="009C40A8"/>
    <w:rsid w:val="009C4234"/>
    <w:rsid w:val="009C5A5C"/>
    <w:rsid w:val="009D039D"/>
    <w:rsid w:val="009D200F"/>
    <w:rsid w:val="009D2660"/>
    <w:rsid w:val="009D2BF7"/>
    <w:rsid w:val="009D2F15"/>
    <w:rsid w:val="009D37B1"/>
    <w:rsid w:val="009D3CFF"/>
    <w:rsid w:val="009D3E1E"/>
    <w:rsid w:val="009D5713"/>
    <w:rsid w:val="009D6262"/>
    <w:rsid w:val="009E05DE"/>
    <w:rsid w:val="009E15B9"/>
    <w:rsid w:val="009E40E5"/>
    <w:rsid w:val="009E5C6C"/>
    <w:rsid w:val="009E6AEB"/>
    <w:rsid w:val="009E6DB4"/>
    <w:rsid w:val="009E7474"/>
    <w:rsid w:val="009E768A"/>
    <w:rsid w:val="009F0E05"/>
    <w:rsid w:val="009F1AAB"/>
    <w:rsid w:val="009F1C33"/>
    <w:rsid w:val="009F2A04"/>
    <w:rsid w:val="00A01499"/>
    <w:rsid w:val="00A0161C"/>
    <w:rsid w:val="00A05FDA"/>
    <w:rsid w:val="00A07607"/>
    <w:rsid w:val="00A110FF"/>
    <w:rsid w:val="00A11D7C"/>
    <w:rsid w:val="00A12035"/>
    <w:rsid w:val="00A122F3"/>
    <w:rsid w:val="00A126B4"/>
    <w:rsid w:val="00A12914"/>
    <w:rsid w:val="00A17EB3"/>
    <w:rsid w:val="00A20F32"/>
    <w:rsid w:val="00A210F6"/>
    <w:rsid w:val="00A2184C"/>
    <w:rsid w:val="00A21958"/>
    <w:rsid w:val="00A2205B"/>
    <w:rsid w:val="00A2256E"/>
    <w:rsid w:val="00A23882"/>
    <w:rsid w:val="00A243A6"/>
    <w:rsid w:val="00A24F1F"/>
    <w:rsid w:val="00A257A0"/>
    <w:rsid w:val="00A26877"/>
    <w:rsid w:val="00A26A52"/>
    <w:rsid w:val="00A26E24"/>
    <w:rsid w:val="00A2726E"/>
    <w:rsid w:val="00A275AE"/>
    <w:rsid w:val="00A304E7"/>
    <w:rsid w:val="00A31758"/>
    <w:rsid w:val="00A31C51"/>
    <w:rsid w:val="00A321C7"/>
    <w:rsid w:val="00A3256B"/>
    <w:rsid w:val="00A32A4E"/>
    <w:rsid w:val="00A33129"/>
    <w:rsid w:val="00A33138"/>
    <w:rsid w:val="00A334F3"/>
    <w:rsid w:val="00A33F41"/>
    <w:rsid w:val="00A3453A"/>
    <w:rsid w:val="00A3457B"/>
    <w:rsid w:val="00A35A4F"/>
    <w:rsid w:val="00A36116"/>
    <w:rsid w:val="00A37B8D"/>
    <w:rsid w:val="00A40328"/>
    <w:rsid w:val="00A4058D"/>
    <w:rsid w:val="00A4158E"/>
    <w:rsid w:val="00A4360F"/>
    <w:rsid w:val="00A449C2"/>
    <w:rsid w:val="00A478A0"/>
    <w:rsid w:val="00A5389B"/>
    <w:rsid w:val="00A5588B"/>
    <w:rsid w:val="00A55A8D"/>
    <w:rsid w:val="00A55DD6"/>
    <w:rsid w:val="00A56204"/>
    <w:rsid w:val="00A56617"/>
    <w:rsid w:val="00A5756B"/>
    <w:rsid w:val="00A57706"/>
    <w:rsid w:val="00A60792"/>
    <w:rsid w:val="00A61D34"/>
    <w:rsid w:val="00A62B4D"/>
    <w:rsid w:val="00A6370A"/>
    <w:rsid w:val="00A6438B"/>
    <w:rsid w:val="00A650A7"/>
    <w:rsid w:val="00A6548C"/>
    <w:rsid w:val="00A66C6C"/>
    <w:rsid w:val="00A701BD"/>
    <w:rsid w:val="00A728D8"/>
    <w:rsid w:val="00A72BA0"/>
    <w:rsid w:val="00A72F78"/>
    <w:rsid w:val="00A72F8D"/>
    <w:rsid w:val="00A73680"/>
    <w:rsid w:val="00A741A9"/>
    <w:rsid w:val="00A7443E"/>
    <w:rsid w:val="00A74A7B"/>
    <w:rsid w:val="00A75DA1"/>
    <w:rsid w:val="00A7632D"/>
    <w:rsid w:val="00A776D3"/>
    <w:rsid w:val="00A77B9F"/>
    <w:rsid w:val="00A77BA4"/>
    <w:rsid w:val="00A77C90"/>
    <w:rsid w:val="00A80632"/>
    <w:rsid w:val="00A80968"/>
    <w:rsid w:val="00A81D40"/>
    <w:rsid w:val="00A836CB"/>
    <w:rsid w:val="00A847C1"/>
    <w:rsid w:val="00A85A38"/>
    <w:rsid w:val="00A8645B"/>
    <w:rsid w:val="00A86526"/>
    <w:rsid w:val="00A901BF"/>
    <w:rsid w:val="00A9054E"/>
    <w:rsid w:val="00A911A5"/>
    <w:rsid w:val="00A9231B"/>
    <w:rsid w:val="00A92E86"/>
    <w:rsid w:val="00A93EFD"/>
    <w:rsid w:val="00A9422B"/>
    <w:rsid w:val="00A945C7"/>
    <w:rsid w:val="00A947DB"/>
    <w:rsid w:val="00A9480F"/>
    <w:rsid w:val="00A95D8B"/>
    <w:rsid w:val="00A95FAE"/>
    <w:rsid w:val="00A97E67"/>
    <w:rsid w:val="00AA07CB"/>
    <w:rsid w:val="00AA0BCD"/>
    <w:rsid w:val="00AA0D12"/>
    <w:rsid w:val="00AA163F"/>
    <w:rsid w:val="00AA2544"/>
    <w:rsid w:val="00AA3757"/>
    <w:rsid w:val="00AA3D2C"/>
    <w:rsid w:val="00AA4110"/>
    <w:rsid w:val="00AA5029"/>
    <w:rsid w:val="00AA5264"/>
    <w:rsid w:val="00AA55CC"/>
    <w:rsid w:val="00AA5AAA"/>
    <w:rsid w:val="00AA692A"/>
    <w:rsid w:val="00AA75CE"/>
    <w:rsid w:val="00AB133E"/>
    <w:rsid w:val="00AB1F1C"/>
    <w:rsid w:val="00AB4C0F"/>
    <w:rsid w:val="00AB5880"/>
    <w:rsid w:val="00AB5DED"/>
    <w:rsid w:val="00AB5ECE"/>
    <w:rsid w:val="00AB685C"/>
    <w:rsid w:val="00AB6A18"/>
    <w:rsid w:val="00AB72A4"/>
    <w:rsid w:val="00AB7F31"/>
    <w:rsid w:val="00AC05B7"/>
    <w:rsid w:val="00AC2970"/>
    <w:rsid w:val="00AC3A53"/>
    <w:rsid w:val="00AC55B2"/>
    <w:rsid w:val="00AC7371"/>
    <w:rsid w:val="00AC75B6"/>
    <w:rsid w:val="00AC75D4"/>
    <w:rsid w:val="00AD0054"/>
    <w:rsid w:val="00AD0487"/>
    <w:rsid w:val="00AD1175"/>
    <w:rsid w:val="00AD1CF2"/>
    <w:rsid w:val="00AD45FB"/>
    <w:rsid w:val="00AD54C0"/>
    <w:rsid w:val="00AD5CB5"/>
    <w:rsid w:val="00AD791F"/>
    <w:rsid w:val="00AD7C57"/>
    <w:rsid w:val="00AE0347"/>
    <w:rsid w:val="00AE0F8E"/>
    <w:rsid w:val="00AE17A0"/>
    <w:rsid w:val="00AE2D91"/>
    <w:rsid w:val="00AE3DFE"/>
    <w:rsid w:val="00AE4393"/>
    <w:rsid w:val="00AE46B0"/>
    <w:rsid w:val="00AE48D2"/>
    <w:rsid w:val="00AE5293"/>
    <w:rsid w:val="00AE60DE"/>
    <w:rsid w:val="00AE71E5"/>
    <w:rsid w:val="00AF1DB1"/>
    <w:rsid w:val="00AF4143"/>
    <w:rsid w:val="00AF42C9"/>
    <w:rsid w:val="00AF4E9D"/>
    <w:rsid w:val="00AF6B72"/>
    <w:rsid w:val="00AF751E"/>
    <w:rsid w:val="00AF7AB8"/>
    <w:rsid w:val="00AF7EA9"/>
    <w:rsid w:val="00B0084A"/>
    <w:rsid w:val="00B0147F"/>
    <w:rsid w:val="00B036E2"/>
    <w:rsid w:val="00B05C48"/>
    <w:rsid w:val="00B05D35"/>
    <w:rsid w:val="00B06515"/>
    <w:rsid w:val="00B06776"/>
    <w:rsid w:val="00B076C2"/>
    <w:rsid w:val="00B07E9E"/>
    <w:rsid w:val="00B07F95"/>
    <w:rsid w:val="00B106C0"/>
    <w:rsid w:val="00B112DD"/>
    <w:rsid w:val="00B12558"/>
    <w:rsid w:val="00B12700"/>
    <w:rsid w:val="00B13BF9"/>
    <w:rsid w:val="00B15E37"/>
    <w:rsid w:val="00B16260"/>
    <w:rsid w:val="00B17A45"/>
    <w:rsid w:val="00B17BA5"/>
    <w:rsid w:val="00B20655"/>
    <w:rsid w:val="00B209C9"/>
    <w:rsid w:val="00B20D1F"/>
    <w:rsid w:val="00B20F54"/>
    <w:rsid w:val="00B2149E"/>
    <w:rsid w:val="00B2236F"/>
    <w:rsid w:val="00B22F44"/>
    <w:rsid w:val="00B23B28"/>
    <w:rsid w:val="00B23F46"/>
    <w:rsid w:val="00B271FA"/>
    <w:rsid w:val="00B27C39"/>
    <w:rsid w:val="00B27E9E"/>
    <w:rsid w:val="00B30C54"/>
    <w:rsid w:val="00B3168B"/>
    <w:rsid w:val="00B33854"/>
    <w:rsid w:val="00B33F2B"/>
    <w:rsid w:val="00B3411F"/>
    <w:rsid w:val="00B35761"/>
    <w:rsid w:val="00B360C6"/>
    <w:rsid w:val="00B37545"/>
    <w:rsid w:val="00B37795"/>
    <w:rsid w:val="00B40E09"/>
    <w:rsid w:val="00B4143D"/>
    <w:rsid w:val="00B41E37"/>
    <w:rsid w:val="00B42266"/>
    <w:rsid w:val="00B4378A"/>
    <w:rsid w:val="00B44C93"/>
    <w:rsid w:val="00B51286"/>
    <w:rsid w:val="00B513AD"/>
    <w:rsid w:val="00B521C6"/>
    <w:rsid w:val="00B52488"/>
    <w:rsid w:val="00B52580"/>
    <w:rsid w:val="00B5329A"/>
    <w:rsid w:val="00B539A4"/>
    <w:rsid w:val="00B56763"/>
    <w:rsid w:val="00B56F07"/>
    <w:rsid w:val="00B60D2D"/>
    <w:rsid w:val="00B621BE"/>
    <w:rsid w:val="00B64024"/>
    <w:rsid w:val="00B647C8"/>
    <w:rsid w:val="00B6512C"/>
    <w:rsid w:val="00B6531F"/>
    <w:rsid w:val="00B65C9D"/>
    <w:rsid w:val="00B66293"/>
    <w:rsid w:val="00B6696B"/>
    <w:rsid w:val="00B67AA7"/>
    <w:rsid w:val="00B701F1"/>
    <w:rsid w:val="00B707E9"/>
    <w:rsid w:val="00B7091F"/>
    <w:rsid w:val="00B71726"/>
    <w:rsid w:val="00B7236D"/>
    <w:rsid w:val="00B73165"/>
    <w:rsid w:val="00B7333E"/>
    <w:rsid w:val="00B737E7"/>
    <w:rsid w:val="00B7435C"/>
    <w:rsid w:val="00B7500C"/>
    <w:rsid w:val="00B753CB"/>
    <w:rsid w:val="00B76DDA"/>
    <w:rsid w:val="00B77257"/>
    <w:rsid w:val="00B77877"/>
    <w:rsid w:val="00B809E1"/>
    <w:rsid w:val="00B81338"/>
    <w:rsid w:val="00B8178C"/>
    <w:rsid w:val="00B821DA"/>
    <w:rsid w:val="00B821ED"/>
    <w:rsid w:val="00B82D20"/>
    <w:rsid w:val="00B82E5B"/>
    <w:rsid w:val="00B82F75"/>
    <w:rsid w:val="00B835A7"/>
    <w:rsid w:val="00B850BB"/>
    <w:rsid w:val="00B857BD"/>
    <w:rsid w:val="00B9078E"/>
    <w:rsid w:val="00B9337A"/>
    <w:rsid w:val="00B93945"/>
    <w:rsid w:val="00B93AEE"/>
    <w:rsid w:val="00B94915"/>
    <w:rsid w:val="00B94A1F"/>
    <w:rsid w:val="00B9536D"/>
    <w:rsid w:val="00BA0056"/>
    <w:rsid w:val="00BA06E8"/>
    <w:rsid w:val="00BA1D7E"/>
    <w:rsid w:val="00BA215F"/>
    <w:rsid w:val="00BA284F"/>
    <w:rsid w:val="00BA2F19"/>
    <w:rsid w:val="00BA3A24"/>
    <w:rsid w:val="00BA5B27"/>
    <w:rsid w:val="00BA6057"/>
    <w:rsid w:val="00BA6F34"/>
    <w:rsid w:val="00BA7364"/>
    <w:rsid w:val="00BA783C"/>
    <w:rsid w:val="00BB01FC"/>
    <w:rsid w:val="00BB0BC4"/>
    <w:rsid w:val="00BB28C9"/>
    <w:rsid w:val="00BB4CF9"/>
    <w:rsid w:val="00BB65D6"/>
    <w:rsid w:val="00BB7B07"/>
    <w:rsid w:val="00BC0154"/>
    <w:rsid w:val="00BC0831"/>
    <w:rsid w:val="00BC084E"/>
    <w:rsid w:val="00BC08AB"/>
    <w:rsid w:val="00BC108C"/>
    <w:rsid w:val="00BC2A36"/>
    <w:rsid w:val="00BC2C1A"/>
    <w:rsid w:val="00BC7718"/>
    <w:rsid w:val="00BD0027"/>
    <w:rsid w:val="00BD1A55"/>
    <w:rsid w:val="00BD2B03"/>
    <w:rsid w:val="00BD67B2"/>
    <w:rsid w:val="00BD6CC2"/>
    <w:rsid w:val="00BD7109"/>
    <w:rsid w:val="00BD7607"/>
    <w:rsid w:val="00BE0F4E"/>
    <w:rsid w:val="00BE1F3E"/>
    <w:rsid w:val="00BE2D6F"/>
    <w:rsid w:val="00BE3033"/>
    <w:rsid w:val="00BE374F"/>
    <w:rsid w:val="00BE5F09"/>
    <w:rsid w:val="00BE690E"/>
    <w:rsid w:val="00BE6E03"/>
    <w:rsid w:val="00BF0F2F"/>
    <w:rsid w:val="00BF0FDA"/>
    <w:rsid w:val="00BF1E08"/>
    <w:rsid w:val="00BF29B6"/>
    <w:rsid w:val="00BF2F5C"/>
    <w:rsid w:val="00BF3854"/>
    <w:rsid w:val="00BF42DD"/>
    <w:rsid w:val="00BF6471"/>
    <w:rsid w:val="00BF64B5"/>
    <w:rsid w:val="00BF6B64"/>
    <w:rsid w:val="00BF7AFD"/>
    <w:rsid w:val="00C00599"/>
    <w:rsid w:val="00C01414"/>
    <w:rsid w:val="00C01831"/>
    <w:rsid w:val="00C0205A"/>
    <w:rsid w:val="00C03979"/>
    <w:rsid w:val="00C06409"/>
    <w:rsid w:val="00C07D9F"/>
    <w:rsid w:val="00C1098B"/>
    <w:rsid w:val="00C120C5"/>
    <w:rsid w:val="00C12D00"/>
    <w:rsid w:val="00C14BF6"/>
    <w:rsid w:val="00C1634B"/>
    <w:rsid w:val="00C1634C"/>
    <w:rsid w:val="00C1770C"/>
    <w:rsid w:val="00C2028B"/>
    <w:rsid w:val="00C2056D"/>
    <w:rsid w:val="00C2108E"/>
    <w:rsid w:val="00C214F9"/>
    <w:rsid w:val="00C21F00"/>
    <w:rsid w:val="00C2254F"/>
    <w:rsid w:val="00C24140"/>
    <w:rsid w:val="00C243FB"/>
    <w:rsid w:val="00C24537"/>
    <w:rsid w:val="00C25F5C"/>
    <w:rsid w:val="00C2663C"/>
    <w:rsid w:val="00C27B1E"/>
    <w:rsid w:val="00C27B9F"/>
    <w:rsid w:val="00C30328"/>
    <w:rsid w:val="00C3085C"/>
    <w:rsid w:val="00C309AB"/>
    <w:rsid w:val="00C30F8B"/>
    <w:rsid w:val="00C32A57"/>
    <w:rsid w:val="00C33823"/>
    <w:rsid w:val="00C34983"/>
    <w:rsid w:val="00C351D3"/>
    <w:rsid w:val="00C35326"/>
    <w:rsid w:val="00C35E6A"/>
    <w:rsid w:val="00C36AEB"/>
    <w:rsid w:val="00C37C6F"/>
    <w:rsid w:val="00C407A8"/>
    <w:rsid w:val="00C42C0F"/>
    <w:rsid w:val="00C42FFE"/>
    <w:rsid w:val="00C44CB0"/>
    <w:rsid w:val="00C45AFA"/>
    <w:rsid w:val="00C46D93"/>
    <w:rsid w:val="00C4772E"/>
    <w:rsid w:val="00C50344"/>
    <w:rsid w:val="00C50654"/>
    <w:rsid w:val="00C51A9A"/>
    <w:rsid w:val="00C5276F"/>
    <w:rsid w:val="00C53D26"/>
    <w:rsid w:val="00C5428F"/>
    <w:rsid w:val="00C5630C"/>
    <w:rsid w:val="00C57A61"/>
    <w:rsid w:val="00C60755"/>
    <w:rsid w:val="00C61458"/>
    <w:rsid w:val="00C63345"/>
    <w:rsid w:val="00C65611"/>
    <w:rsid w:val="00C65D8C"/>
    <w:rsid w:val="00C67E2A"/>
    <w:rsid w:val="00C71AAF"/>
    <w:rsid w:val="00C73242"/>
    <w:rsid w:val="00C74189"/>
    <w:rsid w:val="00C744A2"/>
    <w:rsid w:val="00C76763"/>
    <w:rsid w:val="00C77363"/>
    <w:rsid w:val="00C77FDA"/>
    <w:rsid w:val="00C80A05"/>
    <w:rsid w:val="00C80BF7"/>
    <w:rsid w:val="00C8201B"/>
    <w:rsid w:val="00C830F1"/>
    <w:rsid w:val="00C83EF7"/>
    <w:rsid w:val="00C85072"/>
    <w:rsid w:val="00C868FF"/>
    <w:rsid w:val="00C86D0F"/>
    <w:rsid w:val="00C9017C"/>
    <w:rsid w:val="00C928B4"/>
    <w:rsid w:val="00C9329D"/>
    <w:rsid w:val="00C944EA"/>
    <w:rsid w:val="00C94903"/>
    <w:rsid w:val="00C94F9E"/>
    <w:rsid w:val="00C95512"/>
    <w:rsid w:val="00C95F96"/>
    <w:rsid w:val="00C96B57"/>
    <w:rsid w:val="00C975DD"/>
    <w:rsid w:val="00CA05EF"/>
    <w:rsid w:val="00CA0AF8"/>
    <w:rsid w:val="00CA1EC4"/>
    <w:rsid w:val="00CA2E13"/>
    <w:rsid w:val="00CA3095"/>
    <w:rsid w:val="00CA3159"/>
    <w:rsid w:val="00CA31BF"/>
    <w:rsid w:val="00CA3E42"/>
    <w:rsid w:val="00CA50F7"/>
    <w:rsid w:val="00CA6CA7"/>
    <w:rsid w:val="00CA6FCD"/>
    <w:rsid w:val="00CA7226"/>
    <w:rsid w:val="00CA7F68"/>
    <w:rsid w:val="00CB0537"/>
    <w:rsid w:val="00CB10BF"/>
    <w:rsid w:val="00CB66A0"/>
    <w:rsid w:val="00CB6A28"/>
    <w:rsid w:val="00CB74A8"/>
    <w:rsid w:val="00CB7F49"/>
    <w:rsid w:val="00CC032A"/>
    <w:rsid w:val="00CC33AB"/>
    <w:rsid w:val="00CC4FBD"/>
    <w:rsid w:val="00CC5A26"/>
    <w:rsid w:val="00CC60E0"/>
    <w:rsid w:val="00CC75CD"/>
    <w:rsid w:val="00CC787C"/>
    <w:rsid w:val="00CC79B3"/>
    <w:rsid w:val="00CD0927"/>
    <w:rsid w:val="00CD22CF"/>
    <w:rsid w:val="00CD3155"/>
    <w:rsid w:val="00CD3DB6"/>
    <w:rsid w:val="00CD4C75"/>
    <w:rsid w:val="00CD4D32"/>
    <w:rsid w:val="00CD4D3B"/>
    <w:rsid w:val="00CD51EA"/>
    <w:rsid w:val="00CD5601"/>
    <w:rsid w:val="00CD584D"/>
    <w:rsid w:val="00CD5DD4"/>
    <w:rsid w:val="00CE0591"/>
    <w:rsid w:val="00CE2979"/>
    <w:rsid w:val="00CE3422"/>
    <w:rsid w:val="00CE37E2"/>
    <w:rsid w:val="00CE50B1"/>
    <w:rsid w:val="00CE568B"/>
    <w:rsid w:val="00CF0EF8"/>
    <w:rsid w:val="00CF0F88"/>
    <w:rsid w:val="00CF1E47"/>
    <w:rsid w:val="00CF1E96"/>
    <w:rsid w:val="00CF236E"/>
    <w:rsid w:val="00CF2413"/>
    <w:rsid w:val="00CF346E"/>
    <w:rsid w:val="00CF3B12"/>
    <w:rsid w:val="00CF5228"/>
    <w:rsid w:val="00D00090"/>
    <w:rsid w:val="00D01D45"/>
    <w:rsid w:val="00D02A59"/>
    <w:rsid w:val="00D030DB"/>
    <w:rsid w:val="00D034AF"/>
    <w:rsid w:val="00D03704"/>
    <w:rsid w:val="00D0427B"/>
    <w:rsid w:val="00D053C9"/>
    <w:rsid w:val="00D06349"/>
    <w:rsid w:val="00D063AF"/>
    <w:rsid w:val="00D06876"/>
    <w:rsid w:val="00D11B1B"/>
    <w:rsid w:val="00D11CC1"/>
    <w:rsid w:val="00D12418"/>
    <w:rsid w:val="00D13590"/>
    <w:rsid w:val="00D142BD"/>
    <w:rsid w:val="00D14B8F"/>
    <w:rsid w:val="00D14FFD"/>
    <w:rsid w:val="00D17198"/>
    <w:rsid w:val="00D179BF"/>
    <w:rsid w:val="00D21062"/>
    <w:rsid w:val="00D23C8C"/>
    <w:rsid w:val="00D23E30"/>
    <w:rsid w:val="00D251CA"/>
    <w:rsid w:val="00D25407"/>
    <w:rsid w:val="00D25BF3"/>
    <w:rsid w:val="00D260C7"/>
    <w:rsid w:val="00D26B1F"/>
    <w:rsid w:val="00D27641"/>
    <w:rsid w:val="00D27870"/>
    <w:rsid w:val="00D31552"/>
    <w:rsid w:val="00D319CF"/>
    <w:rsid w:val="00D324B7"/>
    <w:rsid w:val="00D32559"/>
    <w:rsid w:val="00D3322C"/>
    <w:rsid w:val="00D332E5"/>
    <w:rsid w:val="00D335F0"/>
    <w:rsid w:val="00D33E6A"/>
    <w:rsid w:val="00D345C7"/>
    <w:rsid w:val="00D366ED"/>
    <w:rsid w:val="00D36969"/>
    <w:rsid w:val="00D426A9"/>
    <w:rsid w:val="00D4338A"/>
    <w:rsid w:val="00D4367E"/>
    <w:rsid w:val="00D44AB8"/>
    <w:rsid w:val="00D44E06"/>
    <w:rsid w:val="00D453D2"/>
    <w:rsid w:val="00D45557"/>
    <w:rsid w:val="00D46122"/>
    <w:rsid w:val="00D47B02"/>
    <w:rsid w:val="00D47EA1"/>
    <w:rsid w:val="00D52571"/>
    <w:rsid w:val="00D531AA"/>
    <w:rsid w:val="00D534E7"/>
    <w:rsid w:val="00D55A9A"/>
    <w:rsid w:val="00D56AEE"/>
    <w:rsid w:val="00D56BAA"/>
    <w:rsid w:val="00D56D60"/>
    <w:rsid w:val="00D5746E"/>
    <w:rsid w:val="00D575BE"/>
    <w:rsid w:val="00D600E2"/>
    <w:rsid w:val="00D60600"/>
    <w:rsid w:val="00D61960"/>
    <w:rsid w:val="00D63249"/>
    <w:rsid w:val="00D634EF"/>
    <w:rsid w:val="00D63896"/>
    <w:rsid w:val="00D6396F"/>
    <w:rsid w:val="00D63C6B"/>
    <w:rsid w:val="00D703A3"/>
    <w:rsid w:val="00D73F6B"/>
    <w:rsid w:val="00D743C0"/>
    <w:rsid w:val="00D748A1"/>
    <w:rsid w:val="00D74C6E"/>
    <w:rsid w:val="00D74E34"/>
    <w:rsid w:val="00D7521B"/>
    <w:rsid w:val="00D75F76"/>
    <w:rsid w:val="00D76253"/>
    <w:rsid w:val="00D76301"/>
    <w:rsid w:val="00D764B2"/>
    <w:rsid w:val="00D771B4"/>
    <w:rsid w:val="00D77FAB"/>
    <w:rsid w:val="00D80B1B"/>
    <w:rsid w:val="00D82341"/>
    <w:rsid w:val="00D82CBF"/>
    <w:rsid w:val="00D84D90"/>
    <w:rsid w:val="00D84DAB"/>
    <w:rsid w:val="00D850A3"/>
    <w:rsid w:val="00D85171"/>
    <w:rsid w:val="00D85411"/>
    <w:rsid w:val="00D865F5"/>
    <w:rsid w:val="00D86C3E"/>
    <w:rsid w:val="00D86FC1"/>
    <w:rsid w:val="00D87E3D"/>
    <w:rsid w:val="00D90C90"/>
    <w:rsid w:val="00D913BE"/>
    <w:rsid w:val="00D92D58"/>
    <w:rsid w:val="00D93EE6"/>
    <w:rsid w:val="00D94016"/>
    <w:rsid w:val="00D9431D"/>
    <w:rsid w:val="00D9436D"/>
    <w:rsid w:val="00D95102"/>
    <w:rsid w:val="00D95684"/>
    <w:rsid w:val="00D95A48"/>
    <w:rsid w:val="00D95CF0"/>
    <w:rsid w:val="00D9658D"/>
    <w:rsid w:val="00D9698D"/>
    <w:rsid w:val="00DA03F0"/>
    <w:rsid w:val="00DA2C33"/>
    <w:rsid w:val="00DA33C6"/>
    <w:rsid w:val="00DA38DE"/>
    <w:rsid w:val="00DA43D3"/>
    <w:rsid w:val="00DA4C3F"/>
    <w:rsid w:val="00DA6C47"/>
    <w:rsid w:val="00DA7B4D"/>
    <w:rsid w:val="00DB02FB"/>
    <w:rsid w:val="00DB0AA5"/>
    <w:rsid w:val="00DB1497"/>
    <w:rsid w:val="00DB26A8"/>
    <w:rsid w:val="00DB4DE0"/>
    <w:rsid w:val="00DB55FC"/>
    <w:rsid w:val="00DB5ED7"/>
    <w:rsid w:val="00DB6A93"/>
    <w:rsid w:val="00DB7DAC"/>
    <w:rsid w:val="00DC03C6"/>
    <w:rsid w:val="00DC0629"/>
    <w:rsid w:val="00DC1BF8"/>
    <w:rsid w:val="00DC2AE8"/>
    <w:rsid w:val="00DC4AB3"/>
    <w:rsid w:val="00DC4B51"/>
    <w:rsid w:val="00DC633F"/>
    <w:rsid w:val="00DC658B"/>
    <w:rsid w:val="00DD09C9"/>
    <w:rsid w:val="00DD10E9"/>
    <w:rsid w:val="00DD28BC"/>
    <w:rsid w:val="00DD2B56"/>
    <w:rsid w:val="00DD2B6A"/>
    <w:rsid w:val="00DD2F59"/>
    <w:rsid w:val="00DD3C2B"/>
    <w:rsid w:val="00DD3D7E"/>
    <w:rsid w:val="00DD3E77"/>
    <w:rsid w:val="00DD460A"/>
    <w:rsid w:val="00DD4F55"/>
    <w:rsid w:val="00DD6398"/>
    <w:rsid w:val="00DD7737"/>
    <w:rsid w:val="00DE0778"/>
    <w:rsid w:val="00DE1248"/>
    <w:rsid w:val="00DE1268"/>
    <w:rsid w:val="00DE2DF0"/>
    <w:rsid w:val="00DE2F4C"/>
    <w:rsid w:val="00DE4302"/>
    <w:rsid w:val="00DE57BC"/>
    <w:rsid w:val="00DE5B18"/>
    <w:rsid w:val="00DE72A8"/>
    <w:rsid w:val="00DF19D8"/>
    <w:rsid w:val="00DF2820"/>
    <w:rsid w:val="00DF2FBD"/>
    <w:rsid w:val="00DF627B"/>
    <w:rsid w:val="00DF6929"/>
    <w:rsid w:val="00E013AC"/>
    <w:rsid w:val="00E02011"/>
    <w:rsid w:val="00E0428D"/>
    <w:rsid w:val="00E0577D"/>
    <w:rsid w:val="00E05FB4"/>
    <w:rsid w:val="00E07870"/>
    <w:rsid w:val="00E078D2"/>
    <w:rsid w:val="00E07F9F"/>
    <w:rsid w:val="00E10941"/>
    <w:rsid w:val="00E1211B"/>
    <w:rsid w:val="00E12837"/>
    <w:rsid w:val="00E14B9D"/>
    <w:rsid w:val="00E14F57"/>
    <w:rsid w:val="00E153E8"/>
    <w:rsid w:val="00E15EF2"/>
    <w:rsid w:val="00E16AD3"/>
    <w:rsid w:val="00E172C8"/>
    <w:rsid w:val="00E2038A"/>
    <w:rsid w:val="00E224CA"/>
    <w:rsid w:val="00E22A5C"/>
    <w:rsid w:val="00E22AF0"/>
    <w:rsid w:val="00E22E60"/>
    <w:rsid w:val="00E230D6"/>
    <w:rsid w:val="00E25EA1"/>
    <w:rsid w:val="00E25F1A"/>
    <w:rsid w:val="00E264BA"/>
    <w:rsid w:val="00E26EE9"/>
    <w:rsid w:val="00E300BB"/>
    <w:rsid w:val="00E3036E"/>
    <w:rsid w:val="00E312D9"/>
    <w:rsid w:val="00E341F2"/>
    <w:rsid w:val="00E34905"/>
    <w:rsid w:val="00E352E2"/>
    <w:rsid w:val="00E35B2B"/>
    <w:rsid w:val="00E36E5C"/>
    <w:rsid w:val="00E3784F"/>
    <w:rsid w:val="00E40692"/>
    <w:rsid w:val="00E4412C"/>
    <w:rsid w:val="00E44246"/>
    <w:rsid w:val="00E44AD9"/>
    <w:rsid w:val="00E4564A"/>
    <w:rsid w:val="00E46893"/>
    <w:rsid w:val="00E46A44"/>
    <w:rsid w:val="00E46CE9"/>
    <w:rsid w:val="00E46D81"/>
    <w:rsid w:val="00E46DBA"/>
    <w:rsid w:val="00E46DEC"/>
    <w:rsid w:val="00E47564"/>
    <w:rsid w:val="00E50B63"/>
    <w:rsid w:val="00E5176F"/>
    <w:rsid w:val="00E52FF7"/>
    <w:rsid w:val="00E539E9"/>
    <w:rsid w:val="00E53B04"/>
    <w:rsid w:val="00E5442D"/>
    <w:rsid w:val="00E5471F"/>
    <w:rsid w:val="00E54E92"/>
    <w:rsid w:val="00E61150"/>
    <w:rsid w:val="00E612A8"/>
    <w:rsid w:val="00E64D6D"/>
    <w:rsid w:val="00E64D71"/>
    <w:rsid w:val="00E664CB"/>
    <w:rsid w:val="00E66AFE"/>
    <w:rsid w:val="00E66DE2"/>
    <w:rsid w:val="00E67330"/>
    <w:rsid w:val="00E67F05"/>
    <w:rsid w:val="00E70246"/>
    <w:rsid w:val="00E711AD"/>
    <w:rsid w:val="00E71DDE"/>
    <w:rsid w:val="00E721D8"/>
    <w:rsid w:val="00E72EE2"/>
    <w:rsid w:val="00E7300F"/>
    <w:rsid w:val="00E73D1D"/>
    <w:rsid w:val="00E740EE"/>
    <w:rsid w:val="00E75106"/>
    <w:rsid w:val="00E75DCA"/>
    <w:rsid w:val="00E77599"/>
    <w:rsid w:val="00E775C3"/>
    <w:rsid w:val="00E814BF"/>
    <w:rsid w:val="00E8282D"/>
    <w:rsid w:val="00E83FF2"/>
    <w:rsid w:val="00E8436F"/>
    <w:rsid w:val="00E84A03"/>
    <w:rsid w:val="00E84B79"/>
    <w:rsid w:val="00E86948"/>
    <w:rsid w:val="00E86BDD"/>
    <w:rsid w:val="00E86C4C"/>
    <w:rsid w:val="00E87995"/>
    <w:rsid w:val="00E87F47"/>
    <w:rsid w:val="00E90E3A"/>
    <w:rsid w:val="00E91050"/>
    <w:rsid w:val="00E91489"/>
    <w:rsid w:val="00E91F45"/>
    <w:rsid w:val="00E92668"/>
    <w:rsid w:val="00E93BC7"/>
    <w:rsid w:val="00E93CDC"/>
    <w:rsid w:val="00E94945"/>
    <w:rsid w:val="00E9498F"/>
    <w:rsid w:val="00E94DCE"/>
    <w:rsid w:val="00E95B90"/>
    <w:rsid w:val="00E9631C"/>
    <w:rsid w:val="00E9721C"/>
    <w:rsid w:val="00E97B46"/>
    <w:rsid w:val="00E97C04"/>
    <w:rsid w:val="00EA182F"/>
    <w:rsid w:val="00EA291B"/>
    <w:rsid w:val="00EA3900"/>
    <w:rsid w:val="00EA42C1"/>
    <w:rsid w:val="00EA53BD"/>
    <w:rsid w:val="00EA651F"/>
    <w:rsid w:val="00EA79CF"/>
    <w:rsid w:val="00EB007A"/>
    <w:rsid w:val="00EB0CBE"/>
    <w:rsid w:val="00EB0FE0"/>
    <w:rsid w:val="00EB17CE"/>
    <w:rsid w:val="00EB1836"/>
    <w:rsid w:val="00EB1EF0"/>
    <w:rsid w:val="00EB2464"/>
    <w:rsid w:val="00EB2C40"/>
    <w:rsid w:val="00EB3AD4"/>
    <w:rsid w:val="00EB408A"/>
    <w:rsid w:val="00EB4A44"/>
    <w:rsid w:val="00EB6486"/>
    <w:rsid w:val="00EC10BC"/>
    <w:rsid w:val="00EC1EA1"/>
    <w:rsid w:val="00EC2232"/>
    <w:rsid w:val="00EC2C96"/>
    <w:rsid w:val="00EC3014"/>
    <w:rsid w:val="00EC4B38"/>
    <w:rsid w:val="00EC5710"/>
    <w:rsid w:val="00EC5CB1"/>
    <w:rsid w:val="00EC634B"/>
    <w:rsid w:val="00EC7286"/>
    <w:rsid w:val="00ED08AB"/>
    <w:rsid w:val="00ED0FF3"/>
    <w:rsid w:val="00ED2D01"/>
    <w:rsid w:val="00ED2E5C"/>
    <w:rsid w:val="00ED2F8C"/>
    <w:rsid w:val="00ED310A"/>
    <w:rsid w:val="00EE1EB7"/>
    <w:rsid w:val="00EE2FFB"/>
    <w:rsid w:val="00EE3A87"/>
    <w:rsid w:val="00EE3BA1"/>
    <w:rsid w:val="00EE538C"/>
    <w:rsid w:val="00EE5DA3"/>
    <w:rsid w:val="00EE70A1"/>
    <w:rsid w:val="00EF066A"/>
    <w:rsid w:val="00EF0765"/>
    <w:rsid w:val="00EF0BE6"/>
    <w:rsid w:val="00EF2702"/>
    <w:rsid w:val="00EF2FBC"/>
    <w:rsid w:val="00EF35C3"/>
    <w:rsid w:val="00EF3CD8"/>
    <w:rsid w:val="00EF5391"/>
    <w:rsid w:val="00EF58F7"/>
    <w:rsid w:val="00EF63CD"/>
    <w:rsid w:val="00EF6D78"/>
    <w:rsid w:val="00EF7460"/>
    <w:rsid w:val="00F00F3D"/>
    <w:rsid w:val="00F022A4"/>
    <w:rsid w:val="00F02C6B"/>
    <w:rsid w:val="00F03279"/>
    <w:rsid w:val="00F0388E"/>
    <w:rsid w:val="00F04EA8"/>
    <w:rsid w:val="00F0596F"/>
    <w:rsid w:val="00F073F6"/>
    <w:rsid w:val="00F1026E"/>
    <w:rsid w:val="00F10C4D"/>
    <w:rsid w:val="00F12B2A"/>
    <w:rsid w:val="00F12CCD"/>
    <w:rsid w:val="00F1348B"/>
    <w:rsid w:val="00F1483C"/>
    <w:rsid w:val="00F16920"/>
    <w:rsid w:val="00F16FD1"/>
    <w:rsid w:val="00F2040B"/>
    <w:rsid w:val="00F20489"/>
    <w:rsid w:val="00F2099C"/>
    <w:rsid w:val="00F21DC2"/>
    <w:rsid w:val="00F21F6A"/>
    <w:rsid w:val="00F226D0"/>
    <w:rsid w:val="00F22E3F"/>
    <w:rsid w:val="00F256BC"/>
    <w:rsid w:val="00F25DE5"/>
    <w:rsid w:val="00F26C4D"/>
    <w:rsid w:val="00F26F64"/>
    <w:rsid w:val="00F27249"/>
    <w:rsid w:val="00F31275"/>
    <w:rsid w:val="00F32BC7"/>
    <w:rsid w:val="00F34E56"/>
    <w:rsid w:val="00F35115"/>
    <w:rsid w:val="00F40371"/>
    <w:rsid w:val="00F407ED"/>
    <w:rsid w:val="00F42E84"/>
    <w:rsid w:val="00F436C8"/>
    <w:rsid w:val="00F43F1D"/>
    <w:rsid w:val="00F4416B"/>
    <w:rsid w:val="00F44E80"/>
    <w:rsid w:val="00F46778"/>
    <w:rsid w:val="00F4677A"/>
    <w:rsid w:val="00F4738E"/>
    <w:rsid w:val="00F47EE6"/>
    <w:rsid w:val="00F501BE"/>
    <w:rsid w:val="00F50BA2"/>
    <w:rsid w:val="00F50D1D"/>
    <w:rsid w:val="00F53531"/>
    <w:rsid w:val="00F53794"/>
    <w:rsid w:val="00F53A86"/>
    <w:rsid w:val="00F543C3"/>
    <w:rsid w:val="00F6026E"/>
    <w:rsid w:val="00F60272"/>
    <w:rsid w:val="00F613A3"/>
    <w:rsid w:val="00F61EE1"/>
    <w:rsid w:val="00F62674"/>
    <w:rsid w:val="00F62E0A"/>
    <w:rsid w:val="00F62F5D"/>
    <w:rsid w:val="00F6479E"/>
    <w:rsid w:val="00F66BD0"/>
    <w:rsid w:val="00F6713D"/>
    <w:rsid w:val="00F7103C"/>
    <w:rsid w:val="00F710A3"/>
    <w:rsid w:val="00F71872"/>
    <w:rsid w:val="00F71B6F"/>
    <w:rsid w:val="00F7274C"/>
    <w:rsid w:val="00F72861"/>
    <w:rsid w:val="00F72F4C"/>
    <w:rsid w:val="00F73467"/>
    <w:rsid w:val="00F745DF"/>
    <w:rsid w:val="00F8052F"/>
    <w:rsid w:val="00F80DB9"/>
    <w:rsid w:val="00F8134D"/>
    <w:rsid w:val="00F819A0"/>
    <w:rsid w:val="00F86511"/>
    <w:rsid w:val="00F91277"/>
    <w:rsid w:val="00F91E8C"/>
    <w:rsid w:val="00F9249D"/>
    <w:rsid w:val="00F95015"/>
    <w:rsid w:val="00F95375"/>
    <w:rsid w:val="00FA008A"/>
    <w:rsid w:val="00FA0ACC"/>
    <w:rsid w:val="00FA0E56"/>
    <w:rsid w:val="00FA18CB"/>
    <w:rsid w:val="00FA3074"/>
    <w:rsid w:val="00FA3D45"/>
    <w:rsid w:val="00FA49C3"/>
    <w:rsid w:val="00FA5155"/>
    <w:rsid w:val="00FA52B1"/>
    <w:rsid w:val="00FA5BC2"/>
    <w:rsid w:val="00FA61BA"/>
    <w:rsid w:val="00FA6DE6"/>
    <w:rsid w:val="00FB0394"/>
    <w:rsid w:val="00FB04AB"/>
    <w:rsid w:val="00FB2A12"/>
    <w:rsid w:val="00FB3065"/>
    <w:rsid w:val="00FB3F28"/>
    <w:rsid w:val="00FB4955"/>
    <w:rsid w:val="00FB4B1E"/>
    <w:rsid w:val="00FB69E5"/>
    <w:rsid w:val="00FB7167"/>
    <w:rsid w:val="00FB792A"/>
    <w:rsid w:val="00FC0C1C"/>
    <w:rsid w:val="00FC1D21"/>
    <w:rsid w:val="00FC202B"/>
    <w:rsid w:val="00FC2356"/>
    <w:rsid w:val="00FC23D5"/>
    <w:rsid w:val="00FC386C"/>
    <w:rsid w:val="00FC6088"/>
    <w:rsid w:val="00FC6277"/>
    <w:rsid w:val="00FC6959"/>
    <w:rsid w:val="00FC6AE6"/>
    <w:rsid w:val="00FC7F07"/>
    <w:rsid w:val="00FC7FD0"/>
    <w:rsid w:val="00FD0BC3"/>
    <w:rsid w:val="00FD2508"/>
    <w:rsid w:val="00FD2D75"/>
    <w:rsid w:val="00FD44B3"/>
    <w:rsid w:val="00FD4557"/>
    <w:rsid w:val="00FD5E58"/>
    <w:rsid w:val="00FD646B"/>
    <w:rsid w:val="00FD7B9F"/>
    <w:rsid w:val="00FE2F6D"/>
    <w:rsid w:val="00FE39E3"/>
    <w:rsid w:val="00FE4C9F"/>
    <w:rsid w:val="00FE518F"/>
    <w:rsid w:val="00FE5E8C"/>
    <w:rsid w:val="00FE6E4C"/>
    <w:rsid w:val="00FE7689"/>
    <w:rsid w:val="00FF00F3"/>
    <w:rsid w:val="00FF1DFE"/>
    <w:rsid w:val="00FF2236"/>
    <w:rsid w:val="00FF2D83"/>
    <w:rsid w:val="00FF41F4"/>
    <w:rsid w:val="00FF436F"/>
    <w:rsid w:val="00FF4798"/>
    <w:rsid w:val="00FF48AB"/>
    <w:rsid w:val="00FF4EBB"/>
    <w:rsid w:val="00FF595D"/>
    <w:rsid w:val="00FF5BF2"/>
    <w:rsid w:val="00FF6769"/>
    <w:rsid w:val="00FF681B"/>
    <w:rsid w:val="00FF78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69E78"/>
  <w15:chartTrackingRefBased/>
  <w15:docId w15:val="{51C51B97-631F-49CD-BF7F-7B9C1A63F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55DD6"/>
    <w:pPr>
      <w:widowControl w:val="0"/>
      <w:jc w:val="both"/>
    </w:pPr>
  </w:style>
  <w:style w:type="paragraph" w:styleId="1">
    <w:name w:val="heading 1"/>
    <w:basedOn w:val="a"/>
    <w:next w:val="a"/>
    <w:link w:val="10"/>
    <w:uiPriority w:val="9"/>
    <w:qFormat/>
    <w:rsid w:val="009139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139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13995"/>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A5029"/>
    <w:pPr>
      <w:ind w:firstLineChars="200" w:firstLine="420"/>
    </w:pPr>
  </w:style>
  <w:style w:type="paragraph" w:styleId="a4">
    <w:name w:val="header"/>
    <w:basedOn w:val="a"/>
    <w:link w:val="a5"/>
    <w:uiPriority w:val="99"/>
    <w:unhideWhenUsed/>
    <w:rsid w:val="00977D4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77D40"/>
    <w:rPr>
      <w:sz w:val="18"/>
      <w:szCs w:val="18"/>
    </w:rPr>
  </w:style>
  <w:style w:type="paragraph" w:styleId="a6">
    <w:name w:val="footer"/>
    <w:basedOn w:val="a"/>
    <w:link w:val="a7"/>
    <w:uiPriority w:val="99"/>
    <w:unhideWhenUsed/>
    <w:rsid w:val="00977D40"/>
    <w:pPr>
      <w:tabs>
        <w:tab w:val="center" w:pos="4153"/>
        <w:tab w:val="right" w:pos="8306"/>
      </w:tabs>
      <w:snapToGrid w:val="0"/>
      <w:jc w:val="left"/>
    </w:pPr>
    <w:rPr>
      <w:sz w:val="18"/>
      <w:szCs w:val="18"/>
    </w:rPr>
  </w:style>
  <w:style w:type="character" w:customStyle="1" w:styleId="a7">
    <w:name w:val="页脚 字符"/>
    <w:basedOn w:val="a0"/>
    <w:link w:val="a6"/>
    <w:uiPriority w:val="99"/>
    <w:rsid w:val="00977D40"/>
    <w:rPr>
      <w:sz w:val="18"/>
      <w:szCs w:val="18"/>
    </w:rPr>
  </w:style>
  <w:style w:type="character" w:styleId="a8">
    <w:name w:val="Hyperlink"/>
    <w:basedOn w:val="a0"/>
    <w:uiPriority w:val="99"/>
    <w:unhideWhenUsed/>
    <w:rsid w:val="006D0C38"/>
    <w:rPr>
      <w:color w:val="0563C1" w:themeColor="hyperlink"/>
      <w:u w:val="single"/>
    </w:rPr>
  </w:style>
  <w:style w:type="character" w:styleId="a9">
    <w:name w:val="Unresolved Mention"/>
    <w:basedOn w:val="a0"/>
    <w:uiPriority w:val="99"/>
    <w:semiHidden/>
    <w:unhideWhenUsed/>
    <w:rsid w:val="006D0C38"/>
    <w:rPr>
      <w:color w:val="605E5C"/>
      <w:shd w:val="clear" w:color="auto" w:fill="E1DFDD"/>
    </w:rPr>
  </w:style>
  <w:style w:type="paragraph" w:styleId="aa">
    <w:name w:val="Revision"/>
    <w:hidden/>
    <w:uiPriority w:val="99"/>
    <w:semiHidden/>
    <w:rsid w:val="0077747F"/>
  </w:style>
  <w:style w:type="table" w:styleId="ab">
    <w:name w:val="Table Grid"/>
    <w:basedOn w:val="a1"/>
    <w:uiPriority w:val="39"/>
    <w:rsid w:val="00173E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913995"/>
    <w:rPr>
      <w:b/>
      <w:bCs/>
      <w:kern w:val="44"/>
      <w:sz w:val="44"/>
      <w:szCs w:val="44"/>
    </w:rPr>
  </w:style>
  <w:style w:type="character" w:customStyle="1" w:styleId="20">
    <w:name w:val="标题 2 字符"/>
    <w:basedOn w:val="a0"/>
    <w:link w:val="2"/>
    <w:uiPriority w:val="9"/>
    <w:rsid w:val="0091399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13995"/>
    <w:rPr>
      <w:b/>
      <w:bCs/>
      <w:sz w:val="32"/>
      <w:szCs w:val="32"/>
    </w:rPr>
  </w:style>
  <w:style w:type="character" w:styleId="ac">
    <w:name w:val="annotation reference"/>
    <w:basedOn w:val="a0"/>
    <w:uiPriority w:val="99"/>
    <w:semiHidden/>
    <w:unhideWhenUsed/>
    <w:rsid w:val="00D86FC1"/>
    <w:rPr>
      <w:sz w:val="16"/>
      <w:szCs w:val="16"/>
    </w:rPr>
  </w:style>
  <w:style w:type="paragraph" w:styleId="ad">
    <w:name w:val="annotation text"/>
    <w:basedOn w:val="a"/>
    <w:link w:val="ae"/>
    <w:uiPriority w:val="99"/>
    <w:unhideWhenUsed/>
    <w:rsid w:val="00D86FC1"/>
    <w:rPr>
      <w:sz w:val="20"/>
      <w:szCs w:val="20"/>
    </w:rPr>
  </w:style>
  <w:style w:type="character" w:customStyle="1" w:styleId="ae">
    <w:name w:val="批注文字 字符"/>
    <w:basedOn w:val="a0"/>
    <w:link w:val="ad"/>
    <w:uiPriority w:val="99"/>
    <w:rsid w:val="00D86FC1"/>
    <w:rPr>
      <w:sz w:val="20"/>
      <w:szCs w:val="20"/>
    </w:rPr>
  </w:style>
  <w:style w:type="paragraph" w:styleId="af">
    <w:name w:val="annotation subject"/>
    <w:basedOn w:val="ad"/>
    <w:next w:val="ad"/>
    <w:link w:val="af0"/>
    <w:uiPriority w:val="99"/>
    <w:semiHidden/>
    <w:unhideWhenUsed/>
    <w:rsid w:val="00D86FC1"/>
    <w:rPr>
      <w:b/>
      <w:bCs/>
    </w:rPr>
  </w:style>
  <w:style w:type="character" w:customStyle="1" w:styleId="af0">
    <w:name w:val="批注主题 字符"/>
    <w:basedOn w:val="ae"/>
    <w:link w:val="af"/>
    <w:uiPriority w:val="99"/>
    <w:semiHidden/>
    <w:rsid w:val="00D86FC1"/>
    <w:rPr>
      <w:b/>
      <w:bCs/>
      <w:sz w:val="20"/>
      <w:szCs w:val="20"/>
    </w:rPr>
  </w:style>
  <w:style w:type="character" w:customStyle="1" w:styleId="cf01">
    <w:name w:val="cf01"/>
    <w:basedOn w:val="a0"/>
    <w:rsid w:val="002375A3"/>
    <w:rPr>
      <w:rFonts w:ascii="Segoe UI" w:hAnsi="Segoe UI" w:cs="Segoe UI" w:hint="default"/>
      <w:sz w:val="18"/>
      <w:szCs w:val="18"/>
    </w:rPr>
  </w:style>
  <w:style w:type="character" w:styleId="af1">
    <w:name w:val="Placeholder Text"/>
    <w:basedOn w:val="a0"/>
    <w:uiPriority w:val="99"/>
    <w:semiHidden/>
    <w:rsid w:val="00937AA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11620">
      <w:bodyDiv w:val="1"/>
      <w:marLeft w:val="0"/>
      <w:marRight w:val="0"/>
      <w:marTop w:val="0"/>
      <w:marBottom w:val="0"/>
      <w:divBdr>
        <w:top w:val="none" w:sz="0" w:space="0" w:color="auto"/>
        <w:left w:val="none" w:sz="0" w:space="0" w:color="auto"/>
        <w:bottom w:val="none" w:sz="0" w:space="0" w:color="auto"/>
        <w:right w:val="none" w:sz="0" w:space="0" w:color="auto"/>
      </w:divBdr>
      <w:divsChild>
        <w:div w:id="1099712974">
          <w:marLeft w:val="0"/>
          <w:marRight w:val="0"/>
          <w:marTop w:val="0"/>
          <w:marBottom w:val="0"/>
          <w:divBdr>
            <w:top w:val="none" w:sz="0" w:space="0" w:color="auto"/>
            <w:left w:val="none" w:sz="0" w:space="0" w:color="auto"/>
            <w:bottom w:val="none" w:sz="0" w:space="0" w:color="auto"/>
            <w:right w:val="none" w:sz="0" w:space="0" w:color="auto"/>
          </w:divBdr>
        </w:div>
      </w:divsChild>
    </w:div>
    <w:div w:id="74786194">
      <w:bodyDiv w:val="1"/>
      <w:marLeft w:val="0"/>
      <w:marRight w:val="0"/>
      <w:marTop w:val="0"/>
      <w:marBottom w:val="0"/>
      <w:divBdr>
        <w:top w:val="none" w:sz="0" w:space="0" w:color="auto"/>
        <w:left w:val="none" w:sz="0" w:space="0" w:color="auto"/>
        <w:bottom w:val="none" w:sz="0" w:space="0" w:color="auto"/>
        <w:right w:val="none" w:sz="0" w:space="0" w:color="auto"/>
      </w:divBdr>
      <w:divsChild>
        <w:div w:id="971135426">
          <w:marLeft w:val="0"/>
          <w:marRight w:val="0"/>
          <w:marTop w:val="0"/>
          <w:marBottom w:val="0"/>
          <w:divBdr>
            <w:top w:val="none" w:sz="0" w:space="0" w:color="auto"/>
            <w:left w:val="none" w:sz="0" w:space="0" w:color="auto"/>
            <w:bottom w:val="none" w:sz="0" w:space="0" w:color="auto"/>
            <w:right w:val="none" w:sz="0" w:space="0" w:color="auto"/>
          </w:divBdr>
        </w:div>
      </w:divsChild>
    </w:div>
    <w:div w:id="171264158">
      <w:bodyDiv w:val="1"/>
      <w:marLeft w:val="0"/>
      <w:marRight w:val="0"/>
      <w:marTop w:val="0"/>
      <w:marBottom w:val="0"/>
      <w:divBdr>
        <w:top w:val="none" w:sz="0" w:space="0" w:color="auto"/>
        <w:left w:val="none" w:sz="0" w:space="0" w:color="auto"/>
        <w:bottom w:val="none" w:sz="0" w:space="0" w:color="auto"/>
        <w:right w:val="none" w:sz="0" w:space="0" w:color="auto"/>
      </w:divBdr>
      <w:divsChild>
        <w:div w:id="1723938707">
          <w:marLeft w:val="0"/>
          <w:marRight w:val="0"/>
          <w:marTop w:val="0"/>
          <w:marBottom w:val="0"/>
          <w:divBdr>
            <w:top w:val="none" w:sz="0" w:space="0" w:color="auto"/>
            <w:left w:val="none" w:sz="0" w:space="0" w:color="auto"/>
            <w:bottom w:val="none" w:sz="0" w:space="0" w:color="auto"/>
            <w:right w:val="none" w:sz="0" w:space="0" w:color="auto"/>
          </w:divBdr>
        </w:div>
      </w:divsChild>
    </w:div>
    <w:div w:id="174922859">
      <w:bodyDiv w:val="1"/>
      <w:marLeft w:val="0"/>
      <w:marRight w:val="0"/>
      <w:marTop w:val="0"/>
      <w:marBottom w:val="0"/>
      <w:divBdr>
        <w:top w:val="none" w:sz="0" w:space="0" w:color="auto"/>
        <w:left w:val="none" w:sz="0" w:space="0" w:color="auto"/>
        <w:bottom w:val="none" w:sz="0" w:space="0" w:color="auto"/>
        <w:right w:val="none" w:sz="0" w:space="0" w:color="auto"/>
      </w:divBdr>
      <w:divsChild>
        <w:div w:id="1283076463">
          <w:marLeft w:val="0"/>
          <w:marRight w:val="0"/>
          <w:marTop w:val="0"/>
          <w:marBottom w:val="0"/>
          <w:divBdr>
            <w:top w:val="none" w:sz="0" w:space="0" w:color="auto"/>
            <w:left w:val="none" w:sz="0" w:space="0" w:color="auto"/>
            <w:bottom w:val="none" w:sz="0" w:space="0" w:color="auto"/>
            <w:right w:val="none" w:sz="0" w:space="0" w:color="auto"/>
          </w:divBdr>
        </w:div>
      </w:divsChild>
    </w:div>
    <w:div w:id="193230050">
      <w:bodyDiv w:val="1"/>
      <w:marLeft w:val="0"/>
      <w:marRight w:val="0"/>
      <w:marTop w:val="0"/>
      <w:marBottom w:val="0"/>
      <w:divBdr>
        <w:top w:val="none" w:sz="0" w:space="0" w:color="auto"/>
        <w:left w:val="none" w:sz="0" w:space="0" w:color="auto"/>
        <w:bottom w:val="none" w:sz="0" w:space="0" w:color="auto"/>
        <w:right w:val="none" w:sz="0" w:space="0" w:color="auto"/>
      </w:divBdr>
      <w:divsChild>
        <w:div w:id="27411071">
          <w:marLeft w:val="0"/>
          <w:marRight w:val="0"/>
          <w:marTop w:val="0"/>
          <w:marBottom w:val="0"/>
          <w:divBdr>
            <w:top w:val="none" w:sz="0" w:space="0" w:color="auto"/>
            <w:left w:val="none" w:sz="0" w:space="0" w:color="auto"/>
            <w:bottom w:val="none" w:sz="0" w:space="0" w:color="auto"/>
            <w:right w:val="none" w:sz="0" w:space="0" w:color="auto"/>
          </w:divBdr>
        </w:div>
      </w:divsChild>
    </w:div>
    <w:div w:id="240990694">
      <w:bodyDiv w:val="1"/>
      <w:marLeft w:val="0"/>
      <w:marRight w:val="0"/>
      <w:marTop w:val="0"/>
      <w:marBottom w:val="0"/>
      <w:divBdr>
        <w:top w:val="none" w:sz="0" w:space="0" w:color="auto"/>
        <w:left w:val="none" w:sz="0" w:space="0" w:color="auto"/>
        <w:bottom w:val="none" w:sz="0" w:space="0" w:color="auto"/>
        <w:right w:val="none" w:sz="0" w:space="0" w:color="auto"/>
      </w:divBdr>
      <w:divsChild>
        <w:div w:id="1195508073">
          <w:marLeft w:val="0"/>
          <w:marRight w:val="0"/>
          <w:marTop w:val="0"/>
          <w:marBottom w:val="0"/>
          <w:divBdr>
            <w:top w:val="none" w:sz="0" w:space="0" w:color="auto"/>
            <w:left w:val="none" w:sz="0" w:space="0" w:color="auto"/>
            <w:bottom w:val="none" w:sz="0" w:space="0" w:color="auto"/>
            <w:right w:val="none" w:sz="0" w:space="0" w:color="auto"/>
          </w:divBdr>
        </w:div>
      </w:divsChild>
    </w:div>
    <w:div w:id="310866249">
      <w:bodyDiv w:val="1"/>
      <w:marLeft w:val="0"/>
      <w:marRight w:val="0"/>
      <w:marTop w:val="0"/>
      <w:marBottom w:val="0"/>
      <w:divBdr>
        <w:top w:val="none" w:sz="0" w:space="0" w:color="auto"/>
        <w:left w:val="none" w:sz="0" w:space="0" w:color="auto"/>
        <w:bottom w:val="none" w:sz="0" w:space="0" w:color="auto"/>
        <w:right w:val="none" w:sz="0" w:space="0" w:color="auto"/>
      </w:divBdr>
      <w:divsChild>
        <w:div w:id="665132651">
          <w:marLeft w:val="0"/>
          <w:marRight w:val="0"/>
          <w:marTop w:val="0"/>
          <w:marBottom w:val="0"/>
          <w:divBdr>
            <w:top w:val="none" w:sz="0" w:space="0" w:color="auto"/>
            <w:left w:val="none" w:sz="0" w:space="0" w:color="auto"/>
            <w:bottom w:val="none" w:sz="0" w:space="0" w:color="auto"/>
            <w:right w:val="none" w:sz="0" w:space="0" w:color="auto"/>
          </w:divBdr>
        </w:div>
      </w:divsChild>
    </w:div>
    <w:div w:id="368378041">
      <w:bodyDiv w:val="1"/>
      <w:marLeft w:val="0"/>
      <w:marRight w:val="0"/>
      <w:marTop w:val="0"/>
      <w:marBottom w:val="0"/>
      <w:divBdr>
        <w:top w:val="none" w:sz="0" w:space="0" w:color="auto"/>
        <w:left w:val="none" w:sz="0" w:space="0" w:color="auto"/>
        <w:bottom w:val="none" w:sz="0" w:space="0" w:color="auto"/>
        <w:right w:val="none" w:sz="0" w:space="0" w:color="auto"/>
      </w:divBdr>
      <w:divsChild>
        <w:div w:id="942612326">
          <w:marLeft w:val="0"/>
          <w:marRight w:val="0"/>
          <w:marTop w:val="0"/>
          <w:marBottom w:val="0"/>
          <w:divBdr>
            <w:top w:val="none" w:sz="0" w:space="0" w:color="auto"/>
            <w:left w:val="none" w:sz="0" w:space="0" w:color="auto"/>
            <w:bottom w:val="none" w:sz="0" w:space="0" w:color="auto"/>
            <w:right w:val="none" w:sz="0" w:space="0" w:color="auto"/>
          </w:divBdr>
        </w:div>
      </w:divsChild>
    </w:div>
    <w:div w:id="436798720">
      <w:bodyDiv w:val="1"/>
      <w:marLeft w:val="0"/>
      <w:marRight w:val="0"/>
      <w:marTop w:val="0"/>
      <w:marBottom w:val="0"/>
      <w:divBdr>
        <w:top w:val="none" w:sz="0" w:space="0" w:color="auto"/>
        <w:left w:val="none" w:sz="0" w:space="0" w:color="auto"/>
        <w:bottom w:val="none" w:sz="0" w:space="0" w:color="auto"/>
        <w:right w:val="none" w:sz="0" w:space="0" w:color="auto"/>
      </w:divBdr>
      <w:divsChild>
        <w:div w:id="108279439">
          <w:marLeft w:val="0"/>
          <w:marRight w:val="0"/>
          <w:marTop w:val="0"/>
          <w:marBottom w:val="0"/>
          <w:divBdr>
            <w:top w:val="none" w:sz="0" w:space="0" w:color="auto"/>
            <w:left w:val="none" w:sz="0" w:space="0" w:color="auto"/>
            <w:bottom w:val="none" w:sz="0" w:space="0" w:color="auto"/>
            <w:right w:val="none" w:sz="0" w:space="0" w:color="auto"/>
          </w:divBdr>
        </w:div>
      </w:divsChild>
    </w:div>
    <w:div w:id="543180979">
      <w:bodyDiv w:val="1"/>
      <w:marLeft w:val="0"/>
      <w:marRight w:val="0"/>
      <w:marTop w:val="0"/>
      <w:marBottom w:val="0"/>
      <w:divBdr>
        <w:top w:val="none" w:sz="0" w:space="0" w:color="auto"/>
        <w:left w:val="none" w:sz="0" w:space="0" w:color="auto"/>
        <w:bottom w:val="none" w:sz="0" w:space="0" w:color="auto"/>
        <w:right w:val="none" w:sz="0" w:space="0" w:color="auto"/>
      </w:divBdr>
      <w:divsChild>
        <w:div w:id="855273144">
          <w:marLeft w:val="0"/>
          <w:marRight w:val="0"/>
          <w:marTop w:val="0"/>
          <w:marBottom w:val="0"/>
          <w:divBdr>
            <w:top w:val="none" w:sz="0" w:space="0" w:color="auto"/>
            <w:left w:val="none" w:sz="0" w:space="0" w:color="auto"/>
            <w:bottom w:val="none" w:sz="0" w:space="0" w:color="auto"/>
            <w:right w:val="none" w:sz="0" w:space="0" w:color="auto"/>
          </w:divBdr>
        </w:div>
      </w:divsChild>
    </w:div>
    <w:div w:id="548691681">
      <w:bodyDiv w:val="1"/>
      <w:marLeft w:val="0"/>
      <w:marRight w:val="0"/>
      <w:marTop w:val="0"/>
      <w:marBottom w:val="0"/>
      <w:divBdr>
        <w:top w:val="none" w:sz="0" w:space="0" w:color="auto"/>
        <w:left w:val="none" w:sz="0" w:space="0" w:color="auto"/>
        <w:bottom w:val="none" w:sz="0" w:space="0" w:color="auto"/>
        <w:right w:val="none" w:sz="0" w:space="0" w:color="auto"/>
      </w:divBdr>
      <w:divsChild>
        <w:div w:id="530000493">
          <w:marLeft w:val="0"/>
          <w:marRight w:val="0"/>
          <w:marTop w:val="0"/>
          <w:marBottom w:val="0"/>
          <w:divBdr>
            <w:top w:val="none" w:sz="0" w:space="0" w:color="auto"/>
            <w:left w:val="none" w:sz="0" w:space="0" w:color="auto"/>
            <w:bottom w:val="none" w:sz="0" w:space="0" w:color="auto"/>
            <w:right w:val="none" w:sz="0" w:space="0" w:color="auto"/>
          </w:divBdr>
        </w:div>
      </w:divsChild>
    </w:div>
    <w:div w:id="571504031">
      <w:bodyDiv w:val="1"/>
      <w:marLeft w:val="0"/>
      <w:marRight w:val="0"/>
      <w:marTop w:val="0"/>
      <w:marBottom w:val="0"/>
      <w:divBdr>
        <w:top w:val="none" w:sz="0" w:space="0" w:color="auto"/>
        <w:left w:val="none" w:sz="0" w:space="0" w:color="auto"/>
        <w:bottom w:val="none" w:sz="0" w:space="0" w:color="auto"/>
        <w:right w:val="none" w:sz="0" w:space="0" w:color="auto"/>
      </w:divBdr>
      <w:divsChild>
        <w:div w:id="76639624">
          <w:marLeft w:val="0"/>
          <w:marRight w:val="0"/>
          <w:marTop w:val="0"/>
          <w:marBottom w:val="0"/>
          <w:divBdr>
            <w:top w:val="none" w:sz="0" w:space="0" w:color="auto"/>
            <w:left w:val="none" w:sz="0" w:space="0" w:color="auto"/>
            <w:bottom w:val="none" w:sz="0" w:space="0" w:color="auto"/>
            <w:right w:val="none" w:sz="0" w:space="0" w:color="auto"/>
          </w:divBdr>
        </w:div>
      </w:divsChild>
    </w:div>
    <w:div w:id="661155787">
      <w:bodyDiv w:val="1"/>
      <w:marLeft w:val="0"/>
      <w:marRight w:val="0"/>
      <w:marTop w:val="0"/>
      <w:marBottom w:val="0"/>
      <w:divBdr>
        <w:top w:val="none" w:sz="0" w:space="0" w:color="auto"/>
        <w:left w:val="none" w:sz="0" w:space="0" w:color="auto"/>
        <w:bottom w:val="none" w:sz="0" w:space="0" w:color="auto"/>
        <w:right w:val="none" w:sz="0" w:space="0" w:color="auto"/>
      </w:divBdr>
      <w:divsChild>
        <w:div w:id="2054696747">
          <w:marLeft w:val="0"/>
          <w:marRight w:val="0"/>
          <w:marTop w:val="0"/>
          <w:marBottom w:val="0"/>
          <w:divBdr>
            <w:top w:val="none" w:sz="0" w:space="0" w:color="auto"/>
            <w:left w:val="none" w:sz="0" w:space="0" w:color="auto"/>
            <w:bottom w:val="none" w:sz="0" w:space="0" w:color="auto"/>
            <w:right w:val="none" w:sz="0" w:space="0" w:color="auto"/>
          </w:divBdr>
        </w:div>
      </w:divsChild>
    </w:div>
    <w:div w:id="691498324">
      <w:bodyDiv w:val="1"/>
      <w:marLeft w:val="0"/>
      <w:marRight w:val="0"/>
      <w:marTop w:val="0"/>
      <w:marBottom w:val="0"/>
      <w:divBdr>
        <w:top w:val="none" w:sz="0" w:space="0" w:color="auto"/>
        <w:left w:val="none" w:sz="0" w:space="0" w:color="auto"/>
        <w:bottom w:val="none" w:sz="0" w:space="0" w:color="auto"/>
        <w:right w:val="none" w:sz="0" w:space="0" w:color="auto"/>
      </w:divBdr>
      <w:divsChild>
        <w:div w:id="843934155">
          <w:marLeft w:val="0"/>
          <w:marRight w:val="0"/>
          <w:marTop w:val="0"/>
          <w:marBottom w:val="0"/>
          <w:divBdr>
            <w:top w:val="none" w:sz="0" w:space="0" w:color="auto"/>
            <w:left w:val="none" w:sz="0" w:space="0" w:color="auto"/>
            <w:bottom w:val="none" w:sz="0" w:space="0" w:color="auto"/>
            <w:right w:val="none" w:sz="0" w:space="0" w:color="auto"/>
          </w:divBdr>
        </w:div>
      </w:divsChild>
    </w:div>
    <w:div w:id="806780075">
      <w:bodyDiv w:val="1"/>
      <w:marLeft w:val="0"/>
      <w:marRight w:val="0"/>
      <w:marTop w:val="0"/>
      <w:marBottom w:val="0"/>
      <w:divBdr>
        <w:top w:val="none" w:sz="0" w:space="0" w:color="auto"/>
        <w:left w:val="none" w:sz="0" w:space="0" w:color="auto"/>
        <w:bottom w:val="none" w:sz="0" w:space="0" w:color="auto"/>
        <w:right w:val="none" w:sz="0" w:space="0" w:color="auto"/>
      </w:divBdr>
      <w:divsChild>
        <w:div w:id="1196042221">
          <w:marLeft w:val="0"/>
          <w:marRight w:val="0"/>
          <w:marTop w:val="0"/>
          <w:marBottom w:val="0"/>
          <w:divBdr>
            <w:top w:val="none" w:sz="0" w:space="0" w:color="auto"/>
            <w:left w:val="none" w:sz="0" w:space="0" w:color="auto"/>
            <w:bottom w:val="none" w:sz="0" w:space="0" w:color="auto"/>
            <w:right w:val="none" w:sz="0" w:space="0" w:color="auto"/>
          </w:divBdr>
        </w:div>
      </w:divsChild>
    </w:div>
    <w:div w:id="815144478">
      <w:bodyDiv w:val="1"/>
      <w:marLeft w:val="0"/>
      <w:marRight w:val="0"/>
      <w:marTop w:val="0"/>
      <w:marBottom w:val="0"/>
      <w:divBdr>
        <w:top w:val="none" w:sz="0" w:space="0" w:color="auto"/>
        <w:left w:val="none" w:sz="0" w:space="0" w:color="auto"/>
        <w:bottom w:val="none" w:sz="0" w:space="0" w:color="auto"/>
        <w:right w:val="none" w:sz="0" w:space="0" w:color="auto"/>
      </w:divBdr>
      <w:divsChild>
        <w:div w:id="131094015">
          <w:marLeft w:val="0"/>
          <w:marRight w:val="0"/>
          <w:marTop w:val="0"/>
          <w:marBottom w:val="0"/>
          <w:divBdr>
            <w:top w:val="none" w:sz="0" w:space="0" w:color="auto"/>
            <w:left w:val="none" w:sz="0" w:space="0" w:color="auto"/>
            <w:bottom w:val="none" w:sz="0" w:space="0" w:color="auto"/>
            <w:right w:val="none" w:sz="0" w:space="0" w:color="auto"/>
          </w:divBdr>
        </w:div>
      </w:divsChild>
    </w:div>
    <w:div w:id="1133057579">
      <w:bodyDiv w:val="1"/>
      <w:marLeft w:val="0"/>
      <w:marRight w:val="0"/>
      <w:marTop w:val="0"/>
      <w:marBottom w:val="0"/>
      <w:divBdr>
        <w:top w:val="none" w:sz="0" w:space="0" w:color="auto"/>
        <w:left w:val="none" w:sz="0" w:space="0" w:color="auto"/>
        <w:bottom w:val="none" w:sz="0" w:space="0" w:color="auto"/>
        <w:right w:val="none" w:sz="0" w:space="0" w:color="auto"/>
      </w:divBdr>
      <w:divsChild>
        <w:div w:id="1626353806">
          <w:marLeft w:val="0"/>
          <w:marRight w:val="0"/>
          <w:marTop w:val="0"/>
          <w:marBottom w:val="0"/>
          <w:divBdr>
            <w:top w:val="none" w:sz="0" w:space="0" w:color="auto"/>
            <w:left w:val="none" w:sz="0" w:space="0" w:color="auto"/>
            <w:bottom w:val="none" w:sz="0" w:space="0" w:color="auto"/>
            <w:right w:val="none" w:sz="0" w:space="0" w:color="auto"/>
          </w:divBdr>
        </w:div>
      </w:divsChild>
    </w:div>
    <w:div w:id="1213495716">
      <w:bodyDiv w:val="1"/>
      <w:marLeft w:val="0"/>
      <w:marRight w:val="0"/>
      <w:marTop w:val="0"/>
      <w:marBottom w:val="0"/>
      <w:divBdr>
        <w:top w:val="none" w:sz="0" w:space="0" w:color="auto"/>
        <w:left w:val="none" w:sz="0" w:space="0" w:color="auto"/>
        <w:bottom w:val="none" w:sz="0" w:space="0" w:color="auto"/>
        <w:right w:val="none" w:sz="0" w:space="0" w:color="auto"/>
      </w:divBdr>
    </w:div>
    <w:div w:id="1233540932">
      <w:bodyDiv w:val="1"/>
      <w:marLeft w:val="0"/>
      <w:marRight w:val="0"/>
      <w:marTop w:val="0"/>
      <w:marBottom w:val="0"/>
      <w:divBdr>
        <w:top w:val="none" w:sz="0" w:space="0" w:color="auto"/>
        <w:left w:val="none" w:sz="0" w:space="0" w:color="auto"/>
        <w:bottom w:val="none" w:sz="0" w:space="0" w:color="auto"/>
        <w:right w:val="none" w:sz="0" w:space="0" w:color="auto"/>
      </w:divBdr>
      <w:divsChild>
        <w:div w:id="369379288">
          <w:marLeft w:val="0"/>
          <w:marRight w:val="0"/>
          <w:marTop w:val="0"/>
          <w:marBottom w:val="0"/>
          <w:divBdr>
            <w:top w:val="none" w:sz="0" w:space="0" w:color="auto"/>
            <w:left w:val="none" w:sz="0" w:space="0" w:color="auto"/>
            <w:bottom w:val="none" w:sz="0" w:space="0" w:color="auto"/>
            <w:right w:val="none" w:sz="0" w:space="0" w:color="auto"/>
          </w:divBdr>
        </w:div>
      </w:divsChild>
    </w:div>
    <w:div w:id="1233926272">
      <w:bodyDiv w:val="1"/>
      <w:marLeft w:val="0"/>
      <w:marRight w:val="0"/>
      <w:marTop w:val="0"/>
      <w:marBottom w:val="0"/>
      <w:divBdr>
        <w:top w:val="none" w:sz="0" w:space="0" w:color="auto"/>
        <w:left w:val="none" w:sz="0" w:space="0" w:color="auto"/>
        <w:bottom w:val="none" w:sz="0" w:space="0" w:color="auto"/>
        <w:right w:val="none" w:sz="0" w:space="0" w:color="auto"/>
      </w:divBdr>
      <w:divsChild>
        <w:div w:id="1257590127">
          <w:marLeft w:val="0"/>
          <w:marRight w:val="0"/>
          <w:marTop w:val="0"/>
          <w:marBottom w:val="0"/>
          <w:divBdr>
            <w:top w:val="none" w:sz="0" w:space="0" w:color="auto"/>
            <w:left w:val="none" w:sz="0" w:space="0" w:color="auto"/>
            <w:bottom w:val="none" w:sz="0" w:space="0" w:color="auto"/>
            <w:right w:val="none" w:sz="0" w:space="0" w:color="auto"/>
          </w:divBdr>
        </w:div>
      </w:divsChild>
    </w:div>
    <w:div w:id="1276252600">
      <w:bodyDiv w:val="1"/>
      <w:marLeft w:val="0"/>
      <w:marRight w:val="0"/>
      <w:marTop w:val="0"/>
      <w:marBottom w:val="0"/>
      <w:divBdr>
        <w:top w:val="none" w:sz="0" w:space="0" w:color="auto"/>
        <w:left w:val="none" w:sz="0" w:space="0" w:color="auto"/>
        <w:bottom w:val="none" w:sz="0" w:space="0" w:color="auto"/>
        <w:right w:val="none" w:sz="0" w:space="0" w:color="auto"/>
      </w:divBdr>
      <w:divsChild>
        <w:div w:id="515198450">
          <w:marLeft w:val="0"/>
          <w:marRight w:val="0"/>
          <w:marTop w:val="0"/>
          <w:marBottom w:val="0"/>
          <w:divBdr>
            <w:top w:val="none" w:sz="0" w:space="0" w:color="auto"/>
            <w:left w:val="none" w:sz="0" w:space="0" w:color="auto"/>
            <w:bottom w:val="none" w:sz="0" w:space="0" w:color="auto"/>
            <w:right w:val="none" w:sz="0" w:space="0" w:color="auto"/>
          </w:divBdr>
        </w:div>
      </w:divsChild>
    </w:div>
    <w:div w:id="1353409898">
      <w:bodyDiv w:val="1"/>
      <w:marLeft w:val="0"/>
      <w:marRight w:val="0"/>
      <w:marTop w:val="0"/>
      <w:marBottom w:val="0"/>
      <w:divBdr>
        <w:top w:val="none" w:sz="0" w:space="0" w:color="auto"/>
        <w:left w:val="none" w:sz="0" w:space="0" w:color="auto"/>
        <w:bottom w:val="none" w:sz="0" w:space="0" w:color="auto"/>
        <w:right w:val="none" w:sz="0" w:space="0" w:color="auto"/>
      </w:divBdr>
      <w:divsChild>
        <w:div w:id="1764757784">
          <w:marLeft w:val="0"/>
          <w:marRight w:val="0"/>
          <w:marTop w:val="0"/>
          <w:marBottom w:val="0"/>
          <w:divBdr>
            <w:top w:val="none" w:sz="0" w:space="0" w:color="auto"/>
            <w:left w:val="none" w:sz="0" w:space="0" w:color="auto"/>
            <w:bottom w:val="none" w:sz="0" w:space="0" w:color="auto"/>
            <w:right w:val="none" w:sz="0" w:space="0" w:color="auto"/>
          </w:divBdr>
        </w:div>
      </w:divsChild>
    </w:div>
    <w:div w:id="1434128556">
      <w:bodyDiv w:val="1"/>
      <w:marLeft w:val="0"/>
      <w:marRight w:val="0"/>
      <w:marTop w:val="0"/>
      <w:marBottom w:val="0"/>
      <w:divBdr>
        <w:top w:val="none" w:sz="0" w:space="0" w:color="auto"/>
        <w:left w:val="none" w:sz="0" w:space="0" w:color="auto"/>
        <w:bottom w:val="none" w:sz="0" w:space="0" w:color="auto"/>
        <w:right w:val="none" w:sz="0" w:space="0" w:color="auto"/>
      </w:divBdr>
      <w:divsChild>
        <w:div w:id="1141313589">
          <w:marLeft w:val="0"/>
          <w:marRight w:val="0"/>
          <w:marTop w:val="0"/>
          <w:marBottom w:val="0"/>
          <w:divBdr>
            <w:top w:val="none" w:sz="0" w:space="0" w:color="auto"/>
            <w:left w:val="none" w:sz="0" w:space="0" w:color="auto"/>
            <w:bottom w:val="none" w:sz="0" w:space="0" w:color="auto"/>
            <w:right w:val="none" w:sz="0" w:space="0" w:color="auto"/>
          </w:divBdr>
        </w:div>
      </w:divsChild>
    </w:div>
    <w:div w:id="1455516034">
      <w:bodyDiv w:val="1"/>
      <w:marLeft w:val="0"/>
      <w:marRight w:val="0"/>
      <w:marTop w:val="0"/>
      <w:marBottom w:val="0"/>
      <w:divBdr>
        <w:top w:val="none" w:sz="0" w:space="0" w:color="auto"/>
        <w:left w:val="none" w:sz="0" w:space="0" w:color="auto"/>
        <w:bottom w:val="none" w:sz="0" w:space="0" w:color="auto"/>
        <w:right w:val="none" w:sz="0" w:space="0" w:color="auto"/>
      </w:divBdr>
      <w:divsChild>
        <w:div w:id="492572769">
          <w:marLeft w:val="0"/>
          <w:marRight w:val="0"/>
          <w:marTop w:val="0"/>
          <w:marBottom w:val="0"/>
          <w:divBdr>
            <w:top w:val="none" w:sz="0" w:space="0" w:color="auto"/>
            <w:left w:val="none" w:sz="0" w:space="0" w:color="auto"/>
            <w:bottom w:val="none" w:sz="0" w:space="0" w:color="auto"/>
            <w:right w:val="none" w:sz="0" w:space="0" w:color="auto"/>
          </w:divBdr>
        </w:div>
      </w:divsChild>
    </w:div>
    <w:div w:id="1479495997">
      <w:bodyDiv w:val="1"/>
      <w:marLeft w:val="0"/>
      <w:marRight w:val="0"/>
      <w:marTop w:val="0"/>
      <w:marBottom w:val="0"/>
      <w:divBdr>
        <w:top w:val="none" w:sz="0" w:space="0" w:color="auto"/>
        <w:left w:val="none" w:sz="0" w:space="0" w:color="auto"/>
        <w:bottom w:val="none" w:sz="0" w:space="0" w:color="auto"/>
        <w:right w:val="none" w:sz="0" w:space="0" w:color="auto"/>
      </w:divBdr>
      <w:divsChild>
        <w:div w:id="1765953053">
          <w:marLeft w:val="0"/>
          <w:marRight w:val="0"/>
          <w:marTop w:val="0"/>
          <w:marBottom w:val="0"/>
          <w:divBdr>
            <w:top w:val="none" w:sz="0" w:space="0" w:color="auto"/>
            <w:left w:val="none" w:sz="0" w:space="0" w:color="auto"/>
            <w:bottom w:val="none" w:sz="0" w:space="0" w:color="auto"/>
            <w:right w:val="none" w:sz="0" w:space="0" w:color="auto"/>
          </w:divBdr>
        </w:div>
      </w:divsChild>
    </w:div>
    <w:div w:id="1498184383">
      <w:bodyDiv w:val="1"/>
      <w:marLeft w:val="0"/>
      <w:marRight w:val="0"/>
      <w:marTop w:val="0"/>
      <w:marBottom w:val="0"/>
      <w:divBdr>
        <w:top w:val="none" w:sz="0" w:space="0" w:color="auto"/>
        <w:left w:val="none" w:sz="0" w:space="0" w:color="auto"/>
        <w:bottom w:val="none" w:sz="0" w:space="0" w:color="auto"/>
        <w:right w:val="none" w:sz="0" w:space="0" w:color="auto"/>
      </w:divBdr>
      <w:divsChild>
        <w:div w:id="1230269006">
          <w:marLeft w:val="0"/>
          <w:marRight w:val="0"/>
          <w:marTop w:val="0"/>
          <w:marBottom w:val="0"/>
          <w:divBdr>
            <w:top w:val="none" w:sz="0" w:space="0" w:color="auto"/>
            <w:left w:val="none" w:sz="0" w:space="0" w:color="auto"/>
            <w:bottom w:val="none" w:sz="0" w:space="0" w:color="auto"/>
            <w:right w:val="none" w:sz="0" w:space="0" w:color="auto"/>
          </w:divBdr>
        </w:div>
      </w:divsChild>
    </w:div>
    <w:div w:id="1520849015">
      <w:bodyDiv w:val="1"/>
      <w:marLeft w:val="0"/>
      <w:marRight w:val="0"/>
      <w:marTop w:val="0"/>
      <w:marBottom w:val="0"/>
      <w:divBdr>
        <w:top w:val="none" w:sz="0" w:space="0" w:color="auto"/>
        <w:left w:val="none" w:sz="0" w:space="0" w:color="auto"/>
        <w:bottom w:val="none" w:sz="0" w:space="0" w:color="auto"/>
        <w:right w:val="none" w:sz="0" w:space="0" w:color="auto"/>
      </w:divBdr>
      <w:divsChild>
        <w:div w:id="574317897">
          <w:marLeft w:val="0"/>
          <w:marRight w:val="0"/>
          <w:marTop w:val="0"/>
          <w:marBottom w:val="0"/>
          <w:divBdr>
            <w:top w:val="none" w:sz="0" w:space="0" w:color="auto"/>
            <w:left w:val="none" w:sz="0" w:space="0" w:color="auto"/>
            <w:bottom w:val="none" w:sz="0" w:space="0" w:color="auto"/>
            <w:right w:val="none" w:sz="0" w:space="0" w:color="auto"/>
          </w:divBdr>
        </w:div>
      </w:divsChild>
    </w:div>
    <w:div w:id="1540315006">
      <w:bodyDiv w:val="1"/>
      <w:marLeft w:val="0"/>
      <w:marRight w:val="0"/>
      <w:marTop w:val="0"/>
      <w:marBottom w:val="0"/>
      <w:divBdr>
        <w:top w:val="none" w:sz="0" w:space="0" w:color="auto"/>
        <w:left w:val="none" w:sz="0" w:space="0" w:color="auto"/>
        <w:bottom w:val="none" w:sz="0" w:space="0" w:color="auto"/>
        <w:right w:val="none" w:sz="0" w:space="0" w:color="auto"/>
      </w:divBdr>
    </w:div>
    <w:div w:id="1541475896">
      <w:bodyDiv w:val="1"/>
      <w:marLeft w:val="0"/>
      <w:marRight w:val="0"/>
      <w:marTop w:val="0"/>
      <w:marBottom w:val="0"/>
      <w:divBdr>
        <w:top w:val="none" w:sz="0" w:space="0" w:color="auto"/>
        <w:left w:val="none" w:sz="0" w:space="0" w:color="auto"/>
        <w:bottom w:val="none" w:sz="0" w:space="0" w:color="auto"/>
        <w:right w:val="none" w:sz="0" w:space="0" w:color="auto"/>
      </w:divBdr>
      <w:divsChild>
        <w:div w:id="1389649792">
          <w:marLeft w:val="0"/>
          <w:marRight w:val="0"/>
          <w:marTop w:val="0"/>
          <w:marBottom w:val="0"/>
          <w:divBdr>
            <w:top w:val="none" w:sz="0" w:space="0" w:color="auto"/>
            <w:left w:val="none" w:sz="0" w:space="0" w:color="auto"/>
            <w:bottom w:val="none" w:sz="0" w:space="0" w:color="auto"/>
            <w:right w:val="none" w:sz="0" w:space="0" w:color="auto"/>
          </w:divBdr>
        </w:div>
      </w:divsChild>
    </w:div>
    <w:div w:id="1548569497">
      <w:bodyDiv w:val="1"/>
      <w:marLeft w:val="0"/>
      <w:marRight w:val="0"/>
      <w:marTop w:val="0"/>
      <w:marBottom w:val="0"/>
      <w:divBdr>
        <w:top w:val="none" w:sz="0" w:space="0" w:color="auto"/>
        <w:left w:val="none" w:sz="0" w:space="0" w:color="auto"/>
        <w:bottom w:val="none" w:sz="0" w:space="0" w:color="auto"/>
        <w:right w:val="none" w:sz="0" w:space="0" w:color="auto"/>
      </w:divBdr>
      <w:divsChild>
        <w:div w:id="2065518243">
          <w:marLeft w:val="0"/>
          <w:marRight w:val="0"/>
          <w:marTop w:val="0"/>
          <w:marBottom w:val="0"/>
          <w:divBdr>
            <w:top w:val="none" w:sz="0" w:space="0" w:color="auto"/>
            <w:left w:val="none" w:sz="0" w:space="0" w:color="auto"/>
            <w:bottom w:val="none" w:sz="0" w:space="0" w:color="auto"/>
            <w:right w:val="none" w:sz="0" w:space="0" w:color="auto"/>
          </w:divBdr>
        </w:div>
      </w:divsChild>
    </w:div>
    <w:div w:id="1563561920">
      <w:bodyDiv w:val="1"/>
      <w:marLeft w:val="0"/>
      <w:marRight w:val="0"/>
      <w:marTop w:val="0"/>
      <w:marBottom w:val="0"/>
      <w:divBdr>
        <w:top w:val="none" w:sz="0" w:space="0" w:color="auto"/>
        <w:left w:val="none" w:sz="0" w:space="0" w:color="auto"/>
        <w:bottom w:val="none" w:sz="0" w:space="0" w:color="auto"/>
        <w:right w:val="none" w:sz="0" w:space="0" w:color="auto"/>
      </w:divBdr>
      <w:divsChild>
        <w:div w:id="509375919">
          <w:marLeft w:val="0"/>
          <w:marRight w:val="0"/>
          <w:marTop w:val="0"/>
          <w:marBottom w:val="0"/>
          <w:divBdr>
            <w:top w:val="none" w:sz="0" w:space="0" w:color="auto"/>
            <w:left w:val="none" w:sz="0" w:space="0" w:color="auto"/>
            <w:bottom w:val="none" w:sz="0" w:space="0" w:color="auto"/>
            <w:right w:val="none" w:sz="0" w:space="0" w:color="auto"/>
          </w:divBdr>
        </w:div>
      </w:divsChild>
    </w:div>
    <w:div w:id="1808695199">
      <w:bodyDiv w:val="1"/>
      <w:marLeft w:val="0"/>
      <w:marRight w:val="0"/>
      <w:marTop w:val="0"/>
      <w:marBottom w:val="0"/>
      <w:divBdr>
        <w:top w:val="none" w:sz="0" w:space="0" w:color="auto"/>
        <w:left w:val="none" w:sz="0" w:space="0" w:color="auto"/>
        <w:bottom w:val="none" w:sz="0" w:space="0" w:color="auto"/>
        <w:right w:val="none" w:sz="0" w:space="0" w:color="auto"/>
      </w:divBdr>
    </w:div>
    <w:div w:id="1809660238">
      <w:bodyDiv w:val="1"/>
      <w:marLeft w:val="0"/>
      <w:marRight w:val="0"/>
      <w:marTop w:val="0"/>
      <w:marBottom w:val="0"/>
      <w:divBdr>
        <w:top w:val="none" w:sz="0" w:space="0" w:color="auto"/>
        <w:left w:val="none" w:sz="0" w:space="0" w:color="auto"/>
        <w:bottom w:val="none" w:sz="0" w:space="0" w:color="auto"/>
        <w:right w:val="none" w:sz="0" w:space="0" w:color="auto"/>
      </w:divBdr>
    </w:div>
    <w:div w:id="1861116751">
      <w:bodyDiv w:val="1"/>
      <w:marLeft w:val="0"/>
      <w:marRight w:val="0"/>
      <w:marTop w:val="0"/>
      <w:marBottom w:val="0"/>
      <w:divBdr>
        <w:top w:val="none" w:sz="0" w:space="0" w:color="auto"/>
        <w:left w:val="none" w:sz="0" w:space="0" w:color="auto"/>
        <w:bottom w:val="none" w:sz="0" w:space="0" w:color="auto"/>
        <w:right w:val="none" w:sz="0" w:space="0" w:color="auto"/>
      </w:divBdr>
      <w:divsChild>
        <w:div w:id="243952881">
          <w:marLeft w:val="0"/>
          <w:marRight w:val="0"/>
          <w:marTop w:val="0"/>
          <w:marBottom w:val="0"/>
          <w:divBdr>
            <w:top w:val="none" w:sz="0" w:space="0" w:color="auto"/>
            <w:left w:val="none" w:sz="0" w:space="0" w:color="auto"/>
            <w:bottom w:val="none" w:sz="0" w:space="0" w:color="auto"/>
            <w:right w:val="none" w:sz="0" w:space="0" w:color="auto"/>
          </w:divBdr>
        </w:div>
      </w:divsChild>
    </w:div>
    <w:div w:id="1871800081">
      <w:bodyDiv w:val="1"/>
      <w:marLeft w:val="0"/>
      <w:marRight w:val="0"/>
      <w:marTop w:val="0"/>
      <w:marBottom w:val="0"/>
      <w:divBdr>
        <w:top w:val="none" w:sz="0" w:space="0" w:color="auto"/>
        <w:left w:val="none" w:sz="0" w:space="0" w:color="auto"/>
        <w:bottom w:val="none" w:sz="0" w:space="0" w:color="auto"/>
        <w:right w:val="none" w:sz="0" w:space="0" w:color="auto"/>
      </w:divBdr>
      <w:divsChild>
        <w:div w:id="432362715">
          <w:marLeft w:val="0"/>
          <w:marRight w:val="0"/>
          <w:marTop w:val="0"/>
          <w:marBottom w:val="0"/>
          <w:divBdr>
            <w:top w:val="none" w:sz="0" w:space="0" w:color="auto"/>
            <w:left w:val="none" w:sz="0" w:space="0" w:color="auto"/>
            <w:bottom w:val="none" w:sz="0" w:space="0" w:color="auto"/>
            <w:right w:val="none" w:sz="0" w:space="0" w:color="auto"/>
          </w:divBdr>
        </w:div>
      </w:divsChild>
    </w:div>
    <w:div w:id="1980650755">
      <w:bodyDiv w:val="1"/>
      <w:marLeft w:val="0"/>
      <w:marRight w:val="0"/>
      <w:marTop w:val="0"/>
      <w:marBottom w:val="0"/>
      <w:divBdr>
        <w:top w:val="none" w:sz="0" w:space="0" w:color="auto"/>
        <w:left w:val="none" w:sz="0" w:space="0" w:color="auto"/>
        <w:bottom w:val="none" w:sz="0" w:space="0" w:color="auto"/>
        <w:right w:val="none" w:sz="0" w:space="0" w:color="auto"/>
      </w:divBdr>
      <w:divsChild>
        <w:div w:id="999692426">
          <w:marLeft w:val="0"/>
          <w:marRight w:val="0"/>
          <w:marTop w:val="0"/>
          <w:marBottom w:val="0"/>
          <w:divBdr>
            <w:top w:val="none" w:sz="0" w:space="0" w:color="auto"/>
            <w:left w:val="none" w:sz="0" w:space="0" w:color="auto"/>
            <w:bottom w:val="none" w:sz="0" w:space="0" w:color="auto"/>
            <w:right w:val="none" w:sz="0" w:space="0" w:color="auto"/>
          </w:divBdr>
        </w:div>
      </w:divsChild>
    </w:div>
    <w:div w:id="2049525774">
      <w:bodyDiv w:val="1"/>
      <w:marLeft w:val="0"/>
      <w:marRight w:val="0"/>
      <w:marTop w:val="0"/>
      <w:marBottom w:val="0"/>
      <w:divBdr>
        <w:top w:val="none" w:sz="0" w:space="0" w:color="auto"/>
        <w:left w:val="none" w:sz="0" w:space="0" w:color="auto"/>
        <w:bottom w:val="none" w:sz="0" w:space="0" w:color="auto"/>
        <w:right w:val="none" w:sz="0" w:space="0" w:color="auto"/>
      </w:divBdr>
      <w:divsChild>
        <w:div w:id="829760217">
          <w:marLeft w:val="0"/>
          <w:marRight w:val="0"/>
          <w:marTop w:val="0"/>
          <w:marBottom w:val="0"/>
          <w:divBdr>
            <w:top w:val="none" w:sz="0" w:space="0" w:color="auto"/>
            <w:left w:val="none" w:sz="0" w:space="0" w:color="auto"/>
            <w:bottom w:val="none" w:sz="0" w:space="0" w:color="auto"/>
            <w:right w:val="none" w:sz="0" w:space="0" w:color="auto"/>
          </w:divBdr>
        </w:div>
      </w:divsChild>
    </w:div>
    <w:div w:id="2061709977">
      <w:bodyDiv w:val="1"/>
      <w:marLeft w:val="0"/>
      <w:marRight w:val="0"/>
      <w:marTop w:val="0"/>
      <w:marBottom w:val="0"/>
      <w:divBdr>
        <w:top w:val="none" w:sz="0" w:space="0" w:color="auto"/>
        <w:left w:val="none" w:sz="0" w:space="0" w:color="auto"/>
        <w:bottom w:val="none" w:sz="0" w:space="0" w:color="auto"/>
        <w:right w:val="none" w:sz="0" w:space="0" w:color="auto"/>
      </w:divBdr>
    </w:div>
    <w:div w:id="2121561773">
      <w:bodyDiv w:val="1"/>
      <w:marLeft w:val="0"/>
      <w:marRight w:val="0"/>
      <w:marTop w:val="0"/>
      <w:marBottom w:val="0"/>
      <w:divBdr>
        <w:top w:val="none" w:sz="0" w:space="0" w:color="auto"/>
        <w:left w:val="none" w:sz="0" w:space="0" w:color="auto"/>
        <w:bottom w:val="none" w:sz="0" w:space="0" w:color="auto"/>
        <w:right w:val="none" w:sz="0" w:space="0" w:color="auto"/>
      </w:divBdr>
      <w:divsChild>
        <w:div w:id="479807580">
          <w:marLeft w:val="0"/>
          <w:marRight w:val="0"/>
          <w:marTop w:val="0"/>
          <w:marBottom w:val="0"/>
          <w:divBdr>
            <w:top w:val="none" w:sz="0" w:space="0" w:color="auto"/>
            <w:left w:val="none" w:sz="0" w:space="0" w:color="auto"/>
            <w:bottom w:val="none" w:sz="0" w:space="0" w:color="auto"/>
            <w:right w:val="none" w:sz="0" w:space="0" w:color="auto"/>
          </w:divBdr>
        </w:div>
      </w:divsChild>
    </w:div>
    <w:div w:id="2122458092">
      <w:bodyDiv w:val="1"/>
      <w:marLeft w:val="0"/>
      <w:marRight w:val="0"/>
      <w:marTop w:val="0"/>
      <w:marBottom w:val="0"/>
      <w:divBdr>
        <w:top w:val="none" w:sz="0" w:space="0" w:color="auto"/>
        <w:left w:val="none" w:sz="0" w:space="0" w:color="auto"/>
        <w:bottom w:val="none" w:sz="0" w:space="0" w:color="auto"/>
        <w:right w:val="none" w:sz="0" w:space="0" w:color="auto"/>
      </w:divBdr>
      <w:divsChild>
        <w:div w:id="20184576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svg"/><Relationship Id="rId18" Type="http://schemas.openxmlformats.org/officeDocument/2006/relationships/image" Target="media/image6.svg"/><Relationship Id="rId26" Type="http://schemas.openxmlformats.org/officeDocument/2006/relationships/image" Target="media/image14.sv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svg"/><Relationship Id="rId20" Type="http://schemas.openxmlformats.org/officeDocument/2006/relationships/image" Target="media/image8.sv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maayanlab.cloud/Harmonizome" TargetMode="External"/><Relationship Id="rId22" Type="http://schemas.openxmlformats.org/officeDocument/2006/relationships/image" Target="media/image10.sv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AC630F-DBDE-497B-9440-146F58037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2343</TotalTime>
  <Pages>17</Pages>
  <Words>6748</Words>
  <Characters>38470</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蒋 拓</dc:creator>
  <cp:keywords/>
  <dc:description/>
  <cp:lastModifiedBy>jt</cp:lastModifiedBy>
  <cp:revision>192</cp:revision>
  <dcterms:created xsi:type="dcterms:W3CDTF">2023-12-01T13:23:00Z</dcterms:created>
  <dcterms:modified xsi:type="dcterms:W3CDTF">2023-12-04T08:43:00Z</dcterms:modified>
</cp:coreProperties>
</file>