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CE2" w:rsidRDefault="008A5F80">
      <w:r>
        <w:rPr>
          <w:rFonts w:hint="eastAsia"/>
        </w:rPr>
        <w:t>模型的假设空间</w:t>
      </w:r>
    </w:p>
    <w:p w:rsidR="008A5F80" w:rsidRDefault="00C0798E">
      <w:r>
        <w:rPr>
          <w:rFonts w:hint="eastAsia"/>
        </w:rPr>
        <w:t>模型选择的准则</w:t>
      </w:r>
    </w:p>
    <w:p w:rsidR="00C0798E" w:rsidRDefault="00C0798E">
      <w:r>
        <w:rPr>
          <w:rFonts w:hint="eastAsia"/>
        </w:rPr>
        <w:t>模型学习的算法</w:t>
      </w:r>
    </w:p>
    <w:p w:rsidR="00C0798E" w:rsidRDefault="00C0798E"/>
    <w:p w:rsidR="00C0798E" w:rsidRDefault="00C0798E">
      <w:r>
        <w:rPr>
          <w:rFonts w:hint="eastAsia"/>
        </w:rPr>
        <w:t>统计学习方法步骤</w:t>
      </w:r>
    </w:p>
    <w:p w:rsidR="00C0798E" w:rsidRDefault="00C0798E" w:rsidP="00C079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得到一个有限的训练数据集合</w:t>
      </w:r>
    </w:p>
    <w:p w:rsidR="00C0798E" w:rsidRDefault="00C0798E" w:rsidP="00C079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确定包含所有可能的假设空间，即学习模型集合</w:t>
      </w:r>
    </w:p>
    <w:p w:rsidR="00C0798E" w:rsidRDefault="00C0798E" w:rsidP="00C079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确定模型选择准则，即学习策略</w:t>
      </w:r>
    </w:p>
    <w:p w:rsidR="00C0798E" w:rsidRDefault="00C0798E" w:rsidP="00C079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实现求解最优模型的算法，即学习算法</w:t>
      </w:r>
    </w:p>
    <w:p w:rsidR="00C0798E" w:rsidRDefault="00C0798E" w:rsidP="00C079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通过学习方法选择最优模型</w:t>
      </w:r>
    </w:p>
    <w:p w:rsidR="00C0798E" w:rsidRDefault="00C0798E" w:rsidP="00C079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利用模型预测</w:t>
      </w:r>
    </w:p>
    <w:p w:rsidR="00C0798E" w:rsidRDefault="00C0798E" w:rsidP="00C0798E"/>
    <w:p w:rsidR="00C0798E" w:rsidRDefault="00F21B62" w:rsidP="00C0798E">
      <w:r>
        <w:rPr>
          <w:rFonts w:hint="eastAsia"/>
        </w:rPr>
        <w:t>输入和输出的有限元素的集合，称为输入空间（</w:t>
      </w:r>
      <w:r w:rsidR="0089016B">
        <w:rPr>
          <w:rFonts w:hint="eastAsia"/>
        </w:rPr>
        <w:t>大约等于特征空间</w:t>
      </w:r>
      <w:r>
        <w:rPr>
          <w:rFonts w:hint="eastAsia"/>
        </w:rPr>
        <w:t>）</w:t>
      </w:r>
      <w:r w:rsidR="0089016B">
        <w:rPr>
          <w:rFonts w:hint="eastAsia"/>
        </w:rPr>
        <w:t xml:space="preserve"> 输出空间</w:t>
      </w:r>
    </w:p>
    <w:p w:rsidR="0089016B" w:rsidRDefault="0089016B" w:rsidP="00C0798E">
      <w:r>
        <w:rPr>
          <w:rFonts w:hint="eastAsia"/>
        </w:rPr>
        <w:t>监督学习，p（X,Y）的联合概率分布假设</w:t>
      </w:r>
    </w:p>
    <w:p w:rsidR="0089016B" w:rsidRDefault="0089016B" w:rsidP="00C0798E"/>
    <w:p w:rsidR="0089016B" w:rsidRDefault="0089016B" w:rsidP="00C0798E">
      <w:r>
        <w:rPr>
          <w:rFonts w:hint="eastAsia"/>
        </w:rPr>
        <w:t>监督学习的目的是寻找，X-&gt;</w:t>
      </w:r>
      <w:r>
        <w:t>Y</w:t>
      </w:r>
      <w:r>
        <w:rPr>
          <w:rFonts w:hint="eastAsia"/>
        </w:rPr>
        <w:t>的映射，</w:t>
      </w:r>
    </w:p>
    <w:p w:rsidR="0089016B" w:rsidRDefault="0089016B" w:rsidP="00C0798E">
      <w:r>
        <w:tab/>
      </w:r>
      <w:r>
        <w:rPr>
          <w:rFonts w:hint="eastAsia"/>
        </w:rPr>
        <w:t>输入空间 到 输出空间</w:t>
      </w:r>
      <w:r>
        <w:t xml:space="preserve"> </w:t>
      </w:r>
      <w:r>
        <w:rPr>
          <w:rFonts w:hint="eastAsia"/>
        </w:rPr>
        <w:t>的映射的集合，是假设空间</w:t>
      </w:r>
    </w:p>
    <w:p w:rsidR="0089016B" w:rsidRDefault="0089016B" w:rsidP="00C0798E">
      <w:r>
        <w:rPr>
          <w:rFonts w:hint="eastAsia"/>
        </w:rPr>
        <w:t>监督学习 ：概率模型 P（Y｜X）</w:t>
      </w:r>
      <w:r w:rsidR="00815D0F">
        <w:rPr>
          <w:rFonts w:hint="eastAsia"/>
        </w:rPr>
        <w:t xml:space="preserve"> </w:t>
      </w:r>
      <w:r w:rsidR="00815D0F">
        <w:t>[0.5,0.2,0.3] ,</w:t>
      </w:r>
      <w:r w:rsidR="00815D0F">
        <w:rPr>
          <w:rFonts w:hint="eastAsia"/>
        </w:rPr>
        <w:t>决策函数 Y</w:t>
      </w:r>
      <w:r w:rsidR="00815D0F">
        <w:t xml:space="preserve"> </w:t>
      </w:r>
      <w:r w:rsidR="00815D0F">
        <w:rPr>
          <w:rFonts w:hint="eastAsia"/>
        </w:rPr>
        <w:t>=</w:t>
      </w:r>
      <w:r w:rsidR="00815D0F">
        <w:t xml:space="preserve"> </w:t>
      </w:r>
      <w:r w:rsidR="00815D0F">
        <w:rPr>
          <w:rFonts w:hint="eastAsia"/>
        </w:rPr>
        <w:t>f(</w:t>
      </w:r>
      <w:r w:rsidR="00815D0F">
        <w:t>x) y = [0 1 0 0]</w:t>
      </w:r>
    </w:p>
    <w:p w:rsidR="00815D0F" w:rsidRDefault="00815D0F" w:rsidP="00C0798E"/>
    <w:p w:rsidR="00815D0F" w:rsidRDefault="006D070C" w:rsidP="00C0798E">
      <w:r>
        <w:rPr>
          <w:rFonts w:hint="eastAsia"/>
        </w:rPr>
        <w:t>模型</w:t>
      </w:r>
    </w:p>
    <w:p w:rsidR="006D070C" w:rsidRDefault="006D070C" w:rsidP="00C0798E">
      <w:r>
        <w:tab/>
      </w:r>
      <w:r>
        <w:rPr>
          <w:rFonts w:hint="eastAsia"/>
        </w:rPr>
        <w:t>--</w:t>
      </w:r>
      <w:r w:rsidR="00CE2EE9">
        <w:rPr>
          <w:rFonts w:hint="eastAsia"/>
        </w:rPr>
        <w:t>例如 线性函数的集合 也就是假设空间</w:t>
      </w:r>
    </w:p>
    <w:p w:rsidR="00CE2EE9" w:rsidRDefault="00CE2EE9" w:rsidP="00C0798E">
      <w:r>
        <w:rPr>
          <w:rFonts w:hint="eastAsia"/>
        </w:rPr>
        <w:t>策略</w:t>
      </w:r>
    </w:p>
    <w:p w:rsidR="00CE2EE9" w:rsidRDefault="00CE2EE9" w:rsidP="00C0798E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lossfunction</w:t>
      </w:r>
      <w:proofErr w:type="spellEnd"/>
      <w:r>
        <w:br/>
      </w:r>
      <w:r>
        <w:tab/>
      </w:r>
      <w:r>
        <w:rPr>
          <w:rFonts w:hint="eastAsia"/>
        </w:rPr>
        <w:t>--确定</w:t>
      </w:r>
      <w:proofErr w:type="spellStart"/>
      <w:r>
        <w:rPr>
          <w:rFonts w:hint="eastAsia"/>
        </w:rPr>
        <w:t>losssfunction</w:t>
      </w:r>
      <w:proofErr w:type="spellEnd"/>
      <w:r>
        <w:t xml:space="preserve"> </w:t>
      </w:r>
      <w:r>
        <w:rPr>
          <w:rFonts w:hint="eastAsia"/>
        </w:rPr>
        <w:t>平均损失</w:t>
      </w:r>
    </w:p>
    <w:p w:rsidR="00CE2EE9" w:rsidRDefault="00CE2EE9" w:rsidP="00C0798E">
      <w:r>
        <w:tab/>
      </w:r>
      <w:r>
        <w:tab/>
      </w:r>
      <w:r>
        <w:rPr>
          <w:rFonts w:hint="eastAsia"/>
        </w:rPr>
        <w:t>经验风险最小化（数据量大） 结构风险最小化（防止数据小，经验风险过拟合）</w:t>
      </w:r>
    </w:p>
    <w:p w:rsidR="00CE2EE9" w:rsidRDefault="00CE2EE9" w:rsidP="00C0798E">
      <w:r>
        <w:rPr>
          <w:rFonts w:hint="eastAsia"/>
        </w:rPr>
        <w:t>算法</w:t>
      </w:r>
    </w:p>
    <w:p w:rsidR="00CE2EE9" w:rsidRDefault="00CE2EE9" w:rsidP="00C0798E">
      <w:r>
        <w:tab/>
      </w:r>
      <w:r>
        <w:rPr>
          <w:rFonts w:hint="eastAsia"/>
        </w:rPr>
        <w:t>--最优化算法</w:t>
      </w:r>
    </w:p>
    <w:p w:rsidR="00CE2EE9" w:rsidRDefault="00CE2EE9" w:rsidP="00C0798E"/>
    <w:p w:rsidR="001B535C" w:rsidRDefault="001B535C" w:rsidP="00C0798E">
      <w:r>
        <w:rPr>
          <w:rFonts w:hint="eastAsia"/>
        </w:rPr>
        <w:t>模型选择</w:t>
      </w:r>
    </w:p>
    <w:p w:rsidR="001B535C" w:rsidRDefault="001B535C" w:rsidP="00C0798E">
      <w:r>
        <w:tab/>
      </w:r>
      <w:r>
        <w:rPr>
          <w:rFonts w:hint="eastAsia"/>
        </w:rPr>
        <w:t>--避免过拟合</w:t>
      </w:r>
    </w:p>
    <w:p w:rsidR="001B535C" w:rsidRPr="00CE2EE9" w:rsidRDefault="00A150F0" w:rsidP="00C0798E">
      <w:pPr>
        <w:rPr>
          <w:rFonts w:hint="eastAsia"/>
        </w:rPr>
      </w:pPr>
      <w:r>
        <w:rPr>
          <w:noProof/>
        </w:rPr>
        <w:drawing>
          <wp:inline distT="0" distB="0" distL="0" distR="0" wp14:anchorId="679A33F1" wp14:editId="0901FF09">
            <wp:extent cx="4876190" cy="26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F0" w:rsidRDefault="00A150F0" w:rsidP="00C0798E">
      <w:r>
        <w:lastRenderedPageBreak/>
        <w:tab/>
      </w:r>
      <w:r>
        <w:rPr>
          <w:rFonts w:hint="eastAsia"/>
        </w:rPr>
        <w:t>常用的模型选择方法</w:t>
      </w:r>
    </w:p>
    <w:p w:rsidR="00A150F0" w:rsidRDefault="00A150F0" w:rsidP="00A150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正则化 </w:t>
      </w:r>
      <w:r>
        <w:t>2</w:t>
      </w:r>
      <w:r>
        <w:rPr>
          <w:rFonts w:hint="eastAsia"/>
        </w:rPr>
        <w:t>、交叉验证</w:t>
      </w:r>
    </w:p>
    <w:p w:rsidR="00A150F0" w:rsidRDefault="00A150F0" w:rsidP="00A150F0">
      <w:pPr>
        <w:ind w:left="420"/>
      </w:pPr>
      <w:r>
        <w:rPr>
          <w:rFonts w:hint="eastAsia"/>
        </w:rPr>
        <w:t>正则化</w:t>
      </w:r>
    </w:p>
    <w:p w:rsidR="00A150F0" w:rsidRDefault="00A150F0" w:rsidP="00A150F0">
      <w:pPr>
        <w:ind w:left="420"/>
      </w:pPr>
      <w:r>
        <w:tab/>
      </w:r>
      <w:r>
        <w:rPr>
          <w:rFonts w:hint="eastAsia"/>
        </w:rPr>
        <w:t>--</w:t>
      </w:r>
      <w:proofErr w:type="gramStart"/>
      <w:r w:rsidR="007C75E2">
        <w:rPr>
          <w:rFonts w:hint="eastAsia"/>
        </w:rPr>
        <w:t>正则化项</w:t>
      </w:r>
      <w:proofErr w:type="gramEnd"/>
      <w:r w:rsidR="007C75E2">
        <w:rPr>
          <w:rFonts w:hint="eastAsia"/>
        </w:rPr>
        <w:t xml:space="preserve"> 模型复杂度的单调递增函数</w:t>
      </w:r>
    </w:p>
    <w:p w:rsidR="007C75E2" w:rsidRPr="00CE2EE9" w:rsidRDefault="007C75E2" w:rsidP="00A150F0">
      <w:pPr>
        <w:ind w:left="420"/>
        <w:rPr>
          <w:rFonts w:hint="eastAsia"/>
        </w:rPr>
      </w:pPr>
      <w:bookmarkStart w:id="0" w:name="_GoBack"/>
      <w:bookmarkEnd w:id="0"/>
    </w:p>
    <w:p w:rsidR="003E06E9" w:rsidRDefault="003E06E9">
      <w:pPr>
        <w:rPr>
          <w:rFonts w:hint="eastAsia"/>
        </w:rPr>
      </w:pPr>
      <w:r>
        <w:tab/>
      </w:r>
    </w:p>
    <w:sectPr w:rsidR="003E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573F9"/>
    <w:multiLevelType w:val="hybridMultilevel"/>
    <w:tmpl w:val="F26226E0"/>
    <w:lvl w:ilvl="0" w:tplc="935CCE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9C0AB3"/>
    <w:multiLevelType w:val="hybridMultilevel"/>
    <w:tmpl w:val="75C234A2"/>
    <w:lvl w:ilvl="0" w:tplc="46381D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E9"/>
    <w:rsid w:val="001B535C"/>
    <w:rsid w:val="003B7A0A"/>
    <w:rsid w:val="003E06E9"/>
    <w:rsid w:val="006D070C"/>
    <w:rsid w:val="007C75E2"/>
    <w:rsid w:val="007D6CE2"/>
    <w:rsid w:val="00815D0F"/>
    <w:rsid w:val="0089016B"/>
    <w:rsid w:val="008A5F80"/>
    <w:rsid w:val="00A150F0"/>
    <w:rsid w:val="00C0798E"/>
    <w:rsid w:val="00CE2EE9"/>
    <w:rsid w:val="00CF358F"/>
    <w:rsid w:val="00F2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95DF"/>
  <w15:chartTrackingRefBased/>
  <w15:docId w15:val="{562D98B6-DD53-463E-918F-822BFC2B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9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2018-05-23T05:15:00Z</dcterms:created>
  <dcterms:modified xsi:type="dcterms:W3CDTF">2018-05-24T03:08:00Z</dcterms:modified>
</cp:coreProperties>
</file>