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normal4"/>
        <w:tblpPr w:leftFromText="141" w:rightFromText="141" w:vertAnchor="text" w:horzAnchor="margin" w:tblpXSpec="center" w:tblpY="2836"/>
        <w:tblW w:w="0" w:type="auto"/>
        <w:tblLook w:val="04A0" w:firstRow="1" w:lastRow="0" w:firstColumn="1" w:lastColumn="0" w:noHBand="0" w:noVBand="1"/>
      </w:tblPr>
      <w:tblGrid>
        <w:gridCol w:w="2533"/>
        <w:gridCol w:w="2533"/>
      </w:tblGrid>
      <w:tr w:rsidR="009E0435" w:rsidTr="009E0435">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2533" w:type="dxa"/>
          </w:tcPr>
          <w:p w:rsidR="002073BE" w:rsidRPr="006E3DAD" w:rsidRDefault="002073BE" w:rsidP="002073BE">
            <w:pPr>
              <w:jc w:val="center"/>
              <w:rPr>
                <w:rFonts w:ascii="Arial" w:hAnsi="Arial" w:cs="Arial"/>
                <w:sz w:val="28"/>
                <w:szCs w:val="28"/>
              </w:rPr>
            </w:pPr>
            <w:proofErr w:type="spellStart"/>
            <w:r w:rsidRPr="006E3DAD">
              <w:rPr>
                <w:rFonts w:ascii="Arial" w:hAnsi="Arial" w:cs="Arial"/>
                <w:sz w:val="28"/>
                <w:szCs w:val="28"/>
              </w:rPr>
              <w:t>Push</w:t>
            </w:r>
            <w:proofErr w:type="spellEnd"/>
            <w:r w:rsidRPr="006E3DAD">
              <w:rPr>
                <w:rFonts w:ascii="Arial" w:hAnsi="Arial" w:cs="Arial"/>
                <w:sz w:val="28"/>
                <w:szCs w:val="28"/>
              </w:rPr>
              <w:t>(5)</w:t>
            </w:r>
          </w:p>
        </w:tc>
        <w:tc>
          <w:tcPr>
            <w:tcW w:w="2533" w:type="dxa"/>
          </w:tcPr>
          <w:p w:rsidR="002073BE" w:rsidRPr="006E3DAD" w:rsidRDefault="002073BE" w:rsidP="002073B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6E3DAD">
              <w:rPr>
                <w:rFonts w:ascii="Arial" w:hAnsi="Arial" w:cs="Arial"/>
                <w:sz w:val="28"/>
                <w:szCs w:val="28"/>
              </w:rPr>
              <w:t>5</w:t>
            </w:r>
          </w:p>
        </w:tc>
      </w:tr>
      <w:tr w:rsidR="009E0435" w:rsidTr="009E0435">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2533" w:type="dxa"/>
          </w:tcPr>
          <w:p w:rsidR="002073BE" w:rsidRPr="006E3DAD" w:rsidRDefault="002073BE" w:rsidP="002073BE">
            <w:pPr>
              <w:jc w:val="center"/>
              <w:rPr>
                <w:rFonts w:ascii="Arial" w:hAnsi="Arial" w:cs="Arial"/>
                <w:sz w:val="28"/>
                <w:szCs w:val="28"/>
              </w:rPr>
            </w:pPr>
            <w:proofErr w:type="spellStart"/>
            <w:r>
              <w:rPr>
                <w:rFonts w:ascii="Arial" w:hAnsi="Arial" w:cs="Arial"/>
                <w:sz w:val="28"/>
                <w:szCs w:val="28"/>
              </w:rPr>
              <w:t>Push</w:t>
            </w:r>
            <w:proofErr w:type="spellEnd"/>
            <w:r>
              <w:rPr>
                <w:rFonts w:ascii="Arial" w:hAnsi="Arial" w:cs="Arial"/>
                <w:sz w:val="28"/>
                <w:szCs w:val="28"/>
              </w:rPr>
              <w:t>(3)</w:t>
            </w:r>
          </w:p>
        </w:tc>
        <w:tc>
          <w:tcPr>
            <w:tcW w:w="2533" w:type="dxa"/>
          </w:tcPr>
          <w:p w:rsidR="002073BE" w:rsidRPr="006E3DAD" w:rsidRDefault="002073BE" w:rsidP="002073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3,5</w:t>
            </w:r>
          </w:p>
        </w:tc>
      </w:tr>
      <w:tr w:rsidR="002073BE" w:rsidTr="009E0435">
        <w:trPr>
          <w:trHeight w:val="477"/>
        </w:trPr>
        <w:tc>
          <w:tcPr>
            <w:cnfStyle w:val="001000000000" w:firstRow="0" w:lastRow="0" w:firstColumn="1" w:lastColumn="0" w:oddVBand="0" w:evenVBand="0" w:oddHBand="0" w:evenHBand="0" w:firstRowFirstColumn="0" w:firstRowLastColumn="0" w:lastRowFirstColumn="0" w:lastRowLastColumn="0"/>
            <w:tcW w:w="2533" w:type="dxa"/>
          </w:tcPr>
          <w:p w:rsidR="002073BE" w:rsidRPr="006E3DAD" w:rsidRDefault="002073BE" w:rsidP="002073BE">
            <w:pPr>
              <w:jc w:val="center"/>
              <w:rPr>
                <w:rFonts w:ascii="Arial" w:hAnsi="Arial" w:cs="Arial"/>
                <w:sz w:val="28"/>
                <w:szCs w:val="28"/>
              </w:rPr>
            </w:pPr>
            <w:r>
              <w:rPr>
                <w:rFonts w:ascii="Arial" w:hAnsi="Arial" w:cs="Arial"/>
                <w:sz w:val="28"/>
                <w:szCs w:val="28"/>
              </w:rPr>
              <w:t>Pop()</w:t>
            </w:r>
          </w:p>
        </w:tc>
        <w:tc>
          <w:tcPr>
            <w:tcW w:w="2533" w:type="dxa"/>
          </w:tcPr>
          <w:p w:rsidR="002073BE" w:rsidRPr="006E3DAD" w:rsidRDefault="002073BE" w:rsidP="002073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5</w:t>
            </w:r>
          </w:p>
        </w:tc>
      </w:tr>
      <w:tr w:rsidR="009E0435" w:rsidTr="009E0435">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2533" w:type="dxa"/>
          </w:tcPr>
          <w:p w:rsidR="002073BE" w:rsidRPr="006E3DAD" w:rsidRDefault="002073BE" w:rsidP="002073BE">
            <w:pPr>
              <w:jc w:val="center"/>
              <w:rPr>
                <w:rFonts w:ascii="Arial" w:hAnsi="Arial" w:cs="Arial"/>
                <w:sz w:val="28"/>
                <w:szCs w:val="28"/>
              </w:rPr>
            </w:pPr>
            <w:proofErr w:type="spellStart"/>
            <w:r>
              <w:rPr>
                <w:rFonts w:ascii="Arial" w:hAnsi="Arial" w:cs="Arial"/>
                <w:sz w:val="28"/>
                <w:szCs w:val="28"/>
              </w:rPr>
              <w:t>Push</w:t>
            </w:r>
            <w:proofErr w:type="spellEnd"/>
            <w:r>
              <w:rPr>
                <w:rFonts w:ascii="Arial" w:hAnsi="Arial" w:cs="Arial"/>
                <w:sz w:val="28"/>
                <w:szCs w:val="28"/>
              </w:rPr>
              <w:t>(2)</w:t>
            </w:r>
          </w:p>
        </w:tc>
        <w:tc>
          <w:tcPr>
            <w:tcW w:w="2533" w:type="dxa"/>
          </w:tcPr>
          <w:p w:rsidR="002073BE" w:rsidRPr="006E3DAD" w:rsidRDefault="002073BE" w:rsidP="002073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2,5</w:t>
            </w:r>
          </w:p>
        </w:tc>
      </w:tr>
      <w:tr w:rsidR="002073BE" w:rsidTr="009E0435">
        <w:trPr>
          <w:trHeight w:val="515"/>
        </w:trPr>
        <w:tc>
          <w:tcPr>
            <w:cnfStyle w:val="001000000000" w:firstRow="0" w:lastRow="0" w:firstColumn="1" w:lastColumn="0" w:oddVBand="0" w:evenVBand="0" w:oddHBand="0" w:evenHBand="0" w:firstRowFirstColumn="0" w:firstRowLastColumn="0" w:lastRowFirstColumn="0" w:lastRowLastColumn="0"/>
            <w:tcW w:w="2533" w:type="dxa"/>
          </w:tcPr>
          <w:p w:rsidR="002073BE" w:rsidRPr="006E3DAD" w:rsidRDefault="002073BE" w:rsidP="002073BE">
            <w:pPr>
              <w:jc w:val="center"/>
              <w:rPr>
                <w:rFonts w:ascii="Arial" w:hAnsi="Arial" w:cs="Arial"/>
                <w:sz w:val="28"/>
                <w:szCs w:val="28"/>
              </w:rPr>
            </w:pPr>
            <w:proofErr w:type="spellStart"/>
            <w:r>
              <w:rPr>
                <w:rFonts w:ascii="Arial" w:hAnsi="Arial" w:cs="Arial"/>
                <w:sz w:val="28"/>
                <w:szCs w:val="28"/>
              </w:rPr>
              <w:t>Push</w:t>
            </w:r>
            <w:proofErr w:type="spellEnd"/>
            <w:r>
              <w:rPr>
                <w:rFonts w:ascii="Arial" w:hAnsi="Arial" w:cs="Arial"/>
                <w:sz w:val="28"/>
                <w:szCs w:val="28"/>
              </w:rPr>
              <w:t>(8)</w:t>
            </w:r>
          </w:p>
        </w:tc>
        <w:tc>
          <w:tcPr>
            <w:tcW w:w="2533" w:type="dxa"/>
          </w:tcPr>
          <w:p w:rsidR="002073BE" w:rsidRPr="006E3DAD" w:rsidRDefault="002073BE" w:rsidP="002073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8,2,5</w:t>
            </w:r>
          </w:p>
        </w:tc>
      </w:tr>
      <w:tr w:rsidR="009E0435" w:rsidTr="009E0435">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2533" w:type="dxa"/>
          </w:tcPr>
          <w:p w:rsidR="002073BE" w:rsidRPr="006E3DAD" w:rsidRDefault="002073BE" w:rsidP="002073BE">
            <w:pPr>
              <w:jc w:val="center"/>
              <w:rPr>
                <w:rFonts w:ascii="Arial" w:hAnsi="Arial" w:cs="Arial"/>
                <w:sz w:val="28"/>
                <w:szCs w:val="28"/>
              </w:rPr>
            </w:pPr>
            <w:r>
              <w:rPr>
                <w:rFonts w:ascii="Arial" w:hAnsi="Arial" w:cs="Arial"/>
                <w:sz w:val="28"/>
                <w:szCs w:val="28"/>
              </w:rPr>
              <w:t>Pop()</w:t>
            </w:r>
          </w:p>
        </w:tc>
        <w:tc>
          <w:tcPr>
            <w:tcW w:w="2533" w:type="dxa"/>
          </w:tcPr>
          <w:p w:rsidR="002073BE" w:rsidRPr="006E3DAD" w:rsidRDefault="002073BE" w:rsidP="002073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2,5</w:t>
            </w:r>
          </w:p>
        </w:tc>
      </w:tr>
      <w:tr w:rsidR="002073BE" w:rsidTr="009E0435">
        <w:trPr>
          <w:trHeight w:val="477"/>
        </w:trPr>
        <w:tc>
          <w:tcPr>
            <w:cnfStyle w:val="001000000000" w:firstRow="0" w:lastRow="0" w:firstColumn="1" w:lastColumn="0" w:oddVBand="0" w:evenVBand="0" w:oddHBand="0" w:evenHBand="0" w:firstRowFirstColumn="0" w:firstRowLastColumn="0" w:lastRowFirstColumn="0" w:lastRowLastColumn="0"/>
            <w:tcW w:w="2533" w:type="dxa"/>
          </w:tcPr>
          <w:p w:rsidR="002073BE" w:rsidRPr="006E3DAD" w:rsidRDefault="002073BE" w:rsidP="002073BE">
            <w:pPr>
              <w:jc w:val="center"/>
              <w:rPr>
                <w:rFonts w:ascii="Arial" w:hAnsi="Arial" w:cs="Arial"/>
                <w:sz w:val="28"/>
                <w:szCs w:val="28"/>
              </w:rPr>
            </w:pPr>
            <w:r>
              <w:rPr>
                <w:rFonts w:ascii="Arial" w:hAnsi="Arial" w:cs="Arial"/>
                <w:sz w:val="28"/>
                <w:szCs w:val="28"/>
              </w:rPr>
              <w:t>Pop()</w:t>
            </w:r>
          </w:p>
        </w:tc>
        <w:tc>
          <w:tcPr>
            <w:tcW w:w="2533" w:type="dxa"/>
          </w:tcPr>
          <w:p w:rsidR="002073BE" w:rsidRPr="006E3DAD" w:rsidRDefault="002073BE" w:rsidP="002073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5</w:t>
            </w:r>
          </w:p>
        </w:tc>
      </w:tr>
      <w:tr w:rsidR="009E0435" w:rsidTr="009E0435">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533" w:type="dxa"/>
          </w:tcPr>
          <w:p w:rsidR="002073BE" w:rsidRPr="006E3DAD" w:rsidRDefault="002073BE" w:rsidP="002073BE">
            <w:pPr>
              <w:jc w:val="center"/>
              <w:rPr>
                <w:rFonts w:ascii="Arial" w:hAnsi="Arial" w:cs="Arial"/>
                <w:sz w:val="28"/>
                <w:szCs w:val="28"/>
              </w:rPr>
            </w:pPr>
            <w:proofErr w:type="spellStart"/>
            <w:r>
              <w:rPr>
                <w:rFonts w:ascii="Arial" w:hAnsi="Arial" w:cs="Arial"/>
                <w:sz w:val="28"/>
                <w:szCs w:val="28"/>
              </w:rPr>
              <w:t>Push</w:t>
            </w:r>
            <w:proofErr w:type="spellEnd"/>
            <w:r>
              <w:rPr>
                <w:rFonts w:ascii="Arial" w:hAnsi="Arial" w:cs="Arial"/>
                <w:sz w:val="28"/>
                <w:szCs w:val="28"/>
              </w:rPr>
              <w:t>(9)</w:t>
            </w:r>
          </w:p>
        </w:tc>
        <w:tc>
          <w:tcPr>
            <w:tcW w:w="2533" w:type="dxa"/>
          </w:tcPr>
          <w:p w:rsidR="002073BE" w:rsidRPr="006E3DAD" w:rsidRDefault="002073BE" w:rsidP="002073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9,5</w:t>
            </w:r>
          </w:p>
        </w:tc>
      </w:tr>
      <w:tr w:rsidR="002073BE" w:rsidTr="009E0435">
        <w:trPr>
          <w:trHeight w:val="442"/>
        </w:trPr>
        <w:tc>
          <w:tcPr>
            <w:cnfStyle w:val="001000000000" w:firstRow="0" w:lastRow="0" w:firstColumn="1" w:lastColumn="0" w:oddVBand="0" w:evenVBand="0" w:oddHBand="0" w:evenHBand="0" w:firstRowFirstColumn="0" w:firstRowLastColumn="0" w:lastRowFirstColumn="0" w:lastRowLastColumn="0"/>
            <w:tcW w:w="2533" w:type="dxa"/>
          </w:tcPr>
          <w:p w:rsidR="002073BE" w:rsidRDefault="002073BE" w:rsidP="002073BE">
            <w:pPr>
              <w:jc w:val="center"/>
              <w:rPr>
                <w:rFonts w:ascii="Arial" w:hAnsi="Arial" w:cs="Arial"/>
                <w:sz w:val="28"/>
                <w:szCs w:val="28"/>
              </w:rPr>
            </w:pPr>
            <w:proofErr w:type="spellStart"/>
            <w:r>
              <w:rPr>
                <w:rFonts w:ascii="Arial" w:hAnsi="Arial" w:cs="Arial"/>
                <w:sz w:val="28"/>
                <w:szCs w:val="28"/>
              </w:rPr>
              <w:t>Push</w:t>
            </w:r>
            <w:proofErr w:type="spellEnd"/>
            <w:r>
              <w:rPr>
                <w:rFonts w:ascii="Arial" w:hAnsi="Arial" w:cs="Arial"/>
                <w:sz w:val="28"/>
                <w:szCs w:val="28"/>
              </w:rPr>
              <w:t>(1)</w:t>
            </w:r>
          </w:p>
        </w:tc>
        <w:tc>
          <w:tcPr>
            <w:tcW w:w="2533" w:type="dxa"/>
          </w:tcPr>
          <w:p w:rsidR="002073BE" w:rsidRDefault="002073BE" w:rsidP="002073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1,9,5</w:t>
            </w:r>
          </w:p>
        </w:tc>
      </w:tr>
      <w:tr w:rsidR="009E0435" w:rsidTr="009E0435">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533" w:type="dxa"/>
          </w:tcPr>
          <w:p w:rsidR="002073BE" w:rsidRDefault="002073BE" w:rsidP="002073BE">
            <w:pPr>
              <w:jc w:val="center"/>
              <w:rPr>
                <w:rFonts w:ascii="Arial" w:hAnsi="Arial" w:cs="Arial"/>
                <w:sz w:val="28"/>
                <w:szCs w:val="28"/>
              </w:rPr>
            </w:pPr>
            <w:r>
              <w:rPr>
                <w:rFonts w:ascii="Arial" w:hAnsi="Arial" w:cs="Arial"/>
                <w:sz w:val="28"/>
                <w:szCs w:val="28"/>
              </w:rPr>
              <w:t>Pop()</w:t>
            </w:r>
          </w:p>
        </w:tc>
        <w:tc>
          <w:tcPr>
            <w:tcW w:w="2533" w:type="dxa"/>
          </w:tcPr>
          <w:p w:rsidR="002073BE" w:rsidRDefault="002073BE" w:rsidP="002073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9,5</w:t>
            </w:r>
          </w:p>
        </w:tc>
      </w:tr>
      <w:tr w:rsidR="002073BE" w:rsidTr="009E0435">
        <w:trPr>
          <w:trHeight w:val="442"/>
        </w:trPr>
        <w:tc>
          <w:tcPr>
            <w:cnfStyle w:val="001000000000" w:firstRow="0" w:lastRow="0" w:firstColumn="1" w:lastColumn="0" w:oddVBand="0" w:evenVBand="0" w:oddHBand="0" w:evenHBand="0" w:firstRowFirstColumn="0" w:firstRowLastColumn="0" w:lastRowFirstColumn="0" w:lastRowLastColumn="0"/>
            <w:tcW w:w="2533" w:type="dxa"/>
          </w:tcPr>
          <w:p w:rsidR="002073BE" w:rsidRDefault="002073BE" w:rsidP="002073BE">
            <w:pPr>
              <w:jc w:val="center"/>
              <w:rPr>
                <w:rFonts w:ascii="Arial" w:hAnsi="Arial" w:cs="Arial"/>
                <w:sz w:val="28"/>
                <w:szCs w:val="28"/>
              </w:rPr>
            </w:pPr>
            <w:proofErr w:type="spellStart"/>
            <w:r>
              <w:rPr>
                <w:rFonts w:ascii="Arial" w:hAnsi="Arial" w:cs="Arial"/>
                <w:sz w:val="28"/>
                <w:szCs w:val="28"/>
              </w:rPr>
              <w:t>Push</w:t>
            </w:r>
            <w:proofErr w:type="spellEnd"/>
            <w:r>
              <w:rPr>
                <w:rFonts w:ascii="Arial" w:hAnsi="Arial" w:cs="Arial"/>
                <w:sz w:val="28"/>
                <w:szCs w:val="28"/>
              </w:rPr>
              <w:t>(7)</w:t>
            </w:r>
          </w:p>
        </w:tc>
        <w:tc>
          <w:tcPr>
            <w:tcW w:w="2533" w:type="dxa"/>
          </w:tcPr>
          <w:p w:rsidR="002073BE" w:rsidRDefault="002073BE" w:rsidP="002073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7,9,5</w:t>
            </w:r>
          </w:p>
        </w:tc>
      </w:tr>
      <w:tr w:rsidR="009E0435" w:rsidTr="009E0435">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533" w:type="dxa"/>
          </w:tcPr>
          <w:p w:rsidR="002073BE" w:rsidRDefault="002073BE" w:rsidP="002073BE">
            <w:pPr>
              <w:jc w:val="center"/>
              <w:rPr>
                <w:rFonts w:ascii="Arial" w:hAnsi="Arial" w:cs="Arial"/>
                <w:sz w:val="28"/>
                <w:szCs w:val="28"/>
              </w:rPr>
            </w:pPr>
            <w:proofErr w:type="spellStart"/>
            <w:r>
              <w:rPr>
                <w:rFonts w:ascii="Arial" w:hAnsi="Arial" w:cs="Arial"/>
                <w:sz w:val="28"/>
                <w:szCs w:val="28"/>
              </w:rPr>
              <w:t>Push</w:t>
            </w:r>
            <w:proofErr w:type="spellEnd"/>
            <w:r>
              <w:rPr>
                <w:rFonts w:ascii="Arial" w:hAnsi="Arial" w:cs="Arial"/>
                <w:sz w:val="28"/>
                <w:szCs w:val="28"/>
              </w:rPr>
              <w:t>(6)</w:t>
            </w:r>
          </w:p>
        </w:tc>
        <w:tc>
          <w:tcPr>
            <w:tcW w:w="2533" w:type="dxa"/>
          </w:tcPr>
          <w:p w:rsidR="002073BE" w:rsidRDefault="002073BE" w:rsidP="002073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6,7,9,5</w:t>
            </w:r>
          </w:p>
        </w:tc>
      </w:tr>
      <w:tr w:rsidR="002073BE" w:rsidTr="009E0435">
        <w:trPr>
          <w:trHeight w:val="442"/>
        </w:trPr>
        <w:tc>
          <w:tcPr>
            <w:cnfStyle w:val="001000000000" w:firstRow="0" w:lastRow="0" w:firstColumn="1" w:lastColumn="0" w:oddVBand="0" w:evenVBand="0" w:oddHBand="0" w:evenHBand="0" w:firstRowFirstColumn="0" w:firstRowLastColumn="0" w:lastRowFirstColumn="0" w:lastRowLastColumn="0"/>
            <w:tcW w:w="2533" w:type="dxa"/>
          </w:tcPr>
          <w:p w:rsidR="002073BE" w:rsidRDefault="002073BE" w:rsidP="002073BE">
            <w:pPr>
              <w:jc w:val="center"/>
              <w:rPr>
                <w:rFonts w:ascii="Arial" w:hAnsi="Arial" w:cs="Arial"/>
                <w:sz w:val="28"/>
                <w:szCs w:val="28"/>
              </w:rPr>
            </w:pPr>
            <w:r>
              <w:rPr>
                <w:rFonts w:ascii="Arial" w:hAnsi="Arial" w:cs="Arial"/>
                <w:sz w:val="28"/>
                <w:szCs w:val="28"/>
              </w:rPr>
              <w:t>Pop()</w:t>
            </w:r>
          </w:p>
        </w:tc>
        <w:tc>
          <w:tcPr>
            <w:tcW w:w="2533" w:type="dxa"/>
          </w:tcPr>
          <w:p w:rsidR="002073BE" w:rsidRDefault="002073BE" w:rsidP="002073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7,9,5</w:t>
            </w:r>
          </w:p>
        </w:tc>
      </w:tr>
      <w:tr w:rsidR="009E0435" w:rsidTr="009E0435">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533" w:type="dxa"/>
          </w:tcPr>
          <w:p w:rsidR="002073BE" w:rsidRDefault="002073BE" w:rsidP="002073BE">
            <w:pPr>
              <w:jc w:val="center"/>
              <w:rPr>
                <w:rFonts w:ascii="Arial" w:hAnsi="Arial" w:cs="Arial"/>
                <w:sz w:val="28"/>
                <w:szCs w:val="28"/>
              </w:rPr>
            </w:pPr>
            <w:r>
              <w:rPr>
                <w:rFonts w:ascii="Arial" w:hAnsi="Arial" w:cs="Arial"/>
                <w:sz w:val="28"/>
                <w:szCs w:val="28"/>
              </w:rPr>
              <w:t>Pop()</w:t>
            </w:r>
          </w:p>
        </w:tc>
        <w:tc>
          <w:tcPr>
            <w:tcW w:w="2533" w:type="dxa"/>
          </w:tcPr>
          <w:p w:rsidR="002073BE" w:rsidRDefault="002073BE" w:rsidP="002073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9,5</w:t>
            </w:r>
          </w:p>
        </w:tc>
      </w:tr>
      <w:tr w:rsidR="002073BE" w:rsidTr="009E0435">
        <w:trPr>
          <w:trHeight w:val="442"/>
        </w:trPr>
        <w:tc>
          <w:tcPr>
            <w:cnfStyle w:val="001000000000" w:firstRow="0" w:lastRow="0" w:firstColumn="1" w:lastColumn="0" w:oddVBand="0" w:evenVBand="0" w:oddHBand="0" w:evenHBand="0" w:firstRowFirstColumn="0" w:firstRowLastColumn="0" w:lastRowFirstColumn="0" w:lastRowLastColumn="0"/>
            <w:tcW w:w="2533" w:type="dxa"/>
          </w:tcPr>
          <w:p w:rsidR="002073BE" w:rsidRDefault="002073BE" w:rsidP="002073BE">
            <w:pPr>
              <w:jc w:val="center"/>
              <w:rPr>
                <w:rFonts w:ascii="Arial" w:hAnsi="Arial" w:cs="Arial"/>
                <w:sz w:val="28"/>
                <w:szCs w:val="28"/>
              </w:rPr>
            </w:pPr>
            <w:proofErr w:type="spellStart"/>
            <w:r>
              <w:rPr>
                <w:rFonts w:ascii="Arial" w:hAnsi="Arial" w:cs="Arial"/>
                <w:sz w:val="28"/>
                <w:szCs w:val="28"/>
              </w:rPr>
              <w:t>Push</w:t>
            </w:r>
            <w:proofErr w:type="spellEnd"/>
            <w:r>
              <w:rPr>
                <w:rFonts w:ascii="Arial" w:hAnsi="Arial" w:cs="Arial"/>
                <w:sz w:val="28"/>
                <w:szCs w:val="28"/>
              </w:rPr>
              <w:t>(4)</w:t>
            </w:r>
          </w:p>
        </w:tc>
        <w:tc>
          <w:tcPr>
            <w:tcW w:w="2533" w:type="dxa"/>
          </w:tcPr>
          <w:p w:rsidR="002073BE" w:rsidRDefault="002073BE" w:rsidP="002073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4,9,5</w:t>
            </w:r>
          </w:p>
        </w:tc>
      </w:tr>
      <w:tr w:rsidR="009E0435" w:rsidTr="009E0435">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533" w:type="dxa"/>
          </w:tcPr>
          <w:p w:rsidR="002073BE" w:rsidRDefault="002073BE" w:rsidP="002073BE">
            <w:pPr>
              <w:jc w:val="center"/>
              <w:rPr>
                <w:rFonts w:ascii="Arial" w:hAnsi="Arial" w:cs="Arial"/>
                <w:sz w:val="28"/>
                <w:szCs w:val="28"/>
              </w:rPr>
            </w:pPr>
            <w:r>
              <w:rPr>
                <w:rFonts w:ascii="Arial" w:hAnsi="Arial" w:cs="Arial"/>
                <w:sz w:val="28"/>
                <w:szCs w:val="28"/>
              </w:rPr>
              <w:t>Pop()</w:t>
            </w:r>
          </w:p>
        </w:tc>
        <w:tc>
          <w:tcPr>
            <w:tcW w:w="2533" w:type="dxa"/>
          </w:tcPr>
          <w:p w:rsidR="002073BE" w:rsidRDefault="002073BE" w:rsidP="002073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9,5</w:t>
            </w:r>
          </w:p>
        </w:tc>
      </w:tr>
      <w:tr w:rsidR="002073BE" w:rsidTr="009E0435">
        <w:trPr>
          <w:trHeight w:val="442"/>
        </w:trPr>
        <w:tc>
          <w:tcPr>
            <w:cnfStyle w:val="001000000000" w:firstRow="0" w:lastRow="0" w:firstColumn="1" w:lastColumn="0" w:oddVBand="0" w:evenVBand="0" w:oddHBand="0" w:evenHBand="0" w:firstRowFirstColumn="0" w:firstRowLastColumn="0" w:lastRowFirstColumn="0" w:lastRowLastColumn="0"/>
            <w:tcW w:w="2533" w:type="dxa"/>
          </w:tcPr>
          <w:p w:rsidR="002073BE" w:rsidRDefault="002073BE" w:rsidP="002073BE">
            <w:pPr>
              <w:jc w:val="center"/>
              <w:rPr>
                <w:rFonts w:ascii="Arial" w:hAnsi="Arial" w:cs="Arial"/>
                <w:sz w:val="28"/>
                <w:szCs w:val="28"/>
              </w:rPr>
            </w:pPr>
            <w:r>
              <w:rPr>
                <w:rFonts w:ascii="Arial" w:hAnsi="Arial" w:cs="Arial"/>
                <w:sz w:val="28"/>
                <w:szCs w:val="28"/>
              </w:rPr>
              <w:t>Pop()</w:t>
            </w:r>
          </w:p>
        </w:tc>
        <w:tc>
          <w:tcPr>
            <w:tcW w:w="2533" w:type="dxa"/>
          </w:tcPr>
          <w:p w:rsidR="002073BE" w:rsidRDefault="002073BE" w:rsidP="002073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5</w:t>
            </w:r>
          </w:p>
        </w:tc>
      </w:tr>
    </w:tbl>
    <w:p w:rsidR="004F3098" w:rsidRPr="002A3E64" w:rsidRDefault="002A3E64" w:rsidP="002A3E64">
      <w:pPr>
        <w:rPr>
          <w:rFonts w:ascii="Arial" w:hAnsi="Arial" w:cs="Arial"/>
          <w:sz w:val="28"/>
          <w:szCs w:val="28"/>
        </w:rPr>
      </w:pPr>
      <w:r w:rsidRPr="002A3E64">
        <w:rPr>
          <w:rFonts w:ascii="Arial" w:hAnsi="Arial" w:cs="Arial"/>
          <w:color w:val="4472C4" w:themeColor="accent5"/>
          <w:sz w:val="28"/>
          <w:szCs w:val="28"/>
        </w:rPr>
        <w:t xml:space="preserve">6.3 </w:t>
      </w:r>
      <w:r w:rsidRPr="002A3E64">
        <w:rPr>
          <w:rFonts w:ascii="Arial" w:hAnsi="Arial" w:cs="Arial"/>
          <w:sz w:val="28"/>
          <w:szCs w:val="28"/>
        </w:rPr>
        <w:t>¿Qué valores se devuelven durante la siguiente serie de operaciones de pila, si se ejecutan sobre una pila inicialmente vacía? empujar(5), empujar(3), pop(), empujar(2), empujar(8), pop(), pop(), empujar(9), empujar(1), pop(), empujar(7) , empujar(6), pop(), pop(), empujar(4), pop(), pop().</w:t>
      </w:r>
      <w:bookmarkStart w:id="0" w:name="_GoBack"/>
      <w:bookmarkEnd w:id="0"/>
    </w:p>
    <w:sectPr w:rsidR="004F3098" w:rsidRPr="002A3E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DAD"/>
    <w:rsid w:val="002073BE"/>
    <w:rsid w:val="002A3E64"/>
    <w:rsid w:val="004F3098"/>
    <w:rsid w:val="006E3DAD"/>
    <w:rsid w:val="009E04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96A01E-734F-48E7-AFFF-4411F8470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E3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nfasis1">
    <w:name w:val="Grid Table 3 Accent 1"/>
    <w:basedOn w:val="Tablanormal"/>
    <w:uiPriority w:val="48"/>
    <w:rsid w:val="009E043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3-nfasis2">
    <w:name w:val="Grid Table 3 Accent 2"/>
    <w:basedOn w:val="Tablanormal"/>
    <w:uiPriority w:val="48"/>
    <w:rsid w:val="009E043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3-nfasis3">
    <w:name w:val="Grid Table 3 Accent 3"/>
    <w:basedOn w:val="Tablanormal"/>
    <w:uiPriority w:val="48"/>
    <w:rsid w:val="009E043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decuadrcula6concolores-nfasis1">
    <w:name w:val="Grid Table 6 Colorful Accent 1"/>
    <w:basedOn w:val="Tablanormal"/>
    <w:uiPriority w:val="51"/>
    <w:rsid w:val="009E0435"/>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1clara-nfasis3">
    <w:name w:val="Grid Table 1 Light Accent 3"/>
    <w:basedOn w:val="Tablanormal"/>
    <w:uiPriority w:val="46"/>
    <w:rsid w:val="009E043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9E043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4">
    <w:name w:val="Plain Table 4"/>
    <w:basedOn w:val="Tablanormal"/>
    <w:uiPriority w:val="44"/>
    <w:rsid w:val="009E043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85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78</Words>
  <Characters>429</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usr</cp:lastModifiedBy>
  <cp:revision>2</cp:revision>
  <dcterms:created xsi:type="dcterms:W3CDTF">2022-11-01T06:19:00Z</dcterms:created>
  <dcterms:modified xsi:type="dcterms:W3CDTF">2022-11-01T06:19:00Z</dcterms:modified>
</cp:coreProperties>
</file>