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03" w:rsidRPr="00A51A08" w:rsidRDefault="00C15E03">
      <w:pPr>
        <w:rPr>
          <w:rFonts w:ascii="Arial" w:hAnsi="Arial" w:cs="Arial"/>
          <w:sz w:val="24"/>
          <w:szCs w:val="24"/>
        </w:rPr>
      </w:pPr>
    </w:p>
    <w:p w:rsidR="00C15E03" w:rsidRPr="00A51A08" w:rsidRDefault="005B5FDE">
      <w:pPr>
        <w:rPr>
          <w:rFonts w:ascii="Arial" w:hAnsi="Arial" w:cs="Arial"/>
          <w:b/>
          <w:sz w:val="24"/>
          <w:szCs w:val="24"/>
        </w:rPr>
      </w:pPr>
      <w:r w:rsidRPr="00A51A08">
        <w:rPr>
          <w:rFonts w:ascii="Arial" w:hAnsi="Arial" w:cs="Arial"/>
          <w:b/>
          <w:sz w:val="24"/>
          <w:szCs w:val="24"/>
        </w:rPr>
        <w:t xml:space="preserve">Résumé de la visio-conférence avec la </w:t>
      </w:r>
      <w:proofErr w:type="spellStart"/>
      <w:r w:rsidRPr="00A51A08">
        <w:rPr>
          <w:rFonts w:ascii="Arial" w:hAnsi="Arial" w:cs="Arial"/>
          <w:b/>
          <w:sz w:val="24"/>
          <w:szCs w:val="24"/>
        </w:rPr>
        <w:t>cpam</w:t>
      </w:r>
      <w:proofErr w:type="spellEnd"/>
      <w:r w:rsidRPr="00A51A08">
        <w:rPr>
          <w:rFonts w:ascii="Arial" w:hAnsi="Arial" w:cs="Arial"/>
          <w:b/>
          <w:sz w:val="24"/>
          <w:szCs w:val="24"/>
        </w:rPr>
        <w:t xml:space="preserve"> de Rennes concernant les tests de </w:t>
      </w:r>
      <w:r w:rsidR="00C15E03" w:rsidRPr="00A51A08">
        <w:rPr>
          <w:rFonts w:ascii="Arial" w:hAnsi="Arial" w:cs="Arial"/>
          <w:b/>
          <w:sz w:val="24"/>
          <w:szCs w:val="24"/>
        </w:rPr>
        <w:t>GDMAP</w:t>
      </w:r>
      <w:r w:rsidRPr="00A51A08">
        <w:rPr>
          <w:rFonts w:ascii="Arial" w:hAnsi="Arial" w:cs="Arial"/>
          <w:b/>
          <w:sz w:val="24"/>
          <w:szCs w:val="24"/>
        </w:rPr>
        <w:t xml:space="preserve"> </w:t>
      </w:r>
    </w:p>
    <w:p w:rsidR="00C15E03" w:rsidRPr="00A51A08" w:rsidRDefault="00C15E03">
      <w:pPr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 xml:space="preserve">Le but de GDMAP est de répondre aux exigences de l’IFS </w:t>
      </w:r>
      <w:r w:rsidR="00A51A08" w:rsidRPr="00A51A08">
        <w:rPr>
          <w:rFonts w:ascii="Arial" w:hAnsi="Arial" w:cs="Arial"/>
          <w:sz w:val="20"/>
          <w:szCs w:val="20"/>
        </w:rPr>
        <w:t>(</w:t>
      </w:r>
      <w:r w:rsidRPr="00A51A08">
        <w:rPr>
          <w:rFonts w:ascii="Arial" w:hAnsi="Arial" w:cs="Arial"/>
          <w:bCs/>
          <w:sz w:val="20"/>
          <w:szCs w:val="20"/>
        </w:rPr>
        <w:t>IFS_SortiePersonnel_v1.0</w:t>
      </w:r>
      <w:r w:rsidRPr="00A51A08">
        <w:rPr>
          <w:rFonts w:ascii="Arial" w:hAnsi="Arial" w:cs="Arial"/>
          <w:bCs/>
          <w:sz w:val="20"/>
          <w:szCs w:val="20"/>
        </w:rPr>
        <w:t xml:space="preserve">) </w:t>
      </w:r>
      <w:r w:rsidRPr="00A51A08">
        <w:rPr>
          <w:rFonts w:ascii="Arial" w:hAnsi="Arial" w:cs="Arial"/>
          <w:sz w:val="20"/>
          <w:szCs w:val="20"/>
        </w:rPr>
        <w:t xml:space="preserve"> publié par la CNAMTS.</w:t>
      </w:r>
    </w:p>
    <w:p w:rsidR="00C15E03" w:rsidRPr="00A51A08" w:rsidRDefault="00C15E03">
      <w:pPr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>Les acteurs de l’application sont :</w:t>
      </w:r>
    </w:p>
    <w:p w:rsidR="00C15E03" w:rsidRPr="00A51A08" w:rsidRDefault="00C15E03" w:rsidP="00C15E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 xml:space="preserve">- </w:t>
      </w:r>
      <w:r w:rsidRPr="00A51A08">
        <w:rPr>
          <w:rFonts w:ascii="Arial" w:hAnsi="Arial" w:cs="Arial"/>
          <w:sz w:val="20"/>
          <w:szCs w:val="20"/>
        </w:rPr>
        <w:t>L’agent,</w:t>
      </w:r>
    </w:p>
    <w:p w:rsidR="00C15E03" w:rsidRPr="00A51A08" w:rsidRDefault="00C15E03" w:rsidP="00C15E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>- Les services concernés, (RH, Informatique, Logistique, …)</w:t>
      </w:r>
    </w:p>
    <w:p w:rsidR="00C15E03" w:rsidRPr="00A51A08" w:rsidRDefault="00C15E03" w:rsidP="00C15E03">
      <w:pPr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>- Le MSSI/RSSI</w:t>
      </w:r>
      <w:r w:rsidRPr="00A51A08">
        <w:rPr>
          <w:rFonts w:ascii="Arial" w:hAnsi="Arial" w:cs="Arial"/>
          <w:sz w:val="20"/>
          <w:szCs w:val="20"/>
        </w:rPr>
        <w:t>.</w:t>
      </w:r>
    </w:p>
    <w:p w:rsidR="005B5FDE" w:rsidRPr="00A51A08" w:rsidRDefault="005B5FDE" w:rsidP="00C15E03">
      <w:pPr>
        <w:rPr>
          <w:rFonts w:ascii="Arial" w:hAnsi="Arial" w:cs="Arial"/>
          <w:sz w:val="20"/>
          <w:szCs w:val="20"/>
        </w:rPr>
      </w:pPr>
    </w:p>
    <w:p w:rsidR="005B5FDE" w:rsidRPr="00A51A08" w:rsidRDefault="005B5FDE" w:rsidP="00C15E03">
      <w:pPr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 xml:space="preserve">Il faut se rappeler que GDMAP est outil de suivi des mouvements de personnel, destiné aux services impliqués par un mouvement de personnel (RH, logistique, Service Informatique </w:t>
      </w:r>
      <w:proofErr w:type="spellStart"/>
      <w:r w:rsidRPr="00A51A08">
        <w:rPr>
          <w:rFonts w:ascii="Arial" w:hAnsi="Arial" w:cs="Arial"/>
          <w:sz w:val="20"/>
          <w:szCs w:val="20"/>
        </w:rPr>
        <w:t>etc</w:t>
      </w:r>
      <w:proofErr w:type="spellEnd"/>
      <w:r w:rsidRPr="00A51A08">
        <w:rPr>
          <w:rFonts w:ascii="Arial" w:hAnsi="Arial" w:cs="Arial"/>
          <w:sz w:val="20"/>
          <w:szCs w:val="20"/>
        </w:rPr>
        <w:t>)</w:t>
      </w:r>
      <w:r w:rsidR="00A51A08" w:rsidRPr="00A51A08">
        <w:rPr>
          <w:rFonts w:ascii="Arial" w:hAnsi="Arial" w:cs="Arial"/>
          <w:sz w:val="20"/>
          <w:szCs w:val="20"/>
        </w:rPr>
        <w:t xml:space="preserve"> lors des tests il est donc souhaitable que ces services soient eux aussi impliqués un minimum.</w:t>
      </w:r>
    </w:p>
    <w:p w:rsidR="005B5FDE" w:rsidRPr="00A51A08" w:rsidRDefault="005B5FDE" w:rsidP="00C15E03">
      <w:pPr>
        <w:rPr>
          <w:rFonts w:ascii="Arial" w:hAnsi="Arial" w:cs="Arial"/>
          <w:sz w:val="20"/>
          <w:szCs w:val="20"/>
        </w:rPr>
      </w:pPr>
      <w:r w:rsidRPr="00A51A08">
        <w:rPr>
          <w:rFonts w:ascii="Arial" w:hAnsi="Arial" w:cs="Arial"/>
          <w:sz w:val="20"/>
          <w:szCs w:val="20"/>
        </w:rPr>
        <w:t>Les référentiels d’actions permettent un suivi (Qui, Quand, Quoi) des actions à mener pour un mouvement de personnel mais pas de réaliser ces actions</w:t>
      </w:r>
      <w:proofErr w:type="gramStart"/>
      <w:r w:rsidRPr="00A51A08">
        <w:rPr>
          <w:rFonts w:ascii="Arial" w:hAnsi="Arial" w:cs="Arial"/>
          <w:sz w:val="20"/>
          <w:szCs w:val="20"/>
        </w:rPr>
        <w:t>.(</w:t>
      </w:r>
      <w:proofErr w:type="gramEnd"/>
      <w:r w:rsidRPr="00A51A08">
        <w:rPr>
          <w:rFonts w:ascii="Arial" w:hAnsi="Arial" w:cs="Arial"/>
          <w:sz w:val="20"/>
          <w:szCs w:val="20"/>
        </w:rPr>
        <w:t>Au mieux de proposer un lien avec les applications permettant de réaliser l’action).</w:t>
      </w:r>
      <w:r w:rsidR="00A51A08" w:rsidRPr="00A51A08">
        <w:rPr>
          <w:rFonts w:ascii="Arial" w:hAnsi="Arial" w:cs="Arial"/>
          <w:sz w:val="20"/>
          <w:szCs w:val="20"/>
        </w:rPr>
        <w:t xml:space="preserve"> Le but principal est de permettre un suivi des actions, tel que </w:t>
      </w:r>
      <w:proofErr w:type="gramStart"/>
      <w:r w:rsidR="00A51A08" w:rsidRPr="00A51A08">
        <w:rPr>
          <w:rFonts w:ascii="Arial" w:hAnsi="Arial" w:cs="Arial"/>
          <w:sz w:val="20"/>
          <w:szCs w:val="20"/>
        </w:rPr>
        <w:t>le</w:t>
      </w:r>
      <w:proofErr w:type="gramEnd"/>
      <w:r w:rsidR="00A51A08" w:rsidRPr="00A51A08">
        <w:rPr>
          <w:rFonts w:ascii="Arial" w:hAnsi="Arial" w:cs="Arial"/>
          <w:sz w:val="20"/>
          <w:szCs w:val="20"/>
        </w:rPr>
        <w:t xml:space="preserve"> demande l’IFS sortie du personnel. </w:t>
      </w:r>
      <w:r w:rsidR="00A51A08">
        <w:rPr>
          <w:rFonts w:ascii="Arial" w:hAnsi="Arial" w:cs="Arial"/>
          <w:sz w:val="20"/>
          <w:szCs w:val="20"/>
        </w:rPr>
        <w:t>(Réponse à des audits)</w:t>
      </w:r>
    </w:p>
    <w:p w:rsidR="00A85B6A" w:rsidRPr="00A51A08" w:rsidRDefault="00A85B6A" w:rsidP="0066783A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</w:p>
    <w:p w:rsidR="00A85B6A" w:rsidRPr="00A51A08" w:rsidRDefault="00A85B6A" w:rsidP="0066783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A51A0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Réponses </w:t>
      </w:r>
      <w:r w:rsidR="00A51A0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globales </w:t>
      </w:r>
      <w:r w:rsidRPr="00A51A0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à vos remarques :</w:t>
      </w:r>
    </w:p>
    <w:p w:rsidR="00A85B6A" w:rsidRPr="00A51A08" w:rsidRDefault="00A85B6A" w:rsidP="0066783A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</w:p>
    <w:p w:rsidR="00B67462" w:rsidRPr="00A51A08" w:rsidRDefault="00B67462" w:rsidP="00A85B6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Sur l</w:t>
      </w:r>
      <w:r w:rsidR="00A85B6A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a </w:t>
      </w:r>
      <w:r w:rsidR="00AF6D36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terminologie :</w:t>
      </w:r>
    </w:p>
    <w:p w:rsidR="00AF6D36" w:rsidRPr="00A51A08" w:rsidRDefault="00AF6D36" w:rsidP="00A85B6A">
      <w:pPr>
        <w:spacing w:after="0" w:line="240" w:lineRule="auto"/>
        <w:ind w:firstLine="360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Nous pensons attendre les retours de</w:t>
      </w:r>
      <w:r w:rsidR="00A85B6A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s autres caisses avant de trancher sur les termes employés</w:t>
      </w:r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.</w:t>
      </w:r>
    </w:p>
    <w:p w:rsidR="00AF6D36" w:rsidRPr="00A51A08" w:rsidRDefault="00AF6D36" w:rsidP="0066783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AF6D36" w:rsidRPr="00A51A08" w:rsidRDefault="00AF6D36" w:rsidP="00A85B6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Concernant l’accès à la base de données des dotations : la question va être posée à la </w:t>
      </w:r>
      <w:proofErr w:type="spellStart"/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cpam</w:t>
      </w:r>
      <w:proofErr w:type="spellEnd"/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de Bordeaux qui est MOA/MOE  sur l’application GEDIFF/ GLPI.</w:t>
      </w:r>
      <w:r w:rsidR="00A51A08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S</w:t>
      </w:r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i des extractions par caisse peuvent être faîtes régulièrement et facilement</w:t>
      </w:r>
      <w:r w:rsidR="00A51A08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pour des imports dans la partie gestion des dotations.</w:t>
      </w:r>
      <w:r w:rsidR="00A51A08">
        <w:rPr>
          <w:rFonts w:ascii="Arial" w:eastAsia="Times New Roman" w:hAnsi="Arial" w:cs="Arial"/>
          <w:bCs/>
          <w:sz w:val="20"/>
          <w:szCs w:val="20"/>
          <w:lang w:eastAsia="fr-FR"/>
        </w:rPr>
        <w:br/>
      </w:r>
      <w:r w:rsidR="00A85B6A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S</w:t>
      </w:r>
      <w:r w:rsid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i </w:t>
      </w:r>
      <w:r w:rsidR="00A51A08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>validation ce sera un développement</w:t>
      </w:r>
      <w:r w:rsidR="00A85B6A"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pour une version 2.</w:t>
      </w:r>
      <w:r w:rsidRPr="00A51A0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</w:p>
    <w:p w:rsidR="0066783A" w:rsidRPr="0066783A" w:rsidRDefault="0066783A" w:rsidP="0066783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A85B6A" w:rsidRPr="00A51A08" w:rsidRDefault="00A85B6A" w:rsidP="00A85B6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A51A08">
        <w:rPr>
          <w:rFonts w:ascii="Arial" w:eastAsia="Times New Roman" w:hAnsi="Arial" w:cs="Arial"/>
          <w:sz w:val="20"/>
          <w:szCs w:val="20"/>
          <w:lang w:eastAsia="fr-FR"/>
        </w:rPr>
        <w:t xml:space="preserve">Le mode d’emploi jugé trop sommaire pour une prise en main rapide, peut être étoffé MAIS c’est un travail </w:t>
      </w:r>
      <w:proofErr w:type="gramStart"/>
      <w:r w:rsidRPr="00A51A08">
        <w:rPr>
          <w:rFonts w:ascii="Arial" w:eastAsia="Times New Roman" w:hAnsi="Arial" w:cs="Arial"/>
          <w:sz w:val="20"/>
          <w:szCs w:val="20"/>
          <w:lang w:eastAsia="fr-FR"/>
        </w:rPr>
        <w:t>collectif ,</w:t>
      </w:r>
      <w:proofErr w:type="gramEnd"/>
      <w:r w:rsidRPr="00A51A08">
        <w:rPr>
          <w:rFonts w:ascii="Arial" w:eastAsia="Times New Roman" w:hAnsi="Arial" w:cs="Arial"/>
          <w:sz w:val="20"/>
          <w:szCs w:val="20"/>
          <w:lang w:eastAsia="fr-FR"/>
        </w:rPr>
        <w:t xml:space="preserve"> le document est accessible sur le </w:t>
      </w:r>
      <w:proofErr w:type="spellStart"/>
      <w:r w:rsidRPr="00A51A08">
        <w:rPr>
          <w:rFonts w:ascii="Arial" w:eastAsia="Times New Roman" w:hAnsi="Arial" w:cs="Arial"/>
          <w:sz w:val="20"/>
          <w:szCs w:val="20"/>
          <w:lang w:eastAsia="fr-FR"/>
        </w:rPr>
        <w:t>sharepoint</w:t>
      </w:r>
      <w:proofErr w:type="spellEnd"/>
      <w:r w:rsidRPr="00A51A08">
        <w:rPr>
          <w:rFonts w:ascii="Arial" w:eastAsia="Times New Roman" w:hAnsi="Arial" w:cs="Arial"/>
          <w:sz w:val="20"/>
          <w:szCs w:val="20"/>
          <w:lang w:eastAsia="fr-FR"/>
        </w:rPr>
        <w:t xml:space="preserve"> GDMAP</w:t>
      </w:r>
    </w:p>
    <w:p w:rsidR="00A85B6A" w:rsidRPr="00A51A08" w:rsidRDefault="00A51A08" w:rsidP="00A85B6A">
      <w:pPr>
        <w:pStyle w:val="Paragraphedeliste"/>
        <w:rPr>
          <w:rFonts w:ascii="Arial" w:eastAsia="Times New Roman" w:hAnsi="Arial" w:cs="Arial"/>
          <w:sz w:val="20"/>
          <w:szCs w:val="20"/>
          <w:lang w:eastAsia="fr-FR"/>
        </w:rPr>
      </w:pPr>
      <w:hyperlink r:id="rId6" w:history="1">
        <w:r w:rsidRPr="00A51A08">
          <w:rPr>
            <w:rStyle w:val="Lienhypertexte"/>
            <w:rFonts w:ascii="Arial" w:eastAsia="Times New Roman" w:hAnsi="Arial" w:cs="Arial"/>
            <w:sz w:val="20"/>
            <w:szCs w:val="20"/>
            <w:lang w:eastAsia="fr-FR"/>
          </w:rPr>
          <w:t>http://w11440101shp/sites/Projet_GestMouvements/_layouts/15/start.aspx#/</w:t>
        </w:r>
      </w:hyperlink>
      <w:r>
        <w:rPr>
          <w:rFonts w:ascii="Arial" w:eastAsia="Times New Roman" w:hAnsi="Arial" w:cs="Arial"/>
          <w:sz w:val="20"/>
          <w:szCs w:val="20"/>
          <w:lang w:eastAsia="fr-FR"/>
        </w:rPr>
        <w:t xml:space="preserve"> chacun peut y apporter des révisions</w:t>
      </w:r>
      <w:r w:rsidR="00A45CF8">
        <w:rPr>
          <w:rFonts w:ascii="Arial" w:eastAsia="Times New Roman" w:hAnsi="Arial" w:cs="Arial"/>
          <w:sz w:val="20"/>
          <w:szCs w:val="20"/>
          <w:lang w:eastAsia="fr-FR"/>
        </w:rPr>
        <w:t xml:space="preserve"> selon son ressenti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:rsidR="00A51A08" w:rsidRDefault="00A51A08" w:rsidP="00A85B6A">
      <w:pPr>
        <w:pStyle w:val="Paragraphedeliste"/>
        <w:rPr>
          <w:rFonts w:ascii="Arial" w:eastAsia="Times New Roman" w:hAnsi="Arial" w:cs="Arial"/>
          <w:sz w:val="20"/>
          <w:szCs w:val="20"/>
          <w:lang w:eastAsia="fr-FR"/>
        </w:rPr>
      </w:pPr>
    </w:p>
    <w:p w:rsidR="00A51A08" w:rsidRPr="00A51A08" w:rsidRDefault="00A51A08" w:rsidP="00A51A08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A51A08">
        <w:rPr>
          <w:rStyle w:val="lev"/>
          <w:rFonts w:ascii="Arial" w:hAnsi="Arial" w:cs="Arial"/>
          <w:b w:val="0"/>
          <w:sz w:val="20"/>
          <w:szCs w:val="20"/>
        </w:rPr>
        <w:t>Création d'une Action pour tous les types de contrat</w:t>
      </w:r>
      <w:r>
        <w:rPr>
          <w:rStyle w:val="lev"/>
          <w:rFonts w:ascii="Arial" w:hAnsi="Arial" w:cs="Arial"/>
          <w:b w:val="0"/>
          <w:sz w:val="20"/>
          <w:szCs w:val="20"/>
        </w:rPr>
        <w:t xml:space="preserve">, cette demande sera réalisée dans la prochaine version. </w:t>
      </w:r>
    </w:p>
    <w:p w:rsidR="00A51A08" w:rsidRPr="00A51A08" w:rsidRDefault="00A51A08" w:rsidP="00A85B6A">
      <w:pPr>
        <w:pStyle w:val="Paragraphedeliste"/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A51A08" w:rsidRPr="00A5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75787"/>
    <w:multiLevelType w:val="hybridMultilevel"/>
    <w:tmpl w:val="A760A57E"/>
    <w:lvl w:ilvl="0" w:tplc="C644BE1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03"/>
    <w:rsid w:val="000E0AC8"/>
    <w:rsid w:val="001F7C15"/>
    <w:rsid w:val="005B5FDE"/>
    <w:rsid w:val="0066783A"/>
    <w:rsid w:val="00A45CF8"/>
    <w:rsid w:val="00A51A08"/>
    <w:rsid w:val="00A85B6A"/>
    <w:rsid w:val="00AF6D36"/>
    <w:rsid w:val="00B67462"/>
    <w:rsid w:val="00C1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6783A"/>
    <w:rPr>
      <w:b/>
      <w:bCs/>
    </w:rPr>
  </w:style>
  <w:style w:type="paragraph" w:styleId="Paragraphedeliste">
    <w:name w:val="List Paragraph"/>
    <w:basedOn w:val="Normal"/>
    <w:uiPriority w:val="34"/>
    <w:qFormat/>
    <w:rsid w:val="00A85B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1A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6783A"/>
    <w:rPr>
      <w:b/>
      <w:bCs/>
    </w:rPr>
  </w:style>
  <w:style w:type="paragraph" w:styleId="Paragraphedeliste">
    <w:name w:val="List Paragraph"/>
    <w:basedOn w:val="Normal"/>
    <w:uiPriority w:val="34"/>
    <w:qFormat/>
    <w:rsid w:val="00A85B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1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11440101shp/sites/Projet_GestMouvements/_layouts/15/start.aspx#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4</cp:revision>
  <dcterms:created xsi:type="dcterms:W3CDTF">2017-03-17T07:52:00Z</dcterms:created>
  <dcterms:modified xsi:type="dcterms:W3CDTF">2017-03-17T09:33:00Z</dcterms:modified>
</cp:coreProperties>
</file>