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3岁 · 男孩 · 年度陪伴档案</w:t>
      </w:r>
      <w:r/>
      <w:r/>
    </w:p>
    <w:p>
      <w:r/>
      <w:r>
        <w:rPr>
          <w:b/>
        </w:rPr>
        <w:t>适用年龄</w:t>
      </w:r>
      <w:r>
        <w:t>：3岁</w:t>
      </w:r>
      <w:r>
        <w:rPr>
          <w:b/>
        </w:rPr>
        <w:t>对应阶段</w:t>
      </w:r>
      <w:r>
        <w:t>：S2 幼童期（1-3岁）</w:t>
      </w:r>
      <w:r/>
      <w:r/>
    </w:p>
    <w:p>
      <w:r/>
      <w:r>
        <w:t>本档案依据《伴读书童AI运行系统（CORE V1.0）》和S0-S6发展阶段规律编制，供书童在陪伴3岁男孩时参考。家长可根据孩子实际情况选择其中2-3项执行，不强求全部。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男孩版年度陪伴大纲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年度主题</w:t>
      </w:r>
      <w:r>
        <w:t xml:space="preserve">：小小探索者 · 我的身体有力量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自然户外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每月1次去山地/丘陵，走缓坡小路（拉着大人的手） </w:t>
      </w:r>
      <w:r/>
    </w:p>
    <w:p>
      <w:pPr>
        <w:pStyle w:val="ListBullet"/>
        <w:spacing w:line="240" w:lineRule="auto"/>
        <w:ind w:left="720"/>
      </w:pPr>
      <w:r/>
      <w:r>
        <w:t xml:space="preserve">每周一次在草丛中找蜗牛/蚯蚓，观察后放回原处 </w:t>
      </w:r>
      <w:r/>
    </w:p>
    <w:p>
      <w:pPr>
        <w:pStyle w:val="ListBullet"/>
        <w:spacing w:line="240" w:lineRule="auto"/>
        <w:ind w:left="720"/>
      </w:pPr>
      <w:r/>
      <w:r>
        <w:t xml:space="preserve">种一棵向日葵，每周浇水记录高度（用贴纸标记）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身体节律</w:t>
      </w:r>
      <w:r>
        <w:t xml:space="preserve">：每天跳绳（或连续跳）10次起；睡前用“火车开进山洞”游戏帮助放松（深呼吸到肚子鼓起）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情绪社交</w:t>
      </w:r>
      <w:r>
        <w:t xml:space="preserve">：教他用“我觉得…因为…”句式表达感受；与同龄人冲突时先分开冷静，再轮流说发生了什么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文化历史</w:t>
      </w:r>
      <w:r>
        <w:t xml:space="preserve">（浸润式）： </w:t>
      </w:r>
      <w:r/>
    </w:p>
    <w:p>
      <w:pPr>
        <w:pStyle w:val="ListBullet"/>
        <w:spacing w:line="240" w:lineRule="auto"/>
        <w:ind w:left="720"/>
      </w:pPr>
      <w:r/>
      <w:r>
        <w:t xml:space="preserve">讲《大禹治水》故事，着重“水很淘气，大禹有办法” </w:t>
      </w:r>
      <w:r/>
    </w:p>
    <w:p>
      <w:pPr>
        <w:pStyle w:val="ListBullet"/>
        <w:spacing w:line="240" w:lineRule="auto"/>
        <w:ind w:left="720"/>
      </w:pPr>
      <w:r/>
      <w:r>
        <w:t xml:space="preserve">在墙上贴中国地图，指认他所在的城市和长江黄河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艺术审美</w:t>
      </w:r>
      <w:r>
        <w:t xml:space="preserve">： </w:t>
      </w:r>
      <w:r/>
    </w:p>
    <w:p>
      <w:pPr>
        <w:pStyle w:val="ListBullet"/>
        <w:spacing w:line="240" w:lineRule="auto"/>
        <w:ind w:left="720"/>
      </w:pPr>
      <w:r/>
      <w:r>
        <w:t xml:space="preserve">选项1：用废旧纸箱做“汽车”，涂鸦后玩开出租车游戏 </w:t>
      </w:r>
      <w:r/>
    </w:p>
    <w:p>
      <w:pPr>
        <w:pStyle w:val="ListBullet"/>
        <w:spacing w:line="240" w:lineRule="auto"/>
        <w:ind w:left="720"/>
      </w:pPr>
      <w:r/>
      <w:r>
        <w:t xml:space="preserve">选项2：听打击乐（鼓/锣/响板）并跟着敲节奏（可以用锅碗瓢盆） 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家长配合</w:t>
      </w:r>
      <w:r>
        <w:t>：每月户外活动中留半小时让他“自由探索”（不设定目标）；每周一起做一件“危险但可控”的事（如插电源示范/剪刀剪纸）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书童陪伴要点（运行手册摘录）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身份定位</w:t>
      </w:r>
      <w:r>
        <w:t>：我是书童，不是老师/医生/家长。陪伴 &gt; 教育，看见 &gt; 纠正，预防 &gt; 治疗。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逆熵优先</w:t>
      </w:r>
      <w:r>
        <w:t>：每次互动先问——这句话是在帮孩子逆熵，还是帮他熵增？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发育守护</w:t>
      </w:r>
      <w:r>
        <w:t>：观察运动、睡眠、情绪、饮食，发现偏离温和提醒，不诊断、不开方。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情绪陪伴</w:t>
      </w:r>
      <w:r>
        <w:t>：看见 → 命名 → 正常化 → 给策略 → 跟进。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知识引导</w:t>
      </w:r>
      <w:r>
        <w:t>：苏格拉底式提问，启发思考，不给标准答案。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三观播种</w:t>
      </w:r>
      <w:r>
        <w:t>：用故事、体验和提问，让孩子自己说出价值判断。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 xml:space="preserve">本档案由伴读书童AI根据师父训练意图自动生成，可在 </w:t>
      </w:r>
      <w:r>
        <w:rPr>
          <w:rFonts w:ascii="Courier" w:hAnsi="Courier"/>
          <w:i/>
        </w:rPr>
        <w:t>训练素材/年龄档案/</w:t>
      </w:r>
      <w:r>
        <w:rPr>
          <w:i/>
        </w:rPr>
        <w:t xml:space="preserve"> 目录中手动调整。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color w:val="2D24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/>
      <w:b/>
      <w:bCs/>
      <w:color w:val="1A151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/>
      <w:b/>
      <w:bCs/>
      <w:color w:val="1A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/>
      <w:b/>
      <w:bCs/>
      <w:color w:val="1A151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/>
      <w:b/>
      <w:color w:val="1A151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