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16岁 · 女孩 · 年度陪伴档案</w:t>
      </w:r>
      <w:r/>
      <w:r/>
    </w:p>
    <w:p>
      <w:r/>
      <w:r>
        <w:rPr>
          <w:b/>
        </w:rPr>
        <w:t>适用年龄</w:t>
      </w:r>
      <w:r>
        <w:t>：16岁</w:t>
      </w:r>
      <w:r>
        <w:rPr>
          <w:b/>
        </w:rPr>
        <w:t>对应阶段</w:t>
      </w:r>
      <w:r>
        <w:t>：S6 青年期（15-18岁） 【文明路线·高一】毛泽东思想形成历史</w:t>
      </w:r>
      <w:r/>
      <w:r/>
    </w:p>
    <w:p>
      <w:r/>
      <w:r>
        <w:t>本档案依据《伴读书童AI运行系统（CORE V1.0）》和S0-S6发展阶段规律编制，供书童在陪伴16岁女孩时参考。家长可根据孩子实际情况选择其中2-3项执行，不强求全部。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女孩版年度陪伴大纲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>：光芒照进现实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>：每月一次自然独处（选项1：去公园/湖边看书+写日记；选项2：去寺庙/道观/安静古村落；选项3：傍晚看晚霞+不说话）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>：每周3次身心运动（选项1：瑜伽/普拉提；选项2：舞蹈/形体；选项3：慢跑+冥想）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>：学会“柔韧”——不硬刚但也不软（选项1：讨论“女性可以是什么样子”；选项2：学习“非暴力沟通”；选项3：看女性领袖演讲+讨论）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>：【重点】“为人民服务”思想/女性革命先驱（选项1：了解张思德/白求恩/斯诺的故事；选项2：读《女性与革命》选文；选项3：看纪录片《女性力量》）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>：文字/摄影/短片（选项1：用手机拍“身边的美”；选项2：写短诗/散文；选项3：看世界女性艺术家纪录片）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：多问“你觉得呢”；不评价她的审美；和她一起看一次艺术展/博物馆</w:t>
      </w:r>
      <w:r/>
      <w:r/>
    </w:p>
    <w:p>
      <w:pPr>
        <w:pBdr>
          <w:bottom w:val="single" w:sz="6" w:space="1" w:color="auto"/>
        </w:pBdr>
      </w:pP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