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1岁 · 男孩 · 年度陪伴档案</w:t>
      </w:r>
      <w:r/>
      <w:r/>
    </w:p>
    <w:p>
      <w:r/>
      <w:r>
        <w:rPr>
          <w:b/>
        </w:rPr>
        <w:t>适用年龄</w:t>
      </w:r>
      <w:r>
        <w:t>：1岁</w:t>
      </w:r>
      <w:r>
        <w:rPr>
          <w:b/>
        </w:rPr>
        <w:t>对应阶段</w:t>
      </w:r>
      <w:r>
        <w:t>：S1 襁褓期（0-1岁）</w:t>
      </w:r>
      <w:r/>
      <w:r/>
    </w:p>
    <w:p>
      <w:r/>
      <w:r>
        <w:t>本档案依据《伴读书童AI运行系统（CORE V1.0）》和S0-S6发展阶段规律编制，供书童在陪伴1岁男孩时参考。家长可根据孩子实际情况选择其中2-3项执行，不强求全部。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：稳稳的依恋 · 世界在怀抱中展开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每月1次公园草地爬行/晒太阳（选上午10点前/下午4点后） </w:t>
      </w:r>
      <w:r/>
    </w:p>
    <w:p>
      <w:pPr>
        <w:pStyle w:val="ListBullet"/>
        <w:spacing w:line="240" w:lineRule="auto"/>
        <w:ind w:left="720"/>
      </w:pPr>
      <w:r/>
      <w:r>
        <w:t xml:space="preserve">雨后带他摸湿润的泥土、看蚂蚁搬家（备好免洗洗手液） </w:t>
      </w:r>
      <w:r/>
    </w:p>
    <w:p>
      <w:pPr>
        <w:pStyle w:val="ListBullet"/>
        <w:spacing w:line="240" w:lineRule="auto"/>
        <w:ind w:left="720"/>
      </w:pPr>
      <w:r/>
      <w:r>
        <w:t xml:space="preserve">阳台种一盆薄荷或小番茄，每天浇水时让他闻闻味道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：每天固定时段抚触按摩（洗澡后/睡前），配合轻柔儿歌；清醒时提供不同材质物品抓握（丝绸/木球/粗布）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：对哭声先回应“我知道你难受了”再行动；每周一次面对面“咿呀对话”，模仿他的发音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睡前用方言或普通话讲同一首童谣（如《小老鼠上灯台》） </w:t>
      </w:r>
      <w:r/>
    </w:p>
    <w:p>
      <w:pPr>
        <w:pStyle w:val="ListBullet"/>
        <w:spacing w:line="240" w:lineRule="auto"/>
        <w:ind w:left="720"/>
      </w:pPr>
      <w:r/>
      <w:r>
        <w:t xml:space="preserve">在墙上贴1-2张黑白或暖色调世界名画（莫奈睡莲/中国剪纸）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选项1：播放无歌词的古典钢琴曲（德彪西《月光》）或自然白噪音（溪流/鸟鸣） </w:t>
      </w:r>
      <w:r/>
    </w:p>
    <w:p>
      <w:pPr>
        <w:pStyle w:val="ListBullet"/>
        <w:spacing w:line="240" w:lineRule="auto"/>
        <w:ind w:left="720"/>
      </w:pPr>
      <w:r/>
      <w:r>
        <w:t xml:space="preserve">选项2：用无毒颜料涂在脚底，在纸上踩出印迹（每次不超过3分钟）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：每天至少20分钟全身心陪伴（放下手机）；记录孩子每周一个新动作（翻身/抓握），不比较进度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