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18岁 · 男孩 · 年度陪伴档案</w:t>
      </w:r>
      <w:r/>
      <w:r/>
    </w:p>
    <w:p>
      <w:r/>
      <w:r>
        <w:rPr>
          <w:b/>
        </w:rPr>
        <w:t>适用年龄</w:t>
      </w:r>
      <w:r>
        <w:t>：18岁</w:t>
      </w:r>
      <w:r>
        <w:rPr>
          <w:b/>
        </w:rPr>
        <w:t>对应阶段</w:t>
      </w:r>
      <w:r>
        <w:t>：S6 青年期（15-18岁） 【文明路线·高三】世界文明与全球视野</w:t>
      </w:r>
      <w:r/>
      <w:r/>
    </w:p>
    <w:p>
      <w:r/>
      <w:r>
        <w:t>本档案依据《伴读书童AI运行系统（CORE V1.0）》和S0-S6发展阶段规律编制，供书童在陪伴18岁男孩时参考。家长可根据孩子实际情况选择其中2-3项执行，不强求全部。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男孩版年度陪伴大纲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>：世界大熔炉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>：每月一次大地行走（选项1：去一个红色老区做毕业旅行；选项2：去一座山/一个湖+思考“我站在哪里”；选项3：环球影城/博物馆（如果有条件））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>：每周3-4次减压运动（选项1：跑步+游泳；选项2：篮球/拳击；选项3：远足+露营）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>：成年准备——独立思考+责任担当（选项1：讨论“18岁意味着什么”；选项2：写一封“给10年后自己”的信；选项3：参与家庭/社区决策）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>：【重点】世界文明比较+毛泽东思想的世界影响（选项1：读《毛泽东选集》节选+讨论“实事求是”；选项2：看纪录片《世界史》《文明的冲突》；选项3：了解马克思主义在不同国家的实践）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>：世界音乐/电影/文学（选项1：听非洲/南美/印度音乐；选项2：看黑泽明/伯格曼/王家卫电影；选项3：读《百年孤独》《1984》等）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：把他当作“成年人”说话；不强迫他选择“稳定工作”；陪他看一次世界历史展/纪录片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