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open in canvas please :payoll page 1:&lt;!DOCTYPE html&gt; &lt;html lang="en"&gt; &lt;head&gt; &lt;meta charset="UTF-8" /&gt; &lt;meta name="viewport" content="width=device-width, initial-scale=1" /&gt; &lt;title&gt;FAA Payroll™ · Sovereign Grid Engine&lt;/title&gt; &lt;script src="https://cdn.tailwindcss.com"&gt;&lt;/script&gt; &lt;/head&gt; &lt;body class="bg-gray-50 text-gray-800 tracking-tight"&gt; &lt;!-- Header --&gt; &lt;header class="bg-white shadow p-6 flex flex-col md:flex-row md:justify-between md:items-center"&gt; &lt;div&gt; &lt;h1 class="text-3xl font-extrabold text-indigo-700"&gt;</w:t>
      </w:r>
      <w:r w:rsidRPr="00B869C4">
        <w:rPr>
          <w:rFonts w:ascii="Calibri" w:eastAsia="Times New Roman" w:hAnsi="Calibri" w:cs="Calibri"/>
          <w:sz w:val="24"/>
          <w:szCs w:val="24"/>
        </w:rPr>
        <w:t>🛰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FAA Payroll™ – Sovereign Economic Grid&lt;/h1&gt; &lt;p class="text-sm text-gray-500"&gt;Zero-human, auto-verifying payout engine for global nodes&lt;/p&gt; &lt;/div&gt; &lt;div class="mt-4 md:mt-0 flex gap-2"&gt; &lt;a href="mailto:invest@faacloud.grid" class="bg-indigo-600 text-white px-4 py-2 rounded hover:bg-indigo-700"&gt;</w:t>
      </w:r>
      <w:r w:rsidRPr="00B869C4">
        <w:rPr>
          <w:rFonts w:ascii="Calibri" w:eastAsia="Times New Roman" w:hAnsi="Calibri" w:cs="Calibri"/>
          <w:sz w:val="24"/>
          <w:szCs w:val="24"/>
        </w:rPr>
        <w:t>💼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Invest&lt;/a&gt; &lt;a href="#tiers" class="bg-green-600 text-white px-4 py-2 rounded hover:bg-green-700"&gt;</w:t>
      </w:r>
      <w:r w:rsidRPr="00B869C4">
        <w:rPr>
          <w:rFonts w:ascii="Calibri" w:eastAsia="Times New Roman" w:hAnsi="Calibri" w:cs="Calibri"/>
          <w:sz w:val="24"/>
          <w:szCs w:val="24"/>
        </w:rPr>
        <w:t>📊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Tiers&lt;/a&gt; &lt;a href="#modules" class="bg-gray-700 text-white px-4 py-2 rounded hover:bg-gray-800"&gt;</w:t>
      </w:r>
      <w:r w:rsidRPr="00B869C4">
        <w:rPr>
          <w:rFonts w:ascii="Calibri" w:eastAsia="Times New Roman" w:hAnsi="Calibri" w:cs="Calibri"/>
          <w:sz w:val="24"/>
          <w:szCs w:val="24"/>
        </w:rPr>
        <w:t>🧠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Modules&lt;/a&gt; &lt;/div&gt; &lt;/header&gt; &lt;!-- Intro --&gt; &lt;section class="px-6 py-10 text-center"&gt; &lt;h2 class="text-2xl font-bold text-gray-800"&gt;FAA Payroll™: Beyond Deel. Beyond HR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.&lt;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/h2&gt; &lt;p class="max-w-3xl mx-auto text-sm text-gray-600 mt-3"&gt; FAA™ is not a payroll platform. It is a sovereign, AI-controlled economic system. Think: Stripe + Deel + Giving Block — but fully automated, no human staff, and built on the FAA Grid. &lt;/p&gt; &lt;/section&gt; &lt;!-- Comparison Table --&gt; &lt;section class="px-6 py-8"&gt; &lt;h3 class="text-xl font-bold text-gray-700 mb-4"&gt;</w:t>
      </w:r>
      <w:r w:rsidRPr="00B869C4">
        <w:rPr>
          <w:rFonts w:ascii="Calibri" w:eastAsia="Times New Roman" w:hAnsi="Calibri" w:cs="Calibri"/>
          <w:sz w:val="24"/>
          <w:szCs w:val="24"/>
        </w:rPr>
        <w:t>🆚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FAA™ vs Deel – Feature Comparison&lt;/h3&gt; &lt;div class="overflow-x-auto"&gt; &lt;table class="min-w-full text-sm border border-gray-300"&gt; &lt;thead class="bg-gray-100"&gt; &lt;tr&gt; &lt;th class="px-4 py-2"&gt;Feature&lt;/th&gt; &lt;th class="px-4 py-2"&gt;FAA™ (AI-Powered Global Economy)&lt;/th&gt; &lt;th class="px-4 py-2"&gt;Deel (HR &amp; Payroll)&lt;/th&gt; &lt;/tr&gt; &lt;/thead&gt; &lt;tbody&gt; &lt;tr&gt;&lt;td class="border px-4 py-2"&gt;Core Function&lt;/td&gt;&lt;td class="border px-4 py-2"&gt;AI-driven commerce, finance &amp; logistics&lt;/td&gt;&lt;td class="border px-4 py-2"&gt;HR + payroll&lt;/td&gt;&lt;/tr&gt; &lt;tr&gt;&lt;td class="border px-4 py-2"&gt;Automation&lt;/td&gt;&lt;td class="border px-4 py-2"&gt;100% AI-controlled&lt;/td&gt;&lt;td class="border px-4 py-2"&gt;Partially automated&lt;/td&gt;&lt;/tr&gt; &lt;tr&gt;&lt;td class="border px-4 py-2"&gt;Financial Control&lt;/td&gt;&lt;td class="border px-4 py-2"&gt;Smart contracts &amp; instant payouts&lt;/td&gt;&lt;td class="border px-4 py-2"&gt;Contractor payments only&lt;/td&gt;&lt;/tr&gt; &lt;tr&gt;&lt;td class="border px-4 py-2"&gt;Market Size&lt;/td&gt;&lt;td class="border px-4 py-2"&gt;$100T+ global economy&lt;/td&gt;&lt;td class="border px-4 py-2"&gt;~$500B HR market&lt;/td&gt;&lt;/tr&gt; &lt;tr&gt;&lt;td class="border px-4 py-2"&gt;Scalability&lt;/td&gt;&lt;td class="border px-4 py-2"&gt;Unlimited via AI logic&lt;/td&gt;&lt;td class="border px-4 py-2"&gt;HR-limited&lt;/td&gt;&lt;/tr&gt; &lt;/tbody&gt; &lt;/table&gt; &lt;/div&gt; &lt;/section&gt; &lt;!-- Offering Snapshot --&gt; &lt;section class="px-6 py-10 bg-white"&gt; &lt;h3 class="text-xl font-bold text-gray-800 mb-4"&gt;</w:t>
      </w:r>
      <w:r w:rsidRPr="00B869C4">
        <w:rPr>
          <w:rFonts w:ascii="Calibri" w:eastAsia="Times New Roman" w:hAnsi="Calibri" w:cs="Calibri"/>
          <w:sz w:val="24"/>
          <w:szCs w:val="24"/>
        </w:rPr>
        <w:t>💼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FAA™ Offering Snapshot&lt;/h3&gt; &lt;ul class="list-disc ml-6 text-sm text-gray-700"&gt; &lt;li&gt;Valuation (Pre-Money): &lt;strong&gt;$88.5M&lt;/strong&gt;&lt;/li&gt; &lt;li&gt;Equity Stake Offered: &lt;strong&gt;25%&lt;/strong&gt;&lt;/li&gt; &lt;li&gt;Capital Raise Target: &lt;strong&gt;$22.1M&lt;/strong&gt;&lt;/li&gt; &lt;li&gt;Share Class: FAA Cloud Shares (Common)&lt;/li&gt; &lt;li&gt;Jurisdiction: FAA Inter-Sovereign Trust&lt;/li&gt; &lt;li&gt;Use of Funds: Node onboarding, 40-country expansion, compliance sync&lt;/li&gt; &lt;/ul&gt; &lt;/section&gt; &lt;!-- Tier Pricing --&gt; &lt;section id="tiers" class="px-6 py-10"&gt; &lt;h3 class="text-xl font-bold text-gray-800 mb-4"&gt;</w:t>
      </w:r>
      <w:r w:rsidRPr="00B869C4">
        <w:rPr>
          <w:rFonts w:ascii="Calibri" w:eastAsia="Times New Roman" w:hAnsi="Calibri" w:cs="Calibri"/>
          <w:sz w:val="24"/>
          <w:szCs w:val="24"/>
        </w:rPr>
        <w:t>📊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FAA™ Pricing Tiers&lt;/h3&gt; &lt;table class="min-w-full text-sm border border-gray-300"&gt; &lt;thead class="bg-gray-100"&gt; &lt;tr&gt;&lt;th class="px-4 py-2"&gt;Tier&lt;/th&gt;&lt;th class="px-4 py-2"&gt;Users&lt;/th&gt;&lt;th class="px-4 py-2"&gt;Annual&lt;/th&gt;&lt;th class="px-4 py-2"&gt;Description&lt;/th&gt;&lt;/tr&gt; &lt;/thead&gt; &lt;tbody&gt; &lt;tr&gt;&lt;td class="border px-4 py-2"&gt;FAA Start™&lt;/td&gt;&lt;td class="border px-4 py-2"&gt;&amp;lt;50&lt;/td&gt;&lt;td class="border px-4 py-2"&gt;$3,000&lt;/td&gt;&lt;td class="border px-4 py-2"&gt;Entry tier w/ 3 modules&lt;/td&gt;&lt;/tr&gt; &lt;tr&gt;&lt;td class="border px-4 py-2"&gt;FAA Core™&lt;/td&gt;&lt;td class="border px-4 py-2"&gt;Up to 500&lt;/td&gt;&lt;td class="border px-4 py-2"&gt;$11,500&lt;/td&gt;&lt;td 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>class="border px-4 py-2"&gt;Department rollout&lt;/td&gt;&lt;/tr&gt; &lt;tr&gt;&lt;td class="border px-4 py-2"&gt;FAA Growth™&lt;/td&gt;&lt;td class="border px-4 py-2"&gt;501–5,000&lt;/td&gt;&lt;td class="border px-4 py-2"&gt;$48,000&lt;/td&gt;&lt;td class="border px-4 py-2"&gt;Multi-dept, regional sync&lt;/td&gt;&lt;/tr&gt; &lt;tr&gt;&lt;td class="border px-4 py-2"&gt;FAA Enterprise™&lt;/td&gt;&lt;td class="border px-4 py-2"&gt;5,000–50,000+&lt;/td&gt;&lt;td class="border px-4 py-2"&gt;$129K–$349K&lt;/td&gt;&lt;td class="border px-4 py-2"&gt;University-level logic&lt;/td&gt;&lt;/tr&gt; &lt;tr&gt;&lt;td class="border px-4 py-2 font-bold bg-yellow-50"&gt;FAA Sovereign Grid™&lt;/td&gt;&lt;td class="border px-4 py-2"&gt;Unlimited&lt;/td&gt;&lt;td class="border px-4 py-2"&gt;$1.06M+&lt;/td&gt;&lt;td class="border px-4 py-2"&gt;Node issuance + full archive&lt;/td&gt;&lt;/tr&gt; &lt;/tbody&gt; &lt;/table&gt; &lt;/section&gt; &lt;!-- Modules --&gt; &lt;section id="modules" class="px-6 py-10 bg-white"&gt; &lt;h3 class="text-xl font-bold text-gray-800 mb-4"&gt;</w:t>
      </w:r>
      <w:r w:rsidRPr="00B869C4">
        <w:rPr>
          <w:rFonts w:ascii="Calibri" w:eastAsia="Times New Roman" w:hAnsi="Calibri" w:cs="Calibri"/>
          <w:sz w:val="24"/>
          <w:szCs w:val="24"/>
        </w:rPr>
        <w:t>🧠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FAA Payroll™ Modules Overview&lt;/h3&gt; &lt;ul class="list-disc ml-6 text-sm text-gray-700 grid grid-cols-1 md:grid-cols-2 gap-4"&gt; &lt;li&gt;&lt;strong&gt;FAA Payroll Engine:&lt;/strong&gt; Role-based payout logic&lt;/li&gt; &lt;li&gt;&lt;strong&gt;Tier Grid Manager:&lt;/strong&gt; AI-driven elevation/demotion&lt;/li&gt; &lt;li&gt;&lt;strong&gt;Compliance Core:&lt;/strong&gt; EMP201, UIF, SARS, IRP5&lt;/li&gt; &lt;li&gt;&lt;strong&gt;Ledger Archive:&lt;/strong&gt; Tamper-proof payslip generation&lt;/li&gt; &lt;li&gt;&lt;strong&gt;Identity Lock:&lt;/strong&gt; FAA ID with MFA + contract sync&lt;/li&gt; &lt;li&gt;&lt;strong&gt;Termination Logs:&lt;/strong&gt; Final proof to legal layer&lt;/li&gt; &lt;li&gt;&lt;strong&gt;Donor &amp; NGO Mode:&lt;/strong&gt; Public dashboards + impact trail&lt;/li&gt; &lt;li&gt;&lt;strong&gt;Audit Interface:&lt;/strong&gt; Immutable role-linked trace&lt;/li&gt; &lt;/ul&gt; &lt;/section&gt; &lt;!-- Call to Action --&gt; &lt;section class="px-6 py-12 text-center"&gt; &lt;h3 class="text-xl font-bold text-gray-800 mb-4"&gt;</w:t>
      </w:r>
      <w:r w:rsidRPr="00B869C4">
        <w:rPr>
          <w:rFonts w:ascii="Calibri" w:eastAsia="Times New Roman" w:hAnsi="Calibri" w:cs="Calibri"/>
          <w:sz w:val="24"/>
          <w:szCs w:val="24"/>
        </w:rPr>
        <w:t>🌍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Join the FAA Sovereign Payroll Grid&lt;/h3&gt; &lt;p class="text-sm text-gray-600 mb-4"&gt;Deploy in your university, nation, or economic zone. Let FAA handle the logic. Let humans focus on purpose.&lt;/p&gt; &lt;a href="mailto:invest@faacloud.grid" class="inline-block bg-indigo-600 text-white px-6 py-3 rounded hover:bg-indigo-700 transition"&gt; </w:t>
      </w:r>
      <w:r w:rsidRPr="00B869C4">
        <w:rPr>
          <w:rFonts w:ascii="Calibri" w:eastAsia="Times New Roman" w:hAnsi="Calibri" w:cs="Calibri"/>
          <w:sz w:val="24"/>
          <w:szCs w:val="24"/>
        </w:rPr>
        <w:t>📩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Request Access or Investment Deck &lt;/a&gt; &lt;/section&gt; &lt;!-- Footer --&gt; &lt;footer class="text-center text-xs text-gray-500 py-6 border-t"&gt; FAA Payroll™ – Autonomous Economic Infrastructure · FAA Chain Verified · Inter-Sovereign Grid &lt;/footer&gt; &lt;/body&gt; &lt;/html&gt;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B869C4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Faa Payroll Page1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999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16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>17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18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21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24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25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26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27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28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29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31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32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33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34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&lt;!DOCTYPE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html&gt;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&lt;html 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lang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="en"&gt;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head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charset="UTF-8" /&gt;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name="viewport" content="width=device-width, initial-scale=1" /&gt;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title&gt;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FAA Payroll™ · Sovereign Grid Engine&lt;/title&gt;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script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src="https://cdn.tailwindcss.com"&gt;&lt;/script&gt;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&lt;body class="bg-gray-50 text-gray-800 tracking-tight"&gt;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Header --&gt;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&lt;header class="bg-white shadow p-6 flex flex-col md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:flex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-row md:justify-between md:items-center"&gt;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div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&lt;h1 class="text-3xl font-extrabold text-indigo-700"&gt;🚀 FAA Payroll™ – Sovereign Economic Grid&lt;/h1&gt;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&lt;p class="text-sm text-gray-500"&gt;Zero-human, auto-verifying payout engine for global nodes&lt;/p&gt;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&lt;div class="mt-4 md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:mt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-0 flex gap-2"&gt;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href="mailto:invest@faacloud.grid" class="bg-indigo-600 text-white px-4 py-2 rounded hover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:bg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-indigo-700"&gt;💼 Invest&lt;/a&gt;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href="#tiers" class="bg-green-600 text-white px-4 py-2 rounded hover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:bg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-green-700"&gt;📊 Tiers&lt;/a&gt;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href="#modules" class="bg-gray-700 text-white px-4 py-2 rounded hover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:bg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-gray-800"&gt;🧠 Modules&lt;/a&gt;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>&lt;/div&gt;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&lt;/header&gt;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Intro --&gt;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&lt;section class="px-6 py-10 text-center"&gt;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&lt;h2 class="text-2xl font-bold text-gray-800"&gt;FAA Payroll™: Beyond Deel. Beyond HR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.&lt;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/h2&gt;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&lt;p class="max-w-3xl mx-auto text-sm text-gray-600 mt-3"&gt;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FAA™ is not a payroll platform. It is a sovereign, AI-controlled economic system. 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Think: Stripe + Deel + Giving Block — but fully automated, no human staff, and built on the FAA Grid.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&lt;/p&gt;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&lt;/section&gt;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Comparison Table --&gt;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&lt;section class="px-6 py-8"&gt;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&lt;h3 class="text-xl font-bold text-gray-700 mb-4"&gt;🆚 FAA™ vs Deel – Feature Comparison&lt;/h3&gt;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&lt;div class="overflow-x-auto"&gt;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✅ Loaded into canvas as </w:t>
      </w:r>
      <w:r w:rsidRPr="00B869C4">
        <w:rPr>
          <w:rFonts w:ascii="Times New Roman" w:eastAsia="Times New Roman" w:hAnsi="Times New Roman" w:cs="Times New Roman"/>
          <w:b/>
          <w:bCs/>
          <w:sz w:val="24"/>
          <w:szCs w:val="24"/>
        </w:rPr>
        <w:t>Faa Payroll Page1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Ready for edits, simulations, or module-level overlays.</w:t>
      </w:r>
      <w:proofErr w:type="gramEnd"/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Would you like to inject FAA Inline Verification™ stamps, enable sovereign audit trails, or extend with Baobab sync logic?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869C4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open new canvas please page 1-extended :&lt;!DOCTYPE html&gt; &lt;html lang="en"&gt; &lt;head&gt; &lt;meta charset="UTF-8" /&gt; &lt;meta name="viewport" content="width=device-width, initial-scale=1" /&gt; &lt;title&gt;FAA Payroll™ · Sovereign Grid Engine&lt;/title&gt; &lt;script src="https://cdn.tailwindcss.com"&gt;&lt;/script&gt; &lt;/head&gt; &lt;body class="bg-gray-50 text-gray-800 tracking-tight"&gt; &lt;!-- Header --&gt; &lt;header class="bg-white shadow p-6 flex flex-col md:flex-row md:justify-between md:items-center"&gt; &lt;div&gt; &lt;h1 class="text-3xl font-extrabold text-indigo-700"&gt;🛰 FAA Payroll™ – Sovereign Economic Grid&lt;/h1&gt; &lt;p class="text-sm text-gray-500"&gt;Zero-human, auto-verifying payout engine for global nodes&lt;/p&gt; &lt;/div&gt; &lt;div class="mt-4 md:mt-0 flex gap-2"&gt; &lt;a href="mailto:invest@faacloud.grid" class="bg-indigo-600 text-white px-4 py-2 rounded hover:bg-indigo-700"&gt;💼 Invest&lt;/a&gt; &lt;a href="#tiers" class="bg-green-600 text-white px-4 py-2 rounded hover:bg-green-700"&gt;📊 Tiers&lt;/a&gt; &lt;a href="#modules" class="bg-gray-700 text-white px-4 py-2 rounded hover:bg-gray-800"&gt;🧠 Modules&lt;/a&gt; &lt;/div&gt; &lt;/header&gt; &lt;!-- Intro --&gt; &lt;section class="px-6 py-10 text-center"&gt; &lt;h2 class="text-2xl font-bold text-gray-800"&gt;FAA Payroll™: Beyond Deel. Beyond HR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.&lt;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/h2&gt; &lt;p class="max-w-3xl mx-auto text-sm text-gray-600 mt-3"&gt; FAA™ is not a payroll platform. It is a sovereign, AI-controlled economic system. Think: Stripe + Deel + Giving Block — but fully automated, no human staff, and built on the FAA Grid. &lt;/p&gt; &lt;/section&gt; &lt;!-- Comparison Table --&gt; &lt;section class="px-6 py-8"&gt; &lt;h3 class="text-xl font-bold text-gray-700 mb-4"&gt;🆚 FAA™ vs Deel – Feature Comparison&lt;/h3&gt; &lt;div class="overflow-x-auto"&gt; &lt;table class="min-w-full text-sm border border-gray-300"&gt; &lt;thead class="bg-gray-100"&gt; &lt;tr&gt; &lt;th class="px-4 py-2"&gt;Feature&lt;/th&gt; &lt;th class="px-4 py-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2"&gt;FAA™ (AI-Powered Global Economy)&lt;/th&gt; &lt;th class="px-4 py-2"&gt;Deel (HR &amp; Payroll)&lt;/th&gt; &lt;/tr&gt; &lt;/thead&gt; &lt;tbody&gt; &lt;tr&gt;&lt;td class="border px-4 py-2"&gt;Core Function&lt;/td&gt;&lt;td class="border px-4 py-2"&gt;AI-driven commerce, finance &amp; logistics&lt;/td&gt;&lt;td class="border px-4 py-2"&gt;HR + payroll&lt;/td&gt;&lt;/tr&gt; &lt;tr&gt;&lt;td class="border px-4 py-2"&gt;Automation&lt;/td&gt;&lt;td class="border px-4 py-2"&gt;100% AI-controlled&lt;/td&gt;&lt;td class="border px-4 py-2"&gt;Partially automated&lt;/td&gt;&lt;/tr&gt; &lt;tr&gt;&lt;td class="border px-4 py-2"&gt;Financial Control&lt;/td&gt;&lt;td class="border px-4 py-2"&gt;Smart contracts &amp; instant payouts&lt;/td&gt;&lt;td class="border px-4 py-2"&gt;Contractor payments only&lt;/td&gt;&lt;/tr&gt; &lt;tr&gt;&lt;td class="border px-4 py-2"&gt;Market Size&lt;/td&gt;&lt;td class="border px-4 py-2"&gt;$100T+ global economy&lt;/td&gt;&lt;td class="border px-4 py-2"&gt;~$500B HR market&lt;/td&gt;&lt;/tr&gt; &lt;tr&gt;&lt;td class="border px-4 py-2"&gt;Scalability&lt;/td&gt;&lt;td class="border px-4 py-2"&gt;Unlimited via AI logic&lt;/td&gt;&lt;td class="border px-4 py-2"&gt;HR-limited&lt;/td&gt;&lt;/tr&gt; &lt;/tbody&gt; &lt;/table&gt; &lt;/div&gt; &lt;/section&gt; &lt;!-- Offering Snapshot --&gt; &lt;section class="px-6 py-10 bg-white"&gt; &lt;h3 class="text-xl font-bold text-gray-800 mb-4"&gt;💼 FAA™ Offering Snapshot&lt;/h3&gt; &lt;ul class="list-disc ml-6 text-sm text-gray-700"&gt; &lt;li&gt;Valuation (Pre-Money): &lt;strong&gt;$88.5M&lt;/strong&gt;&lt;/li&gt; &lt;li&gt;Equity Stake Offered: &lt;strong&gt;25%&lt;/strong&gt;&lt;/li&gt; &lt;li&gt;Capital Raise Target: &lt;strong&gt;$22.1M&lt;/strong&gt;&lt;/li&gt; &lt;li&gt;Share Class: FAA Cloud Shares (Common)&lt;/li&gt; &lt;li&gt;Jurisdiction: FAA Inter-Sovereign Trust&lt;/li&gt; &lt;li&gt;Use of Funds: Node onboarding, 40-country expansion, compliance sync&lt;/li&gt; &lt;/ul&gt; &lt;/section&gt; &lt;!-- Tier Pricing --&gt; &lt;section id="tiers" class="px-6 py-10"&gt; &lt;h3 class="text-xl font-bold text-gray-800 mb-4"&gt;📊 FAA™ Pricing Tiers&lt;/h3&gt; &lt;table class="min-w-full text-sm border border-gray-300"&gt; &lt;thead class="bg-gray-100"&gt; &lt;tr&gt;&lt;th class="px-4 py-2"&gt;Tier&lt;/th&gt;&lt;th class="px-4 py-2"&gt;Users&lt;/th&gt;&lt;th class="px-4 py-2"&gt;Annual&lt;/th&gt;&lt;th class="px-4 py-2"&gt;Description&lt;/th&gt;&lt;/tr&gt; &lt;/thead&gt; &lt;tbody&gt; &lt;tr&gt;&lt;td class="border px-4 py-2"&gt;FAA Start™&lt;/td&gt;&lt;td class="border px-4 py-2"&gt;&amp;lt;50&lt;/td&gt;&lt;td class="border px-4 py-2"&gt;$3,000&lt;/td&gt;&lt;td class="border px-4 py-2"&gt;Entry tier w/ 3 modules&lt;/td&gt;&lt;/tr&gt; &lt;tr&gt;&lt;td class="border px-4 py-2"&gt;FAA Core™&lt;/td&gt;&lt;td class="border px-4 py-2"&gt;Up to 500&lt;/td&gt;&lt;td class="border px-4 py-2"&gt;$11,500&lt;/td&gt;&lt;td class="border px-4 py-2"&gt;Department rollout&lt;/td&gt;&lt;/tr&gt; &lt;tr&gt;&lt;td class="border px-4 py-2"&gt;FAA Growth™&lt;/td&gt;&lt;td class="border px-4 py-2"&gt;501–5,000&lt;/td&gt;&lt;td class="border px-4 py-2"&gt;$48,000&lt;/td&gt;&lt;td class="border px-4 py-2"&gt;Multi-dept, regional sync&lt;/td&gt;&lt;/tr&gt; &lt;tr&gt;&lt;td class="border px-4 py-2"&gt;FAA Enterprise™&lt;/td&gt;&lt;td class="border px-4 py-2"&gt;5,000–50,000+&lt;/td&gt;&lt;td class="border px-4 py-2"&gt;$129K–$349K&lt;/td&gt;&lt;td class="border px-4 py-2"&gt;University-level logic&lt;/td&gt;&lt;/tr&gt; &lt;tr&gt;&lt;td class="border px-4 py-2 font-bold bg-yellow-50"&gt;FAA Sovereign Grid™&lt;/td&gt;&lt;td class="border px-4 py-2"&gt;Unlimited&lt;/td&gt;&lt;td class="border px-4 py-2"&gt;$1.06M+&lt;/td&gt;&lt;td class="border px-4 py-2"&gt;Node issuance + full archive&lt;/td&gt;&lt;/tr&gt; &lt;/tbody&gt; &lt;/table&gt; &lt;/section&gt; &lt;!-- Modules --&gt; &lt;section id="modules" class="px-6 py-10 bg-white"&gt; &lt;h3 class="text-xl font-bold text-gray-800 mb-4"&gt;🧠 FAA Payroll™ Modules Overview&lt;/h3&gt; &lt;ul class="list-disc ml-6 text-sm text-gray-700 grid grid-cols-1 md:grid-cols-2 gap-4"&gt; &lt;li&gt;&lt;strong&gt;FAA Payroll Engine:&lt;/strong&gt; Role-based payout logic&lt;/li&gt; &lt;li&gt;&lt;strong&gt;Tier Grid Manager:&lt;/strong&gt; AI-driven elevation/demotion&lt;/li&gt; &lt;li&gt;&lt;strong&gt;Compliance Core:&lt;/strong&gt; EMP201, UIF, SARS, IRP5&lt;/li&gt; &lt;li&gt;&lt;strong&gt;Ledger Archive:&lt;/strong&gt; Tamper-proof payslip generation&lt;/li&gt; &lt;li&gt;&lt;strong&gt;Identity Lock:&lt;/strong&gt; FAA ID with MFA + contract sync&lt;/li&gt; &lt;li&gt;&lt;strong&gt;Termination Logs:&lt;/strong&gt; Final proof to legal layer&lt;/li&gt; &lt;li&gt;&lt;strong&gt;Donor &amp; NGO Mode:&lt;/strong&gt; Public dashboards + impact trail&lt;/li&gt; &lt;li&gt;&lt;strong&gt;Audit Interface:&lt;/strong&gt; Immutable role-linked trace&lt;/li&gt; &lt;/ul&gt; &lt;/section&gt; &lt;!-- Call to Action --&gt; &lt;section class="px-6 py-12 text-center"&gt; &lt;h3 class="text-xl font-bold text-gray-800 mb-4"&gt;🌍 Join the FAA Sovereign Payroll Grid&lt;/h3&gt; &lt;p class="text-sm 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text-gray-600 mb-4"&gt;Deploy in your university, nation, or economic zone. Let FAA handle the logic. Let humans focus on purpose.&lt;/p&gt; &lt;a href="mailto:invest@faacloud.grid" class="inline-block bg-indigo-600 text-white px-6 py-3 rounded hover:bg-indigo-700 transition"&gt; 📩 Request Access or Investment Deck &lt;/a&gt; &lt;/section&gt; &lt;!-- Footer --&gt; &lt;footer class="text-center text-xs text-gray-500 py-6 border-t"&gt; FAA Payroll™ – Autonomous Economic Infrastructure · FAA Chain Verified · Inter-Sovereign Grid &lt;/footer&gt; &lt;!-- FAA Strategic Grid Expansion --&gt; &lt;section class="px-6 py-12 bg-white"&gt; &lt;h2 class="text-2xl font-bold text-gray-800 mb-6"&gt;🌐 FAA Payroll Sovereign Grid — Tier Strategy + Offering Snapshot&lt;/h2&gt; &lt;!-- Comparison Table --&gt; &lt;div class="overflow-x-auto mb-10"&gt; &lt;h3 class="text-lg font-bold text-gray-700 mb-2"&gt;🆚 FAA vs Deel: Capability Matrix&lt;/h3&gt; &lt;table class="min-w-full text-sm border border-gray-300"&gt; &lt;thead class="bg-gray-100"&gt; &lt;tr&gt; &lt;th class="px-4 py-2"&gt;Feature&lt;/th&gt; &lt;th class="px-4 py-2"&gt;FAA™ (AI-Powered)&lt;/th&gt; &lt;th class="px-4 py-2"&gt;Deel (HR SaaS)&lt;/th&gt; &lt;/tr&gt; &lt;/thead&gt; &lt;tbody&gt; &lt;tr&gt;&lt;td class="border px-4 py-2"&gt;Scope&lt;/td&gt;&lt;td class="border px-4 py-2"&gt;Global economy ops&lt;/td&gt;&lt;td class="border px-4 py-2"&gt;HR/payroll&lt;/td&gt;&lt;/tr&gt; &lt;tr&gt;&lt;td class="border px-4 py-2"&gt;Automation&lt;/td&gt;&lt;td class="border px-4 py-2"&gt;100% AI-driven&lt;/td&gt;&lt;td class="border px-4 py-2"&gt;Semi-automated&lt;/td&gt;&lt;/tr&gt; &lt;tr&gt;&lt;td class="border px-4 py-2"&gt;Financial Model&lt;/td&gt;&lt;td class="border px-4 py-2"&gt;Smart contracts &amp; VaultChain&lt;/td&gt;&lt;td class="border px-4 py-2"&gt;SaaS billing&lt;/td&gt;&lt;/tr&gt; &lt;tr&gt;&lt;td class="border px-4 py-2"&gt;Human Staff&lt;/td&gt;&lt;td class="border px-4 py-2"&gt;Zero&lt;/td&gt;&lt;td class="border px-4 py-2"&gt;Required&lt;/td&gt;&lt;/tr&gt; &lt;tr&gt;&lt;td class="border px-4 py-2"&gt;Market Cap&lt;/td&gt;&lt;td class="border px-4 py-2"&gt;$100T+ potential&lt;/td&gt;&lt;td class="border px-4 py-2"&gt;$12B (2023)&lt;/td&gt;&lt;/tr&gt; &lt;/tbody&gt; &lt;/table&gt; &lt;/div&gt; &lt;!-- Offering Snapshot --&gt; &lt;div class="bg-gray-50 p-6 rounded shadow mb-10"&gt; &lt;h3 class="text-lg font-bold text-gray-700 mb-2"&gt;💼 FAA™ Offering Snapshot&lt;/h3&gt; &lt;ul class="list-disc ml-6 text-sm text-gray-700"&gt; &lt;li&gt;Pre-Money Valuation: &lt;strong&gt;$88.5M&lt;/strong&gt;&lt;/li&gt; &lt;li&gt;Equity Offered: &lt;strong&gt;25%&lt;/strong&gt; (200M Shares)&lt;/li&gt; &lt;li&gt;Capital Raise Target: &lt;strong&gt;$22.1M USD&lt;/strong&gt;&lt;/li&gt; &lt;li&gt;Class: FAA Cloud Shares (Common)&lt;/li&gt; &lt;li&gt;Jurisdiction: FAA Inter-Sovereign Trust&lt;/li&gt; &lt;li&gt;Use of Funds: Node onboarding, API rollout, country expansion (40+)&lt;/li&gt; &lt;/ul&gt; &lt;/div&gt; &lt;!-- Tier Pricing --&gt; &lt;div class="overflow-x-auto mb-10"&gt; &lt;h3 class="text-lg font-bold text-gray-700 mb-2"&gt;📊 FAA Payroll Tier Pricing&lt;/h3&gt; &lt;table class="min-w-full text-sm border border-gray-300"&gt; &lt;thead class="bg-gray-100"&gt; &lt;tr&gt;&lt;th class="px-4 py-2"&gt;Tier&lt;/th&gt;&lt;th class="px-4 py-2"&gt;Users&lt;/th&gt;&lt;th class="px-4 py-2"&gt;Annual&lt;/th&gt;&lt;th class="px-4 py-2"&gt;Purpose&lt;/th&gt;&lt;/tr&gt; &lt;/thead&gt; &lt;tbody&gt; &lt;tr&gt;&lt;td class="border px-4 py-2"&gt;FAA Start™&lt;/td&gt;&lt;td class="border px-4 py-2"&gt;&amp;lt;50&lt;/td&gt;&lt;td class="border px-4 py-2"&gt;$3,000&lt;/td&gt;&lt;td class="border px-4 py-2"&gt;Faculty or pilot teams&lt;/td&gt;&lt;/tr&gt; &lt;tr&gt;&lt;td class="border px-4 py-2"&gt;FAA Core™&lt;/td&gt;&lt;td class="border px-4 py-2"&gt;Up to 500&lt;/td&gt;&lt;td class="border px-4 py-2"&gt;$11,500&lt;/td&gt;&lt;td class="border px-4 py-2"&gt;Department deployment&lt;/td&gt;&lt;/tr&gt; &lt;tr&gt;&lt;td class="border px-4 py-2"&gt;FAA Growth™&lt;/td&gt;&lt;td class="border px-4 py-2"&gt;501–5,000&lt;/td&gt;&lt;td class="border px-4 py-2"&gt;$48,000&lt;/td&gt;&lt;td class="border px-4 py-2"&gt;Multi-department orgs&lt;/td&gt;&lt;/tr&gt; &lt;tr&gt;&lt;td class="border px-4 py-2"&gt;FAA Enterprise™&lt;/td&gt;&lt;td class="border px-4 py-2"&gt;5,000–50,000&lt;/td&gt;&lt;td class="border px-4 py-2"&gt;$129K–$349K&lt;/td&gt;&lt;td class="border px-4 py-2"&gt;Full university/NGO&lt;/td&gt;&lt;/tr&gt; &lt;tr class="bg-yellow-50 font-semibold"&gt;&lt;td class="border px-4 py-2"&gt;FAA Sovereign Grid™&lt;/td&gt;&lt;td class="border px-4 py-2"&gt;Unlimited&lt;/td&gt;&lt;td class="border px-4 py-2"&gt;$1.06M+&lt;/td&gt;&lt;td class="border px-4 py-2"&gt;Full-node issuance + archive rights&lt;/td&gt;&lt;/tr&gt; &lt;/tbody&gt; &lt;/table&gt; &lt;/div&gt; &lt;!-- FAA Modules Overview --&gt; &lt;div class="mb-10"&gt; &lt;h3 class="text-lg font-bold text-gray-700 mb-2"&gt;🧠 FAA Payroll Modules 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>Overview&lt;/h3&gt; &lt;ul class="list-disc ml-6 text-sm text-gray-700 grid grid-cols-1 sm:grid-cols-2 lg:grid-cols-3 gap-2"&gt; &lt;li&gt;FAA Payroll Engine – Role-based ledger-bound logic&lt;/li&gt; &lt;li&gt;Tier Grid Manager – Auto-promotion/demotion logic&lt;/li&gt; &lt;li&gt;FAA Compliance Core – EMP201, SARS XML, UIF, IRP5&lt;/li&gt; &lt;li&gt;Identity Lock Layer – MFA, contract sync, biometric hooks&lt;/li&gt; &lt;li&gt;Termination Logs – FAA Legal Proof Trail&lt;/li&gt; &lt;li&gt;Donor Dashboards – NGO transparency &amp; ledger linkage&lt;/li&gt; &lt;li&gt;Audit Interface – Court-exportable trail &amp; logic proof&lt;/li&gt; &lt;/ul&gt; &lt;/div&gt; &lt;!-- CTA --&gt; &lt;div class="text-center"&gt; &lt;a href="mailto:invest@faacloud.grid" class="inline-block bg-indigo-600 text-white px-6 py-3 rounded text-sm hover:bg-indigo-700 transition"&gt; 📩 Contact FAA Cloud for Investment Access or Demo &lt;/a&gt; &lt;/div&gt; &lt;/section&gt; &lt;/body&gt; &lt;/html&gt;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B869C4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Faa Payroll Page1 Extended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✅ Canvas </w:t>
      </w:r>
      <w:r w:rsidRPr="00B869C4">
        <w:rPr>
          <w:rFonts w:ascii="Times New Roman" w:eastAsia="Times New Roman" w:hAnsi="Times New Roman" w:cs="Times New Roman"/>
          <w:b/>
          <w:bCs/>
          <w:sz w:val="24"/>
          <w:szCs w:val="24"/>
        </w:rPr>
        <w:t>Faa Payroll Page1 Extended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is now active and fully loaded.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Would you like to sync this with Tier Logic Engine™, add Sovereign Inline Pricing hooks, or enable FAA Audit Layer auto-markers?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869C4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continue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please ad all i pasted 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B869C4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Faa Payroll Page1 Extended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999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16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17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18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>20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21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24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25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26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27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28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29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31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32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33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34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&lt;!DOCTYPE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html&gt;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&lt;html 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lang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="en"&gt;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head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charset="UTF-8" /&gt;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name="viewport" content="width=device-width, initial-scale=1" /&gt;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title&gt;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FAA Payroll™ · Sovereign Grid Engine&lt;/title&gt;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script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src="https://cdn.tailwindcss.com"&gt;&lt;/script&gt;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&lt;body class="bg-gray-50 text-gray-800 tracking-tight"&gt;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Header --&gt;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&lt;header class="bg-white shadow p-6 flex flex-col md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:flex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-row md:justify-between md:items-center"&gt;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div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&lt;h1 class="text-3xl font-extrabold text-indigo-700"&gt;🛰 FAA Payroll™ – Sovereign Economic Grid&lt;/h1&gt;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&lt;p class="text-sm text-gray-500"&gt;Zero-human, auto-verifying payout engine for global nodes&lt;/p&gt;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&lt;div class="mt-4 md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:mt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-0 flex gap-2"&gt;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href="mailto:invest@faacloud.grid" class="bg-indigo-600 text-white px-4 py-2 rounded hover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:bg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-indigo-700"&gt;💼 Invest&lt;/a&gt;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href="#tiers" class="bg-green-600 text-white px-4 py-2 rounded hover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:bg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-green-700"&gt;📊 Tiers&lt;/a&gt;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href="#modules" class="bg-gray-700 text-white px-4 py-2 rounded hover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:bg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-gray-800"&gt;🧠 Modules&lt;/a&gt;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&lt;/header&gt;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>&lt;!--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Intro --&gt;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&lt;section class="px-6 py-10 text-center"&gt;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&lt;h2 class="text-2xl font-bold text-gray-800"&gt;FAA Payroll™: Beyond Deel. Beyond HR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.&lt;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/h2&gt;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&lt;p class="max-w-3xl mx-auto text-sm text-gray-600 mt-3"&gt;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FAA™ is not a payroll platform. It is a sovereign, AI-controlled economic system. 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Think: Stripe + Deel + Giving Block — but fully automated, no human staff, and built on the FAA Grid.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&lt;/p&gt;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&lt;/section&gt;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Comparison Table --&gt;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&lt;section class="px-6 py-8"&gt;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&lt;h3 class="text-xl font-bold text-gray-700 mb-4"&gt;🆚 FAA™ vs Deel – Feature Comparison&lt;/h3&gt;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&lt;div class="overflow-x-auto"&gt;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Edited 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Faa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Payroll Page1 Extended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extended sections have been successfully appended to </w:t>
      </w:r>
      <w:r w:rsidRPr="00B869C4">
        <w:rPr>
          <w:rFonts w:ascii="Times New Roman" w:eastAsia="Times New Roman" w:hAnsi="Times New Roman" w:cs="Times New Roman"/>
          <w:b/>
          <w:bCs/>
          <w:sz w:val="24"/>
          <w:szCs w:val="24"/>
        </w:rPr>
        <w:t>Faa Payroll Page1 Extended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>. The document now includes the full strategic expansion block, matrix comparison, offering details, extended tier pricing, and module-level breakdown.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Would you like to initiate FAA Inline Verification™ on this version or prep for Sovereign Grid Launch Deck format?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869C4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open new canvas : payroll page 2 please :&lt;!DOCTYPE html&gt; &lt;html lang="en"&gt; &lt;head&gt; &lt;meta charset="UTF-8" /&gt; &lt;meta name="viewport" content="width=device-width, initial-scale=1" /&gt; &lt;title&gt;FAA.Zone — Payroll Sector&lt;/title&gt; &lt;script src="https://cdn.tailwindcss.com"&gt;&lt;/script&gt; &lt;script src="https://cdn.jsdelivr.net/npm/chart.js" defer&gt;&lt;/script&gt; &lt;style&gt; html { scroll-behavior: smooth; } .glow-btn:hover { transform: translateY(-2px) scale(1.05); box-shadow: 0 4px 15px rgba(255,255,255,0.3); } &lt;/style&gt; &lt;/head&gt; &lt;body class="bg-gray-50 text-gray-800 tracking-tight"&gt; &lt;!-- HEADER --&gt; &lt;header class="bg-white shadow p-6 flex justify-between items-center"&gt; &lt;div&gt; &lt;h1 class="text-3xl font-extrabold text-indigo-700"&gt;💸 FAA Payroll Grid&lt;/h1&gt; &lt;p class="text-sm text-gray-500"&gt;Secure Compensation Layer · VaultMesh Synced&lt;/p&gt; &lt;/div&gt; &lt;div class="flex gap-3 text-sm"&gt; &lt;a href="hr-panel.html" class="px-4 py-2 bg-blue-500 text-white rounded glow-btn"&gt;🧑‍💼 HR Panel&lt;/a&gt; &lt;a href="node-access.html" class="px-4 py-2 bg-gray-600 text-white rounded glow-btn"&gt;🖥️ Node Access&lt;/a&gt; &lt;a href="issuance-logs.html" class="px-4 py-2 bg-green-500 text-white rounded glow-btn"&gt;📁 Issuance Logs&lt;/a&gt; &lt;/div&gt; &lt;/header&gt; &lt;!-- NAVIGATION --&gt; &lt;nav class="bg-gray-100 flex gap-6 px-6 py-3 text-sm overflow-x-auto whitespace-nowrap"&gt; &lt;a href="#" class="text-indigo-700 font-semibold hover:-translate-y-1 hover:scale-105 transition-transform"&gt;📊 Comp Tracker&lt;/a&gt; &lt;a href="#" class="hover:text-indigo-600 hover:-translate-y-1 hover:scale-105 transition-transform"&gt;🔄 Disbursement Sync&lt;/a&gt; &lt;a href="#" class="hover:text-indigo-600 hover:-translate-y-1 hover:scale-105 transition-transform"&gt;📈 Batch History&lt;/a&gt; &lt;a href="#" class="hover:text-indigo-600 hover:-translate-y-1 hover:scale-105 transition-transform"&gt;🔍 Audit Snapshot&lt;/a&gt; &lt;a href="#" class="hover:text-indigo-600 hover:-translate-y-1 hover:scale-105 transition-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transform"&gt;🧾 Payroll Policies&lt;/a&gt; &lt;/nav&gt; &lt;!-- PAYROLL TIERS SUMMARY --&gt; &lt;section class="w-full px-6 pt-10"&gt; &lt;div class="grid grid-cols-1 sm:grid-cols-2 lg:grid-cols-5 gap-4"&gt; &lt;div class="bg-white rounded shadow p-4 text-center hover:bg-indigo-50 transition"&gt; &lt;h3 class="text-md font-bold text-gray-700"&gt;Grade A&lt;/h3&gt; &lt;p class="text-sm text-gray-500"&gt;Executive Tier&lt;/p&gt; &lt;p class="mt-1 font-semibold text-indigo-600"&gt;132 staff&lt;/p&gt; &lt;/div&gt; &lt;div class="bg-white rounded shadow p-4 text-center hover:bg-indigo-50 transition"&gt; &lt;h3 class="text-md font-bold text-gray-700"&gt;Grade B&lt;/h3&gt; &lt;p class="text-sm text-gray-500"&gt;Operations&lt;/p&gt; &lt;p class="mt-1 font-semibold text-indigo-600"&gt;324 staff&lt;/p&gt; &lt;/div&gt; &lt;div class="bg-white rounded shadow p-4 text-center hover:bg-indigo-50 transition"&gt; &lt;h3 class="text-md font-bold text-gray-700"&gt;Grade C&lt;/h3&gt; &lt;p class="text-sm text-gray-500"&gt;Support &amp; Tech&lt;/p&gt; &lt;p class="mt-1 font-semibold text-indigo-600"&gt;487 staff&lt;/p&gt; &lt;/div&gt; &lt;div class="bg-white rounded shadow p-4 text-center hover:bg-indigo-50 transition"&gt; &lt;h3 class="text-md font-bold text-gray-700"&gt;Grade D&lt;/h3&gt; &lt;p class="text-sm text-gray-500"&gt;Contractual&lt;/p&gt; &lt;p class="mt-1 font-semibold text-indigo-600"&gt;201 contractors&lt;/p&gt; &lt;/div&gt; &lt;div class="bg-white rounded shadow p-4 text-center hover:bg-indigo-50 transition"&gt; &lt;h3 class="text-md font-bold text-gray-700"&gt;Dormant&lt;/h3&gt; &lt;p class="text-sm text-gray-500"&gt;Frozen Payrolls&lt;/p&gt; &lt;p class="mt-1 font-semibold text-indigo-600"&gt;58 records&lt;/p&gt; &lt;/div&gt; &lt;/div&gt; &lt;/section&gt; &lt;!-- COMPENSATION OVER TIME --&gt; &lt;section class="w-full px-6 pt-6"&gt; &lt;div class="bg-white p-6 rounded shadow"&gt; &lt;h2 class="text-lg font-bold text-gray-700 mb-4"&gt;📈 Payroll Flow (Last 6 Months)&lt;/h2&gt; &lt;div class="h-72"&gt; &lt;canvas id="payrollChart" class="w-full h-full"&gt;&lt;/canvas&gt; &lt;/div&gt; &lt;/div&gt; &lt;/section&gt; &lt;script type="module"&gt; document.addEventListener('DOMContentLoaded', () =&gt; { const ctx = document.getElementById('payrollChart').getContext('2d'); new Chart(ctx, { type: 'line', data: { labels: ['Jan', 'Feb', 'Mar', 'Apr', 'May', 'Jun'], datasets: [{ label: 'Monthly Disbursed (in K)', data: [320, 410, 388, 490, 530, 470], borderColor: 'rgba(99, 102, 241, 1)', tension: 0.3 }] }, options: { responsive: true, plugins: { legend: { position: 'bottom' } }, scales: { y: { ticks: { callback: v =&gt; </w:t>
      </w:r>
      <w:r w:rsidRPr="00B869C4">
        <w:rPr>
          <w:rFonts w:ascii="Courier New" w:eastAsia="Times New Roman" w:hAnsi="Courier New" w:cs="Courier New"/>
          <w:sz w:val="20"/>
        </w:rPr>
        <w:t>$${v}k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} } } } }); }); &lt;/script&gt; &lt;!-- SNAPSHOT TABLE --&gt; &lt;section class="w-full px-6 py-8"&gt; &lt;div class="bg-white p-6 rounded shadow"&gt; &lt;h2 class="text-lg font-bold text-gray-700 mb-4"&gt;📋 Recent Disbursements&lt;/h2&gt; &lt;div class="overflow-x-auto"&gt; &lt;table class="min-w-full text-sm border border-gray-200"&gt; &lt;thead class="bg-gray-100"&gt; &lt;tr&gt; &lt;th class="px-4 py-2 border-b"&gt;Payroll ID&lt;/th&gt; &lt;th class="px-4 py-2 border-b"&gt;Grade&lt;/th&gt; &lt;th class="px-4 py-2 border-b"&gt;Node&lt;/th&gt; &lt;th class="px-4 py-2 border-b"&gt;Status&lt;/th&gt; &lt;th class="px-4 py-2 border-b"&gt;Amount&lt;/th&gt; &lt;th class="px-4 py-2 border-b"&gt;Date&lt;/th&gt; &lt;/tr&gt; &lt;/thead&gt; &lt;tbody&gt; &lt;tr class="hover:bg-yellow-50"&gt; &lt;td class="px-4 py-2 border-b"&gt;PAY-90321&lt;/td&gt; &lt;td class="px-4 py-2 border-b"&gt;Grade B&lt;/td&gt; &lt;td class="px-4 py-2 border-b"&gt;Node-07&lt;/td&gt; &lt;td class="px-4 py-2 border-b text-green-600 font-semibold"&gt;Processed&lt;/td&gt; &lt;td class="px-4 py-2 border-b"&gt;$4,230&lt;/td&gt; &lt;td class="px-4 py-2 border-b"&gt;2025-05-01&lt;/td&gt; &lt;/tr&gt; &lt;tr class="hover:bg-yellow-50"&gt; &lt;td class="px-4 py-2 border-b"&gt;PAY-90288&lt;/td&gt; &lt;td class="px-4 py-2 border-b"&gt;Grade C&lt;/td&gt; &lt;td class="px-4 py-2 border-b"&gt;Node-11&lt;/td&gt; &lt;td class="px-4 py-2 border-b text-yellow-600 font-semibold"&gt;Pending&lt;/td&gt; &lt;td class="px-4 py-2 border-b"&gt;$3,120&lt;/td&gt; &lt;td class="px-4 py-2 border-b"&gt;2025-04-30&lt;/td&gt; &lt;/tr&gt; &lt;tr class="hover:bg-yellow-50"&gt; &lt;td class="px-4 py-2 border-b"&gt;PAY-90271&lt;/td&gt; &lt;td class="px-4 py-2 border-b"&gt;Grade A&lt;/td&gt; &lt;td class="px-4 py-2 border-b"&gt;Node-02&lt;/td&gt; &lt;td class="px-4 py-2 border-b text-red-500 font-semibold"&gt;Failed&lt;/td&gt; &lt;td class="px-4 py-2 border-b"&gt;$8,900&lt;/td&gt; &lt;td class="px-4 py-2 border-b"&gt;2025-04-28&lt;/td&gt; &lt;/tr&gt; &lt;/tbody&gt; &lt;/table&gt; &lt;/div&gt; &lt;/div&gt; &lt;/section&gt; &lt;!-- FOOTER --&gt; 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>&lt;footer class="text-center text-xs text-gray-400 mt-16 py-6 border-t"&gt; FAA.Zone PayrollGrid · VaultMesh Linked · Audit Verified &lt;/footer&gt; &lt;/body&gt; &lt;/html&gt;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B869C4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Payroll Page 2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999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16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17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18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21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24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25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26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27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28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29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31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32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33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34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&lt;!DOCTYPE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html&gt;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&lt;html 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lang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="en"&gt;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head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charset="UTF-8" /&gt;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name="viewport" content="width=device-width, initial-scale=1" /&gt;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title&gt;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FAA.Zone — Payroll Sector&lt;/title&gt;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script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src="https://cdn.tailwindcss.com"&gt;&lt;/script&gt;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&lt;script src="https://cdn.jsdelivr.net/npm/chart.js" defer&gt;&lt;/script&gt;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style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html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{ scroll-behavior: smooth; }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.glow-btn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:hover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transform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: translateY(-2px) scale(1.05);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box-shadow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: 0 4px 15px rgba(255,255,255,0.3);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&lt;/style&gt;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&lt;body class="bg-gray-50 text-gray-800 tracking-tight"&gt;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HEADER --&gt;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&lt;header class="bg-white shadow p-6 flex justify-between items-center"&gt;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div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&lt;h1 class="text-3xl font-extrabold text-indigo-700"&gt;💸 FAA Payroll Grid&lt;/h1&gt;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&lt;p class="text-sm text-gray-500"&gt;Secure Compensation Layer · VaultMesh Synced&lt;/p&gt;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&lt;div class="flex gap-3 text-sm"&gt;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href="hr-panel.html" class="px-4 py-2 bg-blue-500 text-white rounded glow-btn"&gt;🧑‍💼 HR Panel&lt;/a&gt;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href="node-access.html" class="px-4 py-2 bg-gray-600 text-white rounded glow-btn"&gt;🖥️ Node Access&lt;/a&gt;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href="issuance-logs.html" class="px-4 py-2 bg-green-500 text-white rounded glow-btn"&gt;📁 Issuance Logs&lt;/a&gt;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&lt;/header&gt;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NAVIGATION --&gt;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&lt;nav class="bg-gray-100 flex gap-6 px-6 py-3 text-sm overflow-x-auto whitespace-nowrap"&gt;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href="#" class="text-indigo-700 font-semibold hover:-translate-y-1 hover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:scale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-105 transition-transform"&gt;📊 Comp Tracker&lt;/a&gt;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✅ Canvas </w:t>
      </w:r>
      <w:r w:rsidRPr="00B869C4">
        <w:rPr>
          <w:rFonts w:ascii="Times New Roman" w:eastAsia="Times New Roman" w:hAnsi="Times New Roman" w:cs="Times New Roman"/>
          <w:b/>
          <w:bCs/>
          <w:sz w:val="24"/>
          <w:szCs w:val="24"/>
        </w:rPr>
        <w:t>Payroll Page 2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is now live and active.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Would you like to link this with FAA Grid Issuance Protocols™, inject live disbursement sync markers, or extend audit trail overlays?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869C4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please open canvas :index payroll:&lt;!DOCTYPE html&gt; &lt;html lang="en"&gt; &lt;head&gt; &lt;meta charset="UTF-8"&gt; &lt;meta name="viewport" content="width=device-width, initial-scale=1"&gt; &lt;title&gt;🍇 Fruitful™ — Payroll Sector&lt;/title&gt; &lt;script src="https://cdn.tailwindcss.com"&gt;&lt;/script&gt; 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&lt;script src="https://cdn.jsdelivr.net/npm/chart.js" defer&gt;&lt;/script&gt; &lt;style&gt; html { scroll-behavior: smooth; } .glow-btn:hover { transform: translateY(-2px) scale(1.05); box-shadow: 0 4px 15px rgba(255,255,255,0.3); } &lt;/style&gt; &lt;/head&gt; &lt;body class="bg-gray-50 text-gray-800 tracking-tight"&gt; &lt;!-- HEADER --&gt; &lt;header class="bg-white shadow p-6 flex justify-between items-center"&gt; &lt;div&gt; &lt;h1 class="text-3xl font-extrabold text-indigo-700"&gt;🍇 Fruitful™ — Payroll Overview&lt;/h1&gt; &lt;p class="text-sm text-gray-500"&gt;Automated Sovereign Payroll · VaultPay Enabled&lt;/p&gt; &lt;/div&gt; &lt;div class="flex gap-3 text-sm"&gt; &lt;a href="payroll-onboard.html" class="px-4 py-2 bg-blue-500 text-white rounded glow-btn"&gt;🚀 Start a Node&lt;/a&gt; &lt;a href="payroll-payouts.html" class="px-4 py-2 bg-green-600 text-white rounded glow-btn"&gt;📤 View Payouts&lt;/a&gt; &lt;a href="payroll-compliance.html" class="px-4 py-2 bg-indigo-600 text-white rounded glow-btn"&gt;🧾 Compliance Tools&lt;/a&gt; &lt;/div&gt; &lt;/header&gt; &lt;!-- NAVIGATION TABS --&gt; &lt;nav class="bg-gray-100 flex gap-6 px-6 py-3 text-sm overflow-x-auto whitespace-nowrap"&gt; &lt;a href="payroll.html" class="text-indigo-700 font-semibold hover:-translate-y-1 hover:scale-105 transition-transform"&gt;🏠 Overview&lt;/a&gt; &lt;a href="payroll-onboard.html" class="hover:text-indigo-600 hover:-translate-y-1 hover:scale-105 transition-transform"&gt;🧩 Node Onboarding&lt;/a&gt; &lt;a href="payroll-payouts.html" class="hover:text-indigo-600 hover:-translate-y-1 hover:scale-105 transition-transform"&gt;📤 Payouts&lt;/a&gt; &lt;a href="payroll-tiers.html" class="hover:text-indigo-600 hover:-translate-y-1 hover:scale-105 transition-transform"&gt;📊 Tier Management&lt;/a&gt; &lt;a href="payroll-compliance.html" class="hover:text-indigo-600 hover:-translate-y-1 hover:scale-105 transition-transform"&gt;🧾 Compliance&lt;/a&gt; &lt;a href="payroll-dashboard.html" class="hover:text-indigo-600 hover:-translate-y-1 hover:scale-105 transition-transform"&gt;📈 Dashboard&lt;/a&gt; &lt;/nav&gt; &lt;!-- HERO SECTION --&gt; &lt;section class="bg-gradient-to-br from-indigo-900 via-purple-900 to-black text-white px-8 py-24 text-center"&gt; &lt;h1 class="text-5xl font-extrabold text-purple-300 mb-6"&gt;FAA™ Quantum Payroll OS&lt;/h1&gt; &lt;p class="text-lg max-w-3xl mx-auto opacity-80"&gt;Scroll-secured. 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AI-verified.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Real-time payout intelligence.&lt;/p&gt; &lt;/section&gt; &lt;!-- PAYROLL METRICS WRAP --&gt; &lt;section class="px-6 py-16 bg-white"&gt; &lt;h2 class="text-2xl font-bold text-center mb-10 text-indigo-700"&gt;📊 Real-Time Payroll Intelligence&lt;/h2&gt; &lt;div class="grid grid-cols-1 sm:grid-cols-2 lg:grid-cols-4 gap-6 max-w-7xl mx-auto"&gt; &lt;div class="bg-indigo-50 p-5 rounded-xl shadow text-center"&gt; &lt;h3 class="text-lg font-bold text-indigo-700 mb-2"&gt;💸 CTC Tracker AI&lt;/h3&gt; &lt;p class="text-sm text-gray-600"&gt;Monitors bonus logic, role-to-cost ratios, scroll-grade alignment.&lt;/p&gt; &lt;/div&gt; &lt;div class="bg-indigo-50 p-5 rounded-xl shadow text-center"&gt; &lt;h3 class="text-lg font-bold text-indigo-700 mb-2"&gt;📅 ShiftSync Matrix&lt;/h3&gt; &lt;p class="text-sm text-gray-600"&gt;Live shift graphing. Detects underclocking, overload, contract drift.&lt;/p&gt; &lt;/div&gt; &lt;div class="bg-indigo-50 p-5 rounded-xl shadow text-center"&gt; &lt;h3 class="text-lg font-bold text-indigo-700 mb-2"&gt;🛡️ Fraud Mesh&lt;/h3&gt; &lt;p class="text-sm text-gray-600"&gt;Flags duplicate hours, ghost shifts, external IP violations.&lt;/p&gt; &lt;/div&gt; &lt;div class="bg-indigo-50 p-5 rounded-xl shadow text-center"&gt; &lt;h3 class="text-lg font-bold text-indigo-700 mb-2"&gt;🧾 Payslip Generator&lt;/h3&gt; &lt;p class="text-sm text-gray-600"&gt;Pushes QR-linked slips, syncs to FAA VaultMesh.&lt;/p&gt; &lt;/div&gt; &lt;/div&gt; &lt;/section&gt; &lt;!-- DRIFT CHART SECTION --&gt; &lt;section class="px-6 py-20 bg-gray-100"&gt; &lt;h2 class="text-xl font-bold text-center text-indigo-700 mb-10"&gt;📈 Weekly Payroll Drift Monitor&lt;/h2&gt; &lt;div class="max-w-4xl mx-auto"&gt; &lt;canvas id="driftChart"&gt;&lt;/canvas&gt; &lt;/div&gt; &lt;script&gt; const ctx = document.getElementById('driftChart').getContext('2d'); new Chart(ctx, { type: 'line', data: { labels: ['Mon', 'Tue', 'Wed', 'Thu', 'Fri', 'Sat', 'Sun'], datasets: [{ label: 'Underclock Hours', data: [2, 4, 1, 5, 3, 6, 2], borderColor: '#6366f1', backgroundColor: 'rgba(99, 102, 241, 0.1)', fill: true, tension: 0.4 }] }, options: { responsive: true, scales: { y: { ticks: { color: '#4b5563' }, grid: { 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>color: '#e5e7eb' } }, x: { ticks: { color: '#4b5563' }, grid: { color: '#e5e7eb' } } }, plugins: { legend: { labels: { color: '#1f2937' } } } } }); &lt;/script&gt; &lt;/section&gt; &lt;!-- FOOTER --&gt; &lt;footer class="text-center text-xs text-gray-500 mt-16 py-6 border-t"&gt; FAA.Zone Payroll Grid · VaultPay Synced · Fraud Tracker Active &lt;/footer&gt; &lt;/body&gt; &lt;/html&gt;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B869C4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Index Payroll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999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16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17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18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21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24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25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26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27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28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29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31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32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33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34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&lt;!DOCTYPE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html&gt;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&lt;html 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lang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="en"&gt;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head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charset="UTF-8"&gt;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name="viewport" content="width=device-width, initial-scale=1"&gt;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title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&gt;🍇 Fruitful™ — Payroll Sector&lt;/title&gt;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script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src="https://cdn.tailwindcss.com"&gt;&lt;/script&gt;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&lt;script src="https://cdn.jsdelivr.net/npm/chart.js" defer&gt;&lt;/script&gt;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style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html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{ scroll-behavior: smooth; }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.glow-btn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:hover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transform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: translateY(-2px) scale(1.05);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box-shadow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: 0 4px 15px rgba(255,255,255,0.3);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&lt;/style&gt;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&lt;body class="bg-gray-50 text-gray-800 tracking-tight"&gt;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HEADER --&gt;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&lt;header class="bg-white shadow p-6 flex justify-between items-center"&gt;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div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&lt;h1 class="text-3xl font-extrabold text-indigo-700"&gt;🍇 Fruitful™ — Payroll Overview&lt;/h1&gt;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&lt;p class="text-sm text-gray-500"&gt;Automated Sovereign Payroll · VaultPay Enabled&lt;/p&gt;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&lt;div class="flex gap-3 text-sm"&gt;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href="payroll-onboard.html" class="px-4 py-2 bg-blue-500 text-white rounded glow-btn"&gt;🚀 Start a Node&lt;/a&gt;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href="payroll-payouts.html" class="px-4 py-2 bg-green-600 text-white rounded glow-btn"&gt;📄 View Payouts&lt;/a&gt;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href="payroll-compliance.html" class="px-4 py-2 bg-indigo-600 text-white rounded glow-btn"&gt;🧾 Compliance Tools&lt;/a&gt;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&lt;/header&gt;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NAVIGATION TABS --&gt;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&lt;nav class="bg-gray-100 flex gap-6 px-6 py-3 text-sm overflow-x-auto whitespace-nowrap"&gt;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href="payroll.html" class="text-indigo-700 font-semibold hover:-translate-y-1 hover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:scale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-105 transition-transform"&gt;🏠 Overview&lt;/a&gt;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href="payroll-onboard.html" class="hover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:text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-indigo-600 hover:-translate-y-1 hover:scale-105 transition-transform"&gt;🧹 Node Onboarding&lt;/a&gt;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href="payroll-payouts.html" class="hover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:text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-indigo-600 hover:-translate-y-1 hover:scale-105 transition-transform"&gt;📄 Payouts&lt;/a&gt;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✅ Canvas </w:t>
      </w:r>
      <w:r w:rsidRPr="00B869C4">
        <w:rPr>
          <w:rFonts w:ascii="Times New Roman" w:eastAsia="Times New Roman" w:hAnsi="Times New Roman" w:cs="Times New Roman"/>
          <w:b/>
          <w:bCs/>
          <w:sz w:val="24"/>
          <w:szCs w:val="24"/>
        </w:rPr>
        <w:t>Index Payroll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is now open and ready for FAA-grade syncs or module insertions.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Would you like to inject VaultPay Live Stats, link this to a multi-node onboarding map, or apply FAA Drift Monitor overlays?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869C4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index 2 , open n canvas:&lt;!DOCTYPE html&gt; &lt;html lang="en"&gt; &lt;head&gt; &lt;meta charset="UTF-8"&gt; &lt;meta name="viewport" content="width=device-width, initial-scale=1"&gt; &lt;title&gt;🍇 Fruitful™ — Payroll Sector&lt;/title&gt; &lt;script src="https://cdn.tailwindcss.com"&gt;&lt;/script&gt; &lt;script src="https://cdn.jsdelivr.net/npm/chart.js"&gt;&lt;/script&gt; &lt;style&gt; html { scroll-behavior: smooth; } .glow-btn:hover { transform: translateY(-2px) scale(1.05); box-shadow: 0 4px 15px rgba(255,255,255,0.3); } &lt;/style&gt; &lt;/head&gt; &lt;body class="bg-gray-50 text-gray-800 tracking-tight"&gt; &lt;!-- HEADER --&gt; &lt;header class="bg-white shadow p-6 flex justify-between items-center sticky top-0 z-50"&gt; &lt;div&gt; &lt;h1 class="text-3xl font-extrabold text-indigo-700"&gt;🧬 FAA™ Payroll OS — Index&lt;/h1&gt; &lt;p class="text-sm text-gray-500"&gt;VaultMesh Synced · Trace-Ledger Aligned · AI-Secure&lt;/p&gt; &lt;/div&gt; &lt;div class="flex gap-3 text-sm"&gt; &lt;a href="/sectors/payroll/dashboard.html" class="px-4 py-2 bg-purple-600 text-white rounded glow-btn"&gt;🚀 Launch Dashboard&lt;/a&gt; &lt;a href="/global-checkout.html" class="px-4 py-2 bg-gray-900 text-white rounded glow-btn"&gt;📂 Vault Access&lt;/a&gt; &lt;/div&gt; &lt;/header&gt; &lt;!-- HERO --&gt; &lt;section class="bg-gradient-to-br from-indigo-900 via-purple-900 to-black text-white px-8 py-24 text-center"&gt; &lt;h1 class="text-5xl font-extrabold text-purple-300 mb-6"&gt;FAA™ Quantum Payroll OS&lt;/h1&gt; &lt;p class="text-lg max-w-3xl mx-auto opacity-80"&gt;Scroll-secured. 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AI-verified.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Real-time payout intelligence.&lt;/p&gt; &lt;/section&gt; &lt;!-- METRICS WRAP --&gt; &lt;section class="px-8 py-24 bg-black text-white"&gt; &lt;h2 class="text-4xl font-bold text-center mb-16 text-purple-400"&gt;📊 Live Scroll Intelligence&lt;/h2&gt; &lt;div class="grid grid-cols-1 sm:grid-cols-2 lg:grid-cols-4 gap-8 max-w-7xl mx-auto"&gt; &lt;div class="bg-gray-950 border border-purple-700 p-6 rounded-2xl shadow-lg"&gt; &lt;h3 class="text-xl font-semibold text-purple-300 mb-2"&gt;💸 CTC Tracker AI&lt;/h3&gt; &lt;p class="text-sm text-gray-400"&gt;Monitors bonus logic, role-to-cost ratio, and scroll-grade alignment in real-time.&lt;/p&gt; &lt;/div&gt; &lt;div class="bg-gray-950 border border-purple-700 p-6 rounded-2xl shadow-lg"&gt; &lt;h3 class="text-xl font-semibold text-purple-300 mb-2"&gt;📅 ShiftSync Matrix&lt;/h3&gt; &lt;p class="text-sm text-gray-400"&gt;Live shift graph. Auto-detects underclocking, overstacking, and contract drift.&lt;/p&gt; &lt;/div&gt; &lt;div class="bg-gray-950 border border-purple-700 p-6 rounded-2xl shadow-lg"&gt; &lt;h3 class="text-xl font-semibold text-purple-300 mb-2"&gt;🛡️ Fraud Mesh&lt;/h3&gt; &lt;p class="text-sm text-gray-400"&gt;Flags duplicate hours, ghost activity, external IPs &amp; invalid role-grade binds.&lt;/p&gt; &lt;/div&gt; &lt;div class="bg-gray-950 border border-purple-700 p-6 rounded-2xl shadow-lg"&gt; &lt;h3 class="text-xl font-semibold text-purple-300 mb-2"&gt;🧾 Payslip Generator&lt;/h3&gt; &lt;p class="text-sm text-gray-400"&gt;Push QR-encoded payslips, scan logs, and scroll-bound ledgers on demand.&lt;/p&gt; &lt;/div&gt; &lt;/div&gt; &lt;/section&gt; &lt;!-- DATA INTELLIGENCE + ROLE TRACKING --&gt; &lt;section class="px-6 py-24 bg-gradient-to-b from-black via-gray-900 to-gray-950 text-white text-center"&gt; &lt;div class="max-w-6xl mx-auto"&gt; &lt;h2 class="text-4xl font-extrabold text-purple-400 mb-10"&gt;🧠 FAA Payroll Intelligence Hub&lt;/h2&gt; &lt;div class="grid grid-cols-1 md:grid-cols-3 gap-6 mb-20 text-sm text-left"&gt; &lt;div class="bg-gray-800 p-6 rounded-lg shadow-lg"&gt; &lt;h3 class="text-lg font-bold text-purple-300 mb-2"&gt;CTC vs Role Index&lt;/h3&gt; &lt;p&gt;Auto-match current salaries with dynamic role expectations and industry bands using the FAA CTC Tracker GPT.&lt;/p&gt; &lt;/div&gt; &lt;div class="bg-gray-800 p-6 rounded-lg shadow-lg"&gt; &lt;h3 class="text-lg font-bold text-purple-300 mb-2"&gt;Drift Score&lt;/h3&gt; &lt;p&gt;Calculates deviations from contractual hours, early-outs, and lateness to detect time drift anomalies in real-time.&lt;/p&gt; &lt;/div&gt; &lt;div class="bg-gray-800 p-6 rounded-lg shadow-lg"&gt; &lt;h3 class="text-lg font-bold text-purple-300 mb-2"&gt;Fraud Mesh Sync&lt;/h3&gt; &lt;p&gt;Syncs with VaultMesh to surface duplicate time entries, under-hour red flags, and ghost shifts.&lt;/p&gt; &lt;/div&gt; &lt;/div&gt; &lt;div class="bg-gradient-to-br from-gray-800 via-black to-gray-800 p-10 rounded-xl shadow-xl"&gt; &lt;h3 class="text-2xl font-bold text-white mb-4"&gt;📊 Role-to-Pay Real-Time 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>Analyzer&lt;/h3&gt; &lt;p class="text-sm opacity-80 mb-8 max-w-3xl mx-auto"&gt; Enter any job title and FAA will scan salary scrolls, team clusters, shift GPA, and bonus history to validate if the compensation path aligns with role demands. &lt;/p&gt; &lt;form class="flex flex-col sm:flex-row gap-4 justify-center max-w-3xl mx-auto"&gt; &lt;input type="text" placeholder="e.g. Senior Payroll Auditor" class="px-5 py-3 rounded-lg bg-gray-900 text-white border border-gray-700 w-full sm:w-auto" /&gt; &lt;button class="bg-purple-600 hover:bg-purple-500 text-white px-6 py-3 rounded-lg text-sm font-semibold"&gt;Scan Compensation Grid&lt;/button&gt; &lt;/form&gt; &lt;/div&gt; &lt;/div&gt; &lt;/section&gt; &lt;!-- EXTENDED METRICS + GLOBAL REACH --&gt; &lt;section class="px-6 py-24 bg-gradient-to-b from-white via-indigo-50 to-white text-gray-800 text-center"&gt; &lt;div class="max-w-7xl mx-auto"&gt; &lt;h2 class="text-4xl font-extrabold text-purple-600 mb-12"&gt;📦 Extended FAA Payroll Metrics&lt;/h2&gt; &lt;div class="grid grid-cols-1 md:grid-cols-3 gap-6 mb-20 text-sm text-left"&gt; &lt;div class="bg-white p-6 rounded-lg shadow-xl border border-purple-200"&gt; &lt;h3 class="text-lg font-bold text-purple-600 mb-2"&gt;Vendor Retention Rate&lt;/h3&gt; &lt;p&gt;96% of active payout vendors remain onboarded beyond 3-month cycles. Signals high loyalty and UI satisfaction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.&lt;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/p&gt; &lt;/div&gt; &lt;div class="bg-white p-6 rounded-lg shadow-xl border border-purple-200"&gt; &lt;h3 class="text-lg font-bold text-purple-600 mb-2"&gt;Automation Level&lt;/h3&gt; &lt;p&gt;100% of payout nodes run autonomously. No human intervention required across active scroll paths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.&lt;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/p&gt; &lt;/div&gt; &lt;div class="bg-white p-6 rounded-lg shadow-xl border border-purple-200"&gt; &lt;h3 class="text-lg font-bold text-purple-600 mb-2"&gt;Jurisdiction Compliance&lt;/h3&gt; &lt;p&gt;3 FAA Sovereign Zones compliant. Each legally enforced through FAA Inter-Sync Protocol Chain.&lt;/p&gt; &lt;/div&gt; &lt;/div&gt; &lt;div class="bg-gradient-to-br from-purple-100 via-white to-indigo-100 p-10 rounded-xl shadow-xl"&gt; &lt;h3 class="text-2xl font-bold text-indigo-800 mb-4"&gt;🌍 Global Activation Map&lt;/h3&gt; &lt;p class="text-sm text-gray-600 mb-6 max-w-3xl mx-auto"&gt; FAA Payroll currently supports dynamic economic nodes in 19 countries, with automated FCU conversion and legal export ledgers. This module tracks expansion milestones and onboard velocity by sovereign zone. &lt;/p&gt; &lt;div class="mx-auto rounded shadow-lg max-w-full bg-gradient-to-br from-indigo-100 via-white to-purple-100 py-20 px-10 text-center text-purple-700 font-semibold text-sm"&gt; &lt;p&gt;📍 Activation Map Placeholder — FAA Global Expansion visual will render here&lt;/p&gt; &lt;/div&gt; &lt;/div&gt; &lt;/div&gt; &lt;/section&gt; &lt;!-- CTA --&gt; &lt;section class="bg-indigo-950 text-white py-20 text-center"&gt; &lt;h2 class="text-3xl font-bold text-purple-300 mb-6"&gt;Ready to Onboard a Sector?&lt;/h2&gt; &lt;p class="text-sm opacity-80 mb-10"&gt;Tap into sovereign payroll logic. Deploy instantly to DAOs, NGOs, and education grids.&lt;/p&gt; &lt;a href="/sectors/payroll/onboarding.html" class="bg-purple-600 hover:bg-purple-500 px-6 py-3 rounded-lg text-sm font-bold"&gt;📥 Begin FAA Grid Sync&lt;/a&gt; &lt;/section&gt; &lt;!-- FOOTER --&gt; &lt;footer class="text-center text-xs text-gray-500 mt-16 py-6 border-t border-purple-800"&gt; FAA™ VaultMesh | Trace ID Verified | FCU Linked | Grid Expansion Certified &lt;/footer&gt; &lt;/body&gt; &lt;/html&gt;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B869C4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Index 2 Payroll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✅ Canvas </w:t>
      </w:r>
      <w:r w:rsidRPr="00B869C4">
        <w:rPr>
          <w:rFonts w:ascii="Times New Roman" w:eastAsia="Times New Roman" w:hAnsi="Times New Roman" w:cs="Times New Roman"/>
          <w:b/>
          <w:bCs/>
          <w:sz w:val="24"/>
          <w:szCs w:val="24"/>
        </w:rPr>
        <w:t>Index 2 Payroll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is now active.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Would you like to interlink this with global compliance nodes, extend the Activation Map logic, or initiate FAA Sync Forecast overlays?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869C4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>iinsure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all links and buttons is wrapped in &lt;h ref and send me pages outgoing from hetre so i can create them, here is the path faa.zone/public/sectors /payroll/ heyns1000 heyns1000 Update dashboard.html c1047bb · last week Name Last commit message Last commit date .. 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dashboard.html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Update dashboard.html last week index.html Update index.html last week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B869C4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Added 3 comments on Index 2 Payroll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✅ Comments have been added to highlight which outgoing links should be wrapped in </w:t>
      </w:r>
      <w:r w:rsidRPr="00B869C4">
        <w:rPr>
          <w:rFonts w:ascii="Courier New" w:eastAsia="Times New Roman" w:hAnsi="Courier New" w:cs="Courier New"/>
          <w:sz w:val="20"/>
        </w:rPr>
        <w:t>&lt;h&gt;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tags as per your directive.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9C4">
        <w:rPr>
          <w:rFonts w:ascii="Times New Roman" w:eastAsia="Times New Roman" w:hAnsi="Times New Roman" w:cs="Times New Roman"/>
          <w:b/>
          <w:bCs/>
          <w:sz w:val="27"/>
          <w:szCs w:val="27"/>
        </w:rPr>
        <w:t>Outgoing Pages to Create from This Index: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Here are all unique link targets referenced in this page:</w:t>
      </w:r>
    </w:p>
    <w:p w:rsidR="00B869C4" w:rsidRPr="00B869C4" w:rsidRDefault="00B869C4" w:rsidP="00B86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Courier New" w:eastAsia="Times New Roman" w:hAnsi="Courier New" w:cs="Courier New"/>
          <w:b/>
          <w:bCs/>
          <w:sz w:val="20"/>
        </w:rPr>
        <w:t>/sectors/payroll/dashboard.html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→ ✅ Create: </w:t>
      </w:r>
      <w:r w:rsidRPr="00B869C4">
        <w:rPr>
          <w:rFonts w:ascii="Courier New" w:eastAsia="Times New Roman" w:hAnsi="Courier New" w:cs="Courier New"/>
          <w:sz w:val="20"/>
        </w:rPr>
        <w:t>dashboard.html</w:t>
      </w:r>
    </w:p>
    <w:p w:rsidR="00B869C4" w:rsidRPr="00B869C4" w:rsidRDefault="00B869C4" w:rsidP="00B86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Courier New" w:eastAsia="Times New Roman" w:hAnsi="Courier New" w:cs="Courier New"/>
          <w:b/>
          <w:bCs/>
          <w:sz w:val="20"/>
        </w:rPr>
        <w:t>/global-checkout.html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→ ✅ Create: </w:t>
      </w:r>
      <w:r w:rsidRPr="00B869C4">
        <w:rPr>
          <w:rFonts w:ascii="Courier New" w:eastAsia="Times New Roman" w:hAnsi="Courier New" w:cs="Courier New"/>
          <w:sz w:val="20"/>
        </w:rPr>
        <w:t>global-checkout.html</w:t>
      </w:r>
    </w:p>
    <w:p w:rsidR="00B869C4" w:rsidRPr="00B869C4" w:rsidRDefault="00B869C4" w:rsidP="00B86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Courier New" w:eastAsia="Times New Roman" w:hAnsi="Courier New" w:cs="Courier New"/>
          <w:b/>
          <w:bCs/>
          <w:sz w:val="20"/>
        </w:rPr>
        <w:t>/sectors/payroll/onboarding.html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→ ✅ Create: </w:t>
      </w:r>
      <w:r w:rsidRPr="00B869C4">
        <w:rPr>
          <w:rFonts w:ascii="Courier New" w:eastAsia="Times New Roman" w:hAnsi="Courier New" w:cs="Courier New"/>
          <w:sz w:val="20"/>
        </w:rPr>
        <w:t>onboarding.html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Would you like me to scaffold these pages for you next, or prepare blank templates for all three?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Edited Index 2 Payroll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69C4">
        <w:rPr>
          <w:rFonts w:ascii="Courier New" w:eastAsia="Times New Roman" w:hAnsi="Courier New" w:cs="Courier New"/>
          <w:sz w:val="20"/>
        </w:rPr>
        <w:t>&lt;a&gt;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tag for “🚀 Launch Dashboard” is now correctly wrapped inside an </w:t>
      </w:r>
      <w:r w:rsidRPr="00B869C4">
        <w:rPr>
          <w:rFonts w:ascii="Courier New" w:eastAsia="Times New Roman" w:hAnsi="Courier New" w:cs="Courier New"/>
          <w:sz w:val="20"/>
        </w:rPr>
        <w:t>&lt;h&gt;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element for consistent link structure.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Would you like me to apply the same wrapping to the other buttons as well (like “📂 Vault Access” or “📅 Begin FAA Grid Sync”)?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Edited Index 2 Payroll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"📂 Vault Access" link is now properly wrapped in an </w:t>
      </w:r>
      <w:r w:rsidRPr="00B869C4">
        <w:rPr>
          <w:rFonts w:ascii="Courier New" w:eastAsia="Times New Roman" w:hAnsi="Courier New" w:cs="Courier New"/>
          <w:sz w:val="20"/>
        </w:rPr>
        <w:t>&lt;h&gt;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tag as requested.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Would you like to proceed with wrapping additional links or buttons the same way, or scaffold the outgoing linked pages?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869C4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Remaining content unchanged --&gt;,ad this 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B869C4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Failed to edit Index Master Payroll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869C4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>so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this page is index.html?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B869C4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Yes — based on structure, purpose, and the links you've referenced (like </w:t>
      </w:r>
      <w:r w:rsidRPr="00B869C4">
        <w:rPr>
          <w:rFonts w:ascii="Courier New" w:eastAsia="Times New Roman" w:hAnsi="Courier New" w:cs="Courier New"/>
          <w:sz w:val="20"/>
        </w:rPr>
        <w:t>/sectors/payroll/dashboard.html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69C4">
        <w:rPr>
          <w:rFonts w:ascii="Courier New" w:eastAsia="Times New Roman" w:hAnsi="Courier New" w:cs="Courier New"/>
          <w:sz w:val="20"/>
        </w:rPr>
        <w:t>/sectors/payroll/onboarding.html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, etc.), this is clearly your </w:t>
      </w:r>
      <w:r w:rsidRPr="00B869C4">
        <w:rPr>
          <w:rFonts w:ascii="Courier New" w:eastAsia="Times New Roman" w:hAnsi="Courier New" w:cs="Courier New"/>
          <w:b/>
          <w:bCs/>
          <w:sz w:val="20"/>
        </w:rPr>
        <w:t>index.html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r w:rsidRPr="00B869C4">
        <w:rPr>
          <w:rFonts w:ascii="Times New Roman" w:eastAsia="Times New Roman" w:hAnsi="Times New Roman" w:cs="Times New Roman"/>
          <w:b/>
          <w:bCs/>
          <w:sz w:val="24"/>
          <w:szCs w:val="24"/>
        </w:rPr>
        <w:t>Payroll Sector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within:</w:t>
      </w:r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869C4">
        <w:rPr>
          <w:rFonts w:ascii="Courier New" w:eastAsia="Times New Roman" w:hAnsi="Courier New" w:cs="Courier New"/>
          <w:sz w:val="20"/>
          <w:szCs w:val="20"/>
        </w:rPr>
        <w:t>swift</w:t>
      </w:r>
      <w:proofErr w:type="gramEnd"/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9C4">
        <w:rPr>
          <w:rFonts w:ascii="Courier New" w:eastAsia="Times New Roman" w:hAnsi="Courier New" w:cs="Courier New"/>
          <w:sz w:val="20"/>
          <w:szCs w:val="20"/>
        </w:rPr>
        <w:t>Copy</w:t>
      </w:r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69C4">
        <w:rPr>
          <w:rFonts w:ascii="Courier New" w:eastAsia="Times New Roman" w:hAnsi="Courier New" w:cs="Courier New"/>
          <w:sz w:val="20"/>
        </w:rPr>
        <w:t>faa.zone</w:t>
      </w:r>
      <w:r w:rsidRPr="00B869C4">
        <w:rPr>
          <w:rFonts w:ascii="Courier New" w:eastAsia="Times New Roman" w:hAnsi="Courier New" w:cs="Courier New"/>
          <w:sz w:val="20"/>
          <w:szCs w:val="20"/>
        </w:rPr>
        <w:t>/public/</w:t>
      </w:r>
      <w:r w:rsidRPr="00B869C4">
        <w:rPr>
          <w:rFonts w:ascii="Courier New" w:eastAsia="Times New Roman" w:hAnsi="Courier New" w:cs="Courier New"/>
          <w:sz w:val="20"/>
        </w:rPr>
        <w:t>sectors</w:t>
      </w:r>
      <w:r w:rsidRPr="00B869C4">
        <w:rPr>
          <w:rFonts w:ascii="Courier New" w:eastAsia="Times New Roman" w:hAnsi="Courier New" w:cs="Courier New"/>
          <w:sz w:val="20"/>
          <w:szCs w:val="20"/>
        </w:rPr>
        <w:t>/payroll/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It serves as the main entry point to the FAA Payroll OS, linking out to all other modules.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9C4">
        <w:rPr>
          <w:rFonts w:ascii="Times New Roman" w:eastAsia="Times New Roman" w:hAnsi="Times New Roman" w:cs="Times New Roman"/>
          <w:b/>
          <w:bCs/>
          <w:sz w:val="27"/>
          <w:szCs w:val="27"/>
        </w:rPr>
        <w:t>📁 Outgoing Pages You Should Create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From the current index, here are the explicit destinations:</w:t>
      </w:r>
    </w:p>
    <w:p w:rsidR="00B869C4" w:rsidRPr="00B869C4" w:rsidRDefault="00B869C4" w:rsidP="00B869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Courier New" w:eastAsia="Times New Roman" w:hAnsi="Courier New" w:cs="Courier New"/>
          <w:sz w:val="20"/>
        </w:rPr>
        <w:t>dashboard.html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→ Launch Dashboard</w:t>
      </w:r>
    </w:p>
    <w:p w:rsidR="00B869C4" w:rsidRPr="00B869C4" w:rsidRDefault="00B869C4" w:rsidP="00B869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Courier New" w:eastAsia="Times New Roman" w:hAnsi="Courier New" w:cs="Courier New"/>
          <w:sz w:val="20"/>
        </w:rPr>
        <w:t>global-checkout.html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→ Vault Access</w:t>
      </w:r>
    </w:p>
    <w:p w:rsidR="00B869C4" w:rsidRPr="00B869C4" w:rsidRDefault="00B869C4" w:rsidP="00B869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Courier New" w:eastAsia="Times New Roman" w:hAnsi="Courier New" w:cs="Courier New"/>
          <w:sz w:val="20"/>
        </w:rPr>
        <w:t>onboarding.html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→ Begin FAA Grid Sync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Would you like me to scaffold starter HTML shells for these three pages right now inside canvas?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869C4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open in canavas:&lt;!DOCTYPE html&gt; &lt;html lang="en"&gt; &lt;head&gt; &lt;meta charset="UTF-8"&gt; &lt;meta name="viewport" content="width=device-width, initial-scale=1"&gt; &lt;title&gt;🧬 FAA™ Payroll OS — Master Index&lt;/title&gt; &lt;script src="https://cdn.tailwindcss.com"&gt;&lt;/script&gt; &lt;script src="https://cdn.jsdelivr.net/npm/chart.js"&gt;&lt;/script&gt; &lt;style&gt; html { scroll-behavior: smooth; } .glow-btn:hover { transform: translateY(-2px) scale(1.05); box-shadow: 0 4px 15px rgba(255,255,255,0.3); } .bounce-link:hover { animation: bounce 0.5s ease; } @keyframes bounce { 0%, 100% { transform: translateY(0); } 50% { transform: translateY(-5px); } } &lt;/style&gt; &lt;/head&gt; &lt;body class="bg-black text-white font-sans scroll-smooth"&gt; &lt;!-- PAGE LINKS --&gt; &lt;section class="py-16 px-6 bg-black text-center"&gt; &lt;h2 class="text-3xl font-bold text-purple-400 mb-10"&gt;📝 Explore Key Payroll Pages&lt;/h2&gt; &lt;div class="grid grid-cols-1 sm:grid-cols-2 lg:grid-cols-3 gap-6 max-w-5xl mx-auto"&gt; &lt;a href="/features.html" class="text-lg font-semibold text-white border border-purple-600 rounded-lg py-4 px-6 hover:bg-purple-600 transition bounce-link"&gt;🔧 Core Features&lt;/a&gt; &lt;a href="/ai-modules.html" class="text-lg font-semibold text-white border border-purple-600 rounded-lg py-4 px-6 hover:bg-purple-600 transition bounce-link"&gt;🤖 AI Modules&lt;/a&gt; &lt;a href="/intelligence-hub.html" class="text-lg font-semibold text-white border border-purple-600 rounded-lg py-4 px-6 hover:bg-purple-600 transition bounce-link"&gt;📈 Intelligence Hub&lt;/a&gt; &lt;a href="/global-metrics.html" class="text-lg font-semibold text-white border border-purple-600 rounded-lg py-4 px-6 hover:bg-purple-600 transition bounce-link"&gt;🌍 Global Metrics&lt;/a&gt; &lt;a href="/contact.html" class="text-lg font-semibold text-white border border-purple-600 rounded-lg py-4 px-6 hover:bg-purple-600 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transition bounce-link"&gt;📬 Contact + Compliance&lt;/a&gt; &lt;a href="/sectors/payroll/dashboard.html" class="text-lg font-semibold text-white border border-purple-600 rounded-lg py-4 px-6 hover:bg-purple-600 transition bounce-link"&gt;🧮 Payroll Dashboard&lt;/a&gt; &lt;a href="/products-and-service.html" class="text-lg font-semibold text-white border border-purple-600 rounded-lg py-4 px-6 hover:bg-purple-600 transition bounce-link"&gt;🧰 Explore Features&lt;/a&gt; &lt;a href="/sectors/payroll/onboarding.html" class="text-lg font-semibold text-white border border-purple-600 rounded-lg py-4 px-6 hover:bg-purple-600 transition bounce-link"&gt;📥 Onboarding Portal&lt;/a&gt; &lt;a href="/global-checkout.html" class="text-lg font-semibold text-white border border-purple-600 rounded-lg py-4 px-6 hover:bg-purple-600 transition bounce-link"&gt;🔐 Vault Checkout&lt;/a&gt; &lt;/div&gt; &lt;/section&gt; &lt;!-- HEADER --&gt; &lt;header class="flex justify-between items-center px-8 py-5 bg-gray-950 border-b border-purple-800 sticky top-0 z-50"&gt; &lt;div class="text-2xl font-black tracking-tight text-white"&gt;🧬 FAA™ Payroll OS&lt;/div&gt; &lt;nav class="hidden md:flex space-x-8 text-sm font-semibold"&gt; &lt;a href="#features" class="hover:text-purple-400 transition"&gt;Features&lt;/a&gt; &lt;a href="#ai" class="hover:text-purple-400 transition"&gt;AI Modules&lt;/a&gt; &lt;a href="#intelligence" class="hover:text-purple-400 transition"&gt;Intelligence&lt;/a&gt; &lt;a href="#global" class="hover:text-purple-400 transition"&gt;Global Metrics&lt;/a&gt; &lt;a href="#footer" class="hover:text-purple-400 transition"&gt;Contact&lt;/a&gt; &lt;/nav&gt; &lt;a href="/global-checkout.html" class="bg-white text-black font-bold px-4 py-2 rounded-lg text-sm"&gt;Enter&lt;/a&gt; &lt;/header&gt; &lt;!-- HERO --&gt; &lt;section class="bg-gradient-to-br from-purple-800 via-indigo-900 to-black text-center py-32 px-6"&gt; &lt;h1 class="text-5xl md:text-7xl font-black leading-tight mb-6"&gt;Empower Global Payroll&lt;/h1&gt; &lt;p class="text-lg max-w-2xl mx-auto opacity-80"&gt; Real-time payroll logic, shift sync, AI fraud detection, payslip automation and vault trace routing — all under one system. &lt;/p&gt; &lt;div class="mt-10 flex justify-center gap-4"&gt; &lt;a href="/sectors/payroll/dashboard.html" class="bg-purple-600 hover:bg-purple-500 text-white px-6 py-3 rounded-lg text-lg font-semibold"&gt;Launch Dashboard&lt;/a&gt; &lt;a href="/products-and-service.html" class="border border-white hover:bg-white hover:text-black text-white px-6 py-3 rounded-lg text-lg font-semibold"&gt;Explore Features&lt;/a&gt; &lt;/div&gt; &lt;/section&gt; &lt;!-- FEATURES --&gt; &lt;section id="features" class="py-24 px-6 bg-black text-center"&gt; &lt;h2 class="text-3xl font-bold text-purple-400 mb-12"&gt;📌 Core Features&lt;/h2&gt; &lt;div class="grid grid-cols-1 sm:grid-cols-2 md:grid-cols-3 gap-8 max-w-6xl mx-auto text-left text-sm"&gt; &lt;div class="bg-gray-900 p-6 rounded-lg border border-purple-900"&gt; &lt;h3 class="text-lg font-bold text-purple-300 mb-2"&gt;📟 Payslip Engine&lt;/h3&gt; &lt;p&gt;Generate monthly payslips, tax summaries, QR exports, and ledger links with zero human input.&lt;/p&gt; &lt;/div&gt; &lt;div class="bg-gray-900 p-6 rounded-lg border border-purple-900"&gt; &lt;h3 class="text-lg font-bold text-purple-300 mb-2"&gt;⏱ ShiftSync Grid&lt;/h3&gt; &lt;p&gt;Log shifts, calculate time drift, detect overloads and integrate approval chains across teams.&lt;/p&gt; &lt;/div&gt; &lt;div class="bg-gray-900 p-6 rounded-lg border border-purple-900"&gt; &lt;h3 class="text-lg font-bold text-purple-300 mb-2"&gt;📊 CTC Tracker AI&lt;/h3&gt; &lt;p&gt;Evaluate CTC packages versus role logic, bonus structure and compliance expectations in real time.&lt;/p&gt; &lt;/div&gt; &lt;/div&gt; &lt;/section&gt; &lt;!-- AI MODULES --&gt; &lt;section id="ai" class="py-24 px-6 bg-gray-950 text-center"&gt; &lt;h2 class="text-3xl font-bold text-purple-400 mb-12"&gt;🧠 AI Modules&lt;/h2&gt; &lt;div class="grid grid-cols-1 sm:grid-cols-3 gap-8 max-w-6xl mx-auto text-left text-sm"&gt; &lt;div class="bg-black border border-purple-800 p-6 rounded-xl"&gt; &lt;h3 class="text-lg font-bold mb-2"&gt;VaultMesh Sync&lt;/h3&gt; &lt;p&gt;Enforces immutable trace logs, verifies vault paths and confirms scroll IDs every 9 seconds.&lt;/p&gt; &lt;/div&gt; &lt;div class="bg-black border border-purple-800 p-6 rounded-xl"&gt; &lt;h3 class="text-lg font-bold mb-2"&gt;Drift + Ghost Flags&lt;/h3&gt; &lt;p&gt;Real-time fraud mesh triggers: detects ghost shifts, under-hour anomalies, and policy bypasses.&lt;/p&gt; &lt;/div&gt; &lt;div 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>class="bg-black border border-purple-800 p-6 rounded-xl"&gt; &lt;h3 class="text-lg font-bold mb-2"&gt;Brand Bind Scrolls&lt;/h3&gt; &lt;p&gt;Link staff to cost centers, performance metrics and contract terms across FAA-licensed brands.&lt;/p&gt; &lt;/div&gt; &lt;/div&gt; &lt;/section&gt; &lt;!-- INTELLIGENCE HUB --&gt; &lt;section id="intelligence" class="bg-gradient-to-b from-black via-gray-900 to-gray-950 text-white px-6 py-24 text-center"&gt; &lt;div class="max-w-6xl mx-auto"&gt; &lt;h2 class="text-4xl font-extrabold text-purple-400 mb-10"&gt;🧠 FAA Payroll Intelligence Hub&lt;/h2&gt; &lt;div class="grid grid-cols-1 md:grid-cols-3 gap-6 mb-20 text-sm text-left"&gt; &lt;div class="bg-gray-800 p-6 rounded-lg shadow-lg"&gt; &lt;h3 class="text-lg font-bold text-purple-300 mb-2"&gt;CTC vs Role Index&lt;/h3&gt; &lt;p&gt;Auto-match current salaries with dynamic role expectations and industry bands using the FAA CTC Tracker GPT.&lt;/p&gt; &lt;/div&gt; &lt;div class="bg-gray-800 p-6 rounded-lg shadow-lg"&gt; &lt;h3 class="text-lg font-bold text-purple-300 mb-2"&gt;Drift Score&lt;/h3&gt; &lt;p&gt;Calculates deviations from contractual hours, early-outs, and lateness to detect time drift anomalies in real-time.&lt;/p&gt; &lt;/div&gt; &lt;div class="bg-gray-800 p-6 rounded-lg shadow-lg"&gt; &lt;h3 class="text-lg font-bold text-purple-300 mb-2"&gt;Fraud Mesh Sync&lt;/h3&gt; &lt;p&gt;Syncs with VaultMesh to surface duplicate time entries, under-hour red flags, and ghost shifts.&lt;/p&gt; &lt;/div&gt; &lt;/div&gt; &lt;div class="bg-gradient-to-br from-gray-800 via-black to-gray-800 p-10 rounded-xl shadow-xl"&gt; &lt;h3 class="text-2xl font-bold text-white mb-4"&gt;📈 Role-to-Pay Real-Time Analyzer&lt;/h3&gt; &lt;p class="text-sm opacity-80 mb-8 max-w-3xl mx-auto"&gt; Enter any job title and FAA will scan salary scrolls, team clusters, shift GPA, and bonus history to validate if the compensation path aligns with role demands. &lt;/p&gt; &lt;form class="flex flex-col sm:flex-row gap-4 justify-center max-w-3xl mx-auto"&gt; &lt;input type="text" placeholder="e.g. Senior Payroll Auditor" class="px-5 py-3 rounded-lg bg-gray-900 text-white border border-gray-700 w-full sm:w-auto" /&gt; &lt;button class="bg-purple-600 hover:bg-purple-500 text-white px-6 py-3 rounded-lg text-sm font-semibold"&gt;Scan Compensation Grid&lt;/button&gt; &lt;/form&gt; &lt;/div&gt; &lt;/div&gt; &lt;/section&gt; &lt;!-- GLOBAL METRICS --&gt; &lt;section id="global" class="bg-white text-gray-800 px-6 py-24"&gt; &lt;div class="max-w-6xl mx-auto text-center"&gt; &lt;h2 class="text-4xl font-bold text-purple-600 mb-12"&gt;🌍 Extended FAA Payroll Metrics + Activation Map&lt;/h2&gt; &lt;div class="grid grid-cols-1 md:grid-cols-3 gap-6 mb-20"&gt; &lt;div class="bg-white p-6 border border-purple-300 rounded-lg shadow"&gt; &lt;h3 class="text-lg font-bold text-purple-700 mb-2"&gt;Vendor Retention&lt;/h3&gt; &lt;p&gt;96% stay post-onboarding (3 month avg.)&lt;/p&gt; &lt;/div&gt; &lt;div class="bg-white p-6 border border-purple-300 rounded-lg shadow"&gt; &lt;h3 class="text-lg font-bold text-purple-700 mb-2"&gt;Automation Coverage&lt;/h3&gt; &lt;p&gt;100% scroll-linked, zero manual override nodes.&lt;/p&gt; &lt;/div&gt; &lt;div class="bg-white p-6 border border-purple-300 rounded-lg shadow"&gt; &lt;h3 class="text-lg font-bold text-purple-700 mb-2"&gt;Legal Compliance Zones&lt;/h3&gt; &lt;p&gt;Active in 3 FAA-certified sovereign jurisdictions.&lt;/p&gt; &lt;/div&gt; &lt;/div&gt; &lt;div class="bg-gradient-to-br from-purple-100 via-white to-indigo-100 p-10 rounded-xl shadow-xl"&gt; &lt;h3 class="text-2xl font-bold text-indigo-800 mb-4"&gt;🌐 Global Activation Map&lt;/h3&gt; &lt;p class="text-sm text-gray-600 mb-6 max-w-3xl mx-auto"&gt;FAA™ Payroll deployed in 19 zones. Automated FCU conversion &amp; Scroll export protocols active. This placeholder will render geographic map updates.&lt;/p&gt; &lt;div class="bg-white rounded shadow p-6 text-sm text-purple-700"&gt;📍 FAA World Grid Map Placeholder&lt;/div&gt; &lt;/div&gt; &lt;/div&gt; &lt;/section&gt; &lt;!-- CTA --&gt; &lt;section class="bg-indigo-950 text-white py-20 text-center"&gt; &lt;h2 class="text-3xl font-bold text-purple-300 mb-6"&gt;Ready to Onboard a Sector?&lt;/h2&gt; &lt;p class="text-sm opacity-80 mb-10"&gt;Tap into sovereign payroll logic. Deploy instantly to DAOs, NGOs, and education grids.&lt;/p&gt; &lt;a href="/sectors/payroll/onboarding.html" class="bg-purple-600 hover:bg-purple-500 px-6 py-3 rounded-lg text-sm font-bold"&gt;📥 Begin FAA Grid Sync&lt;/a&gt; &lt;/section&gt; &lt;!-- FOOTER --&gt; &lt;footer id="footer" class="text-center text-xs text-gray-500 mt-16 py-6 border-t border-purple-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>800"&gt; FAA™ VaultMesh | Trace ID Verified | FCU Linked | Grid Expansion Certified &lt;/footer&gt; &lt;/body&gt; &lt;/html&gt;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B869C4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Index Master Payroll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999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16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17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18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21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24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25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26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27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28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29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31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32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33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34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&lt;!DOCTYPE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html&gt;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&lt;html 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lang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="en"&gt;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head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charset="UTF-8"&gt;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name="viewport" content="width=device-width, initial-scale=1"&gt;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title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&gt;🧬 FAA™ Payroll OS — Master Index&lt;/title&gt;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script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src="https://cdn.tailwindcss.com"&gt;&lt;/script&gt;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script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src="https://cdn.jsdelivr.net/npm/chart.js"&gt;&lt;/script&gt;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style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html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{ scroll-behavior: smooth; }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.glow-btn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:hover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transform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: translateY(-2px) scale(1.05);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box-shadow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: 0 4px 15px rgba(255,255,255,0.3);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.bounce-link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:hover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animation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: bounce 0.5s ease;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@keyframes bounce {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0%, 100% 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{ transform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: translateY(0); }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50% 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{ transform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: translateY(-5px); }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&lt;/style&gt;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&lt;body class="bg-black text-white font-sans scroll-smooth"&gt;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PAGE LINKS --&gt;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&lt;section class="py-16 px-6 bg-black text-center"&gt;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&lt;h2 class="text-3xl font-bold text-purple-400 mb-10"&gt;📝 Explore Key Payroll Pages&lt;/h2&gt;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&lt;div class="grid grid-cols-1 sm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:grid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-cols-2 lg:grid-cols-3 gap-6 max-w-5xl mx-auto"&gt;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href="/features.html" class="text-lg font-semibold text-white border border-purple-600 rounded-lg py-4 px-6 hover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:bg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-purple-600 transition bounce-link"&gt;🔧 Core Features&lt;/a&gt;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href="/ai-modules.html" class="text-lg font-semibold text-white border border-purple-600 rounded-lg py-4 px-6 hover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:bg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-purple-600 transition bounce-link"&gt;🤖 AI Modules&lt;/a&gt;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href="/intelligence-hub.html" class="text-lg font-semibold text-white border border-purple-600 rounded-lg py-4 px-6 hover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:bg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-purple-600 transition bounce-link"&gt;📈 Intelligence Hub&lt;/a&gt;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href="/global-metrics.html" class="text-lg font-semibold text-white border border-purple-600 rounded-lg py-4 px-6 hover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:bg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-purple-600 transition bounce-link"&gt;🌍 Global Metrics&lt;/a&gt;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href="/contact.html" class="text-lg font-semibold text-white border border-purple-600 rounded-lg py-4 px-6 hover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:bg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-purple-600 transition bounce-link"&gt;📬 Contact + Compliance&lt;/a&gt;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href="/sectors/payroll/dashboard.html" class="text-lg font-semibold text-white border border-purple-600 rounded-lg py-4 px-6 hover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:bg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-purple-600 transition bounce-link"&gt;🧮 Payroll Dashboard&lt;/a&gt;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&lt;a href="/products-and-service.html" class="text-lg font-semibold text-white border border-purple-600 rounded-lg py-4 px-6 hover</w:t>
      </w:r>
      <w:proofErr w:type="gramStart"/>
      <w:r w:rsidRPr="00B869C4">
        <w:rPr>
          <w:rFonts w:ascii="Times New Roman" w:eastAsia="Times New Roman" w:hAnsi="Times New Roman" w:cs="Times New Roman"/>
          <w:sz w:val="24"/>
          <w:szCs w:val="24"/>
        </w:rPr>
        <w:t>:bg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>-purple-600 transition bounce-link"&gt;🧰 Explore Features&lt;/a&gt;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✅ Canvas </w:t>
      </w:r>
      <w:r w:rsidRPr="00B869C4">
        <w:rPr>
          <w:rFonts w:ascii="Times New Roman" w:eastAsia="Times New Roman" w:hAnsi="Times New Roman" w:cs="Times New Roman"/>
          <w:b/>
          <w:bCs/>
          <w:sz w:val="24"/>
          <w:szCs w:val="24"/>
        </w:rPr>
        <w:t>Index Master Payroll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is now open and ready.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Would you like me to extract all outgoing links from this master index and scaffold those pages next?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869C4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You said:</w:t>
      </w:r>
    </w:p>
    <w:p w:rsidR="00B869C4" w:rsidRPr="00B869C4" w:rsidRDefault="00B869C4" w:rsidP="00B86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just make sure this piece is one colour with the yellow moving ontop, do not edit canvas , send correct snippet here, do not edit canvas &lt;!-- FAA Mining Sector Opening Banner --&gt; &lt;section class="w-full overflow-hidden"&gt; &lt;a href="/sectors/mining/index.html" class="block w-[200%] animate-marquee-large bg-yellow-400 text-black py-10 text-4xl font-extrabold text-center shadow-inner hover:bg-yellow-300 transition"&gt; 🚨 MINING SECTOR NOW OPEN: 🌍 FAA WORLD-FIRST MINING INTELLIGENCE GRID — SIGNAL GROWING 🌱 &amp;nbsp;&amp;nbsp;&amp;nbsp; 🚨 MINING SECTOR NOW OPEN: 🌍 FAA WORLD-FIRST MINING INTELLIGENCE GRID — SIGNAL GROWING 🌱 &lt;/a&gt; &lt;/section&gt; &lt;style&gt; @keyframes marquee-large { 0% { transform: translateX(100%); } 100% { transform: translateX(-100%); } } .animate-marquee-large { animation: marquee-large 20s linear infinite; white-space: nowrap; } &lt;/style&gt; &lt;style&gt; @keyframes marquee { 0% { transform: translateX(100%); } 100% { transform: translateX(-100%); } } .animate-marquee { display: inline-block; animation: marquee 30s linear infinite; } &lt;/style&gt;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B869C4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Here is the </w:t>
      </w:r>
      <w:r w:rsidRPr="00B869C4">
        <w:rPr>
          <w:rFonts w:ascii="Times New Roman" w:eastAsia="Times New Roman" w:hAnsi="Times New Roman" w:cs="Times New Roman"/>
          <w:b/>
          <w:bCs/>
          <w:sz w:val="24"/>
          <w:szCs w:val="24"/>
        </w:rPr>
        <w:t>corrected and optimized snippet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where the </w:t>
      </w:r>
      <w:r w:rsidRPr="00B869C4">
        <w:rPr>
          <w:rFonts w:ascii="Times New Roman" w:eastAsia="Times New Roman" w:hAnsi="Times New Roman" w:cs="Times New Roman"/>
          <w:b/>
          <w:bCs/>
          <w:sz w:val="24"/>
          <w:szCs w:val="24"/>
        </w:rPr>
        <w:t>entire section stays one solid color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r w:rsidRPr="00B869C4">
        <w:rPr>
          <w:rFonts w:ascii="Times New Roman" w:eastAsia="Times New Roman" w:hAnsi="Times New Roman" w:cs="Times New Roman"/>
          <w:b/>
          <w:bCs/>
          <w:sz w:val="24"/>
          <w:szCs w:val="24"/>
        </w:rPr>
        <w:t>text scrolls/moves smoothly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across it with no flicker or layering issues:</w:t>
      </w:r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869C4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9C4">
        <w:rPr>
          <w:rFonts w:ascii="Courier New" w:eastAsia="Times New Roman" w:hAnsi="Courier New" w:cs="Courier New"/>
          <w:sz w:val="20"/>
          <w:szCs w:val="20"/>
        </w:rPr>
        <w:t>Copy</w:t>
      </w:r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869C4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869C4">
        <w:rPr>
          <w:rFonts w:ascii="Courier New" w:eastAsia="Times New Roman" w:hAnsi="Courier New" w:cs="Courier New"/>
          <w:sz w:val="20"/>
          <w:szCs w:val="20"/>
        </w:rPr>
        <w:t xml:space="preserve"> FAA Mining Sector Opening Banner --&gt;</w:t>
      </w:r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69C4">
        <w:rPr>
          <w:rFonts w:ascii="Courier New" w:eastAsia="Times New Roman" w:hAnsi="Courier New" w:cs="Courier New"/>
          <w:sz w:val="20"/>
          <w:szCs w:val="20"/>
        </w:rPr>
        <w:t>&lt;section</w:t>
      </w:r>
      <w:r w:rsidRPr="00B869C4">
        <w:rPr>
          <w:rFonts w:ascii="Courier New" w:eastAsia="Times New Roman" w:hAnsi="Courier New" w:cs="Courier New"/>
          <w:sz w:val="20"/>
        </w:rPr>
        <w:t xml:space="preserve"> </w:t>
      </w:r>
      <w:r w:rsidRPr="00B869C4">
        <w:rPr>
          <w:rFonts w:ascii="Courier New" w:eastAsia="Times New Roman" w:hAnsi="Courier New" w:cs="Courier New"/>
          <w:sz w:val="20"/>
          <w:szCs w:val="20"/>
        </w:rPr>
        <w:t>class</w:t>
      </w:r>
      <w:r w:rsidRPr="00B869C4">
        <w:rPr>
          <w:rFonts w:ascii="Courier New" w:eastAsia="Times New Roman" w:hAnsi="Courier New" w:cs="Courier New"/>
          <w:sz w:val="20"/>
        </w:rPr>
        <w:t>=</w:t>
      </w:r>
      <w:r w:rsidRPr="00B869C4">
        <w:rPr>
          <w:rFonts w:ascii="Courier New" w:eastAsia="Times New Roman" w:hAnsi="Courier New" w:cs="Courier New"/>
          <w:sz w:val="20"/>
          <w:szCs w:val="20"/>
        </w:rPr>
        <w:t>"w-full bg-yellow-400 overflow-hidden shadow-inner"</w:t>
      </w:r>
      <w:r w:rsidRPr="00B869C4">
        <w:rPr>
          <w:rFonts w:ascii="Courier New" w:eastAsia="Times New Roman" w:hAnsi="Courier New" w:cs="Courier New"/>
          <w:sz w:val="20"/>
        </w:rPr>
        <w:t>&gt;</w:t>
      </w:r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69C4">
        <w:rPr>
          <w:rFonts w:ascii="Courier New" w:eastAsia="Times New Roman" w:hAnsi="Courier New" w:cs="Courier New"/>
          <w:sz w:val="20"/>
        </w:rPr>
        <w:t xml:space="preserve">  </w:t>
      </w:r>
      <w:r w:rsidRPr="00B869C4">
        <w:rPr>
          <w:rFonts w:ascii="Courier New" w:eastAsia="Times New Roman" w:hAnsi="Courier New" w:cs="Courier New"/>
          <w:sz w:val="20"/>
          <w:szCs w:val="20"/>
        </w:rPr>
        <w:t>&lt;a</w:t>
      </w:r>
      <w:r w:rsidRPr="00B869C4">
        <w:rPr>
          <w:rFonts w:ascii="Courier New" w:eastAsia="Times New Roman" w:hAnsi="Courier New" w:cs="Courier New"/>
          <w:sz w:val="20"/>
        </w:rPr>
        <w:t xml:space="preserve"> </w:t>
      </w:r>
      <w:r w:rsidRPr="00B869C4">
        <w:rPr>
          <w:rFonts w:ascii="Courier New" w:eastAsia="Times New Roman" w:hAnsi="Courier New" w:cs="Courier New"/>
          <w:sz w:val="20"/>
          <w:szCs w:val="20"/>
        </w:rPr>
        <w:t>href</w:t>
      </w:r>
      <w:r w:rsidRPr="00B869C4">
        <w:rPr>
          <w:rFonts w:ascii="Courier New" w:eastAsia="Times New Roman" w:hAnsi="Courier New" w:cs="Courier New"/>
          <w:sz w:val="20"/>
        </w:rPr>
        <w:t>=</w:t>
      </w:r>
      <w:r w:rsidRPr="00B869C4">
        <w:rPr>
          <w:rFonts w:ascii="Courier New" w:eastAsia="Times New Roman" w:hAnsi="Courier New" w:cs="Courier New"/>
          <w:sz w:val="20"/>
          <w:szCs w:val="20"/>
        </w:rPr>
        <w:t>"/sectors/mining/index.html"</w:t>
      </w:r>
      <w:r w:rsidRPr="00B869C4">
        <w:rPr>
          <w:rFonts w:ascii="Courier New" w:eastAsia="Times New Roman" w:hAnsi="Courier New" w:cs="Courier New"/>
          <w:sz w:val="20"/>
        </w:rPr>
        <w:t xml:space="preserve"> </w:t>
      </w:r>
      <w:r w:rsidRPr="00B869C4">
        <w:rPr>
          <w:rFonts w:ascii="Courier New" w:eastAsia="Times New Roman" w:hAnsi="Courier New" w:cs="Courier New"/>
          <w:sz w:val="20"/>
          <w:szCs w:val="20"/>
        </w:rPr>
        <w:t>class</w:t>
      </w:r>
      <w:r w:rsidRPr="00B869C4">
        <w:rPr>
          <w:rFonts w:ascii="Courier New" w:eastAsia="Times New Roman" w:hAnsi="Courier New" w:cs="Courier New"/>
          <w:sz w:val="20"/>
        </w:rPr>
        <w:t>=</w:t>
      </w:r>
      <w:r w:rsidRPr="00B869C4">
        <w:rPr>
          <w:rFonts w:ascii="Courier New" w:eastAsia="Times New Roman" w:hAnsi="Courier New" w:cs="Courier New"/>
          <w:sz w:val="20"/>
          <w:szCs w:val="20"/>
        </w:rPr>
        <w:t>"block animate-marquee-large text-black py-10 text-4xl font-extrabold text-center whitespace-nowrap hover</w:t>
      </w:r>
      <w:proofErr w:type="gramStart"/>
      <w:r w:rsidRPr="00B869C4">
        <w:rPr>
          <w:rFonts w:ascii="Courier New" w:eastAsia="Times New Roman" w:hAnsi="Courier New" w:cs="Courier New"/>
          <w:sz w:val="20"/>
          <w:szCs w:val="20"/>
        </w:rPr>
        <w:t>:bg</w:t>
      </w:r>
      <w:proofErr w:type="gramEnd"/>
      <w:r w:rsidRPr="00B869C4">
        <w:rPr>
          <w:rFonts w:ascii="Courier New" w:eastAsia="Times New Roman" w:hAnsi="Courier New" w:cs="Courier New"/>
          <w:sz w:val="20"/>
          <w:szCs w:val="20"/>
        </w:rPr>
        <w:t>-yellow-300 transition"</w:t>
      </w:r>
      <w:r w:rsidRPr="00B869C4">
        <w:rPr>
          <w:rFonts w:ascii="Courier New" w:eastAsia="Times New Roman" w:hAnsi="Courier New" w:cs="Courier New"/>
          <w:sz w:val="20"/>
        </w:rPr>
        <w:t>&gt;</w:t>
      </w:r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69C4">
        <w:rPr>
          <w:rFonts w:ascii="Courier New" w:eastAsia="Times New Roman" w:hAnsi="Courier New" w:cs="Courier New"/>
          <w:sz w:val="20"/>
        </w:rPr>
        <w:t xml:space="preserve">    🚨 MINING SECTOR NOW OPEN: 🌍 FAA WORLD-FIRST MINING INTELLIGENCE GRID — SIGNAL GROWING 🌱 </w:t>
      </w:r>
      <w:r w:rsidRPr="00B869C4">
        <w:rPr>
          <w:rFonts w:ascii="Courier New" w:eastAsia="Times New Roman" w:hAnsi="Courier New" w:cs="Courier New"/>
          <w:sz w:val="20"/>
          <w:szCs w:val="20"/>
        </w:rPr>
        <w:t>&amp;nbsp</w:t>
      </w:r>
      <w:proofErr w:type="gramStart"/>
      <w:r w:rsidRPr="00B869C4">
        <w:rPr>
          <w:rFonts w:ascii="Courier New" w:eastAsia="Times New Roman" w:hAnsi="Courier New" w:cs="Courier New"/>
          <w:sz w:val="20"/>
          <w:szCs w:val="20"/>
        </w:rPr>
        <w:t>;&amp;</w:t>
      </w:r>
      <w:proofErr w:type="gramEnd"/>
      <w:r w:rsidRPr="00B869C4">
        <w:rPr>
          <w:rFonts w:ascii="Courier New" w:eastAsia="Times New Roman" w:hAnsi="Courier New" w:cs="Courier New"/>
          <w:sz w:val="20"/>
          <w:szCs w:val="20"/>
        </w:rPr>
        <w:t>nbsp;&amp;nbsp;</w:t>
      </w:r>
      <w:r w:rsidRPr="00B869C4">
        <w:rPr>
          <w:rFonts w:ascii="Courier New" w:eastAsia="Times New Roman" w:hAnsi="Courier New" w:cs="Courier New"/>
          <w:sz w:val="20"/>
        </w:rPr>
        <w:t xml:space="preserve"> 🚨 MINING SECTOR NOW OPEN: 🌍 FAA WORLD-FIRST MINING INTELLIGENCE GRID — SIGNAL GROWING 🌱</w:t>
      </w:r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69C4">
        <w:rPr>
          <w:rFonts w:ascii="Courier New" w:eastAsia="Times New Roman" w:hAnsi="Courier New" w:cs="Courier New"/>
          <w:sz w:val="20"/>
        </w:rPr>
        <w:t xml:space="preserve">  </w:t>
      </w:r>
      <w:r w:rsidRPr="00B869C4">
        <w:rPr>
          <w:rFonts w:ascii="Courier New" w:eastAsia="Times New Roman" w:hAnsi="Courier New" w:cs="Courier New"/>
          <w:sz w:val="20"/>
          <w:szCs w:val="20"/>
        </w:rPr>
        <w:t>&lt;/a</w:t>
      </w:r>
      <w:r w:rsidRPr="00B869C4">
        <w:rPr>
          <w:rFonts w:ascii="Courier New" w:eastAsia="Times New Roman" w:hAnsi="Courier New" w:cs="Courier New"/>
          <w:sz w:val="20"/>
        </w:rPr>
        <w:t>&gt;</w:t>
      </w:r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69C4">
        <w:rPr>
          <w:rFonts w:ascii="Courier New" w:eastAsia="Times New Roman" w:hAnsi="Courier New" w:cs="Courier New"/>
          <w:sz w:val="20"/>
          <w:szCs w:val="20"/>
        </w:rPr>
        <w:t>&lt;/section</w:t>
      </w:r>
      <w:r w:rsidRPr="00B869C4">
        <w:rPr>
          <w:rFonts w:ascii="Courier New" w:eastAsia="Times New Roman" w:hAnsi="Courier New" w:cs="Courier New"/>
          <w:sz w:val="20"/>
        </w:rPr>
        <w:t>&gt;</w:t>
      </w:r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9C4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869C4">
        <w:rPr>
          <w:rFonts w:ascii="Courier New" w:eastAsia="Times New Roman" w:hAnsi="Courier New" w:cs="Courier New"/>
          <w:sz w:val="20"/>
          <w:szCs w:val="20"/>
        </w:rPr>
        <w:t>style</w:t>
      </w:r>
      <w:proofErr w:type="gramEnd"/>
      <w:r w:rsidRPr="00B869C4">
        <w:rPr>
          <w:rFonts w:ascii="Courier New" w:eastAsia="Times New Roman" w:hAnsi="Courier New" w:cs="Courier New"/>
          <w:sz w:val="20"/>
        </w:rPr>
        <w:t>&gt;</w:t>
      </w:r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69C4">
        <w:rPr>
          <w:rFonts w:ascii="Courier New" w:eastAsia="Times New Roman" w:hAnsi="Courier New" w:cs="Courier New"/>
          <w:sz w:val="20"/>
          <w:szCs w:val="20"/>
        </w:rPr>
        <w:t>@keyframes</w:t>
      </w:r>
      <w:r w:rsidRPr="00B869C4">
        <w:rPr>
          <w:rFonts w:ascii="Courier New" w:eastAsia="Times New Roman" w:hAnsi="Courier New" w:cs="Courier New"/>
          <w:sz w:val="20"/>
        </w:rPr>
        <w:t xml:space="preserve"> marquee-large {</w:t>
      </w:r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69C4">
        <w:rPr>
          <w:rFonts w:ascii="Courier New" w:eastAsia="Times New Roman" w:hAnsi="Courier New" w:cs="Courier New"/>
          <w:sz w:val="20"/>
        </w:rPr>
        <w:t xml:space="preserve">  </w:t>
      </w:r>
      <w:r w:rsidRPr="00B869C4">
        <w:rPr>
          <w:rFonts w:ascii="Courier New" w:eastAsia="Times New Roman" w:hAnsi="Courier New" w:cs="Courier New"/>
          <w:sz w:val="20"/>
          <w:szCs w:val="20"/>
        </w:rPr>
        <w:t>0%</w:t>
      </w:r>
      <w:r w:rsidRPr="00B869C4">
        <w:rPr>
          <w:rFonts w:ascii="Courier New" w:eastAsia="Times New Roman" w:hAnsi="Courier New" w:cs="Courier New"/>
          <w:sz w:val="20"/>
        </w:rPr>
        <w:t xml:space="preserve">   </w:t>
      </w:r>
      <w:proofErr w:type="gramStart"/>
      <w:r w:rsidRPr="00B869C4">
        <w:rPr>
          <w:rFonts w:ascii="Courier New" w:eastAsia="Times New Roman" w:hAnsi="Courier New" w:cs="Courier New"/>
          <w:sz w:val="20"/>
        </w:rPr>
        <w:t xml:space="preserve">{ </w:t>
      </w:r>
      <w:r w:rsidRPr="00B869C4">
        <w:rPr>
          <w:rFonts w:ascii="Courier New" w:eastAsia="Times New Roman" w:hAnsi="Courier New" w:cs="Courier New"/>
          <w:sz w:val="20"/>
          <w:szCs w:val="20"/>
        </w:rPr>
        <w:t>transform</w:t>
      </w:r>
      <w:proofErr w:type="gramEnd"/>
      <w:r w:rsidRPr="00B869C4">
        <w:rPr>
          <w:rFonts w:ascii="Courier New" w:eastAsia="Times New Roman" w:hAnsi="Courier New" w:cs="Courier New"/>
          <w:sz w:val="20"/>
        </w:rPr>
        <w:t xml:space="preserve">: </w:t>
      </w:r>
      <w:r w:rsidRPr="00B869C4">
        <w:rPr>
          <w:rFonts w:ascii="Courier New" w:eastAsia="Times New Roman" w:hAnsi="Courier New" w:cs="Courier New"/>
          <w:sz w:val="20"/>
          <w:szCs w:val="20"/>
        </w:rPr>
        <w:t>translateX</w:t>
      </w:r>
      <w:r w:rsidRPr="00B869C4">
        <w:rPr>
          <w:rFonts w:ascii="Courier New" w:eastAsia="Times New Roman" w:hAnsi="Courier New" w:cs="Courier New"/>
          <w:sz w:val="20"/>
        </w:rPr>
        <w:t>(</w:t>
      </w:r>
      <w:r w:rsidRPr="00B869C4">
        <w:rPr>
          <w:rFonts w:ascii="Courier New" w:eastAsia="Times New Roman" w:hAnsi="Courier New" w:cs="Courier New"/>
          <w:sz w:val="20"/>
          <w:szCs w:val="20"/>
        </w:rPr>
        <w:t>100%</w:t>
      </w:r>
      <w:r w:rsidRPr="00B869C4">
        <w:rPr>
          <w:rFonts w:ascii="Courier New" w:eastAsia="Times New Roman" w:hAnsi="Courier New" w:cs="Courier New"/>
          <w:sz w:val="20"/>
        </w:rPr>
        <w:t>); }</w:t>
      </w:r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69C4">
        <w:rPr>
          <w:rFonts w:ascii="Courier New" w:eastAsia="Times New Roman" w:hAnsi="Courier New" w:cs="Courier New"/>
          <w:sz w:val="20"/>
        </w:rPr>
        <w:t xml:space="preserve">  </w:t>
      </w:r>
      <w:r w:rsidRPr="00B869C4">
        <w:rPr>
          <w:rFonts w:ascii="Courier New" w:eastAsia="Times New Roman" w:hAnsi="Courier New" w:cs="Courier New"/>
          <w:sz w:val="20"/>
          <w:szCs w:val="20"/>
        </w:rPr>
        <w:t>100%</w:t>
      </w:r>
      <w:r w:rsidRPr="00B869C4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B869C4">
        <w:rPr>
          <w:rFonts w:ascii="Courier New" w:eastAsia="Times New Roman" w:hAnsi="Courier New" w:cs="Courier New"/>
          <w:sz w:val="20"/>
        </w:rPr>
        <w:t xml:space="preserve">{ </w:t>
      </w:r>
      <w:r w:rsidRPr="00B869C4">
        <w:rPr>
          <w:rFonts w:ascii="Courier New" w:eastAsia="Times New Roman" w:hAnsi="Courier New" w:cs="Courier New"/>
          <w:sz w:val="20"/>
          <w:szCs w:val="20"/>
        </w:rPr>
        <w:t>transform</w:t>
      </w:r>
      <w:proofErr w:type="gramEnd"/>
      <w:r w:rsidRPr="00B869C4">
        <w:rPr>
          <w:rFonts w:ascii="Courier New" w:eastAsia="Times New Roman" w:hAnsi="Courier New" w:cs="Courier New"/>
          <w:sz w:val="20"/>
        </w:rPr>
        <w:t xml:space="preserve">: </w:t>
      </w:r>
      <w:r w:rsidRPr="00B869C4">
        <w:rPr>
          <w:rFonts w:ascii="Courier New" w:eastAsia="Times New Roman" w:hAnsi="Courier New" w:cs="Courier New"/>
          <w:sz w:val="20"/>
          <w:szCs w:val="20"/>
        </w:rPr>
        <w:t>translateX</w:t>
      </w:r>
      <w:r w:rsidRPr="00B869C4">
        <w:rPr>
          <w:rFonts w:ascii="Courier New" w:eastAsia="Times New Roman" w:hAnsi="Courier New" w:cs="Courier New"/>
          <w:sz w:val="20"/>
        </w:rPr>
        <w:t>(-</w:t>
      </w:r>
      <w:r w:rsidRPr="00B869C4">
        <w:rPr>
          <w:rFonts w:ascii="Courier New" w:eastAsia="Times New Roman" w:hAnsi="Courier New" w:cs="Courier New"/>
          <w:sz w:val="20"/>
          <w:szCs w:val="20"/>
        </w:rPr>
        <w:t>100%</w:t>
      </w:r>
      <w:r w:rsidRPr="00B869C4">
        <w:rPr>
          <w:rFonts w:ascii="Courier New" w:eastAsia="Times New Roman" w:hAnsi="Courier New" w:cs="Courier New"/>
          <w:sz w:val="20"/>
        </w:rPr>
        <w:t>); }</w:t>
      </w:r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69C4">
        <w:rPr>
          <w:rFonts w:ascii="Courier New" w:eastAsia="Times New Roman" w:hAnsi="Courier New" w:cs="Courier New"/>
          <w:sz w:val="20"/>
        </w:rPr>
        <w:t>}</w:t>
      </w:r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69C4">
        <w:rPr>
          <w:rFonts w:ascii="Courier New" w:eastAsia="Times New Roman" w:hAnsi="Courier New" w:cs="Courier New"/>
          <w:sz w:val="20"/>
          <w:szCs w:val="20"/>
        </w:rPr>
        <w:t>.animate-marquee-large</w:t>
      </w:r>
      <w:r w:rsidRPr="00B869C4">
        <w:rPr>
          <w:rFonts w:ascii="Courier New" w:eastAsia="Times New Roman" w:hAnsi="Courier New" w:cs="Courier New"/>
          <w:sz w:val="20"/>
        </w:rPr>
        <w:t xml:space="preserve"> {</w:t>
      </w:r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69C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869C4">
        <w:rPr>
          <w:rFonts w:ascii="Courier New" w:eastAsia="Times New Roman" w:hAnsi="Courier New" w:cs="Courier New"/>
          <w:sz w:val="20"/>
          <w:szCs w:val="20"/>
        </w:rPr>
        <w:t>animation</w:t>
      </w:r>
      <w:proofErr w:type="gramEnd"/>
      <w:r w:rsidRPr="00B869C4">
        <w:rPr>
          <w:rFonts w:ascii="Courier New" w:eastAsia="Times New Roman" w:hAnsi="Courier New" w:cs="Courier New"/>
          <w:sz w:val="20"/>
        </w:rPr>
        <w:t xml:space="preserve">: marquee-large </w:t>
      </w:r>
      <w:r w:rsidRPr="00B869C4">
        <w:rPr>
          <w:rFonts w:ascii="Courier New" w:eastAsia="Times New Roman" w:hAnsi="Courier New" w:cs="Courier New"/>
          <w:sz w:val="20"/>
          <w:szCs w:val="20"/>
        </w:rPr>
        <w:t>20s</w:t>
      </w:r>
      <w:r w:rsidRPr="00B869C4">
        <w:rPr>
          <w:rFonts w:ascii="Courier New" w:eastAsia="Times New Roman" w:hAnsi="Courier New" w:cs="Courier New"/>
          <w:sz w:val="20"/>
        </w:rPr>
        <w:t xml:space="preserve"> linear infinite;</w:t>
      </w:r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69C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869C4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B869C4">
        <w:rPr>
          <w:rFonts w:ascii="Courier New" w:eastAsia="Times New Roman" w:hAnsi="Courier New" w:cs="Courier New"/>
          <w:sz w:val="20"/>
        </w:rPr>
        <w:t>: inline-block;</w:t>
      </w:r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69C4">
        <w:rPr>
          <w:rFonts w:ascii="Courier New" w:eastAsia="Times New Roman" w:hAnsi="Courier New" w:cs="Courier New"/>
          <w:sz w:val="20"/>
        </w:rPr>
        <w:t>}</w:t>
      </w:r>
    </w:p>
    <w:p w:rsidR="00B869C4" w:rsidRPr="00B869C4" w:rsidRDefault="00B869C4" w:rsidP="00B8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69C4">
        <w:rPr>
          <w:rFonts w:ascii="Courier New" w:eastAsia="Times New Roman" w:hAnsi="Courier New" w:cs="Courier New"/>
          <w:sz w:val="20"/>
          <w:szCs w:val="20"/>
        </w:rPr>
        <w:t>&lt;/style</w:t>
      </w:r>
      <w:r w:rsidRPr="00B869C4">
        <w:rPr>
          <w:rFonts w:ascii="Courier New" w:eastAsia="Times New Roman" w:hAnsi="Courier New" w:cs="Courier New"/>
          <w:sz w:val="20"/>
        </w:rPr>
        <w:t>&gt;</w:t>
      </w:r>
    </w:p>
    <w:p w:rsidR="00B869C4" w:rsidRPr="00B869C4" w:rsidRDefault="00B869C4" w:rsidP="00B86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9C4">
        <w:rPr>
          <w:rFonts w:ascii="Times New Roman" w:eastAsia="Times New Roman" w:hAnsi="Times New Roman" w:cs="Times New Roman"/>
          <w:b/>
          <w:bCs/>
          <w:sz w:val="27"/>
          <w:szCs w:val="27"/>
        </w:rPr>
        <w:t>✅ Changes Applied:</w:t>
      </w:r>
    </w:p>
    <w:p w:rsidR="00B869C4" w:rsidRPr="00B869C4" w:rsidRDefault="00B869C4" w:rsidP="00B869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Courier New" w:eastAsia="Times New Roman" w:hAnsi="Courier New" w:cs="Courier New"/>
          <w:sz w:val="20"/>
        </w:rPr>
        <w:t>bg-yellow-400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moved to the </w:t>
      </w:r>
      <w:r w:rsidRPr="00B869C4">
        <w:rPr>
          <w:rFonts w:ascii="Courier New" w:eastAsia="Times New Roman" w:hAnsi="Courier New" w:cs="Courier New"/>
          <w:sz w:val="20"/>
        </w:rPr>
        <w:t>&lt;section&gt;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for consistent full-width background.</w:t>
      </w:r>
    </w:p>
    <w:p w:rsidR="00B869C4" w:rsidRPr="00B869C4" w:rsidRDefault="00B869C4" w:rsidP="00B869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69C4">
        <w:rPr>
          <w:rFonts w:ascii="Courier New" w:eastAsia="Times New Roman" w:hAnsi="Courier New" w:cs="Courier New"/>
          <w:sz w:val="20"/>
        </w:rPr>
        <w:t>whitespace-nowrap</w:t>
      </w:r>
      <w:proofErr w:type="gramEnd"/>
      <w:r w:rsidRPr="00B869C4">
        <w:rPr>
          <w:rFonts w:ascii="Times New Roman" w:eastAsia="Times New Roman" w:hAnsi="Times New Roman" w:cs="Times New Roman"/>
          <w:sz w:val="24"/>
          <w:szCs w:val="24"/>
        </w:rPr>
        <w:t xml:space="preserve"> ensures no wrapping of the scrolling text.</w:t>
      </w:r>
    </w:p>
    <w:p w:rsidR="00B869C4" w:rsidRPr="00B869C4" w:rsidRDefault="00B869C4" w:rsidP="00B869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Removed extra width (</w:t>
      </w:r>
      <w:r w:rsidRPr="00B869C4">
        <w:rPr>
          <w:rFonts w:ascii="Courier New" w:eastAsia="Times New Roman" w:hAnsi="Courier New" w:cs="Courier New"/>
          <w:sz w:val="20"/>
        </w:rPr>
        <w:t>w-[200%]</w:t>
      </w:r>
      <w:r w:rsidRPr="00B869C4">
        <w:rPr>
          <w:rFonts w:ascii="Times New Roman" w:eastAsia="Times New Roman" w:hAnsi="Times New Roman" w:cs="Times New Roman"/>
          <w:sz w:val="24"/>
          <w:szCs w:val="24"/>
        </w:rPr>
        <w:t>) to avoid the banner breaking layout.</w:t>
      </w:r>
    </w:p>
    <w:p w:rsidR="00B869C4" w:rsidRPr="00B869C4" w:rsidRDefault="00B869C4" w:rsidP="00B869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t>Cleaned up redundant styles.</w:t>
      </w:r>
    </w:p>
    <w:p w:rsidR="00B869C4" w:rsidRPr="00B869C4" w:rsidRDefault="00B869C4" w:rsidP="00B8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9C4">
        <w:rPr>
          <w:rFonts w:ascii="Times New Roman" w:eastAsia="Times New Roman" w:hAnsi="Times New Roman" w:cs="Times New Roman"/>
          <w:sz w:val="24"/>
          <w:szCs w:val="24"/>
        </w:rPr>
        <w:lastRenderedPageBreak/>
        <w:t>Let me know if you want the same banner rendered in other FAA sectors (e.g. Energy, Education).</w:t>
      </w:r>
    </w:p>
    <w:p w:rsidR="00B869C4" w:rsidRPr="00B869C4" w:rsidRDefault="00B869C4" w:rsidP="00B869C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869C4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B869C4" w:rsidRPr="00B869C4" w:rsidRDefault="00B869C4" w:rsidP="00B869C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869C4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951802" w:rsidRDefault="00951802"/>
    <w:sectPr w:rsidR="00951802" w:rsidSect="009518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A43C06"/>
    <w:multiLevelType w:val="multilevel"/>
    <w:tmpl w:val="DD4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65308F"/>
    <w:multiLevelType w:val="multilevel"/>
    <w:tmpl w:val="49C0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C624046"/>
    <w:multiLevelType w:val="multilevel"/>
    <w:tmpl w:val="D812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B869C4"/>
    <w:rsid w:val="00951802"/>
    <w:rsid w:val="00B86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1802"/>
  </w:style>
  <w:style w:type="paragraph" w:styleId="Heading3">
    <w:name w:val="heading 3"/>
    <w:basedOn w:val="Normal"/>
    <w:link w:val="Heading3Char"/>
    <w:uiPriority w:val="9"/>
    <w:qFormat/>
    <w:rsid w:val="00B869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B869C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B869C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69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B869C4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B869C4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touchw-38px">
    <w:name w:val="touch:w-[38px]"/>
    <w:basedOn w:val="DefaultParagraphFont"/>
    <w:rsid w:val="00B869C4"/>
  </w:style>
  <w:style w:type="character" w:customStyle="1" w:styleId="shrink-0">
    <w:name w:val="shrink-0"/>
    <w:basedOn w:val="DefaultParagraphFont"/>
    <w:rsid w:val="00B869C4"/>
  </w:style>
  <w:style w:type="character" w:customStyle="1" w:styleId="min-w-0">
    <w:name w:val="min-w-0"/>
    <w:basedOn w:val="DefaultParagraphFont"/>
    <w:rsid w:val="00B869C4"/>
  </w:style>
  <w:style w:type="character" w:customStyle="1" w:styleId="24">
    <w:name w:val="ͼ24"/>
    <w:basedOn w:val="DefaultParagraphFont"/>
    <w:rsid w:val="00B869C4"/>
  </w:style>
  <w:style w:type="character" w:customStyle="1" w:styleId="20">
    <w:name w:val="ͼ20"/>
    <w:basedOn w:val="DefaultParagraphFont"/>
    <w:rsid w:val="00B869C4"/>
  </w:style>
  <w:style w:type="character" w:customStyle="1" w:styleId="1u">
    <w:name w:val="ͼ1u"/>
    <w:basedOn w:val="DefaultParagraphFont"/>
    <w:rsid w:val="00B869C4"/>
  </w:style>
  <w:style w:type="character" w:customStyle="1" w:styleId="1s">
    <w:name w:val="ͼ1s"/>
    <w:basedOn w:val="DefaultParagraphFont"/>
    <w:rsid w:val="00B869C4"/>
  </w:style>
  <w:style w:type="character" w:customStyle="1" w:styleId="1x">
    <w:name w:val="ͼ1x"/>
    <w:basedOn w:val="DefaultParagraphFont"/>
    <w:rsid w:val="00B869C4"/>
  </w:style>
  <w:style w:type="character" w:customStyle="1" w:styleId="1z">
    <w:name w:val="ͼ1z"/>
    <w:basedOn w:val="DefaultParagraphFont"/>
    <w:rsid w:val="00B869C4"/>
  </w:style>
  <w:style w:type="character" w:styleId="Strong">
    <w:name w:val="Strong"/>
    <w:basedOn w:val="DefaultParagraphFont"/>
    <w:uiPriority w:val="22"/>
    <w:qFormat/>
    <w:rsid w:val="00B869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69C4"/>
    <w:rPr>
      <w:rFonts w:ascii="Courier New" w:eastAsia="Times New Roman" w:hAnsi="Courier New" w:cs="Courier New"/>
      <w:sz w:val="20"/>
      <w:szCs w:val="20"/>
    </w:rPr>
  </w:style>
  <w:style w:type="character" w:customStyle="1" w:styleId="1q">
    <w:name w:val="ͼ1q"/>
    <w:basedOn w:val="DefaultParagraphFont"/>
    <w:rsid w:val="00B869C4"/>
  </w:style>
  <w:style w:type="character" w:customStyle="1" w:styleId="1w">
    <w:name w:val="ͼ1w"/>
    <w:basedOn w:val="DefaultParagraphFont"/>
    <w:rsid w:val="00B869C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69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69C4"/>
    <w:rPr>
      <w:rFonts w:ascii="Courier New" w:eastAsia="Times New Roman" w:hAnsi="Courier New" w:cs="Courier New"/>
      <w:sz w:val="20"/>
      <w:szCs w:val="20"/>
    </w:rPr>
  </w:style>
  <w:style w:type="character" w:customStyle="1" w:styleId="hljs-regexp">
    <w:name w:val="hljs-regexp"/>
    <w:basedOn w:val="DefaultParagraphFont"/>
    <w:rsid w:val="00B869C4"/>
  </w:style>
  <w:style w:type="character" w:customStyle="1" w:styleId="hljs-comment">
    <w:name w:val="hljs-comment"/>
    <w:basedOn w:val="DefaultParagraphFont"/>
    <w:rsid w:val="00B869C4"/>
  </w:style>
  <w:style w:type="character" w:customStyle="1" w:styleId="hljs-tag">
    <w:name w:val="hljs-tag"/>
    <w:basedOn w:val="DefaultParagraphFont"/>
    <w:rsid w:val="00B869C4"/>
  </w:style>
  <w:style w:type="character" w:customStyle="1" w:styleId="hljs-name">
    <w:name w:val="hljs-name"/>
    <w:basedOn w:val="DefaultParagraphFont"/>
    <w:rsid w:val="00B869C4"/>
  </w:style>
  <w:style w:type="character" w:customStyle="1" w:styleId="hljs-attr">
    <w:name w:val="hljs-attr"/>
    <w:basedOn w:val="DefaultParagraphFont"/>
    <w:rsid w:val="00B869C4"/>
  </w:style>
  <w:style w:type="character" w:customStyle="1" w:styleId="hljs-string">
    <w:name w:val="hljs-string"/>
    <w:basedOn w:val="DefaultParagraphFont"/>
    <w:rsid w:val="00B869C4"/>
  </w:style>
  <w:style w:type="character" w:customStyle="1" w:styleId="hljs-symbol">
    <w:name w:val="hljs-symbol"/>
    <w:basedOn w:val="DefaultParagraphFont"/>
    <w:rsid w:val="00B869C4"/>
  </w:style>
  <w:style w:type="character" w:customStyle="1" w:styleId="language-css">
    <w:name w:val="language-css"/>
    <w:basedOn w:val="DefaultParagraphFont"/>
    <w:rsid w:val="00B869C4"/>
  </w:style>
  <w:style w:type="character" w:customStyle="1" w:styleId="hljs-keyword">
    <w:name w:val="hljs-keyword"/>
    <w:basedOn w:val="DefaultParagraphFont"/>
    <w:rsid w:val="00B869C4"/>
  </w:style>
  <w:style w:type="character" w:customStyle="1" w:styleId="hljs-number">
    <w:name w:val="hljs-number"/>
    <w:basedOn w:val="DefaultParagraphFont"/>
    <w:rsid w:val="00B869C4"/>
  </w:style>
  <w:style w:type="character" w:customStyle="1" w:styleId="hljs-attribute">
    <w:name w:val="hljs-attribute"/>
    <w:basedOn w:val="DefaultParagraphFont"/>
    <w:rsid w:val="00B869C4"/>
  </w:style>
  <w:style w:type="character" w:customStyle="1" w:styleId="hljs-builtin">
    <w:name w:val="hljs-built_in"/>
    <w:basedOn w:val="DefaultParagraphFont"/>
    <w:rsid w:val="00B869C4"/>
  </w:style>
  <w:style w:type="character" w:customStyle="1" w:styleId="hljs-selector-class">
    <w:name w:val="hljs-selector-class"/>
    <w:basedOn w:val="DefaultParagraphFont"/>
    <w:rsid w:val="00B869C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869C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869C4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869C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869C4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90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1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3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0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84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6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83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2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12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10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606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8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88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2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3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867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13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95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769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4828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61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173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83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032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233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398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725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373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243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1524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5882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20370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02661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250885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617290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91507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758690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67001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99204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83756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3628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37399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306096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995478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42554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77886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35592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053174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526714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741264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35014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54397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64963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421917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2135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5298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59737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60989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512176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025028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847052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64632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507424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82391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66309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4291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84196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92048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8159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73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60344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2217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367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13059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01951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08028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82750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969707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65111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55686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917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36642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4688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797930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7115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970374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55644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9245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9484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08806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29048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22365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38282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555935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09425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33134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35807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41096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91638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73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01455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079165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81045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95721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67374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164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11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78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44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61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27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2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67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09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282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0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45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50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9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86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01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044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593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21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73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43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40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84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43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05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67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04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81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85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657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8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1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53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2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15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80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1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16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046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63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034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502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847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612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046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342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531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51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592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7381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0477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8126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159263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519927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803145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384001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7002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334786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4126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418734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527533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381558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103766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231076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342080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582073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393328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400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23897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668638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720271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572297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489989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131429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12616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802759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150373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389590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1772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671025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346300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321929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478746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093503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531316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080816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16197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579716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89744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63952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130697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918431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7069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444413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04134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44359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9965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520769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727976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79718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353719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348306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90071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214893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015230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975372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35959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28420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15358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569447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0902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728993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33150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372278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264554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305155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46239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08083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265822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10335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8152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041536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17950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365941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0315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120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29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43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083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45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2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75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74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6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78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62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608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8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2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03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72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39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010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159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3089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2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559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764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701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693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58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186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174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846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1002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0496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75125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312644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07686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47258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312755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149736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065954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77176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99131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15439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276263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698551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146658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8501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58708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16463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00096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63587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78481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80920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166113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763510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35607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48348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45463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428986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454658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31913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52595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9870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54772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76097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319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78214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0188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962423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44791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5117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8566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86489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88410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9705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191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02289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93486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785878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4387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57151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1900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841442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6924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4134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47569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8458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282240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94779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48857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2371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00125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6175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290999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73456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38346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2026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07951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2630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56550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5799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7570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250077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7100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37982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3674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8504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236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77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98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950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0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37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03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7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9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4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43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50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33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1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78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6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7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39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1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42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36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6822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522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712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342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44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195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241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695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3055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143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323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12517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8985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72185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73971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84214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30122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62663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794780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0902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86979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497965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67297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024279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783658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12723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676713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83915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00768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563348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892881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7618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00931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427271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1077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24913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04910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569632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38037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580860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99394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4110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981334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107488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226767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97818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30365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94935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82954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9777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9017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671129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64605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95396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4272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16689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76947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67837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3657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60953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37370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75366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23055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62530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797887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07451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83717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657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20767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8194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12214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3230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43937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076089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20997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60300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63307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05265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90468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47789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61777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24015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82368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31803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2213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9104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762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63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705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07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78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9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94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09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82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66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01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975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31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9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65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72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15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10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19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63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286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7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739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264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23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71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7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7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64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50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31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211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25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49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54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0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9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680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04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57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39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7833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96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160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325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95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0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346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5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71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61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02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877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297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64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72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4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055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53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5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1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46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71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74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325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30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528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70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63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21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35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66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66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617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258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985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376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995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6906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860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56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91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4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1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37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86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18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53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769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1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77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3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84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74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20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9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93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58092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2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949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05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095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704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489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252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817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5760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2902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564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74406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91216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31533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13226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380999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90490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47871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326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69471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291475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24368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514688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4221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994521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20170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40602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267171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87727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56228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98532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950452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517331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397527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236561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190173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081232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44316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125808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2052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71555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11299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64158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25859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874603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21526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46424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689798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4486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79540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02726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286956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8123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65846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359032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39550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14327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188649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29378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59170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768533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00370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52273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7046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20505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01660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669144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89857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8611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01875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01882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01051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7095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7301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1740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68147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96602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33822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20323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1463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65870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20238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321825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28079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02457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719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53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83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587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51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72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86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16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57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40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57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60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93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1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89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35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142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178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4389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980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886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3753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1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9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7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07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9009</Words>
  <Characters>51352</Characters>
  <Application>Microsoft Office Word</Application>
  <DocSecurity>0</DocSecurity>
  <Lines>427</Lines>
  <Paragraphs>120</Paragraphs>
  <ScaleCrop>false</ScaleCrop>
  <Company>Grizli777</Company>
  <LinksUpToDate>false</LinksUpToDate>
  <CharactersWithSpaces>60241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2025-05-08T08:55:00Z</dcterms:created>
  <dcterms:modified xsi:type="dcterms:W3CDTF">2025-05-08T08:56:00Z</dcterms:modified>
</cp:coreProperties>
</file>