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37E96" w14:textId="77777777" w:rsidR="008912E4" w:rsidRPr="008912E4" w:rsidRDefault="00D52131" w:rsidP="008912E4">
      <w:pPr>
        <w:rPr>
          <w:rFonts w:ascii="Times New Roman" w:hAnsi="Times New Roman" w:cs="Times New Roman"/>
        </w:rPr>
      </w:pPr>
      <w:r w:rsidRPr="00D52131">
        <w:rPr>
          <w:rFonts w:ascii="Times New Roman" w:hAnsi="Times New Roman" w:cs="Times New Roman"/>
        </w:rPr>
        <w:t xml:space="preserve">1. </w:t>
      </w:r>
      <w:r w:rsidR="008912E4" w:rsidRPr="008912E4">
        <w:rPr>
          <w:rFonts w:ascii="Times New Roman" w:hAnsi="Times New Roman" w:cs="Times New Roman"/>
        </w:rPr>
        <w:t>The closest sentences are "a solidly entertaining little film" and "a modestly surprising movie"</w:t>
      </w:r>
    </w:p>
    <w:p w14:paraId="16F3DBFA" w14:textId="32034537" w:rsidR="00D52131" w:rsidRDefault="008912E4" w:rsidP="008912E4">
      <w:pPr>
        <w:rPr>
          <w:rFonts w:ascii="Times New Roman" w:hAnsi="Times New Roman" w:cs="Times New Roman"/>
        </w:rPr>
      </w:pPr>
      <w:r w:rsidRPr="008912E4">
        <w:rPr>
          <w:rFonts w:ascii="Times New Roman" w:hAnsi="Times New Roman" w:cs="Times New Roman"/>
        </w:rPr>
        <w:t>The minimum distance is 1.2074438333511353</w:t>
      </w:r>
      <w:r>
        <w:rPr>
          <w:rFonts w:ascii="Times New Roman" w:hAnsi="Times New Roman" w:cs="Times New Roman"/>
        </w:rPr>
        <w:t xml:space="preserve">. </w:t>
      </w:r>
    </w:p>
    <w:p w14:paraId="42832140" w14:textId="71AF4A7E" w:rsidR="008912E4" w:rsidRDefault="008912E4" w:rsidP="00891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8912E4">
        <w:rPr>
          <w:rFonts w:ascii="Times New Roman" w:hAnsi="Times New Roman" w:cs="Times New Roman"/>
        </w:rPr>
        <w:t xml:space="preserve">[CLS] token is originally trained to be used for sentence sentiment classification. </w:t>
      </w:r>
      <w:r w:rsidR="001679FF">
        <w:rPr>
          <w:rFonts w:ascii="Times New Roman" w:hAnsi="Times New Roman" w:cs="Times New Roman"/>
        </w:rPr>
        <w:t xml:space="preserve">We expect this because sentiment is a very important feature for classification tasks. </w:t>
      </w:r>
    </w:p>
    <w:p w14:paraId="27EF18AC" w14:textId="596A0DED" w:rsidR="001679FF" w:rsidRDefault="001679FF" w:rsidP="00167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4C52C5">
        <w:rPr>
          <w:rFonts w:ascii="Times New Roman" w:hAnsi="Times New Roman" w:cs="Times New Roman"/>
        </w:rPr>
        <w:t xml:space="preserve">The plot is shown below. </w:t>
      </w:r>
      <w:r w:rsidR="00EC62CA">
        <w:rPr>
          <w:rFonts w:ascii="Times New Roman" w:hAnsi="Times New Roman" w:cs="Times New Roman"/>
        </w:rPr>
        <w:t xml:space="preserve">The red plots are negative, and the green plots are positive. </w:t>
      </w:r>
    </w:p>
    <w:p w14:paraId="00131FC8" w14:textId="012A0919" w:rsidR="001679FF" w:rsidRDefault="001679FF" w:rsidP="00167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679FF">
        <w:rPr>
          <w:rFonts w:ascii="Times New Roman" w:hAnsi="Times New Roman" w:cs="Times New Roman"/>
          <w:noProof/>
        </w:rPr>
        <w:drawing>
          <wp:inline distT="0" distB="0" distL="0" distR="0" wp14:anchorId="65621D83" wp14:editId="53655793">
            <wp:extent cx="2345690" cy="1574165"/>
            <wp:effectExtent l="0" t="0" r="3810" b="0"/>
            <wp:docPr id="1" name="Picture 1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A6B3" w14:textId="618ED4C0" w:rsidR="004C52C5" w:rsidRDefault="004C52C5" w:rsidP="00167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EC62CA">
        <w:rPr>
          <w:rFonts w:ascii="Times New Roman" w:hAnsi="Times New Roman" w:cs="Times New Roman"/>
        </w:rPr>
        <w:t xml:space="preserve">According to the evaluate function, the accuracy for Naive Bayes learner is 0.798, for </w:t>
      </w:r>
      <w:proofErr w:type="spellStart"/>
      <w:r w:rsidR="00EC62CA">
        <w:rPr>
          <w:rFonts w:ascii="Times New Roman" w:hAnsi="Times New Roman" w:cs="Times New Roman"/>
        </w:rPr>
        <w:t>Adaboost</w:t>
      </w:r>
      <w:proofErr w:type="spellEnd"/>
      <w:r w:rsidR="00EC62CA">
        <w:rPr>
          <w:rFonts w:ascii="Times New Roman" w:hAnsi="Times New Roman" w:cs="Times New Roman"/>
        </w:rPr>
        <w:t xml:space="preserve"> learner is 0.786, for k-nearest neighbors is 0.732, for classic multilayer neural network is 0.85, for 2 hidden layers neural network is 0.832, for logistic is </w:t>
      </w:r>
      <w:r w:rsidR="009B1608">
        <w:rPr>
          <w:rFonts w:ascii="Times New Roman" w:hAnsi="Times New Roman" w:cs="Times New Roman"/>
        </w:rPr>
        <w:t>0.854.</w:t>
      </w:r>
    </w:p>
    <w:p w14:paraId="3F84A16B" w14:textId="7E9B5732" w:rsidR="009B1608" w:rsidRDefault="009B1608" w:rsidP="00167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K-nearest neighbor does not work well because there is a lot overlap between negative and positive sentence vectors which can be observed in the plots by PCA. </w:t>
      </w:r>
      <w:r w:rsidR="00267CB0">
        <w:rPr>
          <w:rFonts w:ascii="Times New Roman" w:hAnsi="Times New Roman" w:cs="Times New Roman"/>
        </w:rPr>
        <w:t xml:space="preserve">Also, the plots are close to each other, and the neighbors do not have the same labels stably for the most plots. Thus, it is hard for K-nearest neighbor to work well. </w:t>
      </w:r>
    </w:p>
    <w:p w14:paraId="286D274E" w14:textId="5C5DB522" w:rsidR="00267CB0" w:rsidRDefault="00267CB0" w:rsidP="00167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Because this data is mostly linear separable. A single perceptron works well when the data is linear separable. However, a more complex neural network could be overfitting in this case. </w:t>
      </w:r>
    </w:p>
    <w:p w14:paraId="11FAD06A" w14:textId="5E3910DB" w:rsidR="00267CB0" w:rsidRDefault="00267CB0" w:rsidP="00167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The </w:t>
      </w:r>
      <w:r w:rsidR="00E47168">
        <w:rPr>
          <w:rFonts w:ascii="Times New Roman" w:hAnsi="Times New Roman" w:cs="Times New Roman"/>
        </w:rPr>
        <w:t>first two components of PCA are the features with maximum covariance</w:t>
      </w:r>
      <w:r w:rsidR="00D14165">
        <w:rPr>
          <w:rFonts w:ascii="Times New Roman" w:hAnsi="Times New Roman" w:cs="Times New Roman"/>
        </w:rPr>
        <w:t xml:space="preserve"> but t</w:t>
      </w:r>
      <w:r w:rsidR="00E47168">
        <w:rPr>
          <w:rFonts w:ascii="Times New Roman" w:hAnsi="Times New Roman" w:cs="Times New Roman"/>
        </w:rPr>
        <w:t xml:space="preserve">he </w:t>
      </w:r>
      <w:r w:rsidR="00D14165">
        <w:rPr>
          <w:rFonts w:ascii="Times New Roman" w:hAnsi="Times New Roman" w:cs="Times New Roman"/>
        </w:rPr>
        <w:t>feature</w:t>
      </w:r>
      <w:r w:rsidR="00E47168">
        <w:rPr>
          <w:rFonts w:ascii="Times New Roman" w:hAnsi="Times New Roman" w:cs="Times New Roman"/>
        </w:rPr>
        <w:t xml:space="preserve"> may not contain the most information and reduce the </w:t>
      </w:r>
      <w:r w:rsidR="00D14165">
        <w:rPr>
          <w:rFonts w:ascii="Times New Roman" w:hAnsi="Times New Roman" w:cs="Times New Roman"/>
        </w:rPr>
        <w:t xml:space="preserve">entropy most. However, we need the features with the most information for the decision tree. Also, the feature selected might be synthetic feature. Thus, </w:t>
      </w:r>
      <w:r w:rsidR="00D14165" w:rsidRPr="00D14165">
        <w:rPr>
          <w:rFonts w:ascii="Times New Roman" w:hAnsi="Times New Roman" w:cs="Times New Roman"/>
        </w:rPr>
        <w:t xml:space="preserve">one of the first two components of PCA would be likely to show up as a weak learner in </w:t>
      </w:r>
      <w:proofErr w:type="spellStart"/>
      <w:r w:rsidR="00D14165" w:rsidRPr="00D14165">
        <w:rPr>
          <w:rFonts w:ascii="Times New Roman" w:hAnsi="Times New Roman" w:cs="Times New Roman"/>
        </w:rPr>
        <w:t>Adaboost</w:t>
      </w:r>
      <w:proofErr w:type="spellEnd"/>
      <w:r w:rsidR="00D14165">
        <w:rPr>
          <w:rFonts w:ascii="Times New Roman" w:hAnsi="Times New Roman" w:cs="Times New Roman"/>
        </w:rPr>
        <w:t>.</w:t>
      </w:r>
    </w:p>
    <w:p w14:paraId="4E488177" w14:textId="1510680F" w:rsidR="00D14165" w:rsidRDefault="00D14165" w:rsidP="00167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The sentence is: </w:t>
      </w:r>
      <w:r w:rsidRPr="00D14165">
        <w:rPr>
          <w:rFonts w:ascii="Times New Roman" w:hAnsi="Times New Roman" w:cs="Times New Roman"/>
        </w:rPr>
        <w:t xml:space="preserve">the most repugnant adaptation of a classic text since </w:t>
      </w:r>
      <w:proofErr w:type="spellStart"/>
      <w:r w:rsidRPr="00D14165">
        <w:rPr>
          <w:rFonts w:ascii="Times New Roman" w:hAnsi="Times New Roman" w:cs="Times New Roman"/>
        </w:rPr>
        <w:t>roland</w:t>
      </w:r>
      <w:proofErr w:type="spellEnd"/>
      <w:r w:rsidRPr="00D14165">
        <w:rPr>
          <w:rFonts w:ascii="Times New Roman" w:hAnsi="Times New Roman" w:cs="Times New Roman"/>
        </w:rPr>
        <w:t xml:space="preserve"> </w:t>
      </w:r>
      <w:proofErr w:type="spellStart"/>
      <w:r w:rsidRPr="00D14165">
        <w:rPr>
          <w:rFonts w:ascii="Times New Roman" w:hAnsi="Times New Roman" w:cs="Times New Roman"/>
        </w:rPr>
        <w:t>joff</w:t>
      </w:r>
      <w:proofErr w:type="spellEnd"/>
      <w:r w:rsidRPr="00D14165">
        <w:rPr>
          <w:rFonts w:ascii="Times New Roman" w:hAnsi="Times New Roman" w:cs="Times New Roman"/>
        </w:rPr>
        <w:t xml:space="preserve"> and demi </w:t>
      </w:r>
      <w:proofErr w:type="spellStart"/>
      <w:r w:rsidRPr="00D14165">
        <w:rPr>
          <w:rFonts w:ascii="Times New Roman" w:hAnsi="Times New Roman" w:cs="Times New Roman"/>
        </w:rPr>
        <w:t>moore</w:t>
      </w:r>
      <w:proofErr w:type="spellEnd"/>
      <w:r w:rsidRPr="00D14165">
        <w:rPr>
          <w:rFonts w:ascii="Times New Roman" w:hAnsi="Times New Roman" w:cs="Times New Roman"/>
        </w:rPr>
        <w:t xml:space="preserve"> 's the scarlet letter</w:t>
      </w:r>
      <w:r>
        <w:rPr>
          <w:rFonts w:ascii="Times New Roman" w:hAnsi="Times New Roman" w:cs="Times New Roman"/>
        </w:rPr>
        <w:t xml:space="preserve">. </w:t>
      </w:r>
    </w:p>
    <w:p w14:paraId="3174D527" w14:textId="1DC64810" w:rsidR="00D14165" w:rsidRDefault="00D14165" w:rsidP="001679FF">
      <w:pPr>
        <w:rPr>
          <w:rFonts w:ascii="Times New Roman" w:hAnsi="Times New Roman" w:cs="Times New Roman"/>
        </w:rPr>
      </w:pPr>
      <w:r w:rsidRPr="00D14165">
        <w:rPr>
          <w:rFonts w:ascii="Times New Roman" w:hAnsi="Times New Roman" w:cs="Times New Roman"/>
        </w:rPr>
        <w:drawing>
          <wp:inline distT="0" distB="0" distL="0" distR="0" wp14:anchorId="049378B8" wp14:editId="244C4A2C">
            <wp:extent cx="5943600" cy="407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20EF" w14:textId="2E38196A" w:rsidR="001679FF" w:rsidRDefault="00D14165" w:rsidP="00167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8E40D7">
        <w:rPr>
          <w:rFonts w:ascii="Times New Roman" w:hAnsi="Times New Roman" w:cs="Times New Roman"/>
        </w:rPr>
        <w:t>The abbreviation returned:</w:t>
      </w:r>
    </w:p>
    <w:p w14:paraId="48A81463" w14:textId="77777777" w:rsidR="008E40D7" w:rsidRPr="008E40D7" w:rsidRDefault="008E40D7" w:rsidP="008E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0D7">
        <w:rPr>
          <w:rFonts w:ascii="Courier New" w:eastAsia="Times New Roman" w:hAnsi="Courier New" w:cs="Courier New"/>
          <w:color w:val="000000"/>
          <w:sz w:val="21"/>
          <w:szCs w:val="21"/>
        </w:rPr>
        <w:t>[('the', 'DT'), ('most', 'RBS'), ('repugnant', 'JJ'), ('adaptation', 'NN'), ('of', 'IN'), ('a', 'DT'), ('classic', 'JJ'), ('text', 'NN'), ('since', 'IN'), ('</w:t>
      </w:r>
      <w:proofErr w:type="spellStart"/>
      <w:r w:rsidRPr="008E40D7">
        <w:rPr>
          <w:rFonts w:ascii="Courier New" w:eastAsia="Times New Roman" w:hAnsi="Courier New" w:cs="Courier New"/>
          <w:color w:val="000000"/>
          <w:sz w:val="21"/>
          <w:szCs w:val="21"/>
        </w:rPr>
        <w:t>roland</w:t>
      </w:r>
      <w:proofErr w:type="spellEnd"/>
      <w:r w:rsidRPr="008E40D7">
        <w:rPr>
          <w:rFonts w:ascii="Courier New" w:eastAsia="Times New Roman" w:hAnsi="Courier New" w:cs="Courier New"/>
          <w:color w:val="000000"/>
          <w:sz w:val="21"/>
          <w:szCs w:val="21"/>
        </w:rPr>
        <w:t>', 'NN'), ('</w:t>
      </w:r>
      <w:proofErr w:type="spellStart"/>
      <w:r w:rsidRPr="008E40D7">
        <w:rPr>
          <w:rFonts w:ascii="Courier New" w:eastAsia="Times New Roman" w:hAnsi="Courier New" w:cs="Courier New"/>
          <w:color w:val="000000"/>
          <w:sz w:val="21"/>
          <w:szCs w:val="21"/>
        </w:rPr>
        <w:t>joff</w:t>
      </w:r>
      <w:proofErr w:type="spellEnd"/>
      <w:r w:rsidRPr="008E40D7">
        <w:rPr>
          <w:rFonts w:ascii="Courier New" w:eastAsia="Times New Roman" w:hAnsi="Courier New" w:cs="Courier New"/>
          <w:color w:val="000000"/>
          <w:sz w:val="21"/>
          <w:szCs w:val="21"/>
        </w:rPr>
        <w:t>', 'NN'), ('and', 'CC'), ('demi', 'NN'), ('</w:t>
      </w:r>
      <w:proofErr w:type="spellStart"/>
      <w:r w:rsidRPr="008E40D7">
        <w:rPr>
          <w:rFonts w:ascii="Courier New" w:eastAsia="Times New Roman" w:hAnsi="Courier New" w:cs="Courier New"/>
          <w:color w:val="000000"/>
          <w:sz w:val="21"/>
          <w:szCs w:val="21"/>
        </w:rPr>
        <w:t>moore</w:t>
      </w:r>
      <w:proofErr w:type="spellEnd"/>
      <w:r w:rsidRPr="008E40D7">
        <w:rPr>
          <w:rFonts w:ascii="Courier New" w:eastAsia="Times New Roman" w:hAnsi="Courier New" w:cs="Courier New"/>
          <w:color w:val="000000"/>
          <w:sz w:val="21"/>
          <w:szCs w:val="21"/>
        </w:rPr>
        <w:t>', 'NN'), ("'s", 'POS'), ('the', 'DT'), ('scarlet', 'NN'), ('letter', 'NN')]</w:t>
      </w:r>
    </w:p>
    <w:p w14:paraId="3933B46D" w14:textId="5DB2CD8B" w:rsidR="008E40D7" w:rsidRDefault="008E40D7" w:rsidP="00167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Meaning for “most”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this sentence: </w:t>
      </w:r>
      <w:r w:rsidRPr="008E40D7">
        <w:rPr>
          <w:rFonts w:ascii="Times New Roman" w:hAnsi="Times New Roman" w:cs="Times New Roman"/>
        </w:rPr>
        <w:t>forming the superlative of adjectives and adverbs, especially those of more than one syllable.</w:t>
      </w:r>
    </w:p>
    <w:p w14:paraId="2F8425B0" w14:textId="08DF6F04" w:rsidR="008E40D7" w:rsidRDefault="008E40D7" w:rsidP="00167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Meaning for “since” in this sentence: </w:t>
      </w:r>
      <w:r w:rsidRPr="008E40D7">
        <w:rPr>
          <w:rFonts w:ascii="Times New Roman" w:hAnsi="Times New Roman" w:cs="Times New Roman"/>
        </w:rPr>
        <w:t>in the intervening period between (the time mentioned) and the time under consideration, typically the present.</w:t>
      </w:r>
    </w:p>
    <w:p w14:paraId="7EB294FC" w14:textId="0E55028D" w:rsidR="008E40D7" w:rsidRDefault="008E40D7" w:rsidP="00167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4A4BA7">
        <w:rPr>
          <w:rFonts w:ascii="Times New Roman" w:hAnsi="Times New Roman" w:cs="Times New Roman" w:hint="eastAsia"/>
        </w:rPr>
        <w:t>Th</w:t>
      </w:r>
      <w:r w:rsidR="004A4BA7">
        <w:rPr>
          <w:rFonts w:ascii="Times New Roman" w:hAnsi="Times New Roman" w:cs="Times New Roman"/>
        </w:rPr>
        <w:t xml:space="preserve">e author adds “bias” to get some nonlinear interaction between features. </w:t>
      </w:r>
    </w:p>
    <w:p w14:paraId="0FEE75D6" w14:textId="77777777" w:rsidR="00622BCA" w:rsidRPr="00622BCA" w:rsidRDefault="00622BCA" w:rsidP="00622BCA">
      <w:pPr>
        <w:rPr>
          <w:rFonts w:ascii="Times New Roman" w:hAnsi="Times New Roman" w:cs="Times New Roman"/>
        </w:rPr>
      </w:pPr>
      <w:r w:rsidRPr="00622BCA">
        <w:rPr>
          <w:rFonts w:ascii="Times New Roman" w:hAnsi="Times New Roman" w:cs="Times New Roman"/>
        </w:rPr>
        <w:t>After we fix capitalization, the successfully tagger found NNP:</w:t>
      </w:r>
    </w:p>
    <w:p w14:paraId="11DB1AC2" w14:textId="77777777" w:rsidR="00135EA6" w:rsidRDefault="00135EA6" w:rsidP="00135E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[('The', 'DT'), ('most', 'RBS'), ('repugnant', 'JJ'), ('adaptation', 'NN'), ('of', 'IN'), ('a', 'DT'), ('classic', 'JJ'), ('text', 'NN'), ('since', 'IN'), ('Roland', 'NNP'), ('</w:t>
      </w:r>
      <w:proofErr w:type="spellStart"/>
      <w:r>
        <w:rPr>
          <w:color w:val="000000"/>
          <w:sz w:val="21"/>
          <w:szCs w:val="21"/>
        </w:rPr>
        <w:t>Joff</w:t>
      </w:r>
      <w:proofErr w:type="spellEnd"/>
      <w:r>
        <w:rPr>
          <w:color w:val="000000"/>
          <w:sz w:val="21"/>
          <w:szCs w:val="21"/>
        </w:rPr>
        <w:t>', 'NNP'), ('and', 'CC'), ('Demi', 'NNP</w:t>
      </w:r>
      <w:r>
        <w:rPr>
          <w:color w:val="000000"/>
          <w:sz w:val="21"/>
          <w:szCs w:val="21"/>
        </w:rPr>
        <w:lastRenderedPageBreak/>
        <w:t>'), ('Moore', 'NNP'), ("'s", 'POS'), ('the', 'DT'), ('scarlet', 'NN'), ('letter', 'NN')]</w:t>
      </w:r>
    </w:p>
    <w:p w14:paraId="665E31D6" w14:textId="7F698416" w:rsidR="00622BCA" w:rsidRDefault="00B76F36" w:rsidP="00622BCA">
      <w:pPr>
        <w:rPr>
          <w:rFonts w:ascii="Times New Roman" w:hAnsi="Times New Roman" w:cs="Times New Roman"/>
        </w:rPr>
      </w:pPr>
      <w:r w:rsidRPr="00B76F36">
        <w:rPr>
          <w:rFonts w:ascii="Times New Roman" w:hAnsi="Times New Roman" w:cs="Times New Roman"/>
        </w:rPr>
        <w:t xml:space="preserve">11. </w:t>
      </w:r>
      <w:r w:rsidR="00F7377A">
        <w:rPr>
          <w:rFonts w:ascii="Times New Roman" w:hAnsi="Times New Roman" w:cs="Times New Roman"/>
        </w:rPr>
        <w:t>The result is shown below:</w:t>
      </w:r>
    </w:p>
    <w:p w14:paraId="0DFD4764" w14:textId="1B18D8B0" w:rsidR="00F7377A" w:rsidRDefault="00F7377A" w:rsidP="00622BCA">
      <w:pPr>
        <w:rPr>
          <w:rFonts w:ascii="Times New Roman" w:hAnsi="Times New Roman" w:cs="Times New Roman"/>
        </w:rPr>
      </w:pPr>
      <w:r w:rsidRPr="00F7377A">
        <w:rPr>
          <w:rFonts w:ascii="Times New Roman" w:hAnsi="Times New Roman" w:cs="Times New Roman"/>
        </w:rPr>
        <w:drawing>
          <wp:inline distT="0" distB="0" distL="0" distR="0" wp14:anchorId="35C22D76" wp14:editId="0B8A8D2C">
            <wp:extent cx="5943600" cy="250507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FD06" w14:textId="64898B58" w:rsidR="00F7377A" w:rsidRDefault="00F7377A" w:rsidP="00622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all proper nouns are thought as “NN”, noun.</w:t>
      </w:r>
    </w:p>
    <w:p w14:paraId="5997C662" w14:textId="34402843" w:rsidR="00F7377A" w:rsidRDefault="00F7377A" w:rsidP="00622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Code.</w:t>
      </w:r>
    </w:p>
    <w:p w14:paraId="47A9D802" w14:textId="77777777" w:rsidR="00F7377A" w:rsidRPr="00B76F36" w:rsidRDefault="00F7377A" w:rsidP="00622BCA">
      <w:pPr>
        <w:rPr>
          <w:rFonts w:ascii="Times New Roman" w:hAnsi="Times New Roman" w:cs="Times New Roman"/>
        </w:rPr>
      </w:pPr>
    </w:p>
    <w:p w14:paraId="6CC9C459" w14:textId="78B6F26D" w:rsidR="001679FF" w:rsidRPr="00D52131" w:rsidRDefault="001679FF" w:rsidP="008912E4">
      <w:pPr>
        <w:rPr>
          <w:rFonts w:ascii="Times New Roman" w:hAnsi="Times New Roman" w:cs="Times New Roman"/>
        </w:rPr>
      </w:pPr>
    </w:p>
    <w:sectPr w:rsidR="001679FF" w:rsidRPr="00D5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6795C"/>
    <w:multiLevelType w:val="hybridMultilevel"/>
    <w:tmpl w:val="F8F6B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31"/>
    <w:rsid w:val="00135EA6"/>
    <w:rsid w:val="001679FF"/>
    <w:rsid w:val="00267CB0"/>
    <w:rsid w:val="004A4BA7"/>
    <w:rsid w:val="004C52C5"/>
    <w:rsid w:val="00622BCA"/>
    <w:rsid w:val="008912E4"/>
    <w:rsid w:val="008E40D7"/>
    <w:rsid w:val="009B1608"/>
    <w:rsid w:val="009D0A40"/>
    <w:rsid w:val="00B76F36"/>
    <w:rsid w:val="00D14165"/>
    <w:rsid w:val="00D52131"/>
    <w:rsid w:val="00E47168"/>
    <w:rsid w:val="00EC62CA"/>
    <w:rsid w:val="00F7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95539"/>
  <w15:chartTrackingRefBased/>
  <w15:docId w15:val="{E61CE0AD-5850-3946-9B2F-AF6017B2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1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0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Huang</dc:creator>
  <cp:keywords/>
  <dc:description/>
  <cp:lastModifiedBy>Xin Huang</cp:lastModifiedBy>
  <cp:revision>2</cp:revision>
  <dcterms:created xsi:type="dcterms:W3CDTF">2020-06-19T04:36:00Z</dcterms:created>
  <dcterms:modified xsi:type="dcterms:W3CDTF">2020-06-19T18:53:00Z</dcterms:modified>
</cp:coreProperties>
</file>