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EA" w:rsidRDefault="00CD4BEA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Data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gambar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&amp;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Deskripsi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Produk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di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ambil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dari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web </w:t>
      </w:r>
      <w:hyperlink r:id="rId6" w:history="1">
        <w:r>
          <w:rPr>
            <w:rStyle w:val="Hyperlink"/>
          </w:rPr>
          <w:t xml:space="preserve">ABRASIVES – PT. </w:t>
        </w:r>
        <w:proofErr w:type="spellStart"/>
        <w:r>
          <w:rPr>
            <w:rStyle w:val="Hyperlink"/>
          </w:rPr>
          <w:t>Bimura</w:t>
        </w:r>
        <w:proofErr w:type="spellEnd"/>
        <w:r>
          <w:rPr>
            <w:rStyle w:val="Hyperlink"/>
          </w:rPr>
          <w:t xml:space="preserve"> Putra </w:t>
        </w:r>
        <w:proofErr w:type="spellStart"/>
        <w:r>
          <w:rPr>
            <w:rStyle w:val="Hyperlink"/>
          </w:rPr>
          <w:t>Persada</w:t>
        </w:r>
        <w:proofErr w:type="spellEnd"/>
        <w:r>
          <w:rPr>
            <w:rStyle w:val="Hyperlink"/>
          </w:rPr>
          <w:t xml:space="preserve"> (murada.co.id)</w:t>
        </w:r>
      </w:hyperlink>
    </w:p>
    <w:p w:rsidR="00CD4BEA" w:rsidRDefault="00CD4BEA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PT </w:t>
      </w:r>
      <w:r w:rsidR="00CD4BEA">
        <w:rPr>
          <w:rFonts w:ascii="Helvetica" w:eastAsia="Times New Roman" w:hAnsi="Helvetica" w:cs="Helvetica"/>
          <w:color w:val="0A0A0A"/>
          <w:sz w:val="24"/>
          <w:szCs w:val="24"/>
        </w:rPr>
        <w:t>Aneka Jaya Supply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is a distribution company of the various industrial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equipments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and machineries.</w:t>
      </w:r>
      <w:bookmarkStart w:id="0" w:name="_GoBack"/>
      <w:bookmarkEnd w:id="0"/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VISI</w:t>
      </w:r>
      <w:r w:rsidR="00F8394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ON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To be the trusted major provider whom you can rely for timely delivery, highly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efficent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and excellent quality of products constantly training and developing our employees to give the best customer satisfaction and to strive for better quality of living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MI</w:t>
      </w:r>
      <w:r w:rsidR="00F8394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</w:t>
      </w: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SI</w:t>
      </w:r>
      <w:r w:rsidR="00F83948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ON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Become the leader in the Industry and always committed to give the best to our partners, customers and employees.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VALUES</w:t>
      </w:r>
    </w:p>
    <w:p w:rsidR="00F83948" w:rsidRPr="00253B89" w:rsidRDefault="00F83948" w:rsidP="00F839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Customer satisfaction is our commitment, supported by:</w:t>
      </w:r>
    </w:p>
    <w:p w:rsidR="00F83948" w:rsidRPr="00253B89" w:rsidRDefault="00F83948" w:rsidP="00F839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Quick response</w:t>
      </w:r>
    </w:p>
    <w:p w:rsidR="00F83948" w:rsidRPr="00253B89" w:rsidRDefault="00F83948" w:rsidP="00F839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Accuracy of product selection</w:t>
      </w:r>
    </w:p>
    <w:p w:rsidR="00F83948" w:rsidRPr="00253B89" w:rsidRDefault="00F83948" w:rsidP="00F839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Dynamic &amp; professional management</w:t>
      </w:r>
    </w:p>
    <w:p w:rsidR="00253B89" w:rsidRPr="00253B89" w:rsidRDefault="00F83948" w:rsidP="00F839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Access to global market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PRODUCTS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We are specialist in</w:t>
      </w:r>
      <w:r w:rsidR="00F83948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Tools -Machinery -Industrial equipment </w:t>
      </w:r>
      <w:proofErr w:type="gram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for :</w:t>
      </w:r>
      <w:proofErr w:type="gramEnd"/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Diesel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Diesel Engine unit &amp; spare parts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Generators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="00F83948"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Generating set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Automotive 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:</w:t>
      </w:r>
      <w:proofErr w:type="gramEnd"/>
      <w:r w:rsidR="00F83948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Heavy’s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spareparts</w:t>
      </w:r>
      <w:proofErr w:type="spellEnd"/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Tools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="00F83948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Handtools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,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Powertools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, Hydraulic &amp; Pneumatic Tools.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lastRenderedPageBreak/>
        <w:t>Pumps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Drainage, Dewatering,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Pumpstation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, Hose &amp; Piping.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Chemicals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Adhesive &amp; Bonding, Lubrication, Coating, Repair.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 xml:space="preserve">Air </w:t>
      </w: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Handling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Exhaust, Axial, Turbo, Centrifugal Fan, Etc.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spell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Matterial</w:t>
      </w:r>
      <w:proofErr w:type="spellEnd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 xml:space="preserve"> </w:t>
      </w: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Handling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Hoist &amp; Crane, Trolley, Conveyor, Hand Truck.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 xml:space="preserve">Power </w:t>
      </w: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Transmission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Electric Motor, Gearbox, Coupling, Belting.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Machinery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Lathe, Milling, Drilling, Grinding, Sawing.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Instrumentation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Pressure Gauge, Thermometer, Transducer.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 xml:space="preserve">Safety </w:t>
      </w: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Equipment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Helmet, Gloves,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Gogles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, Masker, Jacket.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Abrasive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Papersheet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, Grinding wheel I &amp; files, Brush.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spell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Wellding</w:t>
      </w:r>
      <w:proofErr w:type="spellEnd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 xml:space="preserve"> </w:t>
      </w:r>
      <w:proofErr w:type="gramStart"/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Equipment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Arc, MIG, MAG, MMA, Inverter Unit &amp; Engine Welder.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 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SERVICES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Quality Technical touch will coloring on every products offers, assuring the speed to overcome your working schedule and accuracy to meet your finest result.</w:t>
      </w:r>
      <w:r w:rsidR="00F83948"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We set out as a one-stop supply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centre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to meet the market demand for</w:t>
      </w:r>
      <w:r w:rsidR="00F83948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professional sourcing, distributing and servicing of specialized oil &amp; gas, marine, mining and industrial.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We had more than enough experience to act as a turnkey supplier either one time supply in the beginning or scheduled timing throughout the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periode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.</w:t>
      </w:r>
    </w:p>
    <w:p w:rsid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A0A0A"/>
          <w:sz w:val="24"/>
          <w:szCs w:val="24"/>
        </w:rPr>
        <w:t>CONTACT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PT.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Andalan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Niaga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Eka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Karya.</w:t>
      </w:r>
      <w:proofErr w:type="spellEnd"/>
      <w:proofErr w:type="gramEnd"/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A0A0A"/>
          <w:sz w:val="24"/>
          <w:szCs w:val="24"/>
        </w:rPr>
        <w:t>E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mail 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hyperlink r:id="rId7" w:history="1">
        <w:r w:rsidRPr="00253B89">
          <w:rPr>
            <w:rFonts w:ascii="Helvetica" w:eastAsia="Times New Roman" w:hAnsi="Helvetica" w:cs="Helvetica"/>
            <w:color w:val="0A0A0A"/>
            <w:sz w:val="24"/>
            <w:szCs w:val="24"/>
          </w:rPr>
          <w:t>info@anekasupply.co.id</w:t>
        </w:r>
      </w:hyperlink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Alamat</w:t>
      </w:r>
      <w:proofErr w:type="gramStart"/>
      <w:r>
        <w:rPr>
          <w:rFonts w:ascii="Helvetica" w:eastAsia="Times New Roman" w:hAnsi="Helvetica" w:cs="Helvetica"/>
          <w:color w:val="0A0A0A"/>
          <w:sz w:val="24"/>
          <w:szCs w:val="24"/>
        </w:rPr>
        <w:t>:Graha</w:t>
      </w:r>
      <w:proofErr w:type="spellEnd"/>
      <w:proofErr w:type="gram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Mobisel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4th Floor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Jl. </w:t>
      </w:r>
      <w:proofErr w:type="spellStart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Buncit</w:t>
      </w:r>
      <w:proofErr w:type="spell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 xml:space="preserve"> Ray</w:t>
      </w:r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a No. 139,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Kalibata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Pancoran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 / Jakarta Selatan - Jakarta 12740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Indonesia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A0A0A"/>
          <w:sz w:val="24"/>
          <w:szCs w:val="24"/>
        </w:rPr>
        <w:t>Telp</w:t>
      </w:r>
      <w:proofErr w:type="spellEnd"/>
      <w:r>
        <w:rPr>
          <w:rFonts w:ascii="Helvetica" w:eastAsia="Times New Roman" w:hAnsi="Helvetica" w:cs="Helvetica"/>
          <w:color w:val="0A0A0A"/>
          <w:sz w:val="24"/>
          <w:szCs w:val="24"/>
        </w:rPr>
        <w:t xml:space="preserve">: </w:t>
      </w:r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(+62-21) 25033372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A0A0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A0A0A"/>
          <w:sz w:val="24"/>
          <w:szCs w:val="24"/>
        </w:rPr>
        <w:t>Fax:</w:t>
      </w:r>
      <w:proofErr w:type="gramEnd"/>
      <w:r w:rsidRPr="00253B89">
        <w:rPr>
          <w:rFonts w:ascii="Helvetica" w:eastAsia="Times New Roman" w:hAnsi="Helvetica" w:cs="Helvetica"/>
          <w:color w:val="0A0A0A"/>
          <w:sz w:val="24"/>
          <w:szCs w:val="24"/>
        </w:rPr>
        <w:t>(+62-21) 25032132</w:t>
      </w:r>
    </w:p>
    <w:p w:rsidR="00253B89" w:rsidRPr="00253B89" w:rsidRDefault="00253B89" w:rsidP="00253B8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hd w:val="clear" w:color="auto" w:fill="E6E8EA"/>
        </w:rPr>
      </w:pPr>
    </w:p>
    <w:p w:rsidR="00253B89" w:rsidRDefault="00253B89"/>
    <w:sectPr w:rsidR="0025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7C21"/>
    <w:multiLevelType w:val="multilevel"/>
    <w:tmpl w:val="906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A0048D"/>
    <w:multiLevelType w:val="multilevel"/>
    <w:tmpl w:val="A14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376B81"/>
    <w:multiLevelType w:val="multilevel"/>
    <w:tmpl w:val="2808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89"/>
    <w:rsid w:val="00253B89"/>
    <w:rsid w:val="00CD4BEA"/>
    <w:rsid w:val="00F8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B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B89"/>
    <w:rPr>
      <w:color w:val="0000FF"/>
      <w:u w:val="single"/>
    </w:rPr>
  </w:style>
  <w:style w:type="character" w:customStyle="1" w:styleId="elementor-icon-list-text">
    <w:name w:val="elementor-icon-list-text"/>
    <w:basedOn w:val="DefaultParagraphFont"/>
    <w:rsid w:val="00253B89"/>
  </w:style>
  <w:style w:type="character" w:customStyle="1" w:styleId="Heading2Char">
    <w:name w:val="Heading 2 Char"/>
    <w:basedOn w:val="DefaultParagraphFont"/>
    <w:link w:val="Heading2"/>
    <w:uiPriority w:val="9"/>
    <w:rsid w:val="00253B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lementor-heading-title">
    <w:name w:val="elementor-heading-title"/>
    <w:basedOn w:val="DefaultParagraphFont"/>
    <w:rsid w:val="00253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B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3B89"/>
    <w:rPr>
      <w:color w:val="0000FF"/>
      <w:u w:val="single"/>
    </w:rPr>
  </w:style>
  <w:style w:type="character" w:customStyle="1" w:styleId="elementor-icon-list-text">
    <w:name w:val="elementor-icon-list-text"/>
    <w:basedOn w:val="DefaultParagraphFont"/>
    <w:rsid w:val="00253B89"/>
  </w:style>
  <w:style w:type="character" w:customStyle="1" w:styleId="Heading2Char">
    <w:name w:val="Heading 2 Char"/>
    <w:basedOn w:val="DefaultParagraphFont"/>
    <w:link w:val="Heading2"/>
    <w:uiPriority w:val="9"/>
    <w:rsid w:val="00253B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lementor-heading-title">
    <w:name w:val="elementor-heading-title"/>
    <w:basedOn w:val="DefaultParagraphFont"/>
    <w:rsid w:val="0025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2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nekasupply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rada.co.id/abrasiv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Ansori</dc:creator>
  <cp:lastModifiedBy>ismail - [2010]</cp:lastModifiedBy>
  <cp:revision>1</cp:revision>
  <dcterms:created xsi:type="dcterms:W3CDTF">2021-06-11T08:24:00Z</dcterms:created>
  <dcterms:modified xsi:type="dcterms:W3CDTF">2021-06-11T10:35:00Z</dcterms:modified>
</cp:coreProperties>
</file>