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789F5" w14:textId="77777777" w:rsidR="00443465" w:rsidRPr="00686D34" w:rsidRDefault="00443465">
      <w:pPr>
        <w:pStyle w:val="Front"/>
        <w:rPr>
          <w:lang w:val="en-US"/>
        </w:rPr>
      </w:pPr>
      <w:bookmarkStart w:id="0" w:name="ContentsPage"/>
      <w:bookmarkStart w:id="1" w:name="_Toc385845281"/>
      <w:bookmarkStart w:id="2" w:name="_Toc385845810"/>
      <w:bookmarkStart w:id="3" w:name="_Toc385845837"/>
      <w:bookmarkStart w:id="4" w:name="_Toc385846274"/>
      <w:r w:rsidRPr="00686D34">
        <w:rPr>
          <w:lang w:val="en-US"/>
        </w:rPr>
        <w:t>|&lt;</w:t>
      </w:r>
    </w:p>
    <w:p w14:paraId="3D047D7B" w14:textId="77777777" w:rsidR="00443465" w:rsidRPr="00686D34" w:rsidRDefault="00443465"/>
    <w:p w14:paraId="704EACB9" w14:textId="77777777" w:rsidR="00443465" w:rsidRPr="00686D34" w:rsidRDefault="00443465"/>
    <w:p w14:paraId="15453BA2" w14:textId="77777777" w:rsidR="00443465" w:rsidRPr="00686D34" w:rsidRDefault="00443465"/>
    <w:p w14:paraId="1C0D643C" w14:textId="77777777" w:rsidR="00443465" w:rsidRPr="00686D34" w:rsidRDefault="00443465"/>
    <w:p w14:paraId="48CB15FB" w14:textId="77777777" w:rsidR="00443465" w:rsidRPr="00686D34" w:rsidRDefault="00443465"/>
    <w:p w14:paraId="32172343" w14:textId="77777777" w:rsidR="00443465" w:rsidRPr="00686D34" w:rsidRDefault="00443465"/>
    <w:p w14:paraId="3CB09C74" w14:textId="122A814B" w:rsidR="00443465" w:rsidRPr="00686D34" w:rsidRDefault="00443465" w:rsidP="00443465">
      <w:pPr>
        <w:pStyle w:val="HeadingFrontPage"/>
      </w:pPr>
      <w:bookmarkStart w:id="5" w:name="FPTitlePosition"/>
      <w:bookmarkEnd w:id="5"/>
      <w:r w:rsidRPr="00686D34">
        <w:t>Control System</w:t>
      </w:r>
    </w:p>
    <w:p w14:paraId="03AEE5A1" w14:textId="4BBA9B40" w:rsidR="00443465" w:rsidRPr="00686D34" w:rsidRDefault="00443465" w:rsidP="00443465">
      <w:pPr>
        <w:pStyle w:val="HeadingFrontPage"/>
      </w:pPr>
      <w:r w:rsidRPr="00686D34">
        <w:t>CMC Interface Specification Item Transfer</w:t>
      </w:r>
    </w:p>
    <w:p w14:paraId="50E2B8E5" w14:textId="296FA46E" w:rsidR="00443465" w:rsidRPr="00686D34" w:rsidRDefault="00443465" w:rsidP="00443465">
      <w:pPr>
        <w:pStyle w:val="HeadingFrontPage"/>
      </w:pPr>
      <w:r w:rsidRPr="00686D34">
        <w:t>sortercmc.s10</w:t>
      </w:r>
    </w:p>
    <w:p w14:paraId="3B03E096" w14:textId="1ECB9F0E" w:rsidR="00443465" w:rsidRPr="00686D34" w:rsidRDefault="00443465" w:rsidP="00443465">
      <w:pPr>
        <w:pStyle w:val="HeadingFrontPage"/>
      </w:pPr>
    </w:p>
    <w:p w14:paraId="04A19749" w14:textId="77777777" w:rsidR="00443465" w:rsidRPr="00686D34" w:rsidRDefault="00443465" w:rsidP="00443465">
      <w:pPr>
        <w:pStyle w:val="HeadingFrontPage"/>
      </w:pPr>
    </w:p>
    <w:p w14:paraId="5E6EE32F" w14:textId="77777777" w:rsidR="00443465" w:rsidRPr="00686D34" w:rsidRDefault="00443465" w:rsidP="00522776">
      <w:pPr>
        <w:pStyle w:val="HeadingFrontPage"/>
        <w:tabs>
          <w:tab w:val="clear" w:pos="1962"/>
          <w:tab w:val="clear" w:pos="3119"/>
          <w:tab w:val="clear" w:pos="5296"/>
          <w:tab w:val="clear" w:pos="5687"/>
          <w:tab w:val="left" w:pos="360"/>
          <w:tab w:val="left" w:pos="1996"/>
          <w:tab w:val="left" w:pos="2671"/>
          <w:tab w:val="left" w:pos="3238"/>
          <w:tab w:val="left" w:pos="3805"/>
        </w:tabs>
        <w:overflowPunct w:val="0"/>
        <w:autoSpaceDE w:val="0"/>
        <w:autoSpaceDN w:val="0"/>
        <w:adjustRightInd w:val="0"/>
        <w:spacing w:before="40" w:after="40"/>
        <w:ind w:left="1996" w:hanging="357"/>
        <w:jc w:val="left"/>
        <w:textAlignment w:val="baseline"/>
      </w:pPr>
    </w:p>
    <w:p w14:paraId="5F0E6221" w14:textId="77777777" w:rsidR="00443465" w:rsidRPr="00686D34" w:rsidRDefault="00443465"/>
    <w:p w14:paraId="45D786F2" w14:textId="77777777" w:rsidR="00443465" w:rsidRPr="00686D34" w:rsidRDefault="00443465"/>
    <w:p w14:paraId="7860CE86" w14:textId="77777777" w:rsidR="00443465" w:rsidRPr="00686D34" w:rsidRDefault="00443465"/>
    <w:p w14:paraId="34DFD800" w14:textId="77777777" w:rsidR="00443465" w:rsidRPr="00686D34" w:rsidRDefault="00443465"/>
    <w:p w14:paraId="0A6E5271" w14:textId="77777777" w:rsidR="00443465" w:rsidRPr="00686D34" w:rsidRDefault="00443465"/>
    <w:p w14:paraId="455D75BE" w14:textId="77777777" w:rsidR="00443465" w:rsidRPr="00686D34" w:rsidRDefault="00443465"/>
    <w:p w14:paraId="2D7AD8CF" w14:textId="77777777" w:rsidR="00443465" w:rsidRPr="00686D34" w:rsidRDefault="00443465"/>
    <w:p w14:paraId="5CDC4E6C" w14:textId="77777777" w:rsidR="00443465" w:rsidRPr="00686D34" w:rsidRDefault="00443465"/>
    <w:p w14:paraId="0AB95B2E" w14:textId="77777777" w:rsidR="00443465" w:rsidRPr="00686D34" w:rsidRDefault="00443465"/>
    <w:p w14:paraId="03EBB44E" w14:textId="77777777" w:rsidR="00443465" w:rsidRPr="00686D34" w:rsidRDefault="00443465"/>
    <w:p w14:paraId="0470B77B" w14:textId="77777777" w:rsidR="00443465" w:rsidRPr="00686D34" w:rsidRDefault="00443465"/>
    <w:p w14:paraId="733BA46D" w14:textId="1A33C8A9" w:rsidR="00443465" w:rsidRPr="00686D34" w:rsidRDefault="00443465" w:rsidP="00443465">
      <w:pPr>
        <w:pStyle w:val="DocDate"/>
      </w:pPr>
      <w:bookmarkStart w:id="6" w:name="FPDocDataPos"/>
      <w:bookmarkEnd w:id="6"/>
      <w:r w:rsidRPr="00686D34">
        <w:t>Journal:</w:t>
      </w:r>
      <w:r w:rsidRPr="00686D34">
        <w:tab/>
      </w:r>
      <w:r w:rsidR="00D50A78">
        <w:fldChar w:fldCharType="begin"/>
      </w:r>
      <w:r w:rsidR="00D50A78">
        <w:instrText xml:space="preserve"> FILENAME  \* MERGEFORMAT </w:instrText>
      </w:r>
      <w:r w:rsidR="00D50A78">
        <w:fldChar w:fldCharType="separate"/>
      </w:r>
      <w:r w:rsidR="00686D34">
        <w:rPr>
          <w:noProof/>
        </w:rPr>
        <w:t>s10_Itemtransfer_Specification_DHL eComm DFW &amp; CLT.docx</w:t>
      </w:r>
      <w:r w:rsidR="00D50A78">
        <w:rPr>
          <w:noProof/>
        </w:rPr>
        <w:fldChar w:fldCharType="end"/>
      </w:r>
    </w:p>
    <w:p w14:paraId="3DEF24D0" w14:textId="31BFD626" w:rsidR="00443465" w:rsidRPr="007C33EE" w:rsidRDefault="00443465" w:rsidP="00443465">
      <w:pPr>
        <w:pStyle w:val="DocDate"/>
        <w:rPr>
          <w:lang w:val="fr-FR"/>
        </w:rPr>
      </w:pPr>
      <w:proofErr w:type="gramStart"/>
      <w:r w:rsidRPr="007C33EE">
        <w:rPr>
          <w:lang w:val="fr-FR"/>
        </w:rPr>
        <w:t>Date:</w:t>
      </w:r>
      <w:proofErr w:type="gramEnd"/>
      <w:r w:rsidRPr="007C33EE">
        <w:rPr>
          <w:lang w:val="fr-FR"/>
        </w:rPr>
        <w:tab/>
      </w:r>
      <w:r w:rsidR="00D50A78">
        <w:rPr>
          <w:lang w:val="fr-FR"/>
        </w:rPr>
        <w:t>04</w:t>
      </w:r>
      <w:r w:rsidRPr="007C33EE">
        <w:rPr>
          <w:lang w:val="fr-FR"/>
        </w:rPr>
        <w:t xml:space="preserve"> </w:t>
      </w:r>
      <w:proofErr w:type="spellStart"/>
      <w:r w:rsidR="00D50A78">
        <w:rPr>
          <w:lang w:val="fr-FR"/>
        </w:rPr>
        <w:t>Dec</w:t>
      </w:r>
      <w:proofErr w:type="spellEnd"/>
      <w:r w:rsidRPr="007C33EE">
        <w:rPr>
          <w:lang w:val="fr-FR"/>
        </w:rPr>
        <w:t xml:space="preserve"> 202</w:t>
      </w:r>
      <w:r w:rsidR="00D04587" w:rsidRPr="007C33EE">
        <w:rPr>
          <w:lang w:val="fr-FR"/>
        </w:rPr>
        <w:t>3</w:t>
      </w:r>
    </w:p>
    <w:p w14:paraId="72188D41" w14:textId="08D6D682" w:rsidR="00443465" w:rsidRPr="007C33EE" w:rsidRDefault="00443465" w:rsidP="00443465">
      <w:pPr>
        <w:pStyle w:val="DocDate"/>
        <w:rPr>
          <w:lang w:val="fr-FR"/>
        </w:rPr>
      </w:pPr>
      <w:proofErr w:type="spellStart"/>
      <w:proofErr w:type="gramStart"/>
      <w:r w:rsidRPr="007C33EE">
        <w:rPr>
          <w:lang w:val="fr-FR"/>
        </w:rPr>
        <w:t>Revision</w:t>
      </w:r>
      <w:proofErr w:type="spellEnd"/>
      <w:r w:rsidRPr="007C33EE">
        <w:rPr>
          <w:lang w:val="fr-FR"/>
        </w:rPr>
        <w:t>:</w:t>
      </w:r>
      <w:proofErr w:type="gramEnd"/>
      <w:r w:rsidRPr="007C33EE">
        <w:rPr>
          <w:lang w:val="fr-FR"/>
        </w:rPr>
        <w:tab/>
      </w:r>
      <w:r w:rsidR="00D04587" w:rsidRPr="007C33EE">
        <w:rPr>
          <w:lang w:val="fr-FR"/>
        </w:rPr>
        <w:t>1</w:t>
      </w:r>
      <w:r w:rsidRPr="007C33EE">
        <w:rPr>
          <w:lang w:val="fr-FR"/>
        </w:rPr>
        <w:t>.</w:t>
      </w:r>
      <w:r w:rsidR="00D50A78">
        <w:rPr>
          <w:lang w:val="fr-FR"/>
        </w:rPr>
        <w:t>1</w:t>
      </w:r>
    </w:p>
    <w:p w14:paraId="1EF3405F" w14:textId="2529508B" w:rsidR="00443465" w:rsidRPr="007C33EE" w:rsidRDefault="00443465" w:rsidP="00443465">
      <w:pPr>
        <w:pStyle w:val="DocDate"/>
        <w:rPr>
          <w:lang w:val="fr-FR"/>
        </w:rPr>
      </w:pPr>
      <w:proofErr w:type="gramStart"/>
      <w:r w:rsidRPr="007C33EE">
        <w:rPr>
          <w:lang w:val="fr-FR"/>
        </w:rPr>
        <w:t>Pages:</w:t>
      </w:r>
      <w:proofErr w:type="gramEnd"/>
      <w:r w:rsidRPr="007C33EE">
        <w:rPr>
          <w:lang w:val="fr-FR"/>
        </w:rPr>
        <w:tab/>
      </w:r>
      <w:r w:rsidR="00D50A78">
        <w:fldChar w:fldCharType="begin"/>
      </w:r>
      <w:r w:rsidR="00D50A78" w:rsidRPr="007C33EE">
        <w:rPr>
          <w:lang w:val="fr-FR"/>
        </w:rPr>
        <w:instrText xml:space="preserve"> NUMPAGES  \* MERGEFORMAT </w:instrText>
      </w:r>
      <w:r w:rsidR="00D50A78">
        <w:fldChar w:fldCharType="separate"/>
      </w:r>
      <w:r w:rsidR="00686D34" w:rsidRPr="007C33EE">
        <w:rPr>
          <w:noProof/>
          <w:lang w:val="fr-FR"/>
        </w:rPr>
        <w:t>14</w:t>
      </w:r>
      <w:r w:rsidR="00D50A78">
        <w:rPr>
          <w:noProof/>
        </w:rPr>
        <w:fldChar w:fldCharType="end"/>
      </w:r>
      <w:r w:rsidR="00107315" w:rsidRPr="007C33EE">
        <w:rPr>
          <w:noProof/>
          <w:lang w:val="fr-FR"/>
        </w:rPr>
        <w:t>1</w:t>
      </w:r>
    </w:p>
    <w:p w14:paraId="613D64FF" w14:textId="5D84C1CB" w:rsidR="00443465" w:rsidRPr="007C33EE" w:rsidRDefault="00443465" w:rsidP="00443465">
      <w:pPr>
        <w:pStyle w:val="DocDate"/>
        <w:rPr>
          <w:lang w:val="fr-FR"/>
        </w:rPr>
      </w:pPr>
      <w:proofErr w:type="spellStart"/>
      <w:proofErr w:type="gramStart"/>
      <w:r w:rsidRPr="007C33EE">
        <w:rPr>
          <w:lang w:val="fr-FR"/>
        </w:rPr>
        <w:t>Initials</w:t>
      </w:r>
      <w:proofErr w:type="spellEnd"/>
      <w:r w:rsidRPr="007C33EE">
        <w:rPr>
          <w:lang w:val="fr-FR"/>
        </w:rPr>
        <w:t>:</w:t>
      </w:r>
      <w:proofErr w:type="gramEnd"/>
      <w:r w:rsidRPr="007C33EE">
        <w:rPr>
          <w:lang w:val="fr-FR"/>
        </w:rPr>
        <w:tab/>
      </w:r>
      <w:r w:rsidR="00D04587" w:rsidRPr="007C33EE">
        <w:rPr>
          <w:lang w:val="fr-FR"/>
        </w:rPr>
        <w:t>DTP</w:t>
      </w:r>
    </w:p>
    <w:p w14:paraId="045F2209" w14:textId="77777777" w:rsidR="00443465" w:rsidRPr="007C33EE" w:rsidRDefault="00443465" w:rsidP="00443465">
      <w:pPr>
        <w:rPr>
          <w:lang w:val="fr-FR"/>
        </w:rPr>
      </w:pPr>
    </w:p>
    <w:p w14:paraId="521FD305" w14:textId="77777777" w:rsidR="00443465" w:rsidRPr="007C33EE" w:rsidRDefault="00443465">
      <w:pPr>
        <w:rPr>
          <w:lang w:val="fr-FR"/>
        </w:rPr>
      </w:pPr>
    </w:p>
    <w:tbl>
      <w:tblPr>
        <w:tblW w:w="9072" w:type="dxa"/>
        <w:tblInd w:w="108" w:type="dxa"/>
        <w:tblBorders>
          <w:left w:val="single" w:sz="12" w:space="0" w:color="auto"/>
          <w:bottom w:val="single" w:sz="12" w:space="0" w:color="auto"/>
        </w:tblBorders>
        <w:tblLayout w:type="fixed"/>
        <w:tblLook w:val="01E0" w:firstRow="1" w:lastRow="1" w:firstColumn="1" w:lastColumn="1" w:noHBand="0" w:noVBand="0"/>
      </w:tblPr>
      <w:tblGrid>
        <w:gridCol w:w="9072"/>
      </w:tblGrid>
      <w:tr w:rsidR="00443465" w:rsidRPr="00686D34" w14:paraId="331320DB" w14:textId="77777777">
        <w:tc>
          <w:tcPr>
            <w:tcW w:w="9072" w:type="dxa"/>
            <w:shd w:val="clear" w:color="auto" w:fill="auto"/>
          </w:tcPr>
          <w:p w14:paraId="29EF5689" w14:textId="609D964F" w:rsidR="00443465" w:rsidRPr="00686D34" w:rsidRDefault="00443465">
            <w:pPr>
              <w:pStyle w:val="CopyrightText"/>
              <w:rPr>
                <w:b/>
              </w:rPr>
            </w:pPr>
            <w:r w:rsidRPr="00686D34">
              <w:rPr>
                <w:b/>
              </w:rPr>
              <w:t xml:space="preserve">© </w:t>
            </w:r>
            <w:bookmarkStart w:id="7" w:name="CCrisplantText"/>
            <w:bookmarkEnd w:id="7"/>
            <w:r w:rsidRPr="00686D34">
              <w:rPr>
                <w:b/>
              </w:rPr>
              <w:t>BEUMER Group 2020</w:t>
            </w:r>
          </w:p>
          <w:p w14:paraId="5DD798F0" w14:textId="1796AB96" w:rsidR="00443465" w:rsidRPr="00686D34" w:rsidRDefault="00443465">
            <w:pPr>
              <w:pStyle w:val="CopyrightText"/>
              <w:rPr>
                <w:b/>
              </w:rPr>
            </w:pPr>
            <w:bookmarkStart w:id="8" w:name="FPCopyrightText"/>
            <w:bookmarkEnd w:id="8"/>
            <w:r w:rsidRPr="00686D34">
              <w:rPr>
                <w:b/>
              </w:rPr>
              <w:t>This document and all data contained herein are the exclusive intellectual property rights of BEUMER Group and are supplied in strictest confidence under the express condition that any reproduction, transmission, transcription etc., or storing in any retrieval system/form, or any kind of supply to others is strictly forbidden without express prior written consent. The receiver guarantees that any disclosed material shall not be used in any way detrimental to the interest of BEUMER Group.</w:t>
            </w:r>
          </w:p>
        </w:tc>
      </w:tr>
    </w:tbl>
    <w:p w14:paraId="7FE03A16" w14:textId="77777777" w:rsidR="00443465" w:rsidRPr="00686D34" w:rsidRDefault="00443465">
      <w:pPr>
        <w:pStyle w:val="Paragraph1"/>
      </w:pPr>
    </w:p>
    <w:p w14:paraId="0F98E64B" w14:textId="77777777" w:rsidR="00443465" w:rsidRPr="00686D34" w:rsidRDefault="00443465" w:rsidP="00443465"/>
    <w:p w14:paraId="031E9BDE" w14:textId="3E48F2D7" w:rsidR="00443465" w:rsidRPr="00686D34" w:rsidRDefault="00443465" w:rsidP="00443465">
      <w:pPr>
        <w:pStyle w:val="TocTitle"/>
      </w:pPr>
      <w:r w:rsidRPr="00686D34">
        <w:lastRenderedPageBreak/>
        <w:t>Contents</w:t>
      </w:r>
    </w:p>
    <w:p w14:paraId="61613C91" w14:textId="1C04715A" w:rsidR="00443465" w:rsidRPr="00686D34" w:rsidRDefault="00443465" w:rsidP="00443465">
      <w:pPr>
        <w:pStyle w:val="TocHead"/>
      </w:pPr>
      <w:r w:rsidRPr="00686D34">
        <w:t>Page</w:t>
      </w:r>
    </w:p>
    <w:p w14:paraId="1794D670" w14:textId="62CF8E31" w:rsidR="00686D34" w:rsidRDefault="00443465">
      <w:pPr>
        <w:pStyle w:val="TOC1"/>
        <w:rPr>
          <w:rFonts w:asciiTheme="minorHAnsi" w:eastAsiaTheme="minorEastAsia" w:hAnsiTheme="minorHAnsi" w:cstheme="minorBidi"/>
          <w:caps w:val="0"/>
          <w:noProof/>
          <w:sz w:val="22"/>
          <w:szCs w:val="22"/>
        </w:rPr>
      </w:pPr>
      <w:r w:rsidRPr="00686D34">
        <w:fldChar w:fldCharType="begin"/>
      </w:r>
      <w:r w:rsidRPr="00686D34">
        <w:instrText xml:space="preserve"> TOC \o "1-6" \t "ParmHead;9" \t "HeadingPart;9" \H </w:instrText>
      </w:r>
      <w:r w:rsidRPr="00686D34">
        <w:fldChar w:fldCharType="separate"/>
      </w:r>
      <w:hyperlink w:anchor="_Toc146512429" w:history="1">
        <w:r w:rsidR="00686D34" w:rsidRPr="00316A30">
          <w:rPr>
            <w:rStyle w:val="Hyperlink"/>
            <w:noProof/>
          </w:rPr>
          <w:t>1.</w:t>
        </w:r>
        <w:r w:rsidR="00686D34">
          <w:rPr>
            <w:rFonts w:asciiTheme="minorHAnsi" w:eastAsiaTheme="minorEastAsia" w:hAnsiTheme="minorHAnsi" w:cstheme="minorBidi"/>
            <w:caps w:val="0"/>
            <w:noProof/>
            <w:sz w:val="22"/>
            <w:szCs w:val="22"/>
          </w:rPr>
          <w:tab/>
        </w:r>
        <w:r w:rsidR="00686D34" w:rsidRPr="00316A30">
          <w:rPr>
            <w:rStyle w:val="Hyperlink"/>
            <w:noProof/>
          </w:rPr>
          <w:t>revisions</w:t>
        </w:r>
        <w:r w:rsidR="00686D34">
          <w:rPr>
            <w:noProof/>
          </w:rPr>
          <w:tab/>
        </w:r>
        <w:r w:rsidR="00686D34">
          <w:rPr>
            <w:noProof/>
          </w:rPr>
          <w:fldChar w:fldCharType="begin"/>
        </w:r>
        <w:r w:rsidR="00686D34">
          <w:rPr>
            <w:noProof/>
          </w:rPr>
          <w:instrText xml:space="preserve"> PAGEREF _Toc146512429 \h </w:instrText>
        </w:r>
        <w:r w:rsidR="00686D34">
          <w:rPr>
            <w:noProof/>
          </w:rPr>
        </w:r>
        <w:r w:rsidR="00686D34">
          <w:rPr>
            <w:noProof/>
          </w:rPr>
          <w:fldChar w:fldCharType="separate"/>
        </w:r>
        <w:r w:rsidR="00686D34">
          <w:rPr>
            <w:noProof/>
          </w:rPr>
          <w:t>3</w:t>
        </w:r>
        <w:r w:rsidR="00686D34">
          <w:rPr>
            <w:noProof/>
          </w:rPr>
          <w:fldChar w:fldCharType="end"/>
        </w:r>
      </w:hyperlink>
    </w:p>
    <w:p w14:paraId="43F33525" w14:textId="718180BE" w:rsidR="00686D34" w:rsidRDefault="00D50A78">
      <w:pPr>
        <w:pStyle w:val="TOC1"/>
        <w:rPr>
          <w:rFonts w:asciiTheme="minorHAnsi" w:eastAsiaTheme="minorEastAsia" w:hAnsiTheme="minorHAnsi" w:cstheme="minorBidi"/>
          <w:caps w:val="0"/>
          <w:noProof/>
          <w:sz w:val="22"/>
          <w:szCs w:val="22"/>
        </w:rPr>
      </w:pPr>
      <w:hyperlink w:anchor="_Toc146512430" w:history="1">
        <w:r w:rsidR="00686D34" w:rsidRPr="00316A30">
          <w:rPr>
            <w:rStyle w:val="Hyperlink"/>
            <w:noProof/>
          </w:rPr>
          <w:t>2.</w:t>
        </w:r>
        <w:r w:rsidR="00686D34">
          <w:rPr>
            <w:rFonts w:asciiTheme="minorHAnsi" w:eastAsiaTheme="minorEastAsia" w:hAnsiTheme="minorHAnsi" w:cstheme="minorBidi"/>
            <w:caps w:val="0"/>
            <w:noProof/>
            <w:sz w:val="22"/>
            <w:szCs w:val="22"/>
          </w:rPr>
          <w:tab/>
        </w:r>
        <w:r w:rsidR="00686D34" w:rsidRPr="00316A30">
          <w:rPr>
            <w:rStyle w:val="Hyperlink"/>
            <w:noProof/>
          </w:rPr>
          <w:t>Introduction</w:t>
        </w:r>
        <w:r w:rsidR="00686D34">
          <w:rPr>
            <w:noProof/>
          </w:rPr>
          <w:tab/>
        </w:r>
        <w:r w:rsidR="00686D34">
          <w:rPr>
            <w:noProof/>
          </w:rPr>
          <w:fldChar w:fldCharType="begin"/>
        </w:r>
        <w:r w:rsidR="00686D34">
          <w:rPr>
            <w:noProof/>
          </w:rPr>
          <w:instrText xml:space="preserve"> PAGEREF _Toc146512430 \h </w:instrText>
        </w:r>
        <w:r w:rsidR="00686D34">
          <w:rPr>
            <w:noProof/>
          </w:rPr>
        </w:r>
        <w:r w:rsidR="00686D34">
          <w:rPr>
            <w:noProof/>
          </w:rPr>
          <w:fldChar w:fldCharType="separate"/>
        </w:r>
        <w:r w:rsidR="00686D34">
          <w:rPr>
            <w:noProof/>
          </w:rPr>
          <w:t>4</w:t>
        </w:r>
        <w:r w:rsidR="00686D34">
          <w:rPr>
            <w:noProof/>
          </w:rPr>
          <w:fldChar w:fldCharType="end"/>
        </w:r>
      </w:hyperlink>
    </w:p>
    <w:p w14:paraId="644A9798" w14:textId="45E395F5" w:rsidR="00686D34" w:rsidRDefault="00D50A78">
      <w:pPr>
        <w:pStyle w:val="TOC2"/>
        <w:rPr>
          <w:rFonts w:asciiTheme="minorHAnsi" w:eastAsiaTheme="minorEastAsia" w:hAnsiTheme="minorHAnsi" w:cstheme="minorBidi"/>
          <w:caps w:val="0"/>
          <w:noProof/>
          <w:sz w:val="22"/>
          <w:szCs w:val="22"/>
        </w:rPr>
      </w:pPr>
      <w:hyperlink w:anchor="_Toc146512431" w:history="1">
        <w:r w:rsidR="00686D34" w:rsidRPr="00316A30">
          <w:rPr>
            <w:rStyle w:val="Hyperlink"/>
            <w:noProof/>
          </w:rPr>
          <w:t>2.1</w:t>
        </w:r>
        <w:r w:rsidR="00686D34">
          <w:rPr>
            <w:rFonts w:asciiTheme="minorHAnsi" w:eastAsiaTheme="minorEastAsia" w:hAnsiTheme="minorHAnsi" w:cstheme="minorBidi"/>
            <w:caps w:val="0"/>
            <w:noProof/>
            <w:sz w:val="22"/>
            <w:szCs w:val="22"/>
          </w:rPr>
          <w:tab/>
        </w:r>
        <w:r w:rsidR="00686D34" w:rsidRPr="00316A30">
          <w:rPr>
            <w:rStyle w:val="Hyperlink"/>
            <w:noProof/>
          </w:rPr>
          <w:t>About this Document</w:t>
        </w:r>
        <w:r w:rsidR="00686D34">
          <w:rPr>
            <w:noProof/>
          </w:rPr>
          <w:tab/>
        </w:r>
        <w:r w:rsidR="00686D34">
          <w:rPr>
            <w:noProof/>
          </w:rPr>
          <w:fldChar w:fldCharType="begin"/>
        </w:r>
        <w:r w:rsidR="00686D34">
          <w:rPr>
            <w:noProof/>
          </w:rPr>
          <w:instrText xml:space="preserve"> PAGEREF _Toc146512431 \h </w:instrText>
        </w:r>
        <w:r w:rsidR="00686D34">
          <w:rPr>
            <w:noProof/>
          </w:rPr>
        </w:r>
        <w:r w:rsidR="00686D34">
          <w:rPr>
            <w:noProof/>
          </w:rPr>
          <w:fldChar w:fldCharType="separate"/>
        </w:r>
        <w:r w:rsidR="00686D34">
          <w:rPr>
            <w:noProof/>
          </w:rPr>
          <w:t>4</w:t>
        </w:r>
        <w:r w:rsidR="00686D34">
          <w:rPr>
            <w:noProof/>
          </w:rPr>
          <w:fldChar w:fldCharType="end"/>
        </w:r>
      </w:hyperlink>
    </w:p>
    <w:p w14:paraId="1CA6832E" w14:textId="5F03C8C4" w:rsidR="00686D34" w:rsidRDefault="00D50A78">
      <w:pPr>
        <w:pStyle w:val="TOC2"/>
        <w:rPr>
          <w:rFonts w:asciiTheme="minorHAnsi" w:eastAsiaTheme="minorEastAsia" w:hAnsiTheme="minorHAnsi" w:cstheme="minorBidi"/>
          <w:caps w:val="0"/>
          <w:noProof/>
          <w:sz w:val="22"/>
          <w:szCs w:val="22"/>
        </w:rPr>
      </w:pPr>
      <w:hyperlink w:anchor="_Toc146512432" w:history="1">
        <w:r w:rsidR="00686D34" w:rsidRPr="00316A30">
          <w:rPr>
            <w:rStyle w:val="Hyperlink"/>
            <w:noProof/>
          </w:rPr>
          <w:t>2.2</w:t>
        </w:r>
        <w:r w:rsidR="00686D34">
          <w:rPr>
            <w:rFonts w:asciiTheme="minorHAnsi" w:eastAsiaTheme="minorEastAsia" w:hAnsiTheme="minorHAnsi" w:cstheme="minorBidi"/>
            <w:caps w:val="0"/>
            <w:noProof/>
            <w:sz w:val="22"/>
            <w:szCs w:val="22"/>
          </w:rPr>
          <w:tab/>
        </w:r>
        <w:r w:rsidR="00686D34" w:rsidRPr="00316A30">
          <w:rPr>
            <w:rStyle w:val="Hyperlink"/>
            <w:noProof/>
          </w:rPr>
          <w:t>Target Group</w:t>
        </w:r>
        <w:r w:rsidR="00686D34">
          <w:rPr>
            <w:noProof/>
          </w:rPr>
          <w:tab/>
        </w:r>
        <w:r w:rsidR="00686D34">
          <w:rPr>
            <w:noProof/>
          </w:rPr>
          <w:fldChar w:fldCharType="begin"/>
        </w:r>
        <w:r w:rsidR="00686D34">
          <w:rPr>
            <w:noProof/>
          </w:rPr>
          <w:instrText xml:space="preserve"> PAGEREF _Toc146512432 \h </w:instrText>
        </w:r>
        <w:r w:rsidR="00686D34">
          <w:rPr>
            <w:noProof/>
          </w:rPr>
        </w:r>
        <w:r w:rsidR="00686D34">
          <w:rPr>
            <w:noProof/>
          </w:rPr>
          <w:fldChar w:fldCharType="separate"/>
        </w:r>
        <w:r w:rsidR="00686D34">
          <w:rPr>
            <w:noProof/>
          </w:rPr>
          <w:t>4</w:t>
        </w:r>
        <w:r w:rsidR="00686D34">
          <w:rPr>
            <w:noProof/>
          </w:rPr>
          <w:fldChar w:fldCharType="end"/>
        </w:r>
      </w:hyperlink>
    </w:p>
    <w:p w14:paraId="3B0330D6" w14:textId="6C3A7A29" w:rsidR="00686D34" w:rsidRDefault="00D50A78">
      <w:pPr>
        <w:pStyle w:val="TOC2"/>
        <w:rPr>
          <w:rFonts w:asciiTheme="minorHAnsi" w:eastAsiaTheme="minorEastAsia" w:hAnsiTheme="minorHAnsi" w:cstheme="minorBidi"/>
          <w:caps w:val="0"/>
          <w:noProof/>
          <w:sz w:val="22"/>
          <w:szCs w:val="22"/>
        </w:rPr>
      </w:pPr>
      <w:hyperlink w:anchor="_Toc146512433" w:history="1">
        <w:r w:rsidR="00686D34" w:rsidRPr="00316A30">
          <w:rPr>
            <w:rStyle w:val="Hyperlink"/>
            <w:noProof/>
          </w:rPr>
          <w:t>2.3</w:t>
        </w:r>
        <w:r w:rsidR="00686D34">
          <w:rPr>
            <w:rFonts w:asciiTheme="minorHAnsi" w:eastAsiaTheme="minorEastAsia" w:hAnsiTheme="minorHAnsi" w:cstheme="minorBidi"/>
            <w:caps w:val="0"/>
            <w:noProof/>
            <w:sz w:val="22"/>
            <w:szCs w:val="22"/>
          </w:rPr>
          <w:tab/>
        </w:r>
        <w:r w:rsidR="00686D34" w:rsidRPr="00316A30">
          <w:rPr>
            <w:rStyle w:val="Hyperlink"/>
            <w:noProof/>
          </w:rPr>
          <w:t>Options</w:t>
        </w:r>
        <w:r w:rsidR="00686D34">
          <w:rPr>
            <w:noProof/>
          </w:rPr>
          <w:tab/>
        </w:r>
        <w:r w:rsidR="00686D34">
          <w:rPr>
            <w:noProof/>
          </w:rPr>
          <w:fldChar w:fldCharType="begin"/>
        </w:r>
        <w:r w:rsidR="00686D34">
          <w:rPr>
            <w:noProof/>
          </w:rPr>
          <w:instrText xml:space="preserve"> PAGEREF _Toc146512433 \h </w:instrText>
        </w:r>
        <w:r w:rsidR="00686D34">
          <w:rPr>
            <w:noProof/>
          </w:rPr>
        </w:r>
        <w:r w:rsidR="00686D34">
          <w:rPr>
            <w:noProof/>
          </w:rPr>
          <w:fldChar w:fldCharType="separate"/>
        </w:r>
        <w:r w:rsidR="00686D34">
          <w:rPr>
            <w:noProof/>
          </w:rPr>
          <w:t>4</w:t>
        </w:r>
        <w:r w:rsidR="00686D34">
          <w:rPr>
            <w:noProof/>
          </w:rPr>
          <w:fldChar w:fldCharType="end"/>
        </w:r>
      </w:hyperlink>
    </w:p>
    <w:p w14:paraId="04755345" w14:textId="01E3861F" w:rsidR="00686D34" w:rsidRDefault="00D50A78">
      <w:pPr>
        <w:pStyle w:val="TOC2"/>
        <w:rPr>
          <w:rFonts w:asciiTheme="minorHAnsi" w:eastAsiaTheme="minorEastAsia" w:hAnsiTheme="minorHAnsi" w:cstheme="minorBidi"/>
          <w:caps w:val="0"/>
          <w:noProof/>
          <w:sz w:val="22"/>
          <w:szCs w:val="22"/>
        </w:rPr>
      </w:pPr>
      <w:hyperlink w:anchor="_Toc146512434" w:history="1">
        <w:r w:rsidR="00686D34" w:rsidRPr="00316A30">
          <w:rPr>
            <w:rStyle w:val="Hyperlink"/>
            <w:noProof/>
          </w:rPr>
          <w:t>2.4</w:t>
        </w:r>
        <w:r w:rsidR="00686D34">
          <w:rPr>
            <w:rFonts w:asciiTheme="minorHAnsi" w:eastAsiaTheme="minorEastAsia" w:hAnsiTheme="minorHAnsi" w:cstheme="minorBidi"/>
            <w:caps w:val="0"/>
            <w:noProof/>
            <w:sz w:val="22"/>
            <w:szCs w:val="22"/>
          </w:rPr>
          <w:tab/>
        </w:r>
        <w:r w:rsidR="00686D34" w:rsidRPr="00316A30">
          <w:rPr>
            <w:rStyle w:val="Hyperlink"/>
            <w:noProof/>
          </w:rPr>
          <w:t>References</w:t>
        </w:r>
        <w:r w:rsidR="00686D34">
          <w:rPr>
            <w:noProof/>
          </w:rPr>
          <w:tab/>
        </w:r>
        <w:r w:rsidR="00686D34">
          <w:rPr>
            <w:noProof/>
          </w:rPr>
          <w:fldChar w:fldCharType="begin"/>
        </w:r>
        <w:r w:rsidR="00686D34">
          <w:rPr>
            <w:noProof/>
          </w:rPr>
          <w:instrText xml:space="preserve"> PAGEREF _Toc146512434 \h </w:instrText>
        </w:r>
        <w:r w:rsidR="00686D34">
          <w:rPr>
            <w:noProof/>
          </w:rPr>
        </w:r>
        <w:r w:rsidR="00686D34">
          <w:rPr>
            <w:noProof/>
          </w:rPr>
          <w:fldChar w:fldCharType="separate"/>
        </w:r>
        <w:r w:rsidR="00686D34">
          <w:rPr>
            <w:noProof/>
          </w:rPr>
          <w:t>5</w:t>
        </w:r>
        <w:r w:rsidR="00686D34">
          <w:rPr>
            <w:noProof/>
          </w:rPr>
          <w:fldChar w:fldCharType="end"/>
        </w:r>
      </w:hyperlink>
    </w:p>
    <w:p w14:paraId="24082328" w14:textId="412CB368" w:rsidR="00686D34" w:rsidRDefault="00D50A78">
      <w:pPr>
        <w:pStyle w:val="TOC1"/>
        <w:rPr>
          <w:rFonts w:asciiTheme="minorHAnsi" w:eastAsiaTheme="minorEastAsia" w:hAnsiTheme="minorHAnsi" w:cstheme="minorBidi"/>
          <w:caps w:val="0"/>
          <w:noProof/>
          <w:sz w:val="22"/>
          <w:szCs w:val="22"/>
        </w:rPr>
      </w:pPr>
      <w:hyperlink w:anchor="_Toc146512435" w:history="1">
        <w:r w:rsidR="00686D34" w:rsidRPr="00316A30">
          <w:rPr>
            <w:rStyle w:val="Hyperlink"/>
            <w:noProof/>
          </w:rPr>
          <w:t>3.</w:t>
        </w:r>
        <w:r w:rsidR="00686D34">
          <w:rPr>
            <w:rFonts w:asciiTheme="minorHAnsi" w:eastAsiaTheme="minorEastAsia" w:hAnsiTheme="minorHAnsi" w:cstheme="minorBidi"/>
            <w:caps w:val="0"/>
            <w:noProof/>
            <w:sz w:val="22"/>
            <w:szCs w:val="22"/>
          </w:rPr>
          <w:tab/>
        </w:r>
        <w:r w:rsidR="00686D34" w:rsidRPr="00316A30">
          <w:rPr>
            <w:rStyle w:val="Hyperlink"/>
            <w:noProof/>
          </w:rPr>
          <w:t>Terminology</w:t>
        </w:r>
        <w:r w:rsidR="00686D34">
          <w:rPr>
            <w:noProof/>
          </w:rPr>
          <w:tab/>
        </w:r>
        <w:r w:rsidR="00686D34">
          <w:rPr>
            <w:noProof/>
          </w:rPr>
          <w:fldChar w:fldCharType="begin"/>
        </w:r>
        <w:r w:rsidR="00686D34">
          <w:rPr>
            <w:noProof/>
          </w:rPr>
          <w:instrText xml:space="preserve"> PAGEREF _Toc146512435 \h </w:instrText>
        </w:r>
        <w:r w:rsidR="00686D34">
          <w:rPr>
            <w:noProof/>
          </w:rPr>
        </w:r>
        <w:r w:rsidR="00686D34">
          <w:rPr>
            <w:noProof/>
          </w:rPr>
          <w:fldChar w:fldCharType="separate"/>
        </w:r>
        <w:r w:rsidR="00686D34">
          <w:rPr>
            <w:noProof/>
          </w:rPr>
          <w:t>6</w:t>
        </w:r>
        <w:r w:rsidR="00686D34">
          <w:rPr>
            <w:noProof/>
          </w:rPr>
          <w:fldChar w:fldCharType="end"/>
        </w:r>
      </w:hyperlink>
    </w:p>
    <w:p w14:paraId="67398BFF" w14:textId="228FC1FD" w:rsidR="00686D34" w:rsidRDefault="00D50A78">
      <w:pPr>
        <w:pStyle w:val="TOC1"/>
        <w:rPr>
          <w:rFonts w:asciiTheme="minorHAnsi" w:eastAsiaTheme="minorEastAsia" w:hAnsiTheme="minorHAnsi" w:cstheme="minorBidi"/>
          <w:caps w:val="0"/>
          <w:noProof/>
          <w:sz w:val="22"/>
          <w:szCs w:val="22"/>
        </w:rPr>
      </w:pPr>
      <w:hyperlink w:anchor="_Toc146512436" w:history="1">
        <w:r w:rsidR="00686D34" w:rsidRPr="00316A30">
          <w:rPr>
            <w:rStyle w:val="Hyperlink"/>
            <w:noProof/>
          </w:rPr>
          <w:t>4.</w:t>
        </w:r>
        <w:r w:rsidR="00686D34">
          <w:rPr>
            <w:rFonts w:asciiTheme="minorHAnsi" w:eastAsiaTheme="minorEastAsia" w:hAnsiTheme="minorHAnsi" w:cstheme="minorBidi"/>
            <w:caps w:val="0"/>
            <w:noProof/>
            <w:sz w:val="22"/>
            <w:szCs w:val="22"/>
          </w:rPr>
          <w:tab/>
        </w:r>
        <w:r w:rsidR="00686D34" w:rsidRPr="00316A30">
          <w:rPr>
            <w:rStyle w:val="Hyperlink"/>
            <w:rFonts w:ascii="Times New Roman" w:eastAsia="Arial Unicode MS" w:hAnsi="Times New Roman"/>
            <w:iCs/>
            <w:noProof/>
          </w:rPr>
          <w:t>​</w:t>
        </w:r>
        <w:r w:rsidR="00686D34" w:rsidRPr="00316A30">
          <w:rPr>
            <w:rStyle w:val="Hyperlink"/>
            <w:rFonts w:eastAsia="Arial Unicode MS" w:cs="Arial"/>
            <w:iCs/>
            <w:noProof/>
          </w:rPr>
          <w:t>​​​​</w:t>
        </w:r>
        <w:r w:rsidR="00686D34" w:rsidRPr="00316A30">
          <w:rPr>
            <w:rStyle w:val="Hyperlink"/>
            <w:noProof/>
          </w:rPr>
          <w:t>Item Transfer at Induction units</w:t>
        </w:r>
        <w:r w:rsidR="00686D34">
          <w:rPr>
            <w:noProof/>
          </w:rPr>
          <w:tab/>
        </w:r>
        <w:r w:rsidR="00686D34">
          <w:rPr>
            <w:noProof/>
          </w:rPr>
          <w:fldChar w:fldCharType="begin"/>
        </w:r>
        <w:r w:rsidR="00686D34">
          <w:rPr>
            <w:noProof/>
          </w:rPr>
          <w:instrText xml:space="preserve"> PAGEREF _Toc146512436 \h </w:instrText>
        </w:r>
        <w:r w:rsidR="00686D34">
          <w:rPr>
            <w:noProof/>
          </w:rPr>
        </w:r>
        <w:r w:rsidR="00686D34">
          <w:rPr>
            <w:noProof/>
          </w:rPr>
          <w:fldChar w:fldCharType="separate"/>
        </w:r>
        <w:r w:rsidR="00686D34">
          <w:rPr>
            <w:noProof/>
          </w:rPr>
          <w:t>8</w:t>
        </w:r>
        <w:r w:rsidR="00686D34">
          <w:rPr>
            <w:noProof/>
          </w:rPr>
          <w:fldChar w:fldCharType="end"/>
        </w:r>
      </w:hyperlink>
    </w:p>
    <w:p w14:paraId="25BCA701" w14:textId="2C98FD18" w:rsidR="00686D34" w:rsidRDefault="00D50A78">
      <w:pPr>
        <w:pStyle w:val="TOC2"/>
        <w:rPr>
          <w:rFonts w:asciiTheme="minorHAnsi" w:eastAsiaTheme="minorEastAsia" w:hAnsiTheme="minorHAnsi" w:cstheme="minorBidi"/>
          <w:caps w:val="0"/>
          <w:noProof/>
          <w:sz w:val="22"/>
          <w:szCs w:val="22"/>
        </w:rPr>
      </w:pPr>
      <w:hyperlink w:anchor="_Toc146512437" w:history="1">
        <w:r w:rsidR="00686D34" w:rsidRPr="00316A30">
          <w:rPr>
            <w:rStyle w:val="Hyperlink"/>
            <w:noProof/>
          </w:rPr>
          <w:t>4.1</w:t>
        </w:r>
        <w:r w:rsidR="00686D34">
          <w:rPr>
            <w:rFonts w:asciiTheme="minorHAnsi" w:eastAsiaTheme="minorEastAsia" w:hAnsiTheme="minorHAnsi" w:cstheme="minorBidi"/>
            <w:caps w:val="0"/>
            <w:noProof/>
            <w:sz w:val="22"/>
            <w:szCs w:val="22"/>
          </w:rPr>
          <w:tab/>
        </w:r>
        <w:r w:rsidR="00686D34" w:rsidRPr="00316A30">
          <w:rPr>
            <w:rStyle w:val="Hyperlink"/>
            <w:noProof/>
          </w:rPr>
          <w:t>Item Transfer with Data Exchange</w:t>
        </w:r>
        <w:r w:rsidR="00686D34">
          <w:rPr>
            <w:noProof/>
          </w:rPr>
          <w:tab/>
        </w:r>
        <w:r w:rsidR="00686D34">
          <w:rPr>
            <w:noProof/>
          </w:rPr>
          <w:fldChar w:fldCharType="begin"/>
        </w:r>
        <w:r w:rsidR="00686D34">
          <w:rPr>
            <w:noProof/>
          </w:rPr>
          <w:instrText xml:space="preserve"> PAGEREF _Toc146512437 \h </w:instrText>
        </w:r>
        <w:r w:rsidR="00686D34">
          <w:rPr>
            <w:noProof/>
          </w:rPr>
        </w:r>
        <w:r w:rsidR="00686D34">
          <w:rPr>
            <w:noProof/>
          </w:rPr>
          <w:fldChar w:fldCharType="separate"/>
        </w:r>
        <w:r w:rsidR="00686D34">
          <w:rPr>
            <w:noProof/>
          </w:rPr>
          <w:t>8</w:t>
        </w:r>
        <w:r w:rsidR="00686D34">
          <w:rPr>
            <w:noProof/>
          </w:rPr>
          <w:fldChar w:fldCharType="end"/>
        </w:r>
      </w:hyperlink>
    </w:p>
    <w:p w14:paraId="515FA462" w14:textId="0146208F" w:rsidR="00686D34" w:rsidRDefault="00D50A78">
      <w:pPr>
        <w:pStyle w:val="TOC3"/>
        <w:rPr>
          <w:rFonts w:asciiTheme="minorHAnsi" w:eastAsiaTheme="minorEastAsia" w:hAnsiTheme="minorHAnsi" w:cstheme="minorBidi"/>
          <w:noProof/>
          <w:sz w:val="22"/>
          <w:szCs w:val="22"/>
        </w:rPr>
      </w:pPr>
      <w:hyperlink w:anchor="_Toc146512438" w:history="1">
        <w:r w:rsidR="00686D34" w:rsidRPr="00316A30">
          <w:rPr>
            <w:rStyle w:val="Hyperlink"/>
            <w:noProof/>
          </w:rPr>
          <w:t>4.1.1</w:t>
        </w:r>
        <w:r w:rsidR="00686D34">
          <w:rPr>
            <w:rFonts w:asciiTheme="minorHAnsi" w:eastAsiaTheme="minorEastAsia" w:hAnsiTheme="minorHAnsi" w:cstheme="minorBidi"/>
            <w:noProof/>
            <w:sz w:val="22"/>
            <w:szCs w:val="22"/>
          </w:rPr>
          <w:tab/>
        </w:r>
        <w:r w:rsidR="00686D34" w:rsidRPr="00316A30">
          <w:rPr>
            <w:rStyle w:val="Hyperlink"/>
            <w:noProof/>
          </w:rPr>
          <w:t>Error handling</w:t>
        </w:r>
        <w:r w:rsidR="00686D34">
          <w:rPr>
            <w:noProof/>
          </w:rPr>
          <w:tab/>
        </w:r>
        <w:r w:rsidR="00686D34">
          <w:rPr>
            <w:noProof/>
          </w:rPr>
          <w:fldChar w:fldCharType="begin"/>
        </w:r>
        <w:r w:rsidR="00686D34">
          <w:rPr>
            <w:noProof/>
          </w:rPr>
          <w:instrText xml:space="preserve"> PAGEREF _Toc146512438 \h </w:instrText>
        </w:r>
        <w:r w:rsidR="00686D34">
          <w:rPr>
            <w:noProof/>
          </w:rPr>
        </w:r>
        <w:r w:rsidR="00686D34">
          <w:rPr>
            <w:noProof/>
          </w:rPr>
          <w:fldChar w:fldCharType="separate"/>
        </w:r>
        <w:r w:rsidR="00686D34">
          <w:rPr>
            <w:noProof/>
          </w:rPr>
          <w:t>12</w:t>
        </w:r>
        <w:r w:rsidR="00686D34">
          <w:rPr>
            <w:noProof/>
          </w:rPr>
          <w:fldChar w:fldCharType="end"/>
        </w:r>
      </w:hyperlink>
    </w:p>
    <w:p w14:paraId="5D322754" w14:textId="65596C9F" w:rsidR="00686D34" w:rsidRDefault="00D50A78">
      <w:pPr>
        <w:pStyle w:val="TOC1"/>
        <w:rPr>
          <w:rFonts w:asciiTheme="minorHAnsi" w:eastAsiaTheme="minorEastAsia" w:hAnsiTheme="minorHAnsi" w:cstheme="minorBidi"/>
          <w:caps w:val="0"/>
          <w:noProof/>
          <w:sz w:val="22"/>
          <w:szCs w:val="22"/>
        </w:rPr>
      </w:pPr>
      <w:hyperlink w:anchor="_Toc146512439" w:history="1">
        <w:r w:rsidR="00686D34" w:rsidRPr="00316A30">
          <w:rPr>
            <w:rStyle w:val="Hyperlink"/>
            <w:noProof/>
          </w:rPr>
          <w:t>5.</w:t>
        </w:r>
        <w:r w:rsidR="00686D34">
          <w:rPr>
            <w:rFonts w:asciiTheme="minorHAnsi" w:eastAsiaTheme="minorEastAsia" w:hAnsiTheme="minorHAnsi" w:cstheme="minorBidi"/>
            <w:caps w:val="0"/>
            <w:noProof/>
            <w:sz w:val="22"/>
            <w:szCs w:val="22"/>
          </w:rPr>
          <w:tab/>
        </w:r>
        <w:r w:rsidR="00686D34" w:rsidRPr="00316A30">
          <w:rPr>
            <w:rStyle w:val="Hyperlink"/>
            <w:noProof/>
          </w:rPr>
          <w:t>Item Transfer at Chute Destinations</w:t>
        </w:r>
        <w:r w:rsidR="00686D34">
          <w:rPr>
            <w:noProof/>
          </w:rPr>
          <w:tab/>
        </w:r>
        <w:r w:rsidR="00686D34">
          <w:rPr>
            <w:noProof/>
          </w:rPr>
          <w:fldChar w:fldCharType="begin"/>
        </w:r>
        <w:r w:rsidR="00686D34">
          <w:rPr>
            <w:noProof/>
          </w:rPr>
          <w:instrText xml:space="preserve"> PAGEREF _Toc146512439 \h </w:instrText>
        </w:r>
        <w:r w:rsidR="00686D34">
          <w:rPr>
            <w:noProof/>
          </w:rPr>
        </w:r>
        <w:r w:rsidR="00686D34">
          <w:rPr>
            <w:noProof/>
          </w:rPr>
          <w:fldChar w:fldCharType="separate"/>
        </w:r>
        <w:r w:rsidR="00686D34">
          <w:rPr>
            <w:noProof/>
          </w:rPr>
          <w:t>13</w:t>
        </w:r>
        <w:r w:rsidR="00686D34">
          <w:rPr>
            <w:noProof/>
          </w:rPr>
          <w:fldChar w:fldCharType="end"/>
        </w:r>
      </w:hyperlink>
    </w:p>
    <w:p w14:paraId="681BB8A6" w14:textId="039C3046" w:rsidR="00686D34" w:rsidRDefault="00D50A78">
      <w:pPr>
        <w:pStyle w:val="TOC2"/>
        <w:rPr>
          <w:rFonts w:asciiTheme="minorHAnsi" w:eastAsiaTheme="minorEastAsia" w:hAnsiTheme="minorHAnsi" w:cstheme="minorBidi"/>
          <w:caps w:val="0"/>
          <w:noProof/>
          <w:sz w:val="22"/>
          <w:szCs w:val="22"/>
        </w:rPr>
      </w:pPr>
      <w:hyperlink w:anchor="_Toc146512440" w:history="1">
        <w:r w:rsidR="00686D34" w:rsidRPr="00316A30">
          <w:rPr>
            <w:rStyle w:val="Hyperlink"/>
            <w:noProof/>
          </w:rPr>
          <w:t>5.1</w:t>
        </w:r>
        <w:r w:rsidR="00686D34">
          <w:rPr>
            <w:rFonts w:asciiTheme="minorHAnsi" w:eastAsiaTheme="minorEastAsia" w:hAnsiTheme="minorHAnsi" w:cstheme="minorBidi"/>
            <w:caps w:val="0"/>
            <w:noProof/>
            <w:sz w:val="22"/>
            <w:szCs w:val="22"/>
          </w:rPr>
          <w:tab/>
        </w:r>
        <w:r w:rsidR="00686D34" w:rsidRPr="00316A30">
          <w:rPr>
            <w:rStyle w:val="Hyperlink"/>
            <w:noProof/>
          </w:rPr>
          <w:t>Item transfer with Digital Interface</w:t>
        </w:r>
        <w:r w:rsidR="00686D34">
          <w:rPr>
            <w:noProof/>
          </w:rPr>
          <w:tab/>
        </w:r>
        <w:r w:rsidR="00686D34">
          <w:rPr>
            <w:noProof/>
          </w:rPr>
          <w:fldChar w:fldCharType="begin"/>
        </w:r>
        <w:r w:rsidR="00686D34">
          <w:rPr>
            <w:noProof/>
          </w:rPr>
          <w:instrText xml:space="preserve"> PAGEREF _Toc146512440 \h </w:instrText>
        </w:r>
        <w:r w:rsidR="00686D34">
          <w:rPr>
            <w:noProof/>
          </w:rPr>
        </w:r>
        <w:r w:rsidR="00686D34">
          <w:rPr>
            <w:noProof/>
          </w:rPr>
          <w:fldChar w:fldCharType="separate"/>
        </w:r>
        <w:r w:rsidR="00686D34">
          <w:rPr>
            <w:noProof/>
          </w:rPr>
          <w:t>13</w:t>
        </w:r>
        <w:r w:rsidR="00686D34">
          <w:rPr>
            <w:noProof/>
          </w:rPr>
          <w:fldChar w:fldCharType="end"/>
        </w:r>
      </w:hyperlink>
    </w:p>
    <w:p w14:paraId="717D4184" w14:textId="0A87B12B" w:rsidR="00443465" w:rsidRPr="00686D34" w:rsidRDefault="00443465" w:rsidP="00443465">
      <w:r w:rsidRPr="00686D34">
        <w:fldChar w:fldCharType="end"/>
      </w:r>
    </w:p>
    <w:bookmarkEnd w:id="0"/>
    <w:p w14:paraId="7CD03176" w14:textId="77777777" w:rsidR="00443465" w:rsidRPr="00686D34" w:rsidRDefault="00443465" w:rsidP="00443465"/>
    <w:p w14:paraId="6E9A475F" w14:textId="77777777" w:rsidR="00443465" w:rsidRPr="00686D34" w:rsidRDefault="00443465" w:rsidP="00522776">
      <w:pPr>
        <w:pStyle w:val="Heading1"/>
      </w:pPr>
      <w:bookmarkStart w:id="9" w:name="_Toc146512429"/>
      <w:r w:rsidRPr="00686D34">
        <w:lastRenderedPageBreak/>
        <w:t>revisions</w:t>
      </w:r>
      <w:bookmarkEnd w:id="1"/>
      <w:bookmarkEnd w:id="2"/>
      <w:bookmarkEnd w:id="3"/>
      <w:bookmarkEnd w:id="4"/>
      <w:bookmarkEnd w:id="9"/>
    </w:p>
    <w:p w14:paraId="2FB0E88C" w14:textId="77777777" w:rsidR="00443465" w:rsidRPr="00686D34" w:rsidRDefault="00443465"/>
    <w:tbl>
      <w:tblPr>
        <w:tblW w:w="0" w:type="auto"/>
        <w:tblInd w:w="1281" w:type="dxa"/>
        <w:tblLayout w:type="fixed"/>
        <w:tblLook w:val="0000" w:firstRow="0" w:lastRow="0" w:firstColumn="0" w:lastColumn="0" w:noHBand="0" w:noVBand="0"/>
      </w:tblPr>
      <w:tblGrid>
        <w:gridCol w:w="941"/>
        <w:gridCol w:w="1430"/>
        <w:gridCol w:w="791"/>
        <w:gridCol w:w="4737"/>
      </w:tblGrid>
      <w:tr w:rsidR="00443465" w:rsidRPr="00686D34" w14:paraId="43C8FE12" w14:textId="77777777" w:rsidTr="009C3CCB">
        <w:trPr>
          <w:tblHeader/>
        </w:trPr>
        <w:tc>
          <w:tcPr>
            <w:tcW w:w="941" w:type="dxa"/>
            <w:tcBorders>
              <w:bottom w:val="single" w:sz="12" w:space="0" w:color="auto"/>
            </w:tcBorders>
          </w:tcPr>
          <w:p w14:paraId="7AA137D4" w14:textId="77777777" w:rsidR="00443465" w:rsidRPr="00686D34" w:rsidRDefault="00443465" w:rsidP="009C3CCB">
            <w:pPr>
              <w:pStyle w:val="TableHeader"/>
            </w:pPr>
            <w:r w:rsidRPr="00686D34">
              <w:t>Rev.</w:t>
            </w:r>
          </w:p>
        </w:tc>
        <w:tc>
          <w:tcPr>
            <w:tcW w:w="1430" w:type="dxa"/>
            <w:tcBorders>
              <w:bottom w:val="single" w:sz="12" w:space="0" w:color="auto"/>
            </w:tcBorders>
          </w:tcPr>
          <w:p w14:paraId="15E7BD13" w14:textId="77777777" w:rsidR="00443465" w:rsidRPr="00686D34" w:rsidRDefault="00443465" w:rsidP="009C3CCB">
            <w:pPr>
              <w:pStyle w:val="TableHeader"/>
            </w:pPr>
            <w:r w:rsidRPr="00686D34">
              <w:t>Date</w:t>
            </w:r>
          </w:p>
        </w:tc>
        <w:tc>
          <w:tcPr>
            <w:tcW w:w="791" w:type="dxa"/>
            <w:tcBorders>
              <w:bottom w:val="single" w:sz="12" w:space="0" w:color="auto"/>
            </w:tcBorders>
          </w:tcPr>
          <w:p w14:paraId="764D3B85" w14:textId="77777777" w:rsidR="00443465" w:rsidRPr="00686D34" w:rsidRDefault="00443465" w:rsidP="009C3CCB">
            <w:pPr>
              <w:pStyle w:val="TableHeader"/>
            </w:pPr>
            <w:proofErr w:type="spellStart"/>
            <w:r w:rsidRPr="00686D34">
              <w:t>Init.</w:t>
            </w:r>
            <w:proofErr w:type="spellEnd"/>
          </w:p>
        </w:tc>
        <w:tc>
          <w:tcPr>
            <w:tcW w:w="4737" w:type="dxa"/>
            <w:tcBorders>
              <w:bottom w:val="single" w:sz="12" w:space="0" w:color="auto"/>
            </w:tcBorders>
          </w:tcPr>
          <w:p w14:paraId="0BF1514F" w14:textId="77777777" w:rsidR="00443465" w:rsidRPr="00686D34" w:rsidRDefault="00443465" w:rsidP="009C3CCB">
            <w:pPr>
              <w:pStyle w:val="TableHeader"/>
            </w:pPr>
            <w:r w:rsidRPr="00686D34">
              <w:t>Description</w:t>
            </w:r>
          </w:p>
        </w:tc>
      </w:tr>
      <w:tr w:rsidR="00443465" w:rsidRPr="00686D34" w14:paraId="2643E10F" w14:textId="77777777" w:rsidTr="009C3CCB">
        <w:tc>
          <w:tcPr>
            <w:tcW w:w="941" w:type="dxa"/>
          </w:tcPr>
          <w:p w14:paraId="10C7BF20" w14:textId="25B6DF28" w:rsidR="00443465" w:rsidRPr="00686D34" w:rsidRDefault="00443465" w:rsidP="009C3CCB">
            <w:pPr>
              <w:pStyle w:val="TableText"/>
            </w:pPr>
            <w:r w:rsidRPr="00686D34">
              <w:t>1.</w:t>
            </w:r>
            <w:r w:rsidR="00D04587" w:rsidRPr="00686D34">
              <w:t>0</w:t>
            </w:r>
          </w:p>
        </w:tc>
        <w:tc>
          <w:tcPr>
            <w:tcW w:w="1430" w:type="dxa"/>
          </w:tcPr>
          <w:p w14:paraId="59FBE625" w14:textId="6F6F65C9" w:rsidR="00443465" w:rsidRPr="00686D34" w:rsidRDefault="00D04587" w:rsidP="009C3CCB">
            <w:pPr>
              <w:pStyle w:val="TableText"/>
            </w:pPr>
            <w:r w:rsidRPr="00686D34">
              <w:t>25</w:t>
            </w:r>
            <w:r w:rsidR="00443465" w:rsidRPr="00686D34">
              <w:t xml:space="preserve"> </w:t>
            </w:r>
            <w:r w:rsidRPr="00686D34">
              <w:t>Sept</w:t>
            </w:r>
            <w:r w:rsidR="00443465" w:rsidRPr="00686D34">
              <w:t xml:space="preserve"> 20</w:t>
            </w:r>
            <w:r w:rsidRPr="00686D34">
              <w:t>23</w:t>
            </w:r>
          </w:p>
        </w:tc>
        <w:tc>
          <w:tcPr>
            <w:tcW w:w="791" w:type="dxa"/>
          </w:tcPr>
          <w:p w14:paraId="2FB90A23" w14:textId="2EF8DBF0" w:rsidR="00443465" w:rsidRPr="00686D34" w:rsidRDefault="00D04587" w:rsidP="009C3CCB">
            <w:pPr>
              <w:pStyle w:val="TableText"/>
            </w:pPr>
            <w:r w:rsidRPr="00686D34">
              <w:t>DTP</w:t>
            </w:r>
          </w:p>
        </w:tc>
        <w:tc>
          <w:tcPr>
            <w:tcW w:w="4737" w:type="dxa"/>
          </w:tcPr>
          <w:p w14:paraId="68C69B62" w14:textId="5C30C215" w:rsidR="00443465" w:rsidRPr="00686D34" w:rsidRDefault="00D04587" w:rsidP="009C3CCB">
            <w:pPr>
              <w:pStyle w:val="TableText"/>
            </w:pPr>
            <w:r w:rsidRPr="00686D34">
              <w:t>First Draft</w:t>
            </w:r>
          </w:p>
        </w:tc>
      </w:tr>
      <w:tr w:rsidR="00443465" w:rsidRPr="00686D34" w14:paraId="70DC5FDB" w14:textId="77777777" w:rsidTr="009C3CCB">
        <w:tc>
          <w:tcPr>
            <w:tcW w:w="941" w:type="dxa"/>
          </w:tcPr>
          <w:p w14:paraId="151DC9DA" w14:textId="7986262E" w:rsidR="00443465" w:rsidRPr="00686D34" w:rsidRDefault="00D50A78" w:rsidP="009C3CCB">
            <w:pPr>
              <w:pStyle w:val="TableText"/>
            </w:pPr>
            <w:r>
              <w:t>1.1</w:t>
            </w:r>
          </w:p>
        </w:tc>
        <w:tc>
          <w:tcPr>
            <w:tcW w:w="1430" w:type="dxa"/>
          </w:tcPr>
          <w:p w14:paraId="32D57C06" w14:textId="1C68AD7C" w:rsidR="00443465" w:rsidRPr="00686D34" w:rsidRDefault="00D50A78" w:rsidP="009C3CCB">
            <w:pPr>
              <w:pStyle w:val="TableText"/>
            </w:pPr>
            <w:r>
              <w:t>04 Dec 2023</w:t>
            </w:r>
          </w:p>
        </w:tc>
        <w:tc>
          <w:tcPr>
            <w:tcW w:w="791" w:type="dxa"/>
          </w:tcPr>
          <w:p w14:paraId="4303C520" w14:textId="02F467D9" w:rsidR="00443465" w:rsidRPr="00686D34" w:rsidRDefault="00D50A78" w:rsidP="009C3CCB">
            <w:pPr>
              <w:pStyle w:val="TableText"/>
            </w:pPr>
            <w:r>
              <w:t>DTP</w:t>
            </w:r>
          </w:p>
        </w:tc>
        <w:tc>
          <w:tcPr>
            <w:tcW w:w="4737" w:type="dxa"/>
          </w:tcPr>
          <w:p w14:paraId="02AE3964" w14:textId="3A727D74" w:rsidR="00443465" w:rsidRPr="00686D34" w:rsidRDefault="00D50A78" w:rsidP="009C3CCB">
            <w:pPr>
              <w:pStyle w:val="TableText"/>
            </w:pPr>
            <w:r>
              <w:t>Updated tables with project specifics (sorter, inductions, chute and conveyor names and indexes)</w:t>
            </w:r>
          </w:p>
        </w:tc>
      </w:tr>
      <w:tr w:rsidR="00443465" w:rsidRPr="00686D34" w14:paraId="4BB68EF8" w14:textId="77777777" w:rsidTr="009C3CCB">
        <w:tc>
          <w:tcPr>
            <w:tcW w:w="941" w:type="dxa"/>
          </w:tcPr>
          <w:p w14:paraId="51564D0B" w14:textId="799A6C7C" w:rsidR="00443465" w:rsidRPr="00686D34" w:rsidRDefault="00443465" w:rsidP="009C3CCB">
            <w:pPr>
              <w:pStyle w:val="TableText"/>
            </w:pPr>
          </w:p>
        </w:tc>
        <w:tc>
          <w:tcPr>
            <w:tcW w:w="1430" w:type="dxa"/>
          </w:tcPr>
          <w:p w14:paraId="76D692E8" w14:textId="003B2F83" w:rsidR="00443465" w:rsidRPr="00686D34" w:rsidRDefault="00443465" w:rsidP="009C3CCB">
            <w:pPr>
              <w:pStyle w:val="TableText"/>
            </w:pPr>
          </w:p>
        </w:tc>
        <w:tc>
          <w:tcPr>
            <w:tcW w:w="791" w:type="dxa"/>
          </w:tcPr>
          <w:p w14:paraId="20CECE69" w14:textId="251DB87C" w:rsidR="00443465" w:rsidRPr="00686D34" w:rsidRDefault="00443465" w:rsidP="009C3CCB">
            <w:pPr>
              <w:pStyle w:val="TableText"/>
            </w:pPr>
          </w:p>
        </w:tc>
        <w:tc>
          <w:tcPr>
            <w:tcW w:w="4737" w:type="dxa"/>
          </w:tcPr>
          <w:p w14:paraId="64FCA799" w14:textId="7E1C7767" w:rsidR="00443465" w:rsidRPr="00686D34" w:rsidRDefault="00443465" w:rsidP="009C3CCB">
            <w:pPr>
              <w:pStyle w:val="TableText"/>
            </w:pPr>
          </w:p>
        </w:tc>
      </w:tr>
      <w:tr w:rsidR="00C63E73" w:rsidRPr="00686D34" w14:paraId="73D9B357" w14:textId="77777777" w:rsidTr="009C3CCB">
        <w:tc>
          <w:tcPr>
            <w:tcW w:w="941" w:type="dxa"/>
          </w:tcPr>
          <w:p w14:paraId="21DEE39E" w14:textId="5409933F" w:rsidR="00C63E73" w:rsidRPr="00686D34" w:rsidRDefault="00C63E73" w:rsidP="009C3CCB">
            <w:pPr>
              <w:pStyle w:val="TableText"/>
            </w:pPr>
          </w:p>
        </w:tc>
        <w:tc>
          <w:tcPr>
            <w:tcW w:w="1430" w:type="dxa"/>
          </w:tcPr>
          <w:p w14:paraId="7ECEF59E" w14:textId="2E42CEF0" w:rsidR="00C63E73" w:rsidRPr="00686D34" w:rsidRDefault="00C63E73" w:rsidP="009C3CCB">
            <w:pPr>
              <w:pStyle w:val="TableText"/>
            </w:pPr>
          </w:p>
        </w:tc>
        <w:tc>
          <w:tcPr>
            <w:tcW w:w="791" w:type="dxa"/>
          </w:tcPr>
          <w:p w14:paraId="64B1AAB4" w14:textId="32CE453C" w:rsidR="00C63E73" w:rsidRPr="00686D34" w:rsidRDefault="00C63E73" w:rsidP="009C3CCB">
            <w:pPr>
              <w:pStyle w:val="TableText"/>
            </w:pPr>
          </w:p>
        </w:tc>
        <w:tc>
          <w:tcPr>
            <w:tcW w:w="4737" w:type="dxa"/>
          </w:tcPr>
          <w:p w14:paraId="0EEEA26C" w14:textId="3440BE38" w:rsidR="00C63E73" w:rsidRPr="00686D34" w:rsidRDefault="00C63E73" w:rsidP="009C3CCB">
            <w:pPr>
              <w:pStyle w:val="TableText"/>
            </w:pPr>
          </w:p>
        </w:tc>
      </w:tr>
      <w:tr w:rsidR="009B7C35" w:rsidRPr="00686D34" w14:paraId="6D9641A1" w14:textId="77777777" w:rsidTr="009C3CCB">
        <w:tc>
          <w:tcPr>
            <w:tcW w:w="941" w:type="dxa"/>
          </w:tcPr>
          <w:p w14:paraId="27F7325C" w14:textId="54EB62FF" w:rsidR="009B7C35" w:rsidRPr="00686D34" w:rsidRDefault="009B7C35" w:rsidP="009C3CCB">
            <w:pPr>
              <w:pStyle w:val="TableText"/>
            </w:pPr>
          </w:p>
        </w:tc>
        <w:tc>
          <w:tcPr>
            <w:tcW w:w="1430" w:type="dxa"/>
          </w:tcPr>
          <w:p w14:paraId="5153C5C4" w14:textId="1CED4136" w:rsidR="009B7C35" w:rsidRPr="00686D34" w:rsidRDefault="009B7C35" w:rsidP="009C3CCB">
            <w:pPr>
              <w:pStyle w:val="TableText"/>
            </w:pPr>
          </w:p>
        </w:tc>
        <w:tc>
          <w:tcPr>
            <w:tcW w:w="791" w:type="dxa"/>
          </w:tcPr>
          <w:p w14:paraId="15D6E1F2" w14:textId="7A54A93B" w:rsidR="009B7C35" w:rsidRPr="00686D34" w:rsidRDefault="009B7C35" w:rsidP="009C3CCB">
            <w:pPr>
              <w:pStyle w:val="TableText"/>
            </w:pPr>
          </w:p>
        </w:tc>
        <w:tc>
          <w:tcPr>
            <w:tcW w:w="4737" w:type="dxa"/>
          </w:tcPr>
          <w:p w14:paraId="6FA6D069" w14:textId="0E62AB5C" w:rsidR="009B7C35" w:rsidRPr="00686D34" w:rsidRDefault="009B7C35" w:rsidP="009C3CCB">
            <w:pPr>
              <w:pStyle w:val="TableText"/>
            </w:pPr>
          </w:p>
        </w:tc>
      </w:tr>
    </w:tbl>
    <w:p w14:paraId="13D9F9E0" w14:textId="6FF1A155" w:rsidR="001121CE" w:rsidRPr="00686D34" w:rsidRDefault="001121CE" w:rsidP="00443465"/>
    <w:p w14:paraId="6C2FECF0" w14:textId="77777777" w:rsidR="00EE48F7" w:rsidRPr="00686D34" w:rsidRDefault="00EE48F7" w:rsidP="00EE48F7">
      <w:pPr>
        <w:pStyle w:val="Heading1"/>
      </w:pPr>
      <w:bookmarkStart w:id="10" w:name="_Toc206998083"/>
      <w:bookmarkStart w:id="11" w:name="_Toc260312513"/>
      <w:bookmarkStart w:id="12" w:name="_Toc62472079"/>
      <w:bookmarkStart w:id="13" w:name="_Toc146512430"/>
      <w:r w:rsidRPr="00686D34">
        <w:lastRenderedPageBreak/>
        <w:t>Introduction</w:t>
      </w:r>
      <w:bookmarkEnd w:id="10"/>
      <w:bookmarkEnd w:id="11"/>
      <w:bookmarkEnd w:id="12"/>
      <w:bookmarkEnd w:id="13"/>
      <w:r w:rsidRPr="00686D34">
        <w:tab/>
      </w:r>
    </w:p>
    <w:p w14:paraId="05A1AEC0" w14:textId="77777777" w:rsidR="00EE48F7" w:rsidRPr="00686D34" w:rsidRDefault="00EE48F7" w:rsidP="00AC2F42">
      <w:pPr>
        <w:pStyle w:val="Heading2"/>
      </w:pPr>
      <w:bookmarkStart w:id="14" w:name="_Toc206998084"/>
      <w:bookmarkStart w:id="15" w:name="_Toc260312514"/>
      <w:bookmarkStart w:id="16" w:name="_Toc62472080"/>
      <w:bookmarkStart w:id="17" w:name="_Toc146512431"/>
      <w:r w:rsidRPr="00686D34">
        <w:t>About this Document</w:t>
      </w:r>
      <w:bookmarkEnd w:id="14"/>
      <w:bookmarkEnd w:id="15"/>
      <w:bookmarkEnd w:id="16"/>
      <w:bookmarkEnd w:id="17"/>
    </w:p>
    <w:p w14:paraId="26B99D18" w14:textId="77777777" w:rsidR="00EE48F7" w:rsidRPr="00686D34" w:rsidRDefault="00EE48F7" w:rsidP="00EE48F7">
      <w:r w:rsidRPr="00686D34">
        <w:t xml:space="preserve">This document describes the process of handing over items in the following situations: </w:t>
      </w:r>
    </w:p>
    <w:p w14:paraId="39CC750A" w14:textId="77777777" w:rsidR="00EE48F7" w:rsidRPr="00686D34" w:rsidRDefault="00EE48F7" w:rsidP="00EE48F7">
      <w:pPr>
        <w:numPr>
          <w:ilvl w:val="0"/>
          <w:numId w:val="42"/>
        </w:numPr>
        <w:overflowPunct w:val="0"/>
        <w:autoSpaceDE w:val="0"/>
        <w:autoSpaceDN w:val="0"/>
        <w:adjustRightInd w:val="0"/>
        <w:spacing w:after="120"/>
        <w:textAlignment w:val="baseline"/>
      </w:pPr>
      <w:r w:rsidRPr="00686D34">
        <w:t>From a conveyor line to a BEUMER Group induction unit</w:t>
      </w:r>
    </w:p>
    <w:p w14:paraId="73B2D9DF" w14:textId="77777777" w:rsidR="00EE48F7" w:rsidRPr="00686D34" w:rsidRDefault="00EE48F7" w:rsidP="00EE48F7">
      <w:pPr>
        <w:numPr>
          <w:ilvl w:val="0"/>
          <w:numId w:val="42"/>
        </w:numPr>
        <w:overflowPunct w:val="0"/>
        <w:autoSpaceDE w:val="0"/>
        <w:autoSpaceDN w:val="0"/>
        <w:adjustRightInd w:val="0"/>
        <w:spacing w:after="120"/>
        <w:textAlignment w:val="baseline"/>
      </w:pPr>
      <w:r w:rsidRPr="00686D34">
        <w:t>From a chute at the BEUMER Group sorter and to a conveyor line, in a controlled manor.</w:t>
      </w:r>
    </w:p>
    <w:p w14:paraId="2F5D26AA" w14:textId="77777777" w:rsidR="00EE48F7" w:rsidRPr="00686D34" w:rsidRDefault="00EE48F7" w:rsidP="00EE48F7"/>
    <w:p w14:paraId="23A11BE8" w14:textId="77777777" w:rsidR="00EE48F7" w:rsidRPr="00686D34" w:rsidRDefault="00EE48F7" w:rsidP="00EE48F7">
      <w:r w:rsidRPr="00686D34">
        <w:t>The document describes several transfer processes:</w:t>
      </w:r>
    </w:p>
    <w:p w14:paraId="76B84614" w14:textId="77777777" w:rsidR="00EE48F7" w:rsidRPr="00686D34" w:rsidRDefault="00EE48F7" w:rsidP="00EE48F7">
      <w:r w:rsidRPr="00686D34">
        <w:t>Conveyor line to induction unit:</w:t>
      </w:r>
    </w:p>
    <w:p w14:paraId="16657351" w14:textId="77777777" w:rsidR="00EE48F7" w:rsidRPr="00686D34" w:rsidRDefault="00EE48F7" w:rsidP="00EE48F7">
      <w:pPr>
        <w:numPr>
          <w:ilvl w:val="0"/>
          <w:numId w:val="40"/>
        </w:numPr>
        <w:overflowPunct w:val="0"/>
        <w:autoSpaceDE w:val="0"/>
        <w:autoSpaceDN w:val="0"/>
        <w:adjustRightInd w:val="0"/>
        <w:spacing w:after="120"/>
        <w:textAlignment w:val="baseline"/>
      </w:pPr>
      <w:r w:rsidRPr="00686D34">
        <w:t>Item transfer with digital interface</w:t>
      </w:r>
    </w:p>
    <w:p w14:paraId="6B7BE4B9" w14:textId="77777777" w:rsidR="00EE48F7" w:rsidRPr="00686D34" w:rsidRDefault="00EE48F7" w:rsidP="00EE48F7">
      <w:r w:rsidRPr="00686D34">
        <w:t>Chute to conveyor line:</w:t>
      </w:r>
    </w:p>
    <w:p w14:paraId="0B02870B" w14:textId="77777777" w:rsidR="00EE48F7" w:rsidRPr="00686D34" w:rsidRDefault="00EE48F7" w:rsidP="00EE48F7">
      <w:pPr>
        <w:numPr>
          <w:ilvl w:val="0"/>
          <w:numId w:val="41"/>
        </w:numPr>
        <w:overflowPunct w:val="0"/>
        <w:autoSpaceDE w:val="0"/>
        <w:autoSpaceDN w:val="0"/>
        <w:adjustRightInd w:val="0"/>
        <w:spacing w:after="120"/>
        <w:textAlignment w:val="baseline"/>
      </w:pPr>
      <w:r w:rsidRPr="00686D34">
        <w:t>Item transfer with digital interface</w:t>
      </w:r>
    </w:p>
    <w:p w14:paraId="4E37B05A" w14:textId="77777777" w:rsidR="00EE48F7" w:rsidRPr="00686D34" w:rsidRDefault="00EE48F7" w:rsidP="00AC2F42">
      <w:pPr>
        <w:pStyle w:val="Heading2"/>
      </w:pPr>
      <w:bookmarkStart w:id="18" w:name="_Toc206998085"/>
      <w:bookmarkStart w:id="19" w:name="_Toc260312515"/>
      <w:bookmarkStart w:id="20" w:name="_Toc62472081"/>
      <w:bookmarkStart w:id="21" w:name="_Toc146512432"/>
      <w:r w:rsidRPr="00686D34">
        <w:t>Target Group</w:t>
      </w:r>
      <w:bookmarkEnd w:id="18"/>
      <w:bookmarkEnd w:id="19"/>
      <w:bookmarkEnd w:id="20"/>
      <w:bookmarkEnd w:id="21"/>
    </w:p>
    <w:p w14:paraId="49753959" w14:textId="77777777" w:rsidR="00EE48F7" w:rsidRPr="00686D34" w:rsidRDefault="00EE48F7" w:rsidP="00EE48F7">
      <w:r w:rsidRPr="00686D34">
        <w:t>This document is intended for BEUMER Group's sales department and CMC software project managers. It may also be appropriate for external business partners and customers who need a detailed specification of the standard CMC item transfer functionality.</w:t>
      </w:r>
    </w:p>
    <w:p w14:paraId="3125DE34" w14:textId="77777777" w:rsidR="00EE48F7" w:rsidRPr="00686D34" w:rsidRDefault="00EE48F7" w:rsidP="00AC2F42">
      <w:pPr>
        <w:pStyle w:val="Heading2"/>
      </w:pPr>
      <w:bookmarkStart w:id="22" w:name="_Toc54750192"/>
      <w:bookmarkStart w:id="23" w:name="_Toc64793734"/>
      <w:bookmarkStart w:id="24" w:name="_Toc69713657"/>
      <w:bookmarkStart w:id="25" w:name="_Toc188855322"/>
      <w:bookmarkStart w:id="26" w:name="_Toc200359101"/>
      <w:bookmarkStart w:id="27" w:name="_Toc206998086"/>
      <w:bookmarkStart w:id="28" w:name="_Toc260312516"/>
      <w:bookmarkStart w:id="29" w:name="_Toc62472082"/>
      <w:bookmarkStart w:id="30" w:name="_Toc146512433"/>
      <w:r w:rsidRPr="00686D34">
        <w:t>Options</w:t>
      </w:r>
      <w:bookmarkEnd w:id="22"/>
      <w:bookmarkEnd w:id="23"/>
      <w:bookmarkEnd w:id="24"/>
      <w:bookmarkEnd w:id="25"/>
      <w:bookmarkEnd w:id="26"/>
      <w:bookmarkEnd w:id="27"/>
      <w:bookmarkEnd w:id="28"/>
      <w:bookmarkEnd w:id="29"/>
      <w:bookmarkEnd w:id="30"/>
    </w:p>
    <w:p w14:paraId="14CA46B0" w14:textId="77777777" w:rsidR="00EE48F7" w:rsidRPr="00686D34" w:rsidRDefault="00EE48F7" w:rsidP="00EE48F7">
      <w:pPr>
        <w:rPr>
          <w:spacing w:val="-3"/>
        </w:rPr>
      </w:pPr>
      <w:r w:rsidRPr="00686D34">
        <w:rPr>
          <w:spacing w:val="-3"/>
        </w:rPr>
        <w:t>This document describes the functionality of a standard CMC. Part of the description is marked as options.</w:t>
      </w:r>
    </w:p>
    <w:p w14:paraId="2F068097" w14:textId="7E8A0904" w:rsidR="00EE48F7" w:rsidRPr="00686D34" w:rsidRDefault="00EE48F7" w:rsidP="00EE48F7">
      <w:pPr>
        <w:rPr>
          <w:spacing w:val="-3"/>
        </w:rPr>
      </w:pPr>
      <w:r w:rsidRPr="00686D34">
        <w:rPr>
          <w:spacing w:val="-3"/>
        </w:rPr>
        <w:t xml:space="preserve">Functionalities marked as “option”, are functionalities which are not supported by the standard version of the CMC software. That means that they are either not implemented or </w:t>
      </w:r>
      <w:r w:rsidR="00D04587" w:rsidRPr="00686D34">
        <w:rPr>
          <w:spacing w:val="-3"/>
        </w:rPr>
        <w:t>must</w:t>
      </w:r>
      <w:r w:rsidRPr="00686D34">
        <w:rPr>
          <w:spacing w:val="-3"/>
        </w:rPr>
        <w:t xml:space="preserve"> be modified or included in the CMC standard software according to the specific project requirements.</w:t>
      </w:r>
    </w:p>
    <w:p w14:paraId="277FF29B" w14:textId="77777777" w:rsidR="00EE48F7" w:rsidRPr="00686D34" w:rsidRDefault="00EE48F7" w:rsidP="00EE48F7">
      <w:r w:rsidRPr="00686D34">
        <w:t>The project-specific functional specification will contain information on which options is/are implemented in a specific CMC project.</w:t>
      </w:r>
    </w:p>
    <w:p w14:paraId="728ADE4D" w14:textId="77777777" w:rsidR="00EE48F7" w:rsidRPr="00686D34" w:rsidRDefault="00EE48F7" w:rsidP="00EE48F7">
      <w:r w:rsidRPr="00686D34">
        <w:t xml:space="preserve"> </w:t>
      </w:r>
    </w:p>
    <w:p w14:paraId="547F2070" w14:textId="77777777" w:rsidR="00EE48F7" w:rsidRPr="00686D34" w:rsidRDefault="00EE48F7" w:rsidP="00AC2F42">
      <w:pPr>
        <w:pStyle w:val="Heading2"/>
      </w:pPr>
      <w:r w:rsidRPr="00686D34">
        <w:br w:type="page"/>
      </w:r>
      <w:bookmarkStart w:id="31" w:name="_Toc206998087"/>
      <w:bookmarkStart w:id="32" w:name="_Toc260312517"/>
      <w:bookmarkStart w:id="33" w:name="_Toc62472083"/>
      <w:bookmarkStart w:id="34" w:name="_Toc146512434"/>
      <w:r w:rsidRPr="00686D34">
        <w:lastRenderedPageBreak/>
        <w:t>References</w:t>
      </w:r>
      <w:bookmarkEnd w:id="31"/>
      <w:bookmarkEnd w:id="32"/>
      <w:bookmarkEnd w:id="33"/>
      <w:bookmarkEnd w:id="34"/>
    </w:p>
    <w:p w14:paraId="2C0C5B41" w14:textId="77777777" w:rsidR="00EE48F7" w:rsidRPr="00686D34" w:rsidRDefault="00EE48F7" w:rsidP="00EE48F7">
      <w:pPr>
        <w:rPr>
          <w:rFonts w:ascii="Arial Unicode MS" w:hAnsi="Arial Unicode MS" w:cs="Arial Unicode MS"/>
        </w:rPr>
      </w:pPr>
      <w:r w:rsidRPr="00686D34">
        <w:rPr>
          <w:rFonts w:ascii="Arial Unicode MS" w:hAnsi="Arial Unicode MS" w:cs="Arial Unicode MS"/>
        </w:rPr>
        <w:t>​​​​​​​[ROUTING]</w:t>
      </w:r>
      <w:r w:rsidRPr="00686D34">
        <w:rPr>
          <w:rFonts w:ascii="Arial Unicode MS" w:hAnsi="Arial Unicode MS" w:cs="Arial Unicode MS"/>
        </w:rPr>
        <w:tab/>
        <w:t>Routing Interface</w:t>
      </w:r>
    </w:p>
    <w:p w14:paraId="71159C09" w14:textId="77777777" w:rsidR="00EE48F7" w:rsidRPr="00686D34" w:rsidRDefault="00EE48F7" w:rsidP="00EE48F7">
      <w:pPr>
        <w:rPr>
          <w:rFonts w:ascii="Arial Unicode MS" w:hAnsi="Arial Unicode MS" w:cs="Arial Unicode MS"/>
        </w:rPr>
      </w:pPr>
      <w:r w:rsidRPr="00686D34">
        <w:rPr>
          <w:rFonts w:ascii="Arial Unicode MS" w:hAnsi="Arial Unicode MS" w:cs="Arial Unicode MS"/>
        </w:rPr>
        <w:tab/>
      </w:r>
      <w:r w:rsidRPr="00686D34">
        <w:rPr>
          <w:rFonts w:ascii="Arial Unicode MS" w:hAnsi="Arial Unicode MS" w:cs="Arial Unicode MS"/>
        </w:rPr>
        <w:tab/>
        <w:t>CMC5 Product Release</w:t>
      </w:r>
    </w:p>
    <w:p w14:paraId="3008633A" w14:textId="44D6BECC" w:rsidR="00EE48F7" w:rsidRPr="00686D34" w:rsidRDefault="00EE48F7" w:rsidP="00EE48F7">
      <w:pPr>
        <w:rPr>
          <w:rFonts w:ascii="Arial Unicode MS" w:hAnsi="Arial Unicode MS" w:cs="Arial Unicode MS"/>
        </w:rPr>
      </w:pPr>
      <w:r w:rsidRPr="00686D34">
        <w:rPr>
          <w:rFonts w:ascii="Arial Unicode MS" w:hAnsi="Arial Unicode MS" w:cs="Arial Unicode MS"/>
        </w:rPr>
        <w:tab/>
      </w:r>
      <w:r w:rsidRPr="00686D34">
        <w:rPr>
          <w:rFonts w:ascii="Arial Unicode MS" w:hAnsi="Arial Unicode MS" w:cs="Arial Unicode MS"/>
        </w:rPr>
        <w:tab/>
        <w:t xml:space="preserve">Journal: </w:t>
      </w:r>
      <w:r w:rsidR="00686D34" w:rsidRPr="00686D34">
        <w:t>p3_Protocol-CMC-Routing DHL eComm DFW &amp; CLT.docx</w:t>
      </w:r>
    </w:p>
    <w:p w14:paraId="4CD36F8D" w14:textId="77777777" w:rsidR="00EE48F7" w:rsidRPr="00686D34" w:rsidRDefault="00EE48F7" w:rsidP="007A0B30">
      <w:pPr>
        <w:pStyle w:val="Heading1"/>
      </w:pPr>
      <w:bookmarkStart w:id="35" w:name="_Toc206998088"/>
      <w:bookmarkStart w:id="36" w:name="_Toc260312518"/>
      <w:bookmarkStart w:id="37" w:name="_Toc62472084"/>
      <w:bookmarkStart w:id="38" w:name="_Toc146512435"/>
      <w:r w:rsidRPr="00686D34">
        <w:lastRenderedPageBreak/>
        <w:t>Terminology</w:t>
      </w:r>
      <w:bookmarkEnd w:id="35"/>
      <w:bookmarkEnd w:id="36"/>
      <w:bookmarkEnd w:id="37"/>
      <w:bookmarkEnd w:id="38"/>
    </w:p>
    <w:p w14:paraId="666B5900" w14:textId="77777777" w:rsidR="00EE48F7" w:rsidRPr="00686D34" w:rsidRDefault="00EE48F7" w:rsidP="00EE48F7">
      <w:bookmarkStart w:id="39" w:name="_Ref44994542"/>
      <w:r w:rsidRPr="00686D34">
        <w:t>This section contains a list of definitions and explanations of terms used in the document.</w:t>
      </w:r>
      <w:bookmarkEnd w:id="39"/>
    </w:p>
    <w:tbl>
      <w:tblPr>
        <w:tblW w:w="0" w:type="auto"/>
        <w:tblInd w:w="1384" w:type="dxa"/>
        <w:tblLook w:val="01E0" w:firstRow="1" w:lastRow="1" w:firstColumn="1" w:lastColumn="1" w:noHBand="0" w:noVBand="0"/>
      </w:tblPr>
      <w:tblGrid>
        <w:gridCol w:w="1532"/>
        <w:gridCol w:w="6155"/>
      </w:tblGrid>
      <w:tr w:rsidR="00EE48F7" w:rsidRPr="00686D34" w14:paraId="23F7FF85" w14:textId="77777777" w:rsidTr="009C3CCB">
        <w:tc>
          <w:tcPr>
            <w:tcW w:w="1559" w:type="dxa"/>
            <w:shd w:val="clear" w:color="auto" w:fill="auto"/>
          </w:tcPr>
          <w:p w14:paraId="3F423A9A" w14:textId="77777777" w:rsidR="00EE48F7" w:rsidRPr="00686D34" w:rsidRDefault="00EE48F7" w:rsidP="00EE48F7">
            <w:pPr>
              <w:ind w:left="0"/>
            </w:pPr>
            <w:r w:rsidRPr="00686D34">
              <w:rPr>
                <w:b/>
                <w:bCs/>
                <w:spacing w:val="-2"/>
              </w:rPr>
              <w:t>Carrier</w:t>
            </w:r>
          </w:p>
        </w:tc>
        <w:tc>
          <w:tcPr>
            <w:tcW w:w="6344" w:type="dxa"/>
            <w:shd w:val="clear" w:color="auto" w:fill="auto"/>
          </w:tcPr>
          <w:p w14:paraId="6ACF0B79" w14:textId="77777777" w:rsidR="00EE48F7" w:rsidRPr="00686D34" w:rsidRDefault="00EE48F7" w:rsidP="00EE48F7">
            <w:pPr>
              <w:ind w:left="0"/>
            </w:pPr>
            <w:r w:rsidRPr="00686D34">
              <w:rPr>
                <w:spacing w:val="-2"/>
              </w:rPr>
              <w:t>The general designation for the various parts on which items are placed, when transported around the sorter. Carriers are mounted on carts. Examples of carriers are trays and belts.</w:t>
            </w:r>
          </w:p>
        </w:tc>
      </w:tr>
      <w:tr w:rsidR="00EE48F7" w:rsidRPr="00686D34" w14:paraId="386D124A" w14:textId="77777777" w:rsidTr="009C3CCB">
        <w:tc>
          <w:tcPr>
            <w:tcW w:w="1559" w:type="dxa"/>
            <w:shd w:val="clear" w:color="auto" w:fill="auto"/>
          </w:tcPr>
          <w:p w14:paraId="7C124DC8" w14:textId="77777777" w:rsidR="00EE48F7" w:rsidRPr="00686D34" w:rsidRDefault="00EE48F7" w:rsidP="00EE48F7">
            <w:pPr>
              <w:ind w:left="0"/>
            </w:pPr>
            <w:r w:rsidRPr="00686D34">
              <w:rPr>
                <w:b/>
                <w:bCs/>
                <w:spacing w:val="-2"/>
              </w:rPr>
              <w:t>Cart</w:t>
            </w:r>
          </w:p>
        </w:tc>
        <w:tc>
          <w:tcPr>
            <w:tcW w:w="6344" w:type="dxa"/>
            <w:shd w:val="clear" w:color="auto" w:fill="auto"/>
          </w:tcPr>
          <w:p w14:paraId="653EE1E6" w14:textId="77777777" w:rsidR="00EE48F7" w:rsidRPr="00686D34" w:rsidRDefault="00EE48F7" w:rsidP="00EE48F7">
            <w:pPr>
              <w:ind w:left="0"/>
            </w:pPr>
            <w:r w:rsidRPr="00686D34">
              <w:rPr>
                <w:spacing w:val="-2"/>
              </w:rPr>
              <w:t>The part of the sorter holding the carriers. A cart can have several carriers.</w:t>
            </w:r>
          </w:p>
        </w:tc>
      </w:tr>
      <w:tr w:rsidR="00EE48F7" w:rsidRPr="00686D34" w14:paraId="684CB61D" w14:textId="77777777" w:rsidTr="009C3CCB">
        <w:tc>
          <w:tcPr>
            <w:tcW w:w="1559" w:type="dxa"/>
            <w:shd w:val="clear" w:color="auto" w:fill="auto"/>
          </w:tcPr>
          <w:p w14:paraId="4B6383A3" w14:textId="77777777" w:rsidR="00EE48F7" w:rsidRPr="00686D34" w:rsidRDefault="00EE48F7" w:rsidP="00EE48F7">
            <w:pPr>
              <w:ind w:left="0"/>
            </w:pPr>
            <w:r w:rsidRPr="00686D34">
              <w:rPr>
                <w:b/>
                <w:bCs/>
                <w:spacing w:val="-2"/>
              </w:rPr>
              <w:t>Chute</w:t>
            </w:r>
          </w:p>
        </w:tc>
        <w:tc>
          <w:tcPr>
            <w:tcW w:w="6344" w:type="dxa"/>
            <w:shd w:val="clear" w:color="auto" w:fill="auto"/>
          </w:tcPr>
          <w:p w14:paraId="43BDED7D" w14:textId="77777777" w:rsidR="00EE48F7" w:rsidRPr="00686D34" w:rsidRDefault="00EE48F7" w:rsidP="00EE48F7">
            <w:pPr>
              <w:ind w:left="0"/>
            </w:pPr>
            <w:r w:rsidRPr="00686D34">
              <w:t>The exit point of the items on the sorter.</w:t>
            </w:r>
          </w:p>
        </w:tc>
      </w:tr>
      <w:tr w:rsidR="00EE48F7" w:rsidRPr="00686D34" w14:paraId="40DB8824" w14:textId="77777777" w:rsidTr="009C3CCB">
        <w:tc>
          <w:tcPr>
            <w:tcW w:w="1559" w:type="dxa"/>
            <w:shd w:val="clear" w:color="auto" w:fill="auto"/>
          </w:tcPr>
          <w:p w14:paraId="61F37157" w14:textId="77777777" w:rsidR="00EE48F7" w:rsidRPr="00686D34" w:rsidRDefault="00EE48F7" w:rsidP="00EE48F7">
            <w:pPr>
              <w:ind w:left="0"/>
            </w:pPr>
            <w:r w:rsidRPr="00686D34">
              <w:rPr>
                <w:b/>
                <w:bCs/>
                <w:spacing w:val="-2"/>
              </w:rPr>
              <w:t>CMC</w:t>
            </w:r>
          </w:p>
        </w:tc>
        <w:tc>
          <w:tcPr>
            <w:tcW w:w="6344" w:type="dxa"/>
            <w:shd w:val="clear" w:color="auto" w:fill="auto"/>
          </w:tcPr>
          <w:p w14:paraId="53500BA5" w14:textId="77777777" w:rsidR="00EE48F7" w:rsidRPr="00686D34" w:rsidRDefault="00EE48F7" w:rsidP="00EE48F7">
            <w:pPr>
              <w:ind w:left="0"/>
            </w:pPr>
            <w:proofErr w:type="spellStart"/>
            <w:r w:rsidRPr="00686D34">
              <w:rPr>
                <w:spacing w:val="-2"/>
              </w:rPr>
              <w:t>Crisplant</w:t>
            </w:r>
            <w:proofErr w:type="spellEnd"/>
            <w:r w:rsidRPr="00686D34">
              <w:rPr>
                <w:spacing w:val="-2"/>
              </w:rPr>
              <w:t xml:space="preserve"> Machine Controller</w:t>
            </w:r>
          </w:p>
        </w:tc>
      </w:tr>
      <w:tr w:rsidR="00EE48F7" w:rsidRPr="00686D34" w14:paraId="2BA6DCB7" w14:textId="77777777" w:rsidTr="009C3CCB">
        <w:tc>
          <w:tcPr>
            <w:tcW w:w="1559" w:type="dxa"/>
            <w:shd w:val="clear" w:color="auto" w:fill="auto"/>
          </w:tcPr>
          <w:p w14:paraId="4102A6B1" w14:textId="77777777" w:rsidR="00EE48F7" w:rsidRPr="00686D34" w:rsidRDefault="00EE48F7" w:rsidP="00EE48F7">
            <w:pPr>
              <w:ind w:left="0"/>
            </w:pPr>
            <w:r w:rsidRPr="00686D34">
              <w:rPr>
                <w:b/>
                <w:bCs/>
                <w:spacing w:val="-2"/>
              </w:rPr>
              <w:t>CR</w:t>
            </w:r>
          </w:p>
        </w:tc>
        <w:tc>
          <w:tcPr>
            <w:tcW w:w="6344" w:type="dxa"/>
            <w:shd w:val="clear" w:color="auto" w:fill="auto"/>
          </w:tcPr>
          <w:p w14:paraId="1DC1B76F" w14:textId="77777777" w:rsidR="00EE48F7" w:rsidRPr="00686D34" w:rsidRDefault="00EE48F7" w:rsidP="00EE48F7">
            <w:pPr>
              <w:ind w:left="0"/>
            </w:pPr>
            <w:r w:rsidRPr="00686D34">
              <w:rPr>
                <w:spacing w:val="-2"/>
              </w:rPr>
              <w:t>Conveyor Ready. CR is a digital signal from a conveyor line attached to a chute. The CR signal indicates that the conveyor is ready and able to receive an item from the chute. When the CR is set low the chute may not transfer any items. It is typically used in combination with RNI and NIP digital signals.</w:t>
            </w:r>
          </w:p>
        </w:tc>
      </w:tr>
      <w:tr w:rsidR="00EE48F7" w:rsidRPr="00686D34" w14:paraId="44EC47D8" w14:textId="77777777" w:rsidTr="009C3CCB">
        <w:tc>
          <w:tcPr>
            <w:tcW w:w="1559" w:type="dxa"/>
            <w:shd w:val="clear" w:color="auto" w:fill="auto"/>
          </w:tcPr>
          <w:p w14:paraId="3B6E2595" w14:textId="77777777" w:rsidR="00EE48F7" w:rsidRPr="00686D34" w:rsidRDefault="00EE48F7" w:rsidP="00EE48F7">
            <w:pPr>
              <w:ind w:left="0"/>
            </w:pPr>
            <w:r w:rsidRPr="00686D34">
              <w:rPr>
                <w:b/>
                <w:bCs/>
                <w:spacing w:val="-2"/>
              </w:rPr>
              <w:t>CSC</w:t>
            </w:r>
          </w:p>
        </w:tc>
        <w:tc>
          <w:tcPr>
            <w:tcW w:w="6344" w:type="dxa"/>
            <w:shd w:val="clear" w:color="auto" w:fill="auto"/>
          </w:tcPr>
          <w:p w14:paraId="0BA49B73" w14:textId="77777777" w:rsidR="00EE48F7" w:rsidRPr="00686D34" w:rsidRDefault="00EE48F7" w:rsidP="00EE48F7">
            <w:pPr>
              <w:ind w:left="0"/>
            </w:pPr>
            <w:proofErr w:type="spellStart"/>
            <w:r w:rsidRPr="00686D34">
              <w:rPr>
                <w:spacing w:val="-2"/>
              </w:rPr>
              <w:t>Crisplant</w:t>
            </w:r>
            <w:proofErr w:type="spellEnd"/>
            <w:r w:rsidRPr="00686D34">
              <w:rPr>
                <w:spacing w:val="-2"/>
              </w:rPr>
              <w:t xml:space="preserve"> System Controller. </w:t>
            </w:r>
            <w:r w:rsidRPr="00686D34">
              <w:t>The logistical control (</w:t>
            </w:r>
            <w:proofErr w:type="gramStart"/>
            <w:r w:rsidRPr="00686D34">
              <w:t>e.g.</w:t>
            </w:r>
            <w:proofErr w:type="gramEnd"/>
            <w:r w:rsidRPr="00686D34">
              <w:t xml:space="preserve"> code conversion). It includes the same tools as the CST</w:t>
            </w:r>
          </w:p>
        </w:tc>
      </w:tr>
      <w:tr w:rsidR="00EE48F7" w:rsidRPr="00686D34" w14:paraId="412854D3" w14:textId="77777777" w:rsidTr="009C3CCB">
        <w:tc>
          <w:tcPr>
            <w:tcW w:w="1559" w:type="dxa"/>
            <w:shd w:val="clear" w:color="auto" w:fill="auto"/>
          </w:tcPr>
          <w:p w14:paraId="378D04BB" w14:textId="77777777" w:rsidR="00EE48F7" w:rsidRPr="00686D34" w:rsidRDefault="00EE48F7" w:rsidP="00EE48F7">
            <w:pPr>
              <w:ind w:left="0"/>
            </w:pPr>
            <w:proofErr w:type="gramStart"/>
            <w:r w:rsidRPr="00686D34">
              <w:rPr>
                <w:b/>
                <w:bCs/>
                <w:spacing w:val="-2"/>
              </w:rPr>
              <w:t>e.g.</w:t>
            </w:r>
            <w:proofErr w:type="gramEnd"/>
          </w:p>
        </w:tc>
        <w:tc>
          <w:tcPr>
            <w:tcW w:w="6344" w:type="dxa"/>
            <w:shd w:val="clear" w:color="auto" w:fill="auto"/>
          </w:tcPr>
          <w:p w14:paraId="37FB5CEA" w14:textId="77777777" w:rsidR="00EE48F7" w:rsidRPr="00686D34" w:rsidRDefault="00EE48F7" w:rsidP="00EE48F7">
            <w:pPr>
              <w:ind w:left="0"/>
            </w:pPr>
            <w:r w:rsidRPr="00686D34">
              <w:rPr>
                <w:spacing w:val="-2"/>
              </w:rPr>
              <w:t>exempli gratia (</w:t>
            </w:r>
            <w:proofErr w:type="spellStart"/>
            <w:r w:rsidRPr="00686D34">
              <w:rPr>
                <w:spacing w:val="-2"/>
              </w:rPr>
              <w:t>latin</w:t>
            </w:r>
            <w:proofErr w:type="spellEnd"/>
            <w:r w:rsidRPr="00686D34">
              <w:rPr>
                <w:spacing w:val="-2"/>
              </w:rPr>
              <w:t>) – for example.</w:t>
            </w:r>
          </w:p>
        </w:tc>
      </w:tr>
      <w:tr w:rsidR="00EE48F7" w:rsidRPr="00686D34" w14:paraId="079F005E" w14:textId="77777777" w:rsidTr="009C3CCB">
        <w:tc>
          <w:tcPr>
            <w:tcW w:w="1559" w:type="dxa"/>
            <w:shd w:val="clear" w:color="auto" w:fill="auto"/>
          </w:tcPr>
          <w:p w14:paraId="434AF7FF" w14:textId="77777777" w:rsidR="00EE48F7" w:rsidRPr="00686D34" w:rsidRDefault="00EE48F7" w:rsidP="00EE48F7">
            <w:pPr>
              <w:ind w:left="0"/>
            </w:pPr>
            <w:r w:rsidRPr="00686D34">
              <w:rPr>
                <w:b/>
                <w:bCs/>
                <w:spacing w:val="-2"/>
              </w:rPr>
              <w:t>FAT</w:t>
            </w:r>
          </w:p>
        </w:tc>
        <w:tc>
          <w:tcPr>
            <w:tcW w:w="6344" w:type="dxa"/>
            <w:shd w:val="clear" w:color="auto" w:fill="auto"/>
          </w:tcPr>
          <w:p w14:paraId="2E18C735" w14:textId="77777777" w:rsidR="00EE48F7" w:rsidRPr="00686D34" w:rsidRDefault="00EE48F7" w:rsidP="00EE48F7">
            <w:pPr>
              <w:ind w:left="0"/>
            </w:pPr>
            <w:r w:rsidRPr="00686D34">
              <w:rPr>
                <w:spacing w:val="-2"/>
              </w:rPr>
              <w:t>Factory Acceptance Test – test performed at BEUMER Group before commissioning on site. See also SAT.</w:t>
            </w:r>
          </w:p>
        </w:tc>
      </w:tr>
      <w:tr w:rsidR="00EE48F7" w:rsidRPr="00686D34" w14:paraId="5EE08F57" w14:textId="77777777" w:rsidTr="009C3CCB">
        <w:tc>
          <w:tcPr>
            <w:tcW w:w="1559" w:type="dxa"/>
            <w:shd w:val="clear" w:color="auto" w:fill="auto"/>
          </w:tcPr>
          <w:p w14:paraId="79DDCDE4" w14:textId="77777777" w:rsidR="00EE48F7" w:rsidRPr="00686D34" w:rsidRDefault="00EE48F7" w:rsidP="00EE48F7">
            <w:pPr>
              <w:ind w:left="0"/>
            </w:pPr>
            <w:r w:rsidRPr="00686D34">
              <w:rPr>
                <w:b/>
                <w:bCs/>
              </w:rPr>
              <w:t>Host</w:t>
            </w:r>
          </w:p>
        </w:tc>
        <w:tc>
          <w:tcPr>
            <w:tcW w:w="6344" w:type="dxa"/>
            <w:shd w:val="clear" w:color="auto" w:fill="auto"/>
          </w:tcPr>
          <w:p w14:paraId="4D30A96D" w14:textId="77777777" w:rsidR="00EE48F7" w:rsidRPr="00686D34" w:rsidRDefault="00EE48F7" w:rsidP="00EE48F7">
            <w:pPr>
              <w:ind w:left="0"/>
            </w:pPr>
            <w:r w:rsidRPr="00686D34">
              <w:t>A system not supplied by BEUMER Group that can either control the logistics of the sorting process or is used for information exchange by the BEUMER Group system.</w:t>
            </w:r>
          </w:p>
        </w:tc>
      </w:tr>
      <w:tr w:rsidR="00EE48F7" w:rsidRPr="00686D34" w14:paraId="5C925400" w14:textId="77777777" w:rsidTr="009C3CCB">
        <w:tc>
          <w:tcPr>
            <w:tcW w:w="1559" w:type="dxa"/>
            <w:shd w:val="clear" w:color="auto" w:fill="auto"/>
          </w:tcPr>
          <w:p w14:paraId="67E7E727" w14:textId="77777777" w:rsidR="00EE48F7" w:rsidRPr="00686D34" w:rsidRDefault="00EE48F7" w:rsidP="00EE48F7">
            <w:pPr>
              <w:ind w:left="0"/>
            </w:pPr>
            <w:proofErr w:type="gramStart"/>
            <w:r w:rsidRPr="00686D34">
              <w:rPr>
                <w:b/>
                <w:bCs/>
              </w:rPr>
              <w:t>i.e.</w:t>
            </w:r>
            <w:proofErr w:type="gramEnd"/>
          </w:p>
        </w:tc>
        <w:tc>
          <w:tcPr>
            <w:tcW w:w="6344" w:type="dxa"/>
            <w:shd w:val="clear" w:color="auto" w:fill="auto"/>
          </w:tcPr>
          <w:p w14:paraId="469BA83F" w14:textId="77777777" w:rsidR="00EE48F7" w:rsidRPr="00686D34" w:rsidRDefault="00EE48F7" w:rsidP="00EE48F7">
            <w:pPr>
              <w:ind w:left="0"/>
            </w:pPr>
            <w:r w:rsidRPr="00686D34">
              <w:t xml:space="preserve">id </w:t>
            </w:r>
            <w:proofErr w:type="spellStart"/>
            <w:r w:rsidRPr="00686D34">
              <w:t>est</w:t>
            </w:r>
            <w:proofErr w:type="spellEnd"/>
            <w:r w:rsidRPr="00686D34">
              <w:t xml:space="preserve"> (</w:t>
            </w:r>
            <w:proofErr w:type="spellStart"/>
            <w:r w:rsidRPr="00686D34">
              <w:t>latin</w:t>
            </w:r>
            <w:proofErr w:type="spellEnd"/>
            <w:r w:rsidRPr="00686D34">
              <w:t xml:space="preserve">) – short for ‘that </w:t>
            </w:r>
            <w:proofErr w:type="gramStart"/>
            <w:r w:rsidRPr="00686D34">
              <w:t>is’</w:t>
            </w:r>
            <w:proofErr w:type="gramEnd"/>
            <w:r w:rsidRPr="00686D34">
              <w:t>.</w:t>
            </w:r>
          </w:p>
        </w:tc>
      </w:tr>
      <w:tr w:rsidR="00EE48F7" w:rsidRPr="00686D34" w14:paraId="15097CD5" w14:textId="77777777" w:rsidTr="009C3CCB">
        <w:tc>
          <w:tcPr>
            <w:tcW w:w="1559" w:type="dxa"/>
            <w:shd w:val="clear" w:color="auto" w:fill="auto"/>
          </w:tcPr>
          <w:p w14:paraId="74AD590A" w14:textId="77777777" w:rsidR="00EE48F7" w:rsidRPr="00686D34" w:rsidRDefault="00EE48F7" w:rsidP="00EE48F7">
            <w:pPr>
              <w:ind w:left="0"/>
            </w:pPr>
            <w:r w:rsidRPr="00686D34">
              <w:rPr>
                <w:b/>
                <w:bCs/>
              </w:rPr>
              <w:t>IU</w:t>
            </w:r>
          </w:p>
        </w:tc>
        <w:tc>
          <w:tcPr>
            <w:tcW w:w="6344" w:type="dxa"/>
            <w:shd w:val="clear" w:color="auto" w:fill="auto"/>
          </w:tcPr>
          <w:p w14:paraId="393DDB0E" w14:textId="77777777" w:rsidR="00EE48F7" w:rsidRPr="00686D34" w:rsidRDefault="00EE48F7" w:rsidP="00EE48F7">
            <w:pPr>
              <w:ind w:left="0"/>
            </w:pPr>
            <w:r w:rsidRPr="00686D34">
              <w:t>Induction unit. The entry point of the items to the sorter.</w:t>
            </w:r>
          </w:p>
        </w:tc>
      </w:tr>
      <w:tr w:rsidR="00EE48F7" w:rsidRPr="00686D34" w14:paraId="7EEF9F70" w14:textId="77777777" w:rsidTr="009C3CCB">
        <w:tc>
          <w:tcPr>
            <w:tcW w:w="1559" w:type="dxa"/>
            <w:shd w:val="clear" w:color="auto" w:fill="auto"/>
          </w:tcPr>
          <w:p w14:paraId="2806BB91" w14:textId="77777777" w:rsidR="00EE48F7" w:rsidRPr="00686D34" w:rsidRDefault="00EE48F7" w:rsidP="00EE48F7">
            <w:pPr>
              <w:ind w:left="0"/>
            </w:pPr>
            <w:r w:rsidRPr="00686D34">
              <w:rPr>
                <w:b/>
                <w:bCs/>
                <w:spacing w:val="-2"/>
              </w:rPr>
              <w:t>IR</w:t>
            </w:r>
          </w:p>
        </w:tc>
        <w:tc>
          <w:tcPr>
            <w:tcW w:w="6344" w:type="dxa"/>
            <w:shd w:val="clear" w:color="auto" w:fill="auto"/>
          </w:tcPr>
          <w:p w14:paraId="25566865" w14:textId="77777777" w:rsidR="00EE48F7" w:rsidRPr="00686D34" w:rsidRDefault="00EE48F7" w:rsidP="00EE48F7">
            <w:pPr>
              <w:ind w:left="0"/>
            </w:pPr>
            <w:r w:rsidRPr="00686D34">
              <w:rPr>
                <w:spacing w:val="-2"/>
              </w:rPr>
              <w:t>Induction unit Ready. IR is a digital signal from an induction unit. The IR signal indicates that the induction unit is ready and able to receive an item from an attached conveyor line. When the IR is set low the conveyor line must stop transferring items immediately. It is typically used in combination with RNI and NIP digital signals.</w:t>
            </w:r>
          </w:p>
        </w:tc>
      </w:tr>
      <w:tr w:rsidR="00EE48F7" w:rsidRPr="00686D34" w14:paraId="1DF21DC3" w14:textId="77777777" w:rsidTr="009C3CCB">
        <w:tc>
          <w:tcPr>
            <w:tcW w:w="1559" w:type="dxa"/>
            <w:shd w:val="clear" w:color="auto" w:fill="auto"/>
          </w:tcPr>
          <w:p w14:paraId="49C48718" w14:textId="77777777" w:rsidR="00EE48F7" w:rsidRPr="00686D34" w:rsidRDefault="00EE48F7" w:rsidP="00EE48F7">
            <w:pPr>
              <w:ind w:left="0"/>
            </w:pPr>
            <w:r w:rsidRPr="00686D34">
              <w:rPr>
                <w:b/>
                <w:bCs/>
              </w:rPr>
              <w:t>Items</w:t>
            </w:r>
          </w:p>
        </w:tc>
        <w:tc>
          <w:tcPr>
            <w:tcW w:w="6344" w:type="dxa"/>
            <w:shd w:val="clear" w:color="auto" w:fill="auto"/>
          </w:tcPr>
          <w:p w14:paraId="137F83DB" w14:textId="77777777" w:rsidR="00EE48F7" w:rsidRPr="00686D34" w:rsidRDefault="00EE48F7" w:rsidP="00EE48F7">
            <w:pPr>
              <w:ind w:left="0"/>
            </w:pPr>
            <w:r w:rsidRPr="00686D34">
              <w:t>The physical units handled by the sorter.</w:t>
            </w:r>
          </w:p>
        </w:tc>
      </w:tr>
      <w:tr w:rsidR="00EE48F7" w:rsidRPr="00686D34" w14:paraId="65150470" w14:textId="77777777" w:rsidTr="009C3CCB">
        <w:tc>
          <w:tcPr>
            <w:tcW w:w="1559" w:type="dxa"/>
            <w:shd w:val="clear" w:color="auto" w:fill="auto"/>
          </w:tcPr>
          <w:p w14:paraId="6C6C73F7" w14:textId="77777777" w:rsidR="00EE48F7" w:rsidRPr="00686D34" w:rsidRDefault="00EE48F7" w:rsidP="00EE48F7">
            <w:pPr>
              <w:ind w:left="0"/>
            </w:pPr>
            <w:r w:rsidRPr="00686D34">
              <w:rPr>
                <w:b/>
                <w:bCs/>
                <w:spacing w:val="-2"/>
              </w:rPr>
              <w:t>MES</w:t>
            </w:r>
          </w:p>
        </w:tc>
        <w:tc>
          <w:tcPr>
            <w:tcW w:w="6344" w:type="dxa"/>
            <w:shd w:val="clear" w:color="auto" w:fill="auto"/>
          </w:tcPr>
          <w:p w14:paraId="17A9B86E" w14:textId="77777777" w:rsidR="00EE48F7" w:rsidRPr="00686D34" w:rsidRDefault="00EE48F7" w:rsidP="00EE48F7">
            <w:pPr>
              <w:ind w:left="0"/>
            </w:pPr>
            <w:r w:rsidRPr="00686D34">
              <w:rPr>
                <w:spacing w:val="-2"/>
              </w:rPr>
              <w:t xml:space="preserve">Manual Encoding System </w:t>
            </w:r>
            <w:r w:rsidRPr="00686D34">
              <w:t xml:space="preserve">(previously known as </w:t>
            </w:r>
            <w:proofErr w:type="spellStart"/>
            <w:r w:rsidRPr="00686D34">
              <w:rPr>
                <w:spacing w:val="-2"/>
              </w:rPr>
              <w:t>Crisplant</w:t>
            </w:r>
            <w:proofErr w:type="spellEnd"/>
            <w:r w:rsidRPr="00686D34">
              <w:t xml:space="preserve"> Encoding Unit (CEU)). A PC-based system that enables the operator to register items manually.</w:t>
            </w:r>
          </w:p>
        </w:tc>
      </w:tr>
      <w:tr w:rsidR="00EE48F7" w:rsidRPr="00686D34" w14:paraId="1AC958C1" w14:textId="77777777" w:rsidTr="009C3CCB">
        <w:tc>
          <w:tcPr>
            <w:tcW w:w="1559" w:type="dxa"/>
            <w:shd w:val="clear" w:color="auto" w:fill="auto"/>
          </w:tcPr>
          <w:p w14:paraId="72582A88" w14:textId="77777777" w:rsidR="00EE48F7" w:rsidRPr="00686D34" w:rsidRDefault="00EE48F7" w:rsidP="00EE48F7">
            <w:pPr>
              <w:ind w:left="0"/>
            </w:pPr>
            <w:r w:rsidRPr="00686D34">
              <w:rPr>
                <w:b/>
                <w:bCs/>
                <w:spacing w:val="-2"/>
              </w:rPr>
              <w:t>NIP</w:t>
            </w:r>
          </w:p>
        </w:tc>
        <w:tc>
          <w:tcPr>
            <w:tcW w:w="6344" w:type="dxa"/>
            <w:shd w:val="clear" w:color="auto" w:fill="auto"/>
          </w:tcPr>
          <w:p w14:paraId="3B64882F" w14:textId="77777777" w:rsidR="00EE48F7" w:rsidRPr="00686D34" w:rsidRDefault="00EE48F7" w:rsidP="00EE48F7">
            <w:pPr>
              <w:ind w:left="0"/>
            </w:pPr>
            <w:r w:rsidRPr="00686D34">
              <w:rPr>
                <w:spacing w:val="-2"/>
              </w:rPr>
              <w:t>Next Item Proceeding. NIP is a digital signal from a conveyor line attached to an induction unit or from a chute with a conveyor line attached. The NIP signal indicates that a new item is proceeding towards the induction unit or the conveyor line at a chute. It is used in combination with an RNI signal to control the item flow between different units.</w:t>
            </w:r>
          </w:p>
        </w:tc>
      </w:tr>
      <w:tr w:rsidR="00EE48F7" w:rsidRPr="00686D34" w14:paraId="062A0C36" w14:textId="77777777" w:rsidTr="009C3CCB">
        <w:tc>
          <w:tcPr>
            <w:tcW w:w="1559" w:type="dxa"/>
            <w:shd w:val="clear" w:color="auto" w:fill="auto"/>
          </w:tcPr>
          <w:p w14:paraId="395EAA3F" w14:textId="77777777" w:rsidR="00EE48F7" w:rsidRPr="00686D34" w:rsidRDefault="00EE48F7" w:rsidP="00EE48F7">
            <w:pPr>
              <w:ind w:left="0"/>
            </w:pPr>
            <w:r w:rsidRPr="00686D34">
              <w:rPr>
                <w:b/>
                <w:bCs/>
              </w:rPr>
              <w:t>PEC</w:t>
            </w:r>
          </w:p>
        </w:tc>
        <w:tc>
          <w:tcPr>
            <w:tcW w:w="6344" w:type="dxa"/>
            <w:shd w:val="clear" w:color="auto" w:fill="auto"/>
          </w:tcPr>
          <w:p w14:paraId="7FB60D52" w14:textId="77777777" w:rsidR="00EE48F7" w:rsidRPr="00686D34" w:rsidRDefault="00EE48F7" w:rsidP="00EE48F7">
            <w:pPr>
              <w:ind w:left="0"/>
            </w:pPr>
            <w:r w:rsidRPr="00686D34">
              <w:t>Photoelectric Cell. The PECs are used to detect items on different locations along the sorter.</w:t>
            </w:r>
          </w:p>
        </w:tc>
      </w:tr>
      <w:tr w:rsidR="00EE48F7" w:rsidRPr="00686D34" w14:paraId="18E71749" w14:textId="77777777" w:rsidTr="009C3CCB">
        <w:tc>
          <w:tcPr>
            <w:tcW w:w="1559" w:type="dxa"/>
            <w:shd w:val="clear" w:color="auto" w:fill="auto"/>
          </w:tcPr>
          <w:p w14:paraId="16232C31" w14:textId="77777777" w:rsidR="00EE48F7" w:rsidRPr="00686D34" w:rsidRDefault="00EE48F7" w:rsidP="00EE48F7">
            <w:pPr>
              <w:ind w:left="0"/>
              <w:rPr>
                <w:b/>
                <w:bCs/>
              </w:rPr>
            </w:pPr>
            <w:r w:rsidRPr="00686D34">
              <w:rPr>
                <w:b/>
                <w:bCs/>
              </w:rPr>
              <w:t>RNI</w:t>
            </w:r>
          </w:p>
        </w:tc>
        <w:tc>
          <w:tcPr>
            <w:tcW w:w="6344" w:type="dxa"/>
            <w:shd w:val="clear" w:color="auto" w:fill="auto"/>
          </w:tcPr>
          <w:p w14:paraId="5E630C98" w14:textId="77777777" w:rsidR="00EE48F7" w:rsidRPr="00686D34" w:rsidRDefault="00EE48F7" w:rsidP="00EE48F7">
            <w:pPr>
              <w:ind w:left="0"/>
            </w:pPr>
            <w:r w:rsidRPr="00686D34">
              <w:t xml:space="preserve">Ready Next Item. RNI is a digital signal either from an induction unit or a conveyor line attached to a chute, indicating that the induction unit or conveyor line is ready to receive an item. </w:t>
            </w:r>
            <w:r w:rsidRPr="00686D34">
              <w:rPr>
                <w:spacing w:val="-2"/>
              </w:rPr>
              <w:t>It is</w:t>
            </w:r>
            <w:r w:rsidRPr="00686D34">
              <w:t xml:space="preserve"> used in combination with an NIP signal </w:t>
            </w:r>
            <w:r w:rsidRPr="00686D34">
              <w:rPr>
                <w:spacing w:val="-2"/>
              </w:rPr>
              <w:t>to control the item flow between different units</w:t>
            </w:r>
            <w:r w:rsidRPr="00686D34">
              <w:t>.</w:t>
            </w:r>
          </w:p>
        </w:tc>
      </w:tr>
      <w:tr w:rsidR="00EE48F7" w:rsidRPr="00686D34" w14:paraId="12168BF0" w14:textId="77777777" w:rsidTr="009C3CCB">
        <w:tc>
          <w:tcPr>
            <w:tcW w:w="1559" w:type="dxa"/>
            <w:shd w:val="clear" w:color="auto" w:fill="auto"/>
          </w:tcPr>
          <w:p w14:paraId="74750CDB" w14:textId="77777777" w:rsidR="00EE48F7" w:rsidRPr="00686D34" w:rsidRDefault="00EE48F7" w:rsidP="00EE48F7">
            <w:pPr>
              <w:ind w:left="0"/>
              <w:rPr>
                <w:b/>
                <w:bCs/>
              </w:rPr>
            </w:pPr>
            <w:r w:rsidRPr="00686D34">
              <w:rPr>
                <w:b/>
                <w:bCs/>
                <w:spacing w:val="-2"/>
              </w:rPr>
              <w:lastRenderedPageBreak/>
              <w:t>SAT</w:t>
            </w:r>
          </w:p>
        </w:tc>
        <w:tc>
          <w:tcPr>
            <w:tcW w:w="6344" w:type="dxa"/>
            <w:shd w:val="clear" w:color="auto" w:fill="auto"/>
          </w:tcPr>
          <w:p w14:paraId="497B1662" w14:textId="77777777" w:rsidR="00EE48F7" w:rsidRPr="00686D34" w:rsidRDefault="00EE48F7" w:rsidP="00EE48F7">
            <w:pPr>
              <w:ind w:left="0"/>
            </w:pPr>
            <w:r w:rsidRPr="00686D34">
              <w:rPr>
                <w:spacing w:val="-2"/>
              </w:rPr>
              <w:t>System Acceptance Test – final test on site performed in co-operation with the customer to ensure that the system fulfils all requirements specified.</w:t>
            </w:r>
          </w:p>
        </w:tc>
      </w:tr>
      <w:tr w:rsidR="00EE48F7" w:rsidRPr="00686D34" w14:paraId="7E73F4F8" w14:textId="77777777" w:rsidTr="009C3CCB">
        <w:tc>
          <w:tcPr>
            <w:tcW w:w="1559" w:type="dxa"/>
            <w:shd w:val="clear" w:color="auto" w:fill="auto"/>
          </w:tcPr>
          <w:p w14:paraId="060343F8" w14:textId="77777777" w:rsidR="00EE48F7" w:rsidRPr="00686D34" w:rsidRDefault="00EE48F7" w:rsidP="00EE48F7">
            <w:pPr>
              <w:ind w:left="0"/>
              <w:rPr>
                <w:b/>
                <w:bCs/>
              </w:rPr>
            </w:pPr>
            <w:r w:rsidRPr="00686D34">
              <w:rPr>
                <w:b/>
                <w:bCs/>
                <w:spacing w:val="-2"/>
              </w:rPr>
              <w:t>Stray item</w:t>
            </w:r>
          </w:p>
        </w:tc>
        <w:tc>
          <w:tcPr>
            <w:tcW w:w="6344" w:type="dxa"/>
            <w:shd w:val="clear" w:color="auto" w:fill="auto"/>
          </w:tcPr>
          <w:p w14:paraId="46532309" w14:textId="77777777" w:rsidR="00EE48F7" w:rsidRPr="00686D34" w:rsidRDefault="00EE48F7" w:rsidP="00EE48F7">
            <w:pPr>
              <w:ind w:left="0"/>
            </w:pPr>
            <w:r w:rsidRPr="00686D34">
              <w:t>An object detected on one of the sorter trays or induction units, which according to the control system software picture of the trays and induction units should not be occupied.</w:t>
            </w:r>
          </w:p>
        </w:tc>
      </w:tr>
    </w:tbl>
    <w:p w14:paraId="4189D317" w14:textId="77777777" w:rsidR="00EE48F7" w:rsidRPr="00686D34" w:rsidRDefault="00EE48F7" w:rsidP="00EE48F7">
      <w:pPr>
        <w:tabs>
          <w:tab w:val="left" w:pos="2835"/>
        </w:tabs>
        <w:ind w:left="2835" w:hanging="1554"/>
      </w:pPr>
      <w:r w:rsidRPr="00686D34">
        <w:tab/>
      </w:r>
      <w:r w:rsidRPr="00686D34">
        <w:tab/>
      </w:r>
    </w:p>
    <w:p w14:paraId="5F740314" w14:textId="77777777" w:rsidR="00EE48F7" w:rsidRPr="00686D34" w:rsidRDefault="00EE48F7" w:rsidP="00EE48F7">
      <w:pPr>
        <w:ind w:left="2835" w:hanging="1559"/>
      </w:pPr>
      <w:r w:rsidRPr="00686D34">
        <w:rPr>
          <w:b/>
          <w:bCs/>
          <w:spacing w:val="-2"/>
        </w:rPr>
        <w:tab/>
      </w:r>
      <w:r w:rsidRPr="00686D34">
        <w:rPr>
          <w:b/>
          <w:bCs/>
          <w:spacing w:val="-2"/>
        </w:rPr>
        <w:tab/>
      </w:r>
    </w:p>
    <w:p w14:paraId="00A6FB6C" w14:textId="77777777" w:rsidR="00EE48F7" w:rsidRPr="00686D34" w:rsidRDefault="00EE48F7" w:rsidP="00EE48F7">
      <w:pPr>
        <w:ind w:left="2835" w:hanging="1559"/>
      </w:pPr>
      <w:r w:rsidRPr="00686D34">
        <w:rPr>
          <w:b/>
          <w:bCs/>
          <w:spacing w:val="-2"/>
        </w:rPr>
        <w:tab/>
      </w:r>
      <w:r w:rsidRPr="00686D34">
        <w:rPr>
          <w:b/>
          <w:bCs/>
          <w:spacing w:val="-2"/>
        </w:rPr>
        <w:tab/>
      </w:r>
    </w:p>
    <w:p w14:paraId="210819F4" w14:textId="77777777" w:rsidR="00EE48F7" w:rsidRPr="00686D34" w:rsidRDefault="00EE48F7" w:rsidP="00EE48F7">
      <w:pPr>
        <w:tabs>
          <w:tab w:val="left" w:pos="2835"/>
        </w:tabs>
        <w:ind w:left="2835" w:hanging="1554"/>
      </w:pPr>
      <w:r w:rsidRPr="00686D34">
        <w:tab/>
      </w:r>
      <w:r w:rsidRPr="00686D34">
        <w:tab/>
      </w:r>
    </w:p>
    <w:p w14:paraId="4ED87690" w14:textId="77777777" w:rsidR="00EE48F7" w:rsidRPr="00686D34" w:rsidRDefault="00EE48F7" w:rsidP="00EE48F7">
      <w:pPr>
        <w:tabs>
          <w:tab w:val="left" w:pos="2835"/>
        </w:tabs>
        <w:ind w:left="2835" w:hanging="1554"/>
      </w:pPr>
      <w:r w:rsidRPr="00686D34">
        <w:rPr>
          <w:b/>
          <w:bCs/>
        </w:rPr>
        <w:tab/>
      </w:r>
      <w:r w:rsidRPr="00686D34">
        <w:rPr>
          <w:b/>
          <w:bCs/>
        </w:rPr>
        <w:tab/>
      </w:r>
    </w:p>
    <w:p w14:paraId="61495E3F" w14:textId="77777777" w:rsidR="00EE48F7" w:rsidRPr="00686D34" w:rsidRDefault="00EE48F7" w:rsidP="00EE48F7">
      <w:pPr>
        <w:tabs>
          <w:tab w:val="left" w:pos="2835"/>
        </w:tabs>
        <w:ind w:left="2835" w:hanging="1554"/>
      </w:pPr>
      <w:r w:rsidRPr="00686D34">
        <w:rPr>
          <w:b/>
          <w:bCs/>
          <w:spacing w:val="-2"/>
        </w:rPr>
        <w:tab/>
      </w:r>
      <w:r w:rsidRPr="00686D34">
        <w:rPr>
          <w:b/>
          <w:bCs/>
          <w:spacing w:val="-2"/>
        </w:rPr>
        <w:tab/>
      </w:r>
    </w:p>
    <w:p w14:paraId="56B176A5" w14:textId="77777777" w:rsidR="00EE48F7" w:rsidRPr="00686D34" w:rsidRDefault="00EE48F7" w:rsidP="00EE48F7">
      <w:pPr>
        <w:ind w:left="2880" w:hanging="1620"/>
      </w:pPr>
      <w:r w:rsidRPr="00686D34">
        <w:rPr>
          <w:spacing w:val="-2"/>
        </w:rPr>
        <w:tab/>
      </w:r>
    </w:p>
    <w:p w14:paraId="71217706" w14:textId="77777777" w:rsidR="00EE48F7" w:rsidRPr="00686D34" w:rsidRDefault="00EE48F7" w:rsidP="007A0B30">
      <w:pPr>
        <w:pStyle w:val="Heading1"/>
      </w:pPr>
      <w:bookmarkStart w:id="40" w:name="_Toc206998089"/>
      <w:bookmarkStart w:id="41" w:name="_Toc260312519"/>
      <w:bookmarkStart w:id="42" w:name="_Toc62472085"/>
      <w:bookmarkStart w:id="43" w:name="_Toc146512436"/>
      <w:r w:rsidRPr="00686D34">
        <w:rPr>
          <w:rFonts w:ascii="Times New Roman" w:eastAsia="Arial Unicode MS" w:hAnsi="Times New Roman"/>
          <w:iCs/>
        </w:rPr>
        <w:lastRenderedPageBreak/>
        <w:t>​</w:t>
      </w:r>
      <w:r w:rsidRPr="00686D34">
        <w:rPr>
          <w:rFonts w:eastAsia="Arial Unicode MS" w:cs="Arial"/>
          <w:iCs/>
        </w:rPr>
        <w:t>​​​​</w:t>
      </w:r>
      <w:bookmarkStart w:id="44" w:name="_Toc68507808"/>
      <w:bookmarkStart w:id="45" w:name="_Toc128188609"/>
      <w:r w:rsidRPr="00686D34">
        <w:t>Item Transfer at Induction</w:t>
      </w:r>
      <w:bookmarkEnd w:id="40"/>
      <w:bookmarkEnd w:id="41"/>
      <w:bookmarkEnd w:id="44"/>
      <w:bookmarkEnd w:id="45"/>
      <w:r w:rsidRPr="00686D34">
        <w:t xml:space="preserve"> units</w:t>
      </w:r>
      <w:bookmarkEnd w:id="42"/>
      <w:bookmarkEnd w:id="43"/>
    </w:p>
    <w:p w14:paraId="1FE9EF66" w14:textId="77777777" w:rsidR="00EE48F7" w:rsidRPr="00686D34" w:rsidRDefault="00EE48F7" w:rsidP="00AC2F42">
      <w:pPr>
        <w:pStyle w:val="Heading2"/>
      </w:pPr>
      <w:bookmarkStart w:id="46" w:name="_Ref66781541"/>
      <w:bookmarkStart w:id="47" w:name="_Ref66783144"/>
      <w:bookmarkStart w:id="48" w:name="_Toc68507813"/>
      <w:bookmarkStart w:id="49" w:name="_Toc128188614"/>
      <w:bookmarkStart w:id="50" w:name="_Toc206998094"/>
      <w:bookmarkStart w:id="51" w:name="_Toc260312524"/>
      <w:bookmarkStart w:id="52" w:name="_Toc62472090"/>
      <w:bookmarkStart w:id="53" w:name="_Toc146512437"/>
      <w:bookmarkStart w:id="54" w:name="_Toc54750259"/>
      <w:bookmarkStart w:id="55" w:name="_Toc64793802"/>
      <w:bookmarkStart w:id="56" w:name="_Toc65392104"/>
      <w:r w:rsidRPr="00686D34">
        <w:t>Item Transfer with Data Exchange</w:t>
      </w:r>
      <w:bookmarkEnd w:id="46"/>
      <w:bookmarkEnd w:id="47"/>
      <w:bookmarkEnd w:id="48"/>
      <w:bookmarkEnd w:id="49"/>
      <w:bookmarkEnd w:id="50"/>
      <w:bookmarkEnd w:id="51"/>
      <w:bookmarkEnd w:id="52"/>
      <w:bookmarkEnd w:id="53"/>
      <w:r w:rsidRPr="00686D34">
        <w:t xml:space="preserve"> </w:t>
      </w:r>
      <w:bookmarkEnd w:id="54"/>
      <w:bookmarkEnd w:id="55"/>
      <w:bookmarkEnd w:id="56"/>
    </w:p>
    <w:p w14:paraId="6C91E110" w14:textId="77777777" w:rsidR="00EE48F7" w:rsidRPr="00686D34" w:rsidRDefault="00EE48F7" w:rsidP="00EE48F7">
      <w:r w:rsidRPr="00686D34">
        <w:t xml:space="preserve">It is possible to transfer item data from the conveyor system to the CMC by using this interface. </w:t>
      </w:r>
    </w:p>
    <w:p w14:paraId="337407D1" w14:textId="0B368207" w:rsidR="00EE48F7" w:rsidRPr="00686D34" w:rsidRDefault="00EE48F7" w:rsidP="00EE48F7">
      <w:pPr>
        <w:ind w:left="1276"/>
      </w:pPr>
      <w:r w:rsidRPr="00686D34">
        <w:object w:dxaOrig="3859" w:dyaOrig="1270" w14:anchorId="53B3E4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1.05pt;height:121.05pt" o:ole="">
            <v:imagedata r:id="rId11" o:title=""/>
          </v:shape>
          <o:OLEObject Type="Embed" ProgID="Visio.Drawing.11" ShapeID="_x0000_i1025" DrawAspect="Content" ObjectID="_1763182677" r:id="rId12"/>
        </w:object>
      </w:r>
      <w:r w:rsidRPr="00686D34">
        <w:t xml:space="preserve"> </w:t>
      </w:r>
      <w:r w:rsidRPr="00686D34">
        <w:rPr>
          <w:sz w:val="16"/>
        </w:rPr>
        <w:t xml:space="preserve">Figure </w:t>
      </w:r>
      <w:r w:rsidRPr="00686D34">
        <w:rPr>
          <w:sz w:val="16"/>
        </w:rPr>
        <w:fldChar w:fldCharType="begin"/>
      </w:r>
      <w:r w:rsidRPr="00686D34">
        <w:rPr>
          <w:sz w:val="16"/>
        </w:rPr>
        <w:instrText xml:space="preserve"> STYLEREF 2 \s </w:instrText>
      </w:r>
      <w:r w:rsidRPr="00686D34">
        <w:rPr>
          <w:sz w:val="16"/>
        </w:rPr>
        <w:fldChar w:fldCharType="separate"/>
      </w:r>
      <w:r w:rsidR="00686D34">
        <w:rPr>
          <w:noProof/>
          <w:sz w:val="16"/>
        </w:rPr>
        <w:t>4.1</w:t>
      </w:r>
      <w:r w:rsidRPr="00686D34">
        <w:rPr>
          <w:sz w:val="16"/>
        </w:rPr>
        <w:fldChar w:fldCharType="end"/>
      </w:r>
      <w:r w:rsidRPr="00686D34">
        <w:rPr>
          <w:sz w:val="16"/>
        </w:rPr>
        <w:noBreakHyphen/>
      </w:r>
      <w:r w:rsidRPr="00686D34">
        <w:rPr>
          <w:sz w:val="16"/>
        </w:rPr>
        <w:fldChar w:fldCharType="begin"/>
      </w:r>
      <w:r w:rsidRPr="00686D34">
        <w:rPr>
          <w:sz w:val="16"/>
        </w:rPr>
        <w:instrText xml:space="preserve"> SEQ Figure \* ARABIC \s 2 </w:instrText>
      </w:r>
      <w:r w:rsidRPr="00686D34">
        <w:rPr>
          <w:sz w:val="16"/>
        </w:rPr>
        <w:fldChar w:fldCharType="separate"/>
      </w:r>
      <w:r w:rsidR="00686D34">
        <w:rPr>
          <w:noProof/>
          <w:sz w:val="16"/>
        </w:rPr>
        <w:t>1</w:t>
      </w:r>
      <w:r w:rsidRPr="00686D34">
        <w:rPr>
          <w:sz w:val="16"/>
        </w:rPr>
        <w:fldChar w:fldCharType="end"/>
      </w:r>
      <w:r w:rsidRPr="00686D34">
        <w:rPr>
          <w:sz w:val="16"/>
        </w:rPr>
        <w:t xml:space="preserve"> Item transfer system overview</w:t>
      </w:r>
    </w:p>
    <w:p w14:paraId="055CB113" w14:textId="77777777" w:rsidR="00EE48F7" w:rsidRPr="00686D34" w:rsidRDefault="00EE48F7" w:rsidP="00EE48F7">
      <w:pPr>
        <w:ind w:left="1276"/>
      </w:pPr>
      <w:r w:rsidRPr="00686D34">
        <w:t>The interface described in this section concerns the transfer of items at position B.</w:t>
      </w:r>
    </w:p>
    <w:p w14:paraId="5001D8B4" w14:textId="78E6D895" w:rsidR="00EE48F7" w:rsidRPr="00686D34" w:rsidRDefault="00EE48F7" w:rsidP="00EE48F7">
      <w:r w:rsidRPr="00686D34">
        <w:t xml:space="preserve">The interface uses the same signals as described in section </w:t>
      </w:r>
      <w:r w:rsidRPr="00686D34">
        <w:fldChar w:fldCharType="begin"/>
      </w:r>
      <w:r w:rsidRPr="00686D34">
        <w:instrText xml:space="preserve"> REF _Ref50968693 \r \h </w:instrText>
      </w:r>
      <w:r w:rsidRPr="00686D34">
        <w:fldChar w:fldCharType="separate"/>
      </w:r>
      <w:r w:rsidR="00686D34">
        <w:rPr>
          <w:b/>
          <w:bCs/>
        </w:rPr>
        <w:t>Error! Reference source not found.</w:t>
      </w:r>
      <w:r w:rsidRPr="00686D34">
        <w:fldChar w:fldCharType="end"/>
      </w:r>
      <w:r w:rsidRPr="00686D34">
        <w:t xml:space="preserve"> and three digital handshake signals – HandshakeNo0, HandshakeNo1 and HandshakeNo2 between the conveyor system and the induction unit. Furthermore, the data to be transferred are also included in the interface; these data are called 'Project data'.</w:t>
      </w:r>
    </w:p>
    <w:p w14:paraId="71E35112" w14:textId="77777777" w:rsidR="00EE48F7" w:rsidRPr="00686D34" w:rsidRDefault="00EE48F7" w:rsidP="00EE48F7">
      <w:r w:rsidRPr="00686D34">
        <w:object w:dxaOrig="8580" w:dyaOrig="5220" w14:anchorId="374F5722">
          <v:shape id="_x0000_i1026" type="#_x0000_t75" style="width:364.4pt;height:221.75pt" o:ole="">
            <v:imagedata r:id="rId13" o:title=""/>
          </v:shape>
          <o:OLEObject Type="Embed" ProgID="Visio.Drawing.11" ShapeID="_x0000_i1026" DrawAspect="Content" ObjectID="_1763182678" r:id="rId14"/>
        </w:object>
      </w:r>
    </w:p>
    <w:p w14:paraId="38AA1E05" w14:textId="2A7426F7" w:rsidR="00EE48F7" w:rsidRPr="00686D34" w:rsidRDefault="00EE48F7" w:rsidP="00EE48F7">
      <w:pPr>
        <w:ind w:left="2410" w:hanging="1129"/>
        <w:rPr>
          <w:sz w:val="16"/>
        </w:rPr>
      </w:pPr>
      <w:bookmarkStart w:id="57" w:name="_Ref120506584"/>
      <w:r w:rsidRPr="00686D34">
        <w:rPr>
          <w:sz w:val="16"/>
        </w:rPr>
        <w:t xml:space="preserve">Figure </w:t>
      </w:r>
      <w:r w:rsidRPr="00686D34">
        <w:rPr>
          <w:sz w:val="16"/>
        </w:rPr>
        <w:fldChar w:fldCharType="begin"/>
      </w:r>
      <w:r w:rsidRPr="00686D34">
        <w:rPr>
          <w:sz w:val="16"/>
        </w:rPr>
        <w:instrText xml:space="preserve"> STYLEREF 2 \s </w:instrText>
      </w:r>
      <w:r w:rsidRPr="00686D34">
        <w:rPr>
          <w:sz w:val="16"/>
        </w:rPr>
        <w:fldChar w:fldCharType="separate"/>
      </w:r>
      <w:r w:rsidR="00686D34">
        <w:rPr>
          <w:noProof/>
          <w:sz w:val="16"/>
        </w:rPr>
        <w:t>4.1</w:t>
      </w:r>
      <w:r w:rsidRPr="00686D34">
        <w:rPr>
          <w:sz w:val="16"/>
        </w:rPr>
        <w:fldChar w:fldCharType="end"/>
      </w:r>
      <w:r w:rsidRPr="00686D34">
        <w:rPr>
          <w:sz w:val="16"/>
        </w:rPr>
        <w:noBreakHyphen/>
      </w:r>
      <w:r w:rsidRPr="00686D34">
        <w:rPr>
          <w:sz w:val="16"/>
        </w:rPr>
        <w:fldChar w:fldCharType="begin"/>
      </w:r>
      <w:r w:rsidRPr="00686D34">
        <w:rPr>
          <w:sz w:val="16"/>
        </w:rPr>
        <w:instrText xml:space="preserve"> SEQ Figure \* ARABIC \s 2 </w:instrText>
      </w:r>
      <w:r w:rsidRPr="00686D34">
        <w:rPr>
          <w:sz w:val="16"/>
        </w:rPr>
        <w:fldChar w:fldCharType="separate"/>
      </w:r>
      <w:r w:rsidR="00686D34">
        <w:rPr>
          <w:noProof/>
          <w:sz w:val="16"/>
        </w:rPr>
        <w:t>2</w:t>
      </w:r>
      <w:r w:rsidRPr="00686D34">
        <w:rPr>
          <w:sz w:val="16"/>
        </w:rPr>
        <w:fldChar w:fldCharType="end"/>
      </w:r>
      <w:bookmarkEnd w:id="57"/>
      <w:r w:rsidRPr="00686D34">
        <w:rPr>
          <w:sz w:val="16"/>
        </w:rPr>
        <w:t xml:space="preserve"> Schematic overview of the conveyor – induction unit interface with Data </w:t>
      </w:r>
    </w:p>
    <w:p w14:paraId="714E70AB" w14:textId="77777777" w:rsidR="00EE48F7" w:rsidRPr="00686D34" w:rsidRDefault="00EE48F7" w:rsidP="00EE48F7"/>
    <w:p w14:paraId="69453B91" w14:textId="4FC3D5DC" w:rsidR="00EE48F7" w:rsidRPr="00686D34" w:rsidRDefault="00EE48F7" w:rsidP="00EE48F7">
      <w:r w:rsidRPr="00686D34">
        <w:t xml:space="preserve">Besides the interface signals described in section </w:t>
      </w:r>
      <w:r w:rsidRPr="00686D34">
        <w:fldChar w:fldCharType="begin"/>
      </w:r>
      <w:r w:rsidRPr="00686D34">
        <w:instrText xml:space="preserve"> REF _Ref50968693 \r \h </w:instrText>
      </w:r>
      <w:r w:rsidRPr="00686D34">
        <w:fldChar w:fldCharType="separate"/>
      </w:r>
      <w:r w:rsidR="00686D34">
        <w:rPr>
          <w:b/>
          <w:bCs/>
        </w:rPr>
        <w:t>Error! Reference source not found.</w:t>
      </w:r>
      <w:r w:rsidRPr="00686D34">
        <w:fldChar w:fldCharType="end"/>
      </w:r>
      <w:r w:rsidRPr="00686D34">
        <w:t xml:space="preserve"> the interface also contains the following for the data exchange.</w:t>
      </w:r>
    </w:p>
    <w:p w14:paraId="200B15CD" w14:textId="77777777" w:rsidR="00EE48F7" w:rsidRPr="00686D34" w:rsidRDefault="00EE48F7" w:rsidP="00EE48F7"/>
    <w:tbl>
      <w:tblPr>
        <w:tblW w:w="0" w:type="auto"/>
        <w:tblInd w:w="1809" w:type="dxa"/>
        <w:tblBorders>
          <w:top w:val="single" w:sz="12" w:space="0" w:color="000000"/>
          <w:left w:val="nil"/>
          <w:bottom w:val="single" w:sz="12" w:space="0" w:color="000000"/>
          <w:right w:val="nil"/>
          <w:insideH w:val="nil"/>
          <w:insideV w:val="nil"/>
        </w:tblBorders>
        <w:tblLook w:val="00A0" w:firstRow="1" w:lastRow="0" w:firstColumn="1" w:lastColumn="0" w:noHBand="0" w:noVBand="0"/>
      </w:tblPr>
      <w:tblGrid>
        <w:gridCol w:w="516"/>
        <w:gridCol w:w="2431"/>
        <w:gridCol w:w="4315"/>
      </w:tblGrid>
      <w:tr w:rsidR="00EE48F7" w:rsidRPr="00686D34" w14:paraId="1B898F80" w14:textId="77777777" w:rsidTr="009C3CCB">
        <w:trPr>
          <w:trHeight w:val="238"/>
        </w:trPr>
        <w:tc>
          <w:tcPr>
            <w:tcW w:w="522" w:type="dxa"/>
            <w:tcBorders>
              <w:bottom w:val="single" w:sz="6" w:space="0" w:color="000000"/>
              <w:right w:val="single" w:sz="6" w:space="0" w:color="000000"/>
            </w:tcBorders>
          </w:tcPr>
          <w:p w14:paraId="64501111" w14:textId="77777777" w:rsidR="00EE48F7" w:rsidRPr="00686D34" w:rsidRDefault="00EE48F7" w:rsidP="00EE48F7">
            <w:pPr>
              <w:ind w:left="0"/>
              <w:rPr>
                <w:i/>
                <w:iCs/>
              </w:rPr>
            </w:pPr>
          </w:p>
        </w:tc>
        <w:tc>
          <w:tcPr>
            <w:tcW w:w="2473" w:type="dxa"/>
            <w:tcBorders>
              <w:left w:val="single" w:sz="6" w:space="0" w:color="000000"/>
              <w:bottom w:val="single" w:sz="6" w:space="0" w:color="000000"/>
            </w:tcBorders>
          </w:tcPr>
          <w:p w14:paraId="6EABB0D5" w14:textId="77777777" w:rsidR="00EE48F7" w:rsidRPr="00686D34" w:rsidRDefault="00EE48F7" w:rsidP="00EE48F7">
            <w:pPr>
              <w:ind w:left="0"/>
              <w:rPr>
                <w:i/>
                <w:iCs/>
              </w:rPr>
            </w:pPr>
            <w:r w:rsidRPr="00686D34">
              <w:rPr>
                <w:i/>
                <w:iCs/>
              </w:rPr>
              <w:t>Conveyor System - IU</w:t>
            </w:r>
          </w:p>
        </w:tc>
        <w:tc>
          <w:tcPr>
            <w:tcW w:w="4400" w:type="dxa"/>
            <w:tcBorders>
              <w:bottom w:val="single" w:sz="6" w:space="0" w:color="000000"/>
            </w:tcBorders>
          </w:tcPr>
          <w:p w14:paraId="4BABDEA7" w14:textId="77777777" w:rsidR="00EE48F7" w:rsidRPr="00686D34" w:rsidRDefault="00EE48F7" w:rsidP="00EE48F7">
            <w:pPr>
              <w:overflowPunct w:val="0"/>
              <w:autoSpaceDE w:val="0"/>
              <w:autoSpaceDN w:val="0"/>
              <w:adjustRightInd w:val="0"/>
              <w:ind w:left="0"/>
              <w:textAlignment w:val="baseline"/>
              <w:rPr>
                <w:i/>
                <w:iCs/>
              </w:rPr>
            </w:pPr>
            <w:r w:rsidRPr="00686D34">
              <w:rPr>
                <w:i/>
                <w:iCs/>
              </w:rPr>
              <w:t>Meaning</w:t>
            </w:r>
          </w:p>
        </w:tc>
      </w:tr>
      <w:tr w:rsidR="00EE48F7" w:rsidRPr="00686D34" w14:paraId="4D5E611C" w14:textId="77777777" w:rsidTr="009C3CCB">
        <w:trPr>
          <w:trHeight w:val="248"/>
        </w:trPr>
        <w:tc>
          <w:tcPr>
            <w:tcW w:w="522" w:type="dxa"/>
            <w:tcBorders>
              <w:right w:val="single" w:sz="6" w:space="0" w:color="000000"/>
            </w:tcBorders>
          </w:tcPr>
          <w:p w14:paraId="0752EB62" w14:textId="77777777" w:rsidR="00EE48F7" w:rsidRPr="00686D34" w:rsidRDefault="00EE48F7" w:rsidP="00EE48F7">
            <w:pPr>
              <w:ind w:left="0"/>
              <w:jc w:val="center"/>
            </w:pPr>
            <w:r w:rsidRPr="00686D34">
              <w:t>1</w:t>
            </w:r>
          </w:p>
        </w:tc>
        <w:tc>
          <w:tcPr>
            <w:tcW w:w="2473" w:type="dxa"/>
            <w:tcBorders>
              <w:left w:val="single" w:sz="6" w:space="0" w:color="000000"/>
            </w:tcBorders>
          </w:tcPr>
          <w:p w14:paraId="131CC5D4" w14:textId="77777777" w:rsidR="00EE48F7" w:rsidRPr="00686D34" w:rsidRDefault="00EE48F7" w:rsidP="00EE48F7">
            <w:pPr>
              <w:ind w:left="0"/>
              <w:jc w:val="center"/>
            </w:pPr>
            <w:r w:rsidRPr="00686D34">
              <w:sym w:font="Wingdings" w:char="F0E0"/>
            </w:r>
          </w:p>
        </w:tc>
        <w:tc>
          <w:tcPr>
            <w:tcW w:w="4400" w:type="dxa"/>
          </w:tcPr>
          <w:p w14:paraId="51DE0478" w14:textId="77777777" w:rsidR="00EE48F7" w:rsidRPr="00686D34" w:rsidRDefault="00EE48F7" w:rsidP="00EE48F7">
            <w:pPr>
              <w:ind w:left="0"/>
            </w:pPr>
            <w:r w:rsidRPr="00686D34">
              <w:t>HandshakeNo0</w:t>
            </w:r>
          </w:p>
        </w:tc>
      </w:tr>
      <w:tr w:rsidR="00EE48F7" w:rsidRPr="00686D34" w14:paraId="35C3C3EC" w14:textId="77777777" w:rsidTr="009C3CCB">
        <w:trPr>
          <w:trHeight w:val="238"/>
        </w:trPr>
        <w:tc>
          <w:tcPr>
            <w:tcW w:w="522" w:type="dxa"/>
            <w:tcBorders>
              <w:right w:val="single" w:sz="6" w:space="0" w:color="000000"/>
            </w:tcBorders>
          </w:tcPr>
          <w:p w14:paraId="38C05021" w14:textId="77777777" w:rsidR="00EE48F7" w:rsidRPr="00686D34" w:rsidRDefault="00EE48F7" w:rsidP="00EE48F7">
            <w:pPr>
              <w:ind w:left="0"/>
              <w:jc w:val="center"/>
            </w:pPr>
            <w:r w:rsidRPr="00686D34">
              <w:t>2</w:t>
            </w:r>
          </w:p>
        </w:tc>
        <w:tc>
          <w:tcPr>
            <w:tcW w:w="2473" w:type="dxa"/>
            <w:tcBorders>
              <w:left w:val="single" w:sz="6" w:space="0" w:color="000000"/>
            </w:tcBorders>
          </w:tcPr>
          <w:p w14:paraId="44CEDD7A" w14:textId="77777777" w:rsidR="00EE48F7" w:rsidRPr="00686D34" w:rsidRDefault="00EE48F7" w:rsidP="00EE48F7">
            <w:pPr>
              <w:ind w:left="0"/>
              <w:jc w:val="center"/>
            </w:pPr>
            <w:r w:rsidRPr="00686D34">
              <w:sym w:font="Wingdings" w:char="F0E0"/>
            </w:r>
          </w:p>
        </w:tc>
        <w:tc>
          <w:tcPr>
            <w:tcW w:w="4400" w:type="dxa"/>
          </w:tcPr>
          <w:p w14:paraId="4F1362D7" w14:textId="77777777" w:rsidR="00EE48F7" w:rsidRPr="00686D34" w:rsidRDefault="00EE48F7" w:rsidP="00EE48F7">
            <w:pPr>
              <w:ind w:left="0"/>
            </w:pPr>
            <w:r w:rsidRPr="00686D34">
              <w:t>HandshakeNo1</w:t>
            </w:r>
          </w:p>
        </w:tc>
      </w:tr>
      <w:tr w:rsidR="00EE48F7" w:rsidRPr="00686D34" w14:paraId="2F8F4359" w14:textId="77777777" w:rsidTr="009C3CCB">
        <w:trPr>
          <w:trHeight w:val="238"/>
        </w:trPr>
        <w:tc>
          <w:tcPr>
            <w:tcW w:w="522" w:type="dxa"/>
            <w:tcBorders>
              <w:right w:val="single" w:sz="6" w:space="0" w:color="000000"/>
            </w:tcBorders>
          </w:tcPr>
          <w:p w14:paraId="32400B34" w14:textId="77777777" w:rsidR="00EE48F7" w:rsidRPr="00686D34" w:rsidRDefault="00EE48F7" w:rsidP="00EE48F7">
            <w:pPr>
              <w:ind w:left="0"/>
              <w:jc w:val="center"/>
            </w:pPr>
            <w:r w:rsidRPr="00686D34">
              <w:lastRenderedPageBreak/>
              <w:t>3</w:t>
            </w:r>
          </w:p>
        </w:tc>
        <w:tc>
          <w:tcPr>
            <w:tcW w:w="2473" w:type="dxa"/>
            <w:tcBorders>
              <w:left w:val="single" w:sz="6" w:space="0" w:color="000000"/>
            </w:tcBorders>
          </w:tcPr>
          <w:p w14:paraId="5DFA94E4" w14:textId="77777777" w:rsidR="00EE48F7" w:rsidRPr="00686D34" w:rsidRDefault="00EE48F7" w:rsidP="00EE48F7">
            <w:pPr>
              <w:ind w:left="0"/>
              <w:jc w:val="center"/>
            </w:pPr>
            <w:r w:rsidRPr="00686D34">
              <w:sym w:font="Wingdings" w:char="F0E0"/>
            </w:r>
          </w:p>
        </w:tc>
        <w:tc>
          <w:tcPr>
            <w:tcW w:w="4400" w:type="dxa"/>
          </w:tcPr>
          <w:p w14:paraId="712EE836" w14:textId="77777777" w:rsidR="00EE48F7" w:rsidRPr="00686D34" w:rsidRDefault="00EE48F7" w:rsidP="00EE48F7">
            <w:pPr>
              <w:ind w:left="0"/>
            </w:pPr>
            <w:r w:rsidRPr="00686D34">
              <w:t>HandshakeNo2</w:t>
            </w:r>
          </w:p>
        </w:tc>
      </w:tr>
      <w:tr w:rsidR="00EE48F7" w:rsidRPr="00686D34" w14:paraId="63BBA733" w14:textId="77777777" w:rsidTr="009C3CCB">
        <w:trPr>
          <w:trHeight w:val="248"/>
        </w:trPr>
        <w:tc>
          <w:tcPr>
            <w:tcW w:w="522" w:type="dxa"/>
            <w:tcBorders>
              <w:right w:val="single" w:sz="6" w:space="0" w:color="000000"/>
            </w:tcBorders>
          </w:tcPr>
          <w:p w14:paraId="26177E2E" w14:textId="77777777" w:rsidR="00EE48F7" w:rsidRPr="00686D34" w:rsidRDefault="00EE48F7" w:rsidP="00EE48F7">
            <w:pPr>
              <w:ind w:left="0"/>
              <w:jc w:val="center"/>
            </w:pPr>
            <w:r w:rsidRPr="00686D34">
              <w:t>4</w:t>
            </w:r>
          </w:p>
        </w:tc>
        <w:tc>
          <w:tcPr>
            <w:tcW w:w="2473" w:type="dxa"/>
            <w:tcBorders>
              <w:left w:val="single" w:sz="6" w:space="0" w:color="000000"/>
            </w:tcBorders>
          </w:tcPr>
          <w:p w14:paraId="6E50842C" w14:textId="77777777" w:rsidR="00EE48F7" w:rsidRPr="00686D34" w:rsidRDefault="00EE48F7" w:rsidP="00EE48F7">
            <w:pPr>
              <w:ind w:left="0"/>
              <w:jc w:val="center"/>
            </w:pPr>
            <w:r w:rsidRPr="00686D34">
              <w:sym w:font="Wingdings" w:char="F0E0"/>
            </w:r>
          </w:p>
        </w:tc>
        <w:tc>
          <w:tcPr>
            <w:tcW w:w="4400" w:type="dxa"/>
          </w:tcPr>
          <w:p w14:paraId="21EB878B" w14:textId="77777777" w:rsidR="00EE48F7" w:rsidRPr="00686D34" w:rsidRDefault="00EE48F7" w:rsidP="00EE48F7">
            <w:pPr>
              <w:ind w:left="0"/>
            </w:pPr>
            <w:r w:rsidRPr="00686D34">
              <w:t>Project data</w:t>
            </w:r>
          </w:p>
        </w:tc>
      </w:tr>
    </w:tbl>
    <w:p w14:paraId="310A4936" w14:textId="77777777" w:rsidR="00EE48F7" w:rsidRPr="00686D34" w:rsidRDefault="00EE48F7" w:rsidP="00EE48F7"/>
    <w:p w14:paraId="72A775DB" w14:textId="77777777" w:rsidR="00EE48F7" w:rsidRPr="00686D34" w:rsidRDefault="00EE48F7" w:rsidP="00EE48F7">
      <w:pPr>
        <w:numPr>
          <w:ilvl w:val="0"/>
          <w:numId w:val="48"/>
        </w:numPr>
      </w:pPr>
      <w:r w:rsidRPr="00686D34">
        <w:t>The handshake signals form a three-bit handshake number for an item being transferred. The handshake number is used for ensuring correspondence between the items being transferred between the conveyor system and the induction unit in the CSC/host. The handshake signals should be used sequentially, e.g. (1,</w:t>
      </w:r>
      <w:proofErr w:type="gramStart"/>
      <w:r w:rsidRPr="00686D34">
        <w:t>2,3,…</w:t>
      </w:r>
      <w:proofErr w:type="gramEnd"/>
      <w:r w:rsidRPr="00686D34">
        <w:t>7,1,2,3,...7...). HandshakeNo0 is the least significant bit (</w:t>
      </w:r>
      <w:proofErr w:type="gramStart"/>
      <w:r w:rsidRPr="00686D34">
        <w:t>e.g.</w:t>
      </w:r>
      <w:proofErr w:type="gramEnd"/>
      <w:r w:rsidRPr="00686D34">
        <w:t xml:space="preserve"> HandshakeNo0 = 0, HandshakeNo1 = 1 and HandshakeNo2 = 0 =&gt; Handshake Number = 2). Handshake Number = 0 is an invalid handshake number and indicates an error at the interface.</w:t>
      </w:r>
    </w:p>
    <w:p w14:paraId="1D613936" w14:textId="77777777" w:rsidR="00EE48F7" w:rsidRPr="00686D34" w:rsidRDefault="00EE48F7" w:rsidP="00EE48F7">
      <w:pPr>
        <w:numPr>
          <w:ilvl w:val="0"/>
          <w:numId w:val="48"/>
        </w:numPr>
      </w:pPr>
      <w:r w:rsidRPr="00686D34">
        <w:t>The project data are the actual data which needs to be transferred from the conveyor system to the induction unit. This data can be changed from project to project, based on what is needed, but will in most cases consist of a Global Identification Number also called GID number.</w:t>
      </w:r>
    </w:p>
    <w:p w14:paraId="35DCA0C3" w14:textId="77777777" w:rsidR="00EE48F7" w:rsidRPr="00686D34" w:rsidRDefault="00EE48F7" w:rsidP="00EE48F7">
      <w:r w:rsidRPr="00686D34">
        <w:br w:type="page"/>
      </w:r>
      <w:r w:rsidRPr="00686D34">
        <w:lastRenderedPageBreak/>
        <w:t xml:space="preserve">The interface involves a third party, </w:t>
      </w:r>
      <w:proofErr w:type="gramStart"/>
      <w:r w:rsidRPr="00686D34">
        <w:t>e.g.</w:t>
      </w:r>
      <w:proofErr w:type="gramEnd"/>
      <w:r w:rsidRPr="00686D34">
        <w:t xml:space="preserve"> the CSC or an external host as shown in the following picture:</w:t>
      </w:r>
    </w:p>
    <w:commentRangeStart w:id="58"/>
    <w:p w14:paraId="6C103201" w14:textId="77777777" w:rsidR="00EE48F7" w:rsidRPr="00686D34" w:rsidRDefault="00EE48F7" w:rsidP="00EE48F7">
      <w:pPr>
        <w:tabs>
          <w:tab w:val="clear" w:pos="3119"/>
          <w:tab w:val="left" w:pos="2694"/>
        </w:tabs>
        <w:ind w:left="2694"/>
      </w:pPr>
      <w:r w:rsidRPr="00686D34">
        <w:object w:dxaOrig="6293" w:dyaOrig="4797" w14:anchorId="79CE80E6">
          <v:shape id="_x0000_i1027" type="#_x0000_t75" style="width:307.9pt;height:236.75pt" o:ole="">
            <v:imagedata r:id="rId15" o:title=""/>
          </v:shape>
          <o:OLEObject Type="Embed" ProgID="Visio.Drawing.11" ShapeID="_x0000_i1027" DrawAspect="Content" ObjectID="_1763182679" r:id="rId16"/>
        </w:object>
      </w:r>
      <w:commentRangeEnd w:id="58"/>
      <w:r w:rsidR="00915569" w:rsidRPr="00686D34">
        <w:rPr>
          <w:rStyle w:val="CommentReference"/>
        </w:rPr>
        <w:commentReference w:id="58"/>
      </w:r>
    </w:p>
    <w:p w14:paraId="445B300C" w14:textId="4C27F907" w:rsidR="00EE48F7" w:rsidRPr="00686D34" w:rsidRDefault="00EE48F7" w:rsidP="00EE48F7">
      <w:pPr>
        <w:rPr>
          <w:rFonts w:cs="Arial"/>
          <w:sz w:val="16"/>
        </w:rPr>
      </w:pPr>
      <w:r w:rsidRPr="00686D34">
        <w:rPr>
          <w:sz w:val="16"/>
        </w:rPr>
        <w:t xml:space="preserve">Figure </w:t>
      </w:r>
      <w:r w:rsidRPr="00686D34">
        <w:rPr>
          <w:sz w:val="16"/>
        </w:rPr>
        <w:fldChar w:fldCharType="begin"/>
      </w:r>
      <w:r w:rsidRPr="00686D34">
        <w:rPr>
          <w:sz w:val="16"/>
        </w:rPr>
        <w:instrText xml:space="preserve"> STYLEREF 2 \s </w:instrText>
      </w:r>
      <w:r w:rsidRPr="00686D34">
        <w:rPr>
          <w:sz w:val="16"/>
        </w:rPr>
        <w:fldChar w:fldCharType="separate"/>
      </w:r>
      <w:r w:rsidR="00686D34">
        <w:rPr>
          <w:noProof/>
          <w:sz w:val="16"/>
        </w:rPr>
        <w:t>4.1</w:t>
      </w:r>
      <w:r w:rsidRPr="00686D34">
        <w:rPr>
          <w:sz w:val="16"/>
        </w:rPr>
        <w:fldChar w:fldCharType="end"/>
      </w:r>
      <w:r w:rsidRPr="00686D34">
        <w:rPr>
          <w:sz w:val="16"/>
        </w:rPr>
        <w:noBreakHyphen/>
      </w:r>
      <w:r w:rsidRPr="00686D34">
        <w:rPr>
          <w:sz w:val="16"/>
        </w:rPr>
        <w:fldChar w:fldCharType="begin"/>
      </w:r>
      <w:r w:rsidRPr="00686D34">
        <w:rPr>
          <w:sz w:val="16"/>
        </w:rPr>
        <w:instrText xml:space="preserve"> SEQ Figure \* ARABIC \s 2 </w:instrText>
      </w:r>
      <w:r w:rsidRPr="00686D34">
        <w:rPr>
          <w:sz w:val="16"/>
        </w:rPr>
        <w:fldChar w:fldCharType="separate"/>
      </w:r>
      <w:r w:rsidR="00686D34">
        <w:rPr>
          <w:noProof/>
          <w:sz w:val="16"/>
        </w:rPr>
        <w:t>3</w:t>
      </w:r>
      <w:r w:rsidRPr="00686D34">
        <w:rPr>
          <w:sz w:val="16"/>
        </w:rPr>
        <w:fldChar w:fldCharType="end"/>
      </w:r>
      <w:r w:rsidRPr="00686D34">
        <w:rPr>
          <w:sz w:val="16"/>
        </w:rPr>
        <w:t xml:space="preserve"> </w:t>
      </w:r>
      <w:r w:rsidRPr="00686D34">
        <w:rPr>
          <w:rFonts w:cs="Arial"/>
          <w:sz w:val="16"/>
        </w:rPr>
        <w:t>Transfer data system overview</w:t>
      </w:r>
    </w:p>
    <w:p w14:paraId="794F148C" w14:textId="77777777" w:rsidR="00EE48F7" w:rsidRPr="00686D34" w:rsidRDefault="00EE48F7" w:rsidP="00EE48F7"/>
    <w:p w14:paraId="69D4370B" w14:textId="77777777" w:rsidR="00EE48F7" w:rsidRPr="00686D34" w:rsidRDefault="00EE48F7" w:rsidP="00EE48F7">
      <w:r w:rsidRPr="00686D34">
        <w:t>The transfer of items from the conveyor feed system to the induction unit follows the description and the drawing below. Telegrams referred to in the description are explained in detail in the document [ROUTING].</w:t>
      </w:r>
    </w:p>
    <w:p w14:paraId="0D508853" w14:textId="77777777" w:rsidR="00EE48F7" w:rsidRPr="00686D34" w:rsidRDefault="00EE48F7" w:rsidP="00EE48F7">
      <w:pPr>
        <w:numPr>
          <w:ilvl w:val="0"/>
          <w:numId w:val="45"/>
        </w:numPr>
        <w:tabs>
          <w:tab w:val="left" w:pos="1800"/>
        </w:tabs>
        <w:overflowPunct w:val="0"/>
        <w:autoSpaceDE w:val="0"/>
        <w:autoSpaceDN w:val="0"/>
        <w:adjustRightInd w:val="0"/>
        <w:textAlignment w:val="baseline"/>
      </w:pPr>
      <w:r w:rsidRPr="00686D34">
        <w:t xml:space="preserve">The IR signal must be high to transfer an item. When the induction unit is ready to receive the next item, it sets the RNI signal high. The conveyor system PLC is only allowed to start a transfer of an item </w:t>
      </w:r>
      <w:proofErr w:type="gramStart"/>
      <w:r w:rsidRPr="00686D34">
        <w:t>as long as</w:t>
      </w:r>
      <w:proofErr w:type="gramEnd"/>
      <w:r w:rsidRPr="00686D34">
        <w:t xml:space="preserve"> the RNI signal is high. </w:t>
      </w:r>
    </w:p>
    <w:p w14:paraId="658A9E22" w14:textId="77777777" w:rsidR="00EE48F7" w:rsidRPr="00686D34" w:rsidRDefault="00EE48F7" w:rsidP="00EE48F7">
      <w:pPr>
        <w:numPr>
          <w:ilvl w:val="0"/>
          <w:numId w:val="45"/>
        </w:numPr>
        <w:tabs>
          <w:tab w:val="left" w:pos="1843"/>
        </w:tabs>
        <w:overflowPunct w:val="0"/>
        <w:autoSpaceDE w:val="0"/>
        <w:autoSpaceDN w:val="0"/>
        <w:adjustRightInd w:val="0"/>
        <w:textAlignment w:val="baseline"/>
      </w:pPr>
      <w:r w:rsidRPr="00686D34">
        <w:t xml:space="preserve">When the conveyor system PLC is ready to start transfer of an item, it sets </w:t>
      </w:r>
      <w:bookmarkStart w:id="59" w:name="OLE_LINK1"/>
      <w:bookmarkStart w:id="60" w:name="OLE_LINK2"/>
      <w:r w:rsidRPr="00686D34">
        <w:t>HandshakeNo0</w:t>
      </w:r>
      <w:bookmarkEnd w:id="59"/>
      <w:bookmarkEnd w:id="60"/>
      <w:r w:rsidRPr="00686D34">
        <w:t xml:space="preserve">, HandshakeNo1 and HandshakeNo2 to their proper values and updates the 'Project data'. Then it sets the NIP signal high and starts the transfer. </w:t>
      </w:r>
      <w:commentRangeStart w:id="61"/>
      <w:r w:rsidRPr="00686D34">
        <w:t xml:space="preserve">The conveyor system must inform the CSC/host about the item and the handshake number (item at position (1)). </w:t>
      </w:r>
      <w:commentRangeEnd w:id="61"/>
      <w:r w:rsidR="000826FE" w:rsidRPr="00686D34">
        <w:rPr>
          <w:rStyle w:val="CommentReference"/>
        </w:rPr>
        <w:commentReference w:id="61"/>
      </w:r>
    </w:p>
    <w:p w14:paraId="11E17138" w14:textId="77777777" w:rsidR="00EE48F7" w:rsidRPr="00686D34" w:rsidRDefault="00EE48F7" w:rsidP="00EE48F7">
      <w:pPr>
        <w:numPr>
          <w:ilvl w:val="0"/>
          <w:numId w:val="45"/>
        </w:numPr>
        <w:tabs>
          <w:tab w:val="left" w:pos="1800"/>
        </w:tabs>
        <w:overflowPunct w:val="0"/>
        <w:autoSpaceDE w:val="0"/>
        <w:autoSpaceDN w:val="0"/>
        <w:adjustRightInd w:val="0"/>
        <w:textAlignment w:val="baseline"/>
      </w:pPr>
      <w:r w:rsidRPr="00686D34">
        <w:t xml:space="preserve">When the induction unit detects that the NIP signal is going high, it sets the RNI signal low and starts tracking the item until the first photocell on the induction unit. The induction unit reads the handshake number when it sees that the NIP signal is high. At this time the item is still on the conveyor system, so the conveyor system shall keep on running to finish the transfer of this item. </w:t>
      </w:r>
    </w:p>
    <w:p w14:paraId="10C13648" w14:textId="77777777" w:rsidR="00EE48F7" w:rsidRPr="00686D34" w:rsidRDefault="00EE48F7" w:rsidP="00EE48F7">
      <w:pPr>
        <w:tabs>
          <w:tab w:val="left" w:pos="1800"/>
        </w:tabs>
        <w:ind w:left="1843"/>
      </w:pPr>
      <w:commentRangeStart w:id="62"/>
      <w:r w:rsidRPr="00686D34">
        <w:t>At the same time the induction unit informs the CSC/host, by means of an ‘Item Transfer’ telegram, containing the handshake number and an index for the new item. The CSC/host compares the data from the conveyor system and the induction unit and checks that the handshake number is correct and that it is the correct item that is being transferred. The index information must be used by the CSC/host to assign a sorter destination for the item. The CSC/host is allowed to assign the destination for the item from the moment the CSC/host has received an Item Transfer telegram.</w:t>
      </w:r>
      <w:commentRangeEnd w:id="62"/>
      <w:r w:rsidR="000826FE" w:rsidRPr="00686D34">
        <w:rPr>
          <w:rStyle w:val="CommentReference"/>
        </w:rPr>
        <w:commentReference w:id="62"/>
      </w:r>
    </w:p>
    <w:p w14:paraId="5F4C1FD4" w14:textId="77777777" w:rsidR="00EE48F7" w:rsidRPr="00686D34" w:rsidRDefault="00EE48F7" w:rsidP="00EE48F7">
      <w:pPr>
        <w:numPr>
          <w:ilvl w:val="0"/>
          <w:numId w:val="45"/>
        </w:numPr>
        <w:tabs>
          <w:tab w:val="left" w:pos="1800"/>
        </w:tabs>
        <w:overflowPunct w:val="0"/>
        <w:autoSpaceDE w:val="0"/>
        <w:autoSpaceDN w:val="0"/>
        <w:adjustRightInd w:val="0"/>
        <w:textAlignment w:val="baseline"/>
      </w:pPr>
      <w:r w:rsidRPr="00686D34">
        <w:t xml:space="preserve">When the conveyor system PLC detects that the RNI signal is low, it shall set the NIP signal low. The induction unit checks that the NIP signal goes low before the item reaches the first photocell on the induction unit. If the NIP signal does not go low before the bag reaches the first photocell on the induction unit, the induction unit will stop and generate an error message. </w:t>
      </w:r>
    </w:p>
    <w:p w14:paraId="066DE049" w14:textId="77777777" w:rsidR="00EE48F7" w:rsidRPr="00686D34" w:rsidRDefault="00EE48F7" w:rsidP="00EE48F7">
      <w:pPr>
        <w:numPr>
          <w:ilvl w:val="0"/>
          <w:numId w:val="45"/>
        </w:numPr>
        <w:tabs>
          <w:tab w:val="left" w:pos="1800"/>
        </w:tabs>
        <w:overflowPunct w:val="0"/>
        <w:autoSpaceDE w:val="0"/>
        <w:autoSpaceDN w:val="0"/>
        <w:adjustRightInd w:val="0"/>
        <w:textAlignment w:val="baseline"/>
      </w:pPr>
      <w:r w:rsidRPr="00686D34">
        <w:lastRenderedPageBreak/>
        <w:t>The conveyor system must keep the HandshakeNo0 / HandshakeNo1 / HandshakeNo2 signals and the 'Project data' in their valid states until the RNI signal has gone low. When the RNI signal goes low, the handshake signals and the 'Project data' must be set to 0.</w:t>
      </w:r>
    </w:p>
    <w:p w14:paraId="404202F2" w14:textId="041934A3" w:rsidR="00EE48F7" w:rsidRPr="00686D34" w:rsidRDefault="00EE48F7" w:rsidP="00EE48F7">
      <w:pPr>
        <w:numPr>
          <w:ilvl w:val="0"/>
          <w:numId w:val="45"/>
        </w:numPr>
        <w:tabs>
          <w:tab w:val="left" w:pos="1800"/>
        </w:tabs>
        <w:overflowPunct w:val="0"/>
        <w:autoSpaceDE w:val="0"/>
        <w:autoSpaceDN w:val="0"/>
        <w:adjustRightInd w:val="0"/>
        <w:textAlignment w:val="baseline"/>
      </w:pPr>
      <w:r w:rsidRPr="00686D34">
        <w:t xml:space="preserve">The CMC will receive the item at the code PEC at the induction unit (see </w:t>
      </w:r>
      <w:r w:rsidRPr="00686D34">
        <w:fldChar w:fldCharType="begin"/>
      </w:r>
      <w:r w:rsidRPr="00686D34">
        <w:instrText xml:space="preserve"> REF _Ref120506584 \h  \* MERGEFORMAT </w:instrText>
      </w:r>
      <w:r w:rsidRPr="00686D34">
        <w:fldChar w:fldCharType="separate"/>
      </w:r>
      <w:r w:rsidR="00686D34" w:rsidRPr="00686D34">
        <w:t xml:space="preserve">Figure </w:t>
      </w:r>
      <w:r w:rsidR="00686D34" w:rsidRPr="00686D34">
        <w:rPr>
          <w:noProof/>
        </w:rPr>
        <w:t>4.1</w:t>
      </w:r>
      <w:r w:rsidR="00686D34" w:rsidRPr="00686D34">
        <w:rPr>
          <w:noProof/>
        </w:rPr>
        <w:noBreakHyphen/>
        <w:t>2</w:t>
      </w:r>
      <w:r w:rsidRPr="00686D34">
        <w:fldChar w:fldCharType="end"/>
      </w:r>
      <w:r w:rsidRPr="00686D34">
        <w:t xml:space="preserve"> – item at position 2) and start inducting the item to the sorter – the CSC/host is informed by a ‘Code Used’ telegram.</w:t>
      </w:r>
    </w:p>
    <w:p w14:paraId="3F77E11F" w14:textId="77777777" w:rsidR="00EE48F7" w:rsidRPr="00686D34" w:rsidRDefault="00EE48F7" w:rsidP="00EE48F7">
      <w:pPr>
        <w:numPr>
          <w:ilvl w:val="0"/>
          <w:numId w:val="45"/>
        </w:numPr>
        <w:tabs>
          <w:tab w:val="left" w:pos="1800"/>
        </w:tabs>
        <w:overflowPunct w:val="0"/>
        <w:autoSpaceDE w:val="0"/>
        <w:autoSpaceDN w:val="0"/>
        <w:adjustRightInd w:val="0"/>
        <w:textAlignment w:val="baseline"/>
      </w:pPr>
      <w:r w:rsidRPr="00686D34">
        <w:t>The CMC is now ready to receive a new item from the conveyor line.</w:t>
      </w:r>
    </w:p>
    <w:p w14:paraId="7504289E" w14:textId="77777777" w:rsidR="00EE48F7" w:rsidRPr="00686D34" w:rsidRDefault="00EE48F7" w:rsidP="00EE48F7"/>
    <w:p w14:paraId="3B9724BE" w14:textId="77777777" w:rsidR="00EE48F7" w:rsidRPr="00686D34" w:rsidRDefault="00EE48F7" w:rsidP="00EE48F7">
      <w:pPr>
        <w:keepNext/>
        <w:ind w:left="1843"/>
      </w:pPr>
      <w:r w:rsidRPr="00686D34">
        <w:object w:dxaOrig="7875" w:dyaOrig="4571" w14:anchorId="0233F7B0">
          <v:shape id="_x0000_i1028" type="#_x0000_t75" style="width:375.45pt;height:252.65pt" o:ole="" o:bordertopcolor="this" o:borderleftcolor="this" o:borderbottomcolor="this" o:borderrightcolor="this">
            <v:imagedata r:id="rId21" o:title=""/>
            <w10:bordertop type="single" width="4"/>
            <w10:borderleft type="single" width="4"/>
            <w10:borderbottom type="single" width="4"/>
            <w10:borderright type="single" width="4"/>
          </v:shape>
          <o:OLEObject Type="Embed" ProgID="Visio.Drawing.11" ShapeID="_x0000_i1028" DrawAspect="Content" ObjectID="_1763182680" r:id="rId22"/>
        </w:object>
      </w:r>
    </w:p>
    <w:p w14:paraId="306963DE" w14:textId="4844D6FE" w:rsidR="00EE48F7" w:rsidRPr="00686D34" w:rsidRDefault="00EE48F7" w:rsidP="00EE48F7">
      <w:pPr>
        <w:tabs>
          <w:tab w:val="clear" w:pos="1962"/>
          <w:tab w:val="left" w:pos="2041"/>
        </w:tabs>
        <w:spacing w:before="0" w:after="120"/>
        <w:ind w:left="1843"/>
        <w:jc w:val="left"/>
        <w:rPr>
          <w:sz w:val="16"/>
        </w:rPr>
      </w:pPr>
      <w:bookmarkStart w:id="63" w:name="_Ref66778211"/>
      <w:r w:rsidRPr="00686D34">
        <w:rPr>
          <w:sz w:val="16"/>
        </w:rPr>
        <w:t xml:space="preserve">Figure </w:t>
      </w:r>
      <w:r w:rsidRPr="00686D34">
        <w:rPr>
          <w:sz w:val="16"/>
        </w:rPr>
        <w:fldChar w:fldCharType="begin"/>
      </w:r>
      <w:r w:rsidRPr="00686D34">
        <w:rPr>
          <w:sz w:val="16"/>
        </w:rPr>
        <w:instrText xml:space="preserve"> STYLEREF 2 \s </w:instrText>
      </w:r>
      <w:r w:rsidRPr="00686D34">
        <w:rPr>
          <w:sz w:val="16"/>
        </w:rPr>
        <w:fldChar w:fldCharType="separate"/>
      </w:r>
      <w:r w:rsidR="00686D34">
        <w:rPr>
          <w:noProof/>
          <w:sz w:val="16"/>
        </w:rPr>
        <w:t>4.1</w:t>
      </w:r>
      <w:r w:rsidRPr="00686D34">
        <w:rPr>
          <w:sz w:val="16"/>
        </w:rPr>
        <w:fldChar w:fldCharType="end"/>
      </w:r>
      <w:r w:rsidRPr="00686D34">
        <w:rPr>
          <w:sz w:val="16"/>
        </w:rPr>
        <w:noBreakHyphen/>
      </w:r>
      <w:r w:rsidRPr="00686D34">
        <w:rPr>
          <w:sz w:val="16"/>
        </w:rPr>
        <w:fldChar w:fldCharType="begin"/>
      </w:r>
      <w:r w:rsidRPr="00686D34">
        <w:rPr>
          <w:sz w:val="16"/>
        </w:rPr>
        <w:instrText xml:space="preserve"> SEQ Figure \* ARABIC \s 2 </w:instrText>
      </w:r>
      <w:r w:rsidRPr="00686D34">
        <w:rPr>
          <w:sz w:val="16"/>
        </w:rPr>
        <w:fldChar w:fldCharType="separate"/>
      </w:r>
      <w:r w:rsidR="00686D34">
        <w:rPr>
          <w:noProof/>
          <w:sz w:val="16"/>
        </w:rPr>
        <w:t>4</w:t>
      </w:r>
      <w:r w:rsidRPr="00686D34">
        <w:rPr>
          <w:sz w:val="16"/>
        </w:rPr>
        <w:fldChar w:fldCharType="end"/>
      </w:r>
      <w:bookmarkEnd w:id="63"/>
      <w:r w:rsidRPr="00686D34">
        <w:rPr>
          <w:sz w:val="16"/>
        </w:rPr>
        <w:t xml:space="preserve"> Handshake from conveyor system to induction unit.</w:t>
      </w:r>
    </w:p>
    <w:p w14:paraId="56290321" w14:textId="77777777" w:rsidR="00EE48F7" w:rsidRPr="00686D34" w:rsidRDefault="00EE48F7" w:rsidP="00EE48F7"/>
    <w:p w14:paraId="7E69EDC3" w14:textId="77777777" w:rsidR="00EE48F7" w:rsidRPr="00686D34" w:rsidRDefault="00EE48F7" w:rsidP="00EE48F7">
      <w:r w:rsidRPr="00686D34">
        <w:br w:type="page"/>
      </w:r>
      <w:r w:rsidRPr="00686D34">
        <w:lastRenderedPageBreak/>
        <w:t>The following overview shows the telegram exchange:</w:t>
      </w:r>
    </w:p>
    <w:p w14:paraId="40D35DCE" w14:textId="77777777" w:rsidR="00EE48F7" w:rsidRPr="00686D34" w:rsidRDefault="00EE48F7" w:rsidP="00EE48F7"/>
    <w:p w14:paraId="07C28D5E" w14:textId="77777777" w:rsidR="00EE48F7" w:rsidRPr="00686D34" w:rsidRDefault="00EE48F7" w:rsidP="00EE48F7">
      <w:r w:rsidRPr="00686D34">
        <w:object w:dxaOrig="7453" w:dyaOrig="3874" w14:anchorId="1EB1BF6E">
          <v:shape id="_x0000_i1029" type="#_x0000_t75" style="width:316.25pt;height:165.2pt" o:ole="">
            <v:imagedata r:id="rId23" o:title=""/>
          </v:shape>
          <o:OLEObject Type="Embed" ProgID="Visio.Drawing.11" ShapeID="_x0000_i1029" DrawAspect="Content" ObjectID="_1763182681" r:id="rId24"/>
        </w:object>
      </w:r>
    </w:p>
    <w:p w14:paraId="4DB60758" w14:textId="77777777" w:rsidR="00EE48F7" w:rsidRPr="00686D34" w:rsidRDefault="00EE48F7" w:rsidP="00EE48F7">
      <w:r w:rsidRPr="00686D34">
        <w:t>The ‘Item Redirection’ telegram may be sent at any point after the Item transfer telegram but before the item is sorted to its destination.</w:t>
      </w:r>
    </w:p>
    <w:p w14:paraId="5B449DA6" w14:textId="77777777" w:rsidR="00EE48F7" w:rsidRPr="00686D34" w:rsidRDefault="00EE48F7" w:rsidP="00AC2F42">
      <w:pPr>
        <w:pStyle w:val="Heading3"/>
      </w:pPr>
      <w:bookmarkStart w:id="64" w:name="_Toc54750260"/>
      <w:bookmarkStart w:id="65" w:name="_Toc64793803"/>
      <w:bookmarkStart w:id="66" w:name="_Toc65392105"/>
      <w:bookmarkStart w:id="67" w:name="_Toc68507814"/>
      <w:bookmarkStart w:id="68" w:name="_Toc128188615"/>
      <w:bookmarkStart w:id="69" w:name="_Toc206998095"/>
      <w:bookmarkStart w:id="70" w:name="_Toc260312525"/>
      <w:bookmarkStart w:id="71" w:name="_Toc62472091"/>
      <w:bookmarkStart w:id="72" w:name="_Toc146512438"/>
      <w:bookmarkStart w:id="73" w:name="_Ref513871148"/>
      <w:bookmarkStart w:id="74" w:name="_Toc520848943"/>
      <w:r w:rsidRPr="00686D34">
        <w:t>Error handling</w:t>
      </w:r>
      <w:bookmarkEnd w:id="64"/>
      <w:bookmarkEnd w:id="65"/>
      <w:bookmarkEnd w:id="66"/>
      <w:bookmarkEnd w:id="67"/>
      <w:bookmarkEnd w:id="68"/>
      <w:bookmarkEnd w:id="69"/>
      <w:bookmarkEnd w:id="70"/>
      <w:bookmarkEnd w:id="71"/>
      <w:bookmarkEnd w:id="72"/>
    </w:p>
    <w:p w14:paraId="7260CB9C" w14:textId="77777777" w:rsidR="00EE48F7" w:rsidRPr="00686D34" w:rsidRDefault="00EE48F7" w:rsidP="00EE48F7">
      <w:commentRangeStart w:id="75"/>
      <w:r w:rsidRPr="00686D34">
        <w:t>The conveyor system sets the handshake signals and sends the same value in the telegram to the CSC/host. The CMC looks at the handshake inputs and sends the value of these inputs in the telegram to the CSC/host.</w:t>
      </w:r>
    </w:p>
    <w:p w14:paraId="06700581" w14:textId="77777777" w:rsidR="00EE48F7" w:rsidRPr="00686D34" w:rsidRDefault="00EE48F7" w:rsidP="00EE48F7">
      <w:r w:rsidRPr="00686D34">
        <w:t xml:space="preserve">If these two handshake values from the conveyor system and the CMC are not the same, the CSC/host </w:t>
      </w:r>
      <w:proofErr w:type="gramStart"/>
      <w:r w:rsidRPr="00686D34">
        <w:t>has to</w:t>
      </w:r>
      <w:proofErr w:type="gramEnd"/>
      <w:r w:rsidRPr="00686D34">
        <w:t xml:space="preserve"> handle the item as an unknown item because the interface failed. If it happens for many items there could be a problem with the interface signals or the interface relays. </w:t>
      </w:r>
      <w:commentRangeEnd w:id="75"/>
      <w:r w:rsidR="00926968" w:rsidRPr="00686D34">
        <w:rPr>
          <w:rStyle w:val="CommentReference"/>
        </w:rPr>
        <w:commentReference w:id="75"/>
      </w:r>
    </w:p>
    <w:p w14:paraId="128FD3A6" w14:textId="77777777" w:rsidR="00EE48F7" w:rsidRPr="00686D34" w:rsidRDefault="00EE48F7" w:rsidP="00EE48F7">
      <w:r w:rsidRPr="00686D34">
        <w:t xml:space="preserve">In case an item is detected at the code PEC without the NIP signal has been detected, the CMC will send an ‘Item Transfer’ telegram with the handshake number set to 8 – legal values are normally </w:t>
      </w:r>
      <w:proofErr w:type="gramStart"/>
      <w:r w:rsidRPr="00686D34">
        <w:t>1..</w:t>
      </w:r>
      <w:proofErr w:type="gramEnd"/>
      <w:r w:rsidRPr="00686D34">
        <w:t>7. The CMC will handle the item as a stray item.</w:t>
      </w:r>
    </w:p>
    <w:p w14:paraId="32B73A1B" w14:textId="77777777" w:rsidR="00EE48F7" w:rsidRPr="00686D34" w:rsidRDefault="00EE48F7" w:rsidP="00EE48F7">
      <w:r w:rsidRPr="00686D34">
        <w:t xml:space="preserve">The induction unit will monitor the time that the item spends travelling from the NIP signal is set and until the item is detected at the code PEC on the induction unit. The item must arrive in a predefined time window </w:t>
      </w:r>
      <w:proofErr w:type="gramStart"/>
      <w:r w:rsidRPr="00686D34">
        <w:t>in order to</w:t>
      </w:r>
      <w:proofErr w:type="gramEnd"/>
      <w:r w:rsidRPr="00686D34">
        <w:t xml:space="preserve"> be handled. If the item arrives outside the window, the item will be identified as a stray item. The original item will be cancelled by sending a ‘Code Not Used’ telegram to the CSC/host.</w:t>
      </w:r>
    </w:p>
    <w:bookmarkEnd w:id="73"/>
    <w:bookmarkEnd w:id="74"/>
    <w:p w14:paraId="30DAA0CF" w14:textId="77777777" w:rsidR="002B5350" w:rsidRPr="00686D34" w:rsidRDefault="002B5350" w:rsidP="002B5350">
      <w:pPr>
        <w:keepNext/>
        <w:numPr>
          <w:ilvl w:val="2"/>
          <w:numId w:val="1"/>
        </w:numPr>
        <w:spacing w:before="240"/>
        <w:ind w:left="1281" w:hanging="1281"/>
        <w:jc w:val="left"/>
        <w:outlineLvl w:val="2"/>
        <w:rPr>
          <w:rFonts w:cs="Arial"/>
          <w:b/>
        </w:rPr>
      </w:pPr>
      <w:r w:rsidRPr="00686D34">
        <w:rPr>
          <w:b/>
        </w:rPr>
        <w:t>Interface Mapping</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
        <w:gridCol w:w="1774"/>
        <w:gridCol w:w="1444"/>
        <w:gridCol w:w="3430"/>
      </w:tblGrid>
      <w:tr w:rsidR="002B5350" w:rsidRPr="00686D34" w14:paraId="3168EF8B" w14:textId="77777777" w:rsidTr="002B5350">
        <w:tc>
          <w:tcPr>
            <w:tcW w:w="1029" w:type="dxa"/>
            <w:shd w:val="clear" w:color="auto" w:fill="auto"/>
          </w:tcPr>
          <w:p w14:paraId="4E57F200" w14:textId="77777777" w:rsidR="002B5350" w:rsidRPr="00686D34" w:rsidRDefault="002B5350" w:rsidP="002B5350">
            <w:pPr>
              <w:spacing w:line="200" w:lineRule="exact"/>
              <w:ind w:left="0"/>
              <w:jc w:val="center"/>
              <w:rPr>
                <w:rFonts w:cs="Arial"/>
              </w:rPr>
            </w:pPr>
            <w:r w:rsidRPr="00686D34">
              <w:rPr>
                <w:rFonts w:cs="Arial"/>
              </w:rPr>
              <w:t>Induction Name</w:t>
            </w:r>
          </w:p>
        </w:tc>
        <w:tc>
          <w:tcPr>
            <w:tcW w:w="1774" w:type="dxa"/>
            <w:shd w:val="clear" w:color="auto" w:fill="auto"/>
          </w:tcPr>
          <w:p w14:paraId="1EEBCACF" w14:textId="77777777" w:rsidR="002B5350" w:rsidRPr="00686D34" w:rsidRDefault="002B5350" w:rsidP="002B5350">
            <w:pPr>
              <w:spacing w:line="200" w:lineRule="exact"/>
              <w:ind w:left="0"/>
              <w:jc w:val="center"/>
              <w:rPr>
                <w:rFonts w:cs="Arial"/>
              </w:rPr>
            </w:pPr>
            <w:r w:rsidRPr="00686D34">
              <w:rPr>
                <w:rFonts w:cs="Arial"/>
              </w:rPr>
              <w:t>Induction Reference-CMC</w:t>
            </w:r>
          </w:p>
        </w:tc>
        <w:tc>
          <w:tcPr>
            <w:tcW w:w="1444" w:type="dxa"/>
            <w:shd w:val="clear" w:color="auto" w:fill="auto"/>
          </w:tcPr>
          <w:p w14:paraId="56D034C0" w14:textId="77777777" w:rsidR="002B5350" w:rsidRPr="00686D34" w:rsidRDefault="002B5350" w:rsidP="002B5350">
            <w:pPr>
              <w:spacing w:line="200" w:lineRule="exact"/>
              <w:ind w:left="0"/>
              <w:jc w:val="center"/>
              <w:rPr>
                <w:rFonts w:cs="Arial"/>
              </w:rPr>
            </w:pPr>
            <w:r w:rsidRPr="00686D34">
              <w:rPr>
                <w:rFonts w:cs="Arial"/>
              </w:rPr>
              <w:t xml:space="preserve">Sorter </w:t>
            </w:r>
          </w:p>
        </w:tc>
        <w:tc>
          <w:tcPr>
            <w:tcW w:w="3430" w:type="dxa"/>
            <w:shd w:val="clear" w:color="auto" w:fill="auto"/>
          </w:tcPr>
          <w:p w14:paraId="0C848384" w14:textId="77777777" w:rsidR="002B5350" w:rsidRPr="00686D34" w:rsidRDefault="002B5350" w:rsidP="002B5350">
            <w:pPr>
              <w:spacing w:line="200" w:lineRule="exact"/>
              <w:ind w:left="0"/>
              <w:jc w:val="center"/>
              <w:rPr>
                <w:rFonts w:cs="Arial"/>
                <w:color w:val="000000"/>
              </w:rPr>
            </w:pPr>
            <w:r w:rsidRPr="00686D34">
              <w:rPr>
                <w:rFonts w:cs="Arial"/>
                <w:color w:val="000000"/>
              </w:rPr>
              <w:t>Conveyor PLC.</w:t>
            </w:r>
          </w:p>
          <w:p w14:paraId="52B629A8" w14:textId="77777777" w:rsidR="002B5350" w:rsidRPr="00686D34" w:rsidRDefault="002B5350" w:rsidP="002B5350">
            <w:pPr>
              <w:spacing w:line="200" w:lineRule="exact"/>
              <w:ind w:left="0"/>
              <w:jc w:val="center"/>
              <w:rPr>
                <w:rFonts w:cs="Arial"/>
              </w:rPr>
            </w:pPr>
            <w:r w:rsidRPr="00686D34">
              <w:rPr>
                <w:rFonts w:cs="Arial"/>
                <w:color w:val="000000"/>
              </w:rPr>
              <w:t>Conveyor Line. Element</w:t>
            </w:r>
          </w:p>
        </w:tc>
      </w:tr>
      <w:tr w:rsidR="002B5350" w:rsidRPr="00686D34" w14:paraId="74DAE4DE" w14:textId="77777777" w:rsidTr="002B5350">
        <w:tc>
          <w:tcPr>
            <w:tcW w:w="1029" w:type="dxa"/>
            <w:shd w:val="clear" w:color="auto" w:fill="auto"/>
          </w:tcPr>
          <w:p w14:paraId="21BA7559" w14:textId="4EC84AA3" w:rsidR="002B5350" w:rsidRPr="00686D34" w:rsidRDefault="002B5350" w:rsidP="002B5350">
            <w:pPr>
              <w:spacing w:line="200" w:lineRule="exact"/>
              <w:ind w:left="0"/>
              <w:jc w:val="center"/>
              <w:rPr>
                <w:rFonts w:cs="Arial"/>
              </w:rPr>
            </w:pPr>
            <w:r w:rsidRPr="00686D34">
              <w:rPr>
                <w:rFonts w:cs="Arial"/>
              </w:rPr>
              <w:t>IU01</w:t>
            </w:r>
          </w:p>
        </w:tc>
        <w:tc>
          <w:tcPr>
            <w:tcW w:w="1774" w:type="dxa"/>
            <w:shd w:val="clear" w:color="auto" w:fill="auto"/>
          </w:tcPr>
          <w:p w14:paraId="0934A69C" w14:textId="7CE529F2" w:rsidR="002B5350" w:rsidRPr="00686D34" w:rsidRDefault="007C33EE" w:rsidP="002B5350">
            <w:pPr>
              <w:spacing w:line="200" w:lineRule="exact"/>
              <w:ind w:left="0"/>
              <w:jc w:val="center"/>
              <w:rPr>
                <w:rFonts w:cs="Arial"/>
              </w:rPr>
            </w:pPr>
            <w:r>
              <w:rPr>
                <w:rFonts w:cs="Arial"/>
              </w:rPr>
              <w:t>0</w:t>
            </w:r>
          </w:p>
        </w:tc>
        <w:tc>
          <w:tcPr>
            <w:tcW w:w="1444" w:type="dxa"/>
            <w:shd w:val="clear" w:color="auto" w:fill="auto"/>
          </w:tcPr>
          <w:p w14:paraId="43E868E4" w14:textId="2E04C211" w:rsidR="002B5350" w:rsidRPr="00686D34" w:rsidRDefault="007C33EE" w:rsidP="002B5350">
            <w:pPr>
              <w:spacing w:line="200" w:lineRule="exact"/>
              <w:ind w:left="0"/>
              <w:jc w:val="center"/>
              <w:rPr>
                <w:rFonts w:cs="Arial"/>
              </w:rPr>
            </w:pPr>
            <w:r>
              <w:rPr>
                <w:rFonts w:cs="Arial"/>
              </w:rPr>
              <w:t>CBS</w:t>
            </w:r>
            <w:r w:rsidR="002B5350" w:rsidRPr="00686D34">
              <w:rPr>
                <w:rFonts w:cs="Arial"/>
              </w:rPr>
              <w:t>0</w:t>
            </w:r>
            <w:r w:rsidR="00F40655">
              <w:rPr>
                <w:rFonts w:cs="Arial"/>
              </w:rPr>
              <w:t>0</w:t>
            </w:r>
            <w:r w:rsidR="002B5350" w:rsidRPr="00686D34">
              <w:rPr>
                <w:rFonts w:cs="Arial"/>
              </w:rPr>
              <w:t>1</w:t>
            </w:r>
          </w:p>
        </w:tc>
        <w:tc>
          <w:tcPr>
            <w:tcW w:w="3430" w:type="dxa"/>
            <w:shd w:val="clear" w:color="auto" w:fill="auto"/>
          </w:tcPr>
          <w:p w14:paraId="460CD1D6" w14:textId="3DAD56A1" w:rsidR="002B5350" w:rsidRPr="00686D34" w:rsidRDefault="007C33EE" w:rsidP="002B5350">
            <w:pPr>
              <w:spacing w:line="200" w:lineRule="exact"/>
              <w:ind w:left="0"/>
              <w:jc w:val="center"/>
              <w:rPr>
                <w:rFonts w:cs="Arial"/>
                <w:highlight w:val="yellow"/>
              </w:rPr>
            </w:pPr>
            <w:r w:rsidRPr="007C33EE">
              <w:t>=CS01.FL105.CL111+CV10</w:t>
            </w:r>
          </w:p>
        </w:tc>
      </w:tr>
      <w:tr w:rsidR="002B5350" w:rsidRPr="00686D34" w14:paraId="35656002" w14:textId="77777777" w:rsidTr="002B5350">
        <w:tc>
          <w:tcPr>
            <w:tcW w:w="1029" w:type="dxa"/>
            <w:shd w:val="clear" w:color="auto" w:fill="auto"/>
          </w:tcPr>
          <w:p w14:paraId="0C8B0898" w14:textId="2DD46D62" w:rsidR="002B5350" w:rsidRPr="00686D34" w:rsidRDefault="002B5350" w:rsidP="002B5350">
            <w:pPr>
              <w:spacing w:line="200" w:lineRule="exact"/>
              <w:ind w:left="0"/>
              <w:jc w:val="center"/>
              <w:rPr>
                <w:rFonts w:cs="Arial"/>
              </w:rPr>
            </w:pPr>
            <w:r w:rsidRPr="00686D34">
              <w:rPr>
                <w:rFonts w:cs="Arial"/>
              </w:rPr>
              <w:t>IU02</w:t>
            </w:r>
          </w:p>
        </w:tc>
        <w:tc>
          <w:tcPr>
            <w:tcW w:w="1774" w:type="dxa"/>
            <w:shd w:val="clear" w:color="auto" w:fill="auto"/>
          </w:tcPr>
          <w:p w14:paraId="4CD57115" w14:textId="1F7E1576" w:rsidR="002B5350" w:rsidRPr="00686D34" w:rsidRDefault="007C33EE" w:rsidP="002B5350">
            <w:pPr>
              <w:spacing w:line="200" w:lineRule="exact"/>
              <w:ind w:left="0"/>
              <w:jc w:val="center"/>
              <w:rPr>
                <w:rFonts w:cs="Arial"/>
              </w:rPr>
            </w:pPr>
            <w:r>
              <w:rPr>
                <w:rFonts w:cs="Arial"/>
              </w:rPr>
              <w:t>1</w:t>
            </w:r>
          </w:p>
        </w:tc>
        <w:tc>
          <w:tcPr>
            <w:tcW w:w="1444" w:type="dxa"/>
            <w:shd w:val="clear" w:color="auto" w:fill="auto"/>
          </w:tcPr>
          <w:p w14:paraId="335FFF82" w14:textId="0795CF16" w:rsidR="002B5350" w:rsidRPr="00686D34" w:rsidRDefault="007C33EE" w:rsidP="002B5350">
            <w:pPr>
              <w:spacing w:line="200" w:lineRule="exact"/>
              <w:ind w:left="0"/>
              <w:jc w:val="center"/>
              <w:rPr>
                <w:rFonts w:cs="Arial"/>
              </w:rPr>
            </w:pPr>
            <w:r>
              <w:rPr>
                <w:rFonts w:cs="Arial"/>
              </w:rPr>
              <w:t>CBS</w:t>
            </w:r>
            <w:r w:rsidRPr="00686D34">
              <w:rPr>
                <w:rFonts w:cs="Arial"/>
              </w:rPr>
              <w:t>0</w:t>
            </w:r>
            <w:r w:rsidR="00F40655">
              <w:rPr>
                <w:rFonts w:cs="Arial"/>
              </w:rPr>
              <w:t>0</w:t>
            </w:r>
            <w:r w:rsidRPr="00686D34">
              <w:rPr>
                <w:rFonts w:cs="Arial"/>
              </w:rPr>
              <w:t>1</w:t>
            </w:r>
          </w:p>
        </w:tc>
        <w:tc>
          <w:tcPr>
            <w:tcW w:w="3430" w:type="dxa"/>
            <w:shd w:val="clear" w:color="auto" w:fill="auto"/>
          </w:tcPr>
          <w:p w14:paraId="04D9DFA5" w14:textId="0DA70D31" w:rsidR="002B5350" w:rsidRPr="00686D34" w:rsidRDefault="007C33EE" w:rsidP="002B5350">
            <w:pPr>
              <w:spacing w:line="200" w:lineRule="exact"/>
              <w:ind w:left="0"/>
              <w:jc w:val="center"/>
              <w:rPr>
                <w:rFonts w:cs="Arial"/>
              </w:rPr>
            </w:pPr>
            <w:r w:rsidRPr="007C33EE">
              <w:t>=CS01.FL10</w:t>
            </w:r>
            <w:r>
              <w:t>6</w:t>
            </w:r>
            <w:r w:rsidRPr="007C33EE">
              <w:t>.CL1</w:t>
            </w:r>
            <w:r>
              <w:t>2</w:t>
            </w:r>
            <w:r w:rsidRPr="007C33EE">
              <w:t>1+CV10</w:t>
            </w:r>
          </w:p>
        </w:tc>
      </w:tr>
      <w:tr w:rsidR="007C33EE" w:rsidRPr="00686D34" w14:paraId="6F125F8D" w14:textId="77777777" w:rsidTr="002B5350">
        <w:tc>
          <w:tcPr>
            <w:tcW w:w="1029" w:type="dxa"/>
            <w:shd w:val="clear" w:color="auto" w:fill="auto"/>
          </w:tcPr>
          <w:p w14:paraId="0D2106DE" w14:textId="20C56497" w:rsidR="007C33EE" w:rsidRPr="00686D34" w:rsidRDefault="007C33EE" w:rsidP="007C33EE">
            <w:pPr>
              <w:spacing w:line="200" w:lineRule="exact"/>
              <w:ind w:left="0"/>
              <w:jc w:val="center"/>
              <w:rPr>
                <w:rFonts w:cs="Arial"/>
              </w:rPr>
            </w:pPr>
            <w:r w:rsidRPr="00686D34">
              <w:rPr>
                <w:rFonts w:cs="Arial"/>
              </w:rPr>
              <w:t>IU03</w:t>
            </w:r>
          </w:p>
        </w:tc>
        <w:tc>
          <w:tcPr>
            <w:tcW w:w="1774" w:type="dxa"/>
            <w:shd w:val="clear" w:color="auto" w:fill="auto"/>
          </w:tcPr>
          <w:p w14:paraId="471139D5" w14:textId="759EB110" w:rsidR="007C33EE" w:rsidRPr="00686D34" w:rsidRDefault="007C33EE" w:rsidP="007C33EE">
            <w:pPr>
              <w:spacing w:line="200" w:lineRule="exact"/>
              <w:ind w:left="0"/>
              <w:jc w:val="center"/>
              <w:rPr>
                <w:rFonts w:cs="Arial"/>
              </w:rPr>
            </w:pPr>
            <w:r>
              <w:rPr>
                <w:rFonts w:cs="Arial"/>
              </w:rPr>
              <w:t>2</w:t>
            </w:r>
          </w:p>
        </w:tc>
        <w:tc>
          <w:tcPr>
            <w:tcW w:w="1444" w:type="dxa"/>
            <w:shd w:val="clear" w:color="auto" w:fill="auto"/>
          </w:tcPr>
          <w:p w14:paraId="7AE46948" w14:textId="193633DB" w:rsidR="007C33EE" w:rsidRPr="00686D34" w:rsidRDefault="007C33EE" w:rsidP="007C33EE">
            <w:pPr>
              <w:spacing w:line="200" w:lineRule="exact"/>
              <w:ind w:left="0"/>
              <w:jc w:val="center"/>
              <w:rPr>
                <w:rFonts w:cs="Arial"/>
              </w:rPr>
            </w:pPr>
            <w:r>
              <w:rPr>
                <w:rFonts w:cs="Arial"/>
              </w:rPr>
              <w:t>CBS</w:t>
            </w:r>
            <w:r w:rsidRPr="00686D34">
              <w:rPr>
                <w:rFonts w:cs="Arial"/>
              </w:rPr>
              <w:t>0</w:t>
            </w:r>
            <w:r w:rsidR="00F40655">
              <w:rPr>
                <w:rFonts w:cs="Arial"/>
              </w:rPr>
              <w:t>0</w:t>
            </w:r>
            <w:r w:rsidRPr="00686D34">
              <w:rPr>
                <w:rFonts w:cs="Arial"/>
              </w:rPr>
              <w:t>1</w:t>
            </w:r>
          </w:p>
        </w:tc>
        <w:tc>
          <w:tcPr>
            <w:tcW w:w="3430" w:type="dxa"/>
            <w:shd w:val="clear" w:color="auto" w:fill="auto"/>
          </w:tcPr>
          <w:p w14:paraId="27A7E53F" w14:textId="29735182" w:rsidR="007C33EE" w:rsidRPr="00686D34" w:rsidRDefault="007C33EE" w:rsidP="007C33EE">
            <w:pPr>
              <w:spacing w:line="200" w:lineRule="exact"/>
              <w:ind w:left="0"/>
              <w:jc w:val="center"/>
              <w:rPr>
                <w:rFonts w:cs="Arial"/>
              </w:rPr>
            </w:pPr>
            <w:r w:rsidRPr="007C33EE">
              <w:t>=CS01.FL10</w:t>
            </w:r>
            <w:r>
              <w:t>7</w:t>
            </w:r>
            <w:r w:rsidRPr="007C33EE">
              <w:t>.CL1</w:t>
            </w:r>
            <w:r>
              <w:t>3</w:t>
            </w:r>
            <w:r w:rsidRPr="007C33EE">
              <w:t>1+CV10</w:t>
            </w:r>
          </w:p>
        </w:tc>
      </w:tr>
      <w:tr w:rsidR="007C33EE" w:rsidRPr="00686D34" w14:paraId="472773C9" w14:textId="77777777" w:rsidTr="002B5350">
        <w:tc>
          <w:tcPr>
            <w:tcW w:w="1029" w:type="dxa"/>
            <w:shd w:val="clear" w:color="auto" w:fill="auto"/>
          </w:tcPr>
          <w:p w14:paraId="2EE890DF" w14:textId="33B5E4AE" w:rsidR="007C33EE" w:rsidRPr="00686D34" w:rsidRDefault="007C33EE" w:rsidP="007C33EE">
            <w:pPr>
              <w:spacing w:line="200" w:lineRule="exact"/>
              <w:ind w:left="0"/>
              <w:jc w:val="center"/>
              <w:rPr>
                <w:rFonts w:cs="Arial"/>
              </w:rPr>
            </w:pPr>
            <w:r w:rsidRPr="00686D34">
              <w:rPr>
                <w:rFonts w:cs="Arial"/>
              </w:rPr>
              <w:t>IU04</w:t>
            </w:r>
          </w:p>
        </w:tc>
        <w:tc>
          <w:tcPr>
            <w:tcW w:w="1774" w:type="dxa"/>
            <w:shd w:val="clear" w:color="auto" w:fill="auto"/>
          </w:tcPr>
          <w:p w14:paraId="2B0A7D2D" w14:textId="4ABBEA71" w:rsidR="007C33EE" w:rsidRPr="00686D34" w:rsidRDefault="007C33EE" w:rsidP="007C33EE">
            <w:pPr>
              <w:spacing w:line="200" w:lineRule="exact"/>
              <w:ind w:left="0"/>
              <w:jc w:val="center"/>
              <w:rPr>
                <w:rFonts w:cs="Arial"/>
              </w:rPr>
            </w:pPr>
            <w:r>
              <w:rPr>
                <w:rFonts w:cs="Arial"/>
              </w:rPr>
              <w:t>3</w:t>
            </w:r>
          </w:p>
        </w:tc>
        <w:tc>
          <w:tcPr>
            <w:tcW w:w="1444" w:type="dxa"/>
            <w:shd w:val="clear" w:color="auto" w:fill="auto"/>
          </w:tcPr>
          <w:p w14:paraId="4C70E9BC" w14:textId="4F7024DF" w:rsidR="007C33EE" w:rsidRPr="00686D34" w:rsidRDefault="007C33EE" w:rsidP="007C33EE">
            <w:pPr>
              <w:spacing w:line="200" w:lineRule="exact"/>
              <w:ind w:left="0"/>
              <w:jc w:val="center"/>
              <w:rPr>
                <w:rFonts w:cs="Arial"/>
              </w:rPr>
            </w:pPr>
            <w:r>
              <w:rPr>
                <w:rFonts w:cs="Arial"/>
              </w:rPr>
              <w:t>CBS</w:t>
            </w:r>
            <w:r w:rsidRPr="00686D34">
              <w:rPr>
                <w:rFonts w:cs="Arial"/>
              </w:rPr>
              <w:t>0</w:t>
            </w:r>
            <w:r w:rsidR="00F40655">
              <w:rPr>
                <w:rFonts w:cs="Arial"/>
              </w:rPr>
              <w:t>0</w:t>
            </w:r>
            <w:r w:rsidRPr="00686D34">
              <w:rPr>
                <w:rFonts w:cs="Arial"/>
              </w:rPr>
              <w:t>1</w:t>
            </w:r>
          </w:p>
        </w:tc>
        <w:tc>
          <w:tcPr>
            <w:tcW w:w="3430" w:type="dxa"/>
            <w:shd w:val="clear" w:color="auto" w:fill="auto"/>
          </w:tcPr>
          <w:p w14:paraId="22C3A897" w14:textId="109F5262" w:rsidR="007C33EE" w:rsidRPr="00686D34" w:rsidRDefault="007C33EE" w:rsidP="007C33EE">
            <w:pPr>
              <w:spacing w:line="200" w:lineRule="exact"/>
              <w:ind w:left="0"/>
              <w:jc w:val="center"/>
              <w:rPr>
                <w:rFonts w:cs="Arial"/>
              </w:rPr>
            </w:pPr>
            <w:r w:rsidRPr="007C33EE">
              <w:t>=CS01.FL10</w:t>
            </w:r>
            <w:r>
              <w:t>8</w:t>
            </w:r>
            <w:r w:rsidRPr="007C33EE">
              <w:t>.CL1</w:t>
            </w:r>
            <w:r>
              <w:t>4</w:t>
            </w:r>
            <w:r w:rsidRPr="007C33EE">
              <w:t>1+CV10</w:t>
            </w:r>
          </w:p>
        </w:tc>
      </w:tr>
      <w:tr w:rsidR="007C33EE" w:rsidRPr="00686D34" w14:paraId="0068A96B" w14:textId="77777777" w:rsidTr="002B5350">
        <w:tc>
          <w:tcPr>
            <w:tcW w:w="1029" w:type="dxa"/>
            <w:shd w:val="clear" w:color="auto" w:fill="auto"/>
          </w:tcPr>
          <w:p w14:paraId="4F91B212" w14:textId="1A9CB3E4" w:rsidR="007C33EE" w:rsidRPr="00686D34" w:rsidRDefault="007C33EE" w:rsidP="007C33EE">
            <w:pPr>
              <w:spacing w:line="200" w:lineRule="exact"/>
              <w:ind w:left="0"/>
              <w:jc w:val="center"/>
              <w:rPr>
                <w:rFonts w:cs="Arial"/>
              </w:rPr>
            </w:pPr>
            <w:r w:rsidRPr="00686D34">
              <w:rPr>
                <w:rFonts w:cs="Arial"/>
              </w:rPr>
              <w:t>IU05</w:t>
            </w:r>
          </w:p>
        </w:tc>
        <w:tc>
          <w:tcPr>
            <w:tcW w:w="1774" w:type="dxa"/>
            <w:shd w:val="clear" w:color="auto" w:fill="auto"/>
          </w:tcPr>
          <w:p w14:paraId="23694464" w14:textId="5E6810BC" w:rsidR="007C33EE" w:rsidRPr="00686D34" w:rsidRDefault="007C33EE" w:rsidP="007C33EE">
            <w:pPr>
              <w:spacing w:line="200" w:lineRule="exact"/>
              <w:ind w:left="0"/>
              <w:jc w:val="center"/>
              <w:rPr>
                <w:rFonts w:cs="Arial"/>
              </w:rPr>
            </w:pPr>
            <w:r>
              <w:rPr>
                <w:rFonts w:cs="Arial"/>
              </w:rPr>
              <w:t>4</w:t>
            </w:r>
          </w:p>
        </w:tc>
        <w:tc>
          <w:tcPr>
            <w:tcW w:w="1444" w:type="dxa"/>
            <w:shd w:val="clear" w:color="auto" w:fill="auto"/>
          </w:tcPr>
          <w:p w14:paraId="187180BB" w14:textId="1C436C13" w:rsidR="007C33EE" w:rsidRPr="00686D34" w:rsidRDefault="007C33EE" w:rsidP="007C33EE">
            <w:pPr>
              <w:spacing w:line="200" w:lineRule="exact"/>
              <w:ind w:left="0"/>
              <w:jc w:val="center"/>
              <w:rPr>
                <w:rFonts w:cs="Arial"/>
              </w:rPr>
            </w:pPr>
            <w:r>
              <w:rPr>
                <w:rFonts w:cs="Arial"/>
              </w:rPr>
              <w:t>CBS</w:t>
            </w:r>
            <w:r w:rsidRPr="00686D34">
              <w:rPr>
                <w:rFonts w:cs="Arial"/>
              </w:rPr>
              <w:t>0</w:t>
            </w:r>
            <w:r w:rsidR="00F40655">
              <w:rPr>
                <w:rFonts w:cs="Arial"/>
              </w:rPr>
              <w:t>0</w:t>
            </w:r>
            <w:r w:rsidRPr="00686D34">
              <w:rPr>
                <w:rFonts w:cs="Arial"/>
              </w:rPr>
              <w:t>1</w:t>
            </w:r>
          </w:p>
        </w:tc>
        <w:tc>
          <w:tcPr>
            <w:tcW w:w="3430" w:type="dxa"/>
            <w:shd w:val="clear" w:color="auto" w:fill="auto"/>
          </w:tcPr>
          <w:p w14:paraId="55643596" w14:textId="79AEAE06" w:rsidR="007C33EE" w:rsidRPr="00686D34" w:rsidRDefault="007C33EE" w:rsidP="007C33EE">
            <w:pPr>
              <w:spacing w:line="200" w:lineRule="exact"/>
              <w:ind w:left="0"/>
              <w:jc w:val="center"/>
              <w:rPr>
                <w:rFonts w:cs="Arial"/>
              </w:rPr>
            </w:pPr>
            <w:r w:rsidRPr="007C33EE">
              <w:t>=CS01.FL</w:t>
            </w:r>
            <w:r>
              <w:t>2</w:t>
            </w:r>
            <w:r w:rsidRPr="007C33EE">
              <w:t>0</w:t>
            </w:r>
            <w:r>
              <w:t>1</w:t>
            </w:r>
            <w:r w:rsidRPr="007C33EE">
              <w:t>.CL</w:t>
            </w:r>
            <w:r>
              <w:t>21</w:t>
            </w:r>
            <w:r w:rsidRPr="007C33EE">
              <w:t>1+CV10</w:t>
            </w:r>
          </w:p>
        </w:tc>
      </w:tr>
      <w:tr w:rsidR="007C33EE" w:rsidRPr="00686D34" w14:paraId="207C16A2" w14:textId="77777777" w:rsidTr="002B5350">
        <w:tc>
          <w:tcPr>
            <w:tcW w:w="1029" w:type="dxa"/>
            <w:shd w:val="clear" w:color="auto" w:fill="auto"/>
          </w:tcPr>
          <w:p w14:paraId="4A380CE4" w14:textId="6756FF49" w:rsidR="007C33EE" w:rsidRPr="00686D34" w:rsidRDefault="007C33EE" w:rsidP="007C33EE">
            <w:pPr>
              <w:spacing w:line="200" w:lineRule="exact"/>
              <w:ind w:left="0"/>
              <w:jc w:val="center"/>
              <w:rPr>
                <w:rFonts w:cs="Arial"/>
              </w:rPr>
            </w:pPr>
            <w:r w:rsidRPr="00686D34">
              <w:rPr>
                <w:rFonts w:cs="Arial"/>
              </w:rPr>
              <w:t>IU06</w:t>
            </w:r>
          </w:p>
        </w:tc>
        <w:tc>
          <w:tcPr>
            <w:tcW w:w="1774" w:type="dxa"/>
            <w:shd w:val="clear" w:color="auto" w:fill="auto"/>
          </w:tcPr>
          <w:p w14:paraId="6353684F" w14:textId="74282576" w:rsidR="007C33EE" w:rsidRPr="00686D34" w:rsidRDefault="007C33EE" w:rsidP="007C33EE">
            <w:pPr>
              <w:spacing w:line="200" w:lineRule="exact"/>
              <w:ind w:left="0"/>
              <w:jc w:val="center"/>
              <w:rPr>
                <w:rFonts w:cs="Arial"/>
              </w:rPr>
            </w:pPr>
            <w:r>
              <w:rPr>
                <w:rFonts w:cs="Arial"/>
              </w:rPr>
              <w:t>5</w:t>
            </w:r>
          </w:p>
        </w:tc>
        <w:tc>
          <w:tcPr>
            <w:tcW w:w="1444" w:type="dxa"/>
            <w:shd w:val="clear" w:color="auto" w:fill="auto"/>
          </w:tcPr>
          <w:p w14:paraId="11D592FE" w14:textId="6195C3A8" w:rsidR="007C33EE" w:rsidRPr="00686D34" w:rsidRDefault="007C33EE" w:rsidP="007C33EE">
            <w:pPr>
              <w:spacing w:line="200" w:lineRule="exact"/>
              <w:ind w:left="0"/>
              <w:jc w:val="center"/>
              <w:rPr>
                <w:rFonts w:cs="Arial"/>
              </w:rPr>
            </w:pPr>
            <w:r>
              <w:rPr>
                <w:rFonts w:cs="Arial"/>
              </w:rPr>
              <w:t>CBS</w:t>
            </w:r>
            <w:r w:rsidRPr="00686D34">
              <w:rPr>
                <w:rFonts w:cs="Arial"/>
              </w:rPr>
              <w:t>0</w:t>
            </w:r>
            <w:r w:rsidR="00F40655">
              <w:rPr>
                <w:rFonts w:cs="Arial"/>
              </w:rPr>
              <w:t>0</w:t>
            </w:r>
            <w:r w:rsidRPr="00686D34">
              <w:rPr>
                <w:rFonts w:cs="Arial"/>
              </w:rPr>
              <w:t>1</w:t>
            </w:r>
          </w:p>
        </w:tc>
        <w:tc>
          <w:tcPr>
            <w:tcW w:w="3430" w:type="dxa"/>
            <w:shd w:val="clear" w:color="auto" w:fill="auto"/>
          </w:tcPr>
          <w:p w14:paraId="4974CA27" w14:textId="472DFCDA" w:rsidR="007C33EE" w:rsidRPr="00686D34" w:rsidRDefault="007C33EE" w:rsidP="007C33EE">
            <w:pPr>
              <w:spacing w:line="200" w:lineRule="exact"/>
              <w:ind w:left="0"/>
              <w:jc w:val="center"/>
              <w:rPr>
                <w:rFonts w:cs="Arial"/>
              </w:rPr>
            </w:pPr>
            <w:r w:rsidRPr="007C33EE">
              <w:t>=CS01.FL</w:t>
            </w:r>
            <w:r>
              <w:t>2</w:t>
            </w:r>
            <w:r w:rsidRPr="007C33EE">
              <w:t>0</w:t>
            </w:r>
            <w:r>
              <w:t>2</w:t>
            </w:r>
            <w:r w:rsidRPr="007C33EE">
              <w:t>.CL</w:t>
            </w:r>
            <w:r>
              <w:t>2</w:t>
            </w:r>
            <w:r>
              <w:t>2</w:t>
            </w:r>
            <w:r w:rsidRPr="007C33EE">
              <w:t>1+CV10</w:t>
            </w:r>
          </w:p>
        </w:tc>
      </w:tr>
      <w:tr w:rsidR="007C33EE" w:rsidRPr="00686D34" w14:paraId="704E1785" w14:textId="77777777" w:rsidTr="002B5350">
        <w:tc>
          <w:tcPr>
            <w:tcW w:w="1029" w:type="dxa"/>
            <w:shd w:val="clear" w:color="auto" w:fill="auto"/>
          </w:tcPr>
          <w:p w14:paraId="5CB7FD71" w14:textId="4EFE118C" w:rsidR="007C33EE" w:rsidRPr="00686D34" w:rsidRDefault="007C33EE" w:rsidP="007C33EE">
            <w:pPr>
              <w:spacing w:line="200" w:lineRule="exact"/>
              <w:ind w:left="0"/>
              <w:jc w:val="center"/>
              <w:rPr>
                <w:rFonts w:cs="Arial"/>
              </w:rPr>
            </w:pPr>
            <w:r w:rsidRPr="00686D34">
              <w:rPr>
                <w:rFonts w:cs="Arial"/>
              </w:rPr>
              <w:t>IU07</w:t>
            </w:r>
          </w:p>
        </w:tc>
        <w:tc>
          <w:tcPr>
            <w:tcW w:w="1774" w:type="dxa"/>
            <w:shd w:val="clear" w:color="auto" w:fill="auto"/>
          </w:tcPr>
          <w:p w14:paraId="1982BEA1" w14:textId="7295606C" w:rsidR="007C33EE" w:rsidRPr="00686D34" w:rsidRDefault="007C33EE" w:rsidP="007C33EE">
            <w:pPr>
              <w:spacing w:line="200" w:lineRule="exact"/>
              <w:ind w:left="0"/>
              <w:jc w:val="center"/>
              <w:rPr>
                <w:rFonts w:cs="Arial"/>
              </w:rPr>
            </w:pPr>
            <w:r>
              <w:rPr>
                <w:rFonts w:cs="Arial"/>
              </w:rPr>
              <w:t>6</w:t>
            </w:r>
          </w:p>
        </w:tc>
        <w:tc>
          <w:tcPr>
            <w:tcW w:w="1444" w:type="dxa"/>
            <w:shd w:val="clear" w:color="auto" w:fill="auto"/>
          </w:tcPr>
          <w:p w14:paraId="47D7F384" w14:textId="497FEB0F" w:rsidR="007C33EE" w:rsidRPr="00686D34" w:rsidRDefault="007C33EE" w:rsidP="007C33EE">
            <w:pPr>
              <w:spacing w:line="200" w:lineRule="exact"/>
              <w:ind w:left="0"/>
              <w:jc w:val="center"/>
              <w:rPr>
                <w:rFonts w:cs="Arial"/>
              </w:rPr>
            </w:pPr>
            <w:r>
              <w:rPr>
                <w:rFonts w:cs="Arial"/>
              </w:rPr>
              <w:t>CBS</w:t>
            </w:r>
            <w:r w:rsidRPr="00686D34">
              <w:rPr>
                <w:rFonts w:cs="Arial"/>
              </w:rPr>
              <w:t>0</w:t>
            </w:r>
            <w:r w:rsidR="00F40655">
              <w:rPr>
                <w:rFonts w:cs="Arial"/>
              </w:rPr>
              <w:t>0</w:t>
            </w:r>
            <w:r w:rsidRPr="00686D34">
              <w:rPr>
                <w:rFonts w:cs="Arial"/>
              </w:rPr>
              <w:t>1</w:t>
            </w:r>
          </w:p>
        </w:tc>
        <w:tc>
          <w:tcPr>
            <w:tcW w:w="3430" w:type="dxa"/>
            <w:shd w:val="clear" w:color="auto" w:fill="auto"/>
          </w:tcPr>
          <w:p w14:paraId="42A5DE4D" w14:textId="78978CC1" w:rsidR="007C33EE" w:rsidRPr="00686D34" w:rsidRDefault="007C33EE" w:rsidP="007C33EE">
            <w:pPr>
              <w:spacing w:line="200" w:lineRule="exact"/>
              <w:ind w:left="0"/>
              <w:jc w:val="center"/>
            </w:pPr>
            <w:r w:rsidRPr="007C33EE">
              <w:t>=CS01.FL</w:t>
            </w:r>
            <w:r>
              <w:t>2</w:t>
            </w:r>
            <w:r w:rsidRPr="007C33EE">
              <w:t>0</w:t>
            </w:r>
            <w:r>
              <w:t>3</w:t>
            </w:r>
            <w:r w:rsidRPr="007C33EE">
              <w:t>.CL</w:t>
            </w:r>
            <w:r>
              <w:t>2</w:t>
            </w:r>
            <w:r>
              <w:t>3</w:t>
            </w:r>
            <w:r w:rsidRPr="007C33EE">
              <w:t>1+CV10</w:t>
            </w:r>
          </w:p>
        </w:tc>
      </w:tr>
      <w:tr w:rsidR="007C33EE" w:rsidRPr="00686D34" w14:paraId="18B133C1" w14:textId="77777777" w:rsidTr="002B5350">
        <w:tc>
          <w:tcPr>
            <w:tcW w:w="1029" w:type="dxa"/>
            <w:shd w:val="clear" w:color="auto" w:fill="auto"/>
          </w:tcPr>
          <w:p w14:paraId="52DC588A" w14:textId="457024FD" w:rsidR="007C33EE" w:rsidRPr="00686D34" w:rsidRDefault="007C33EE" w:rsidP="007C33EE">
            <w:pPr>
              <w:spacing w:line="200" w:lineRule="exact"/>
              <w:ind w:left="0"/>
              <w:jc w:val="center"/>
              <w:rPr>
                <w:rFonts w:cs="Arial"/>
              </w:rPr>
            </w:pPr>
            <w:r w:rsidRPr="00686D34">
              <w:rPr>
                <w:rFonts w:cs="Arial"/>
              </w:rPr>
              <w:t>IU08</w:t>
            </w:r>
          </w:p>
        </w:tc>
        <w:tc>
          <w:tcPr>
            <w:tcW w:w="1774" w:type="dxa"/>
            <w:shd w:val="clear" w:color="auto" w:fill="auto"/>
          </w:tcPr>
          <w:p w14:paraId="6A3D8165" w14:textId="26E8C3E2" w:rsidR="007C33EE" w:rsidRPr="00686D34" w:rsidRDefault="007C33EE" w:rsidP="007C33EE">
            <w:pPr>
              <w:spacing w:line="200" w:lineRule="exact"/>
              <w:ind w:left="0"/>
              <w:jc w:val="center"/>
              <w:rPr>
                <w:rFonts w:cs="Arial"/>
              </w:rPr>
            </w:pPr>
            <w:r>
              <w:rPr>
                <w:rFonts w:cs="Arial"/>
              </w:rPr>
              <w:t>7</w:t>
            </w:r>
          </w:p>
        </w:tc>
        <w:tc>
          <w:tcPr>
            <w:tcW w:w="1444" w:type="dxa"/>
            <w:shd w:val="clear" w:color="auto" w:fill="auto"/>
          </w:tcPr>
          <w:p w14:paraId="5499F9AC" w14:textId="4B696EEC" w:rsidR="007C33EE" w:rsidRPr="00686D34" w:rsidRDefault="007C33EE" w:rsidP="007C33EE">
            <w:pPr>
              <w:spacing w:line="200" w:lineRule="exact"/>
              <w:ind w:left="0"/>
              <w:jc w:val="center"/>
              <w:rPr>
                <w:rFonts w:cs="Arial"/>
              </w:rPr>
            </w:pPr>
            <w:r>
              <w:rPr>
                <w:rFonts w:cs="Arial"/>
              </w:rPr>
              <w:t>CBS</w:t>
            </w:r>
            <w:r w:rsidRPr="00686D34">
              <w:rPr>
                <w:rFonts w:cs="Arial"/>
              </w:rPr>
              <w:t>0</w:t>
            </w:r>
            <w:r w:rsidR="00F40655">
              <w:rPr>
                <w:rFonts w:cs="Arial"/>
              </w:rPr>
              <w:t>0</w:t>
            </w:r>
            <w:r w:rsidRPr="00686D34">
              <w:rPr>
                <w:rFonts w:cs="Arial"/>
              </w:rPr>
              <w:t>1</w:t>
            </w:r>
          </w:p>
        </w:tc>
        <w:tc>
          <w:tcPr>
            <w:tcW w:w="3430" w:type="dxa"/>
            <w:shd w:val="clear" w:color="auto" w:fill="auto"/>
          </w:tcPr>
          <w:p w14:paraId="320C3099" w14:textId="0C8BB462" w:rsidR="007C33EE" w:rsidRPr="00686D34" w:rsidRDefault="007C33EE" w:rsidP="007C33EE">
            <w:pPr>
              <w:spacing w:line="200" w:lineRule="exact"/>
              <w:ind w:left="0"/>
              <w:jc w:val="center"/>
            </w:pPr>
            <w:r w:rsidRPr="007C33EE">
              <w:t>=CS01.FL</w:t>
            </w:r>
            <w:r>
              <w:t>2</w:t>
            </w:r>
            <w:r w:rsidRPr="007C33EE">
              <w:t>0</w:t>
            </w:r>
            <w:r>
              <w:t>4</w:t>
            </w:r>
            <w:r w:rsidRPr="007C33EE">
              <w:t>.CL</w:t>
            </w:r>
            <w:r>
              <w:t>2</w:t>
            </w:r>
            <w:r>
              <w:t>4</w:t>
            </w:r>
            <w:r w:rsidRPr="007C33EE">
              <w:t>1+CV10</w:t>
            </w:r>
          </w:p>
        </w:tc>
      </w:tr>
    </w:tbl>
    <w:p w14:paraId="3A3CFD7E" w14:textId="77777777" w:rsidR="00EE48F7" w:rsidRPr="00686D34" w:rsidRDefault="00EE48F7" w:rsidP="00EE48F7"/>
    <w:p w14:paraId="50D5A2E3" w14:textId="2D3377BC" w:rsidR="00EE48F7" w:rsidRPr="00686D34" w:rsidRDefault="008D34A3" w:rsidP="007A0B30">
      <w:pPr>
        <w:pStyle w:val="Heading1"/>
      </w:pPr>
      <w:bookmarkStart w:id="76" w:name="_Toc68507816"/>
      <w:bookmarkStart w:id="77" w:name="_Toc128188616"/>
      <w:bookmarkStart w:id="78" w:name="_Toc206998096"/>
      <w:bookmarkStart w:id="79" w:name="_Toc260312526"/>
      <w:bookmarkStart w:id="80" w:name="_Toc62472092"/>
      <w:r w:rsidRPr="00686D34">
        <w:lastRenderedPageBreak/>
        <w:t xml:space="preserve"> </w:t>
      </w:r>
      <w:bookmarkStart w:id="81" w:name="_Toc146512439"/>
      <w:r w:rsidR="00EE48F7" w:rsidRPr="00686D34">
        <w:t>Item Transfer at Chute Destinations</w:t>
      </w:r>
      <w:bookmarkEnd w:id="76"/>
      <w:bookmarkEnd w:id="77"/>
      <w:bookmarkEnd w:id="78"/>
      <w:bookmarkEnd w:id="79"/>
      <w:bookmarkEnd w:id="80"/>
      <w:bookmarkEnd w:id="81"/>
    </w:p>
    <w:p w14:paraId="2ED6CFAF" w14:textId="77777777" w:rsidR="00EE48F7" w:rsidRPr="00686D34" w:rsidRDefault="00EE48F7" w:rsidP="00AC2F42">
      <w:pPr>
        <w:pStyle w:val="Heading2"/>
      </w:pPr>
      <w:bookmarkStart w:id="82" w:name="_Ref66784453"/>
      <w:bookmarkStart w:id="83" w:name="_Toc68507817"/>
      <w:bookmarkStart w:id="84" w:name="_Toc128188617"/>
      <w:bookmarkStart w:id="85" w:name="_Toc206998097"/>
      <w:bookmarkStart w:id="86" w:name="_Toc260312527"/>
      <w:bookmarkStart w:id="87" w:name="_Toc62472093"/>
      <w:bookmarkStart w:id="88" w:name="_Toc146512440"/>
      <w:r w:rsidRPr="00686D34">
        <w:t>Item transfer with Digital Interface</w:t>
      </w:r>
      <w:bookmarkEnd w:id="82"/>
      <w:bookmarkEnd w:id="83"/>
      <w:bookmarkEnd w:id="84"/>
      <w:bookmarkEnd w:id="85"/>
      <w:bookmarkEnd w:id="86"/>
      <w:bookmarkEnd w:id="87"/>
      <w:bookmarkEnd w:id="88"/>
      <w:r w:rsidRPr="00686D34">
        <w:t xml:space="preserve"> </w:t>
      </w:r>
    </w:p>
    <w:p w14:paraId="01EA31AA" w14:textId="77777777" w:rsidR="00EE48F7" w:rsidRPr="00686D34" w:rsidRDefault="00EE48F7" w:rsidP="00EE48F7">
      <w:r w:rsidRPr="00686D34">
        <w:t>If items must be tracked from the chute to a conveyor line, an RNI/NIP interface may be used.</w:t>
      </w:r>
    </w:p>
    <w:p w14:paraId="107FE602" w14:textId="77777777" w:rsidR="00EE48F7" w:rsidRPr="00686D34" w:rsidRDefault="00EE48F7" w:rsidP="00EE48F7">
      <w:pPr>
        <w:numPr>
          <w:ilvl w:val="12"/>
          <w:numId w:val="0"/>
        </w:numPr>
        <w:overflowPunct w:val="0"/>
        <w:autoSpaceDE w:val="0"/>
        <w:autoSpaceDN w:val="0"/>
        <w:adjustRightInd w:val="0"/>
        <w:spacing w:after="240"/>
        <w:ind w:left="1281"/>
        <w:textAlignment w:val="baseline"/>
      </w:pPr>
      <w:r w:rsidRPr="00686D34">
        <w:t xml:space="preserve">The chute has three digital signals towards the conveyor system.  </w:t>
      </w:r>
    </w:p>
    <w:tbl>
      <w:tblPr>
        <w:tblW w:w="0" w:type="auto"/>
        <w:tblInd w:w="1809" w:type="dxa"/>
        <w:tblBorders>
          <w:top w:val="single" w:sz="12" w:space="0" w:color="000000"/>
          <w:left w:val="nil"/>
          <w:bottom w:val="single" w:sz="12" w:space="0" w:color="000000"/>
          <w:right w:val="nil"/>
          <w:insideH w:val="nil"/>
          <w:insideV w:val="nil"/>
        </w:tblBorders>
        <w:tblLook w:val="00A0" w:firstRow="1" w:lastRow="0" w:firstColumn="1" w:lastColumn="0" w:noHBand="0" w:noVBand="0"/>
      </w:tblPr>
      <w:tblGrid>
        <w:gridCol w:w="437"/>
        <w:gridCol w:w="2926"/>
        <w:gridCol w:w="2820"/>
      </w:tblGrid>
      <w:tr w:rsidR="00EE48F7" w:rsidRPr="00686D34" w14:paraId="5CCB947C" w14:textId="77777777" w:rsidTr="009C3CCB">
        <w:tc>
          <w:tcPr>
            <w:tcW w:w="437" w:type="dxa"/>
            <w:tcBorders>
              <w:bottom w:val="single" w:sz="6" w:space="0" w:color="000000"/>
              <w:right w:val="single" w:sz="6" w:space="0" w:color="000000"/>
            </w:tcBorders>
          </w:tcPr>
          <w:p w14:paraId="15A78464" w14:textId="77777777" w:rsidR="00EE48F7" w:rsidRPr="00686D34" w:rsidRDefault="00EE48F7" w:rsidP="00EE48F7">
            <w:pPr>
              <w:ind w:left="0"/>
              <w:rPr>
                <w:i/>
                <w:iCs/>
              </w:rPr>
            </w:pPr>
          </w:p>
        </w:tc>
        <w:tc>
          <w:tcPr>
            <w:tcW w:w="2926" w:type="dxa"/>
            <w:tcBorders>
              <w:left w:val="single" w:sz="6" w:space="0" w:color="000000"/>
              <w:bottom w:val="single" w:sz="6" w:space="0" w:color="000000"/>
            </w:tcBorders>
          </w:tcPr>
          <w:p w14:paraId="568EBA82" w14:textId="77777777" w:rsidR="00EE48F7" w:rsidRPr="00686D34" w:rsidRDefault="00EE48F7" w:rsidP="00EE48F7">
            <w:pPr>
              <w:ind w:left="0"/>
              <w:rPr>
                <w:i/>
                <w:iCs/>
              </w:rPr>
            </w:pPr>
            <w:r w:rsidRPr="00686D34">
              <w:rPr>
                <w:i/>
                <w:iCs/>
              </w:rPr>
              <w:t>Chute – Conveyor System</w:t>
            </w:r>
          </w:p>
        </w:tc>
        <w:tc>
          <w:tcPr>
            <w:tcW w:w="2820" w:type="dxa"/>
            <w:tcBorders>
              <w:bottom w:val="single" w:sz="6" w:space="0" w:color="000000"/>
            </w:tcBorders>
          </w:tcPr>
          <w:p w14:paraId="3C95E053" w14:textId="77777777" w:rsidR="00EE48F7" w:rsidRPr="00686D34" w:rsidRDefault="00EE48F7" w:rsidP="00EE48F7">
            <w:pPr>
              <w:overflowPunct w:val="0"/>
              <w:autoSpaceDE w:val="0"/>
              <w:autoSpaceDN w:val="0"/>
              <w:adjustRightInd w:val="0"/>
              <w:ind w:left="0"/>
              <w:textAlignment w:val="baseline"/>
              <w:rPr>
                <w:i/>
                <w:iCs/>
              </w:rPr>
            </w:pPr>
            <w:r w:rsidRPr="00686D34">
              <w:rPr>
                <w:i/>
                <w:iCs/>
              </w:rPr>
              <w:t>Meaning</w:t>
            </w:r>
          </w:p>
        </w:tc>
      </w:tr>
      <w:tr w:rsidR="00EE48F7" w:rsidRPr="00686D34" w14:paraId="746DD629" w14:textId="77777777" w:rsidTr="009C3CCB">
        <w:tc>
          <w:tcPr>
            <w:tcW w:w="437" w:type="dxa"/>
            <w:tcBorders>
              <w:top w:val="single" w:sz="6" w:space="0" w:color="000000"/>
              <w:right w:val="single" w:sz="6" w:space="0" w:color="000000"/>
            </w:tcBorders>
          </w:tcPr>
          <w:p w14:paraId="7AC32011" w14:textId="77777777" w:rsidR="00EE48F7" w:rsidRPr="00686D34" w:rsidRDefault="00EE48F7" w:rsidP="00EE48F7">
            <w:pPr>
              <w:ind w:left="0"/>
              <w:jc w:val="center"/>
            </w:pPr>
            <w:r w:rsidRPr="00686D34">
              <w:t>1</w:t>
            </w:r>
          </w:p>
          <w:p w14:paraId="5ED56DC4" w14:textId="77777777" w:rsidR="001009BC" w:rsidRPr="00686D34" w:rsidRDefault="001009BC" w:rsidP="00EE48F7">
            <w:pPr>
              <w:ind w:left="0"/>
              <w:jc w:val="center"/>
            </w:pPr>
            <w:r w:rsidRPr="00686D34">
              <w:t>2</w:t>
            </w:r>
          </w:p>
          <w:p w14:paraId="090C4C11" w14:textId="3CE0F02A" w:rsidR="001009BC" w:rsidRPr="00686D34" w:rsidRDefault="001009BC" w:rsidP="00EE48F7">
            <w:pPr>
              <w:ind w:left="0"/>
              <w:jc w:val="center"/>
            </w:pPr>
            <w:r w:rsidRPr="00686D34">
              <w:t>3</w:t>
            </w:r>
          </w:p>
        </w:tc>
        <w:tc>
          <w:tcPr>
            <w:tcW w:w="2926" w:type="dxa"/>
            <w:tcBorders>
              <w:top w:val="single" w:sz="6" w:space="0" w:color="000000"/>
              <w:left w:val="single" w:sz="6" w:space="0" w:color="000000"/>
            </w:tcBorders>
          </w:tcPr>
          <w:p w14:paraId="37349B8A" w14:textId="77777777" w:rsidR="00EE48F7" w:rsidRPr="00686D34" w:rsidRDefault="00EE48F7" w:rsidP="00EE48F7">
            <w:pPr>
              <w:ind w:left="0"/>
              <w:jc w:val="center"/>
            </w:pPr>
            <w:r w:rsidRPr="00686D34">
              <w:sym w:font="Wingdings" w:char="F0DF"/>
            </w:r>
          </w:p>
          <w:p w14:paraId="16205DB6" w14:textId="77777777" w:rsidR="001009BC" w:rsidRPr="00686D34" w:rsidRDefault="001009BC" w:rsidP="00EE48F7">
            <w:pPr>
              <w:ind w:left="0"/>
              <w:jc w:val="center"/>
            </w:pPr>
            <w:r w:rsidRPr="00686D34">
              <w:sym w:font="Wingdings" w:char="F0DF"/>
            </w:r>
          </w:p>
          <w:p w14:paraId="37CED4AF" w14:textId="3532DE8F" w:rsidR="001009BC" w:rsidRPr="00686D34" w:rsidRDefault="001009BC" w:rsidP="001009BC">
            <w:pPr>
              <w:ind w:left="0"/>
              <w:jc w:val="center"/>
            </w:pPr>
            <w:r w:rsidRPr="00686D34">
              <w:sym w:font="Wingdings" w:char="F0E0"/>
            </w:r>
          </w:p>
        </w:tc>
        <w:tc>
          <w:tcPr>
            <w:tcW w:w="2820" w:type="dxa"/>
            <w:tcBorders>
              <w:top w:val="single" w:sz="6" w:space="0" w:color="000000"/>
            </w:tcBorders>
          </w:tcPr>
          <w:p w14:paraId="03E7C323" w14:textId="77777777" w:rsidR="003943A7" w:rsidRPr="00686D34" w:rsidRDefault="00EE48F7" w:rsidP="003943A7">
            <w:pPr>
              <w:ind w:left="0"/>
            </w:pPr>
            <w:r w:rsidRPr="00686D34">
              <w:t>Conveyor Ready (CR)</w:t>
            </w:r>
          </w:p>
          <w:p w14:paraId="331B82D1" w14:textId="77777777" w:rsidR="001009BC" w:rsidRPr="00686D34" w:rsidRDefault="001009BC" w:rsidP="003943A7">
            <w:pPr>
              <w:ind w:left="0"/>
            </w:pPr>
            <w:r w:rsidRPr="00686D34">
              <w:t>Ready Next Item (RNI)</w:t>
            </w:r>
          </w:p>
          <w:p w14:paraId="14C2135F" w14:textId="1C6A4DAE" w:rsidR="001009BC" w:rsidRPr="00686D34" w:rsidRDefault="001009BC" w:rsidP="001009BC">
            <w:pPr>
              <w:ind w:left="0"/>
            </w:pPr>
            <w:r w:rsidRPr="00686D34">
              <w:t>Next Item Proceeding (NIP)</w:t>
            </w:r>
          </w:p>
        </w:tc>
      </w:tr>
      <w:tr w:rsidR="00EE48F7" w:rsidRPr="00686D34" w14:paraId="1AFDC73C" w14:textId="77777777" w:rsidTr="009C3CCB">
        <w:tc>
          <w:tcPr>
            <w:tcW w:w="437" w:type="dxa"/>
            <w:tcBorders>
              <w:right w:val="single" w:sz="6" w:space="0" w:color="000000"/>
            </w:tcBorders>
          </w:tcPr>
          <w:p w14:paraId="34BDDB01" w14:textId="72C0195B" w:rsidR="00EE48F7" w:rsidRPr="00686D34" w:rsidRDefault="001009BC" w:rsidP="00EE48F7">
            <w:pPr>
              <w:ind w:left="0"/>
              <w:jc w:val="center"/>
            </w:pPr>
            <w:r w:rsidRPr="00686D34">
              <w:t>4</w:t>
            </w:r>
          </w:p>
        </w:tc>
        <w:tc>
          <w:tcPr>
            <w:tcW w:w="2926" w:type="dxa"/>
            <w:tcBorders>
              <w:left w:val="single" w:sz="6" w:space="0" w:color="000000"/>
            </w:tcBorders>
          </w:tcPr>
          <w:p w14:paraId="728795CB" w14:textId="1AD3F766" w:rsidR="00EE48F7" w:rsidRPr="00686D34" w:rsidRDefault="003943A7" w:rsidP="00EE48F7">
            <w:pPr>
              <w:ind w:left="0"/>
              <w:jc w:val="center"/>
            </w:pPr>
            <w:r w:rsidRPr="00686D34">
              <w:sym w:font="Wingdings" w:char="F0E0"/>
            </w:r>
          </w:p>
        </w:tc>
        <w:tc>
          <w:tcPr>
            <w:tcW w:w="2820" w:type="dxa"/>
          </w:tcPr>
          <w:p w14:paraId="568A842E" w14:textId="1054B74D" w:rsidR="003943A7" w:rsidRPr="00686D34" w:rsidRDefault="003943A7" w:rsidP="001009BC">
            <w:pPr>
              <w:ind w:left="0"/>
            </w:pPr>
            <w:r w:rsidRPr="00686D34">
              <w:t>Full PEC Signal</w:t>
            </w:r>
            <w:r w:rsidR="00EE48F7" w:rsidRPr="00686D34">
              <w:t xml:space="preserve"> (</w:t>
            </w:r>
            <w:r w:rsidRPr="00686D34">
              <w:t>FPS</w:t>
            </w:r>
            <w:r w:rsidR="00EE48F7" w:rsidRPr="00686D34">
              <w:t>)</w:t>
            </w:r>
          </w:p>
        </w:tc>
      </w:tr>
      <w:tr w:rsidR="00EE48F7" w:rsidRPr="00686D34" w14:paraId="31D200A8" w14:textId="77777777" w:rsidTr="009C3CCB">
        <w:tc>
          <w:tcPr>
            <w:tcW w:w="437" w:type="dxa"/>
            <w:tcBorders>
              <w:right w:val="single" w:sz="6" w:space="0" w:color="000000"/>
            </w:tcBorders>
          </w:tcPr>
          <w:p w14:paraId="5090ED10" w14:textId="76EEBA29" w:rsidR="00EE48F7" w:rsidRPr="00686D34" w:rsidRDefault="001009BC" w:rsidP="00EE48F7">
            <w:pPr>
              <w:ind w:left="0"/>
              <w:jc w:val="center"/>
            </w:pPr>
            <w:r w:rsidRPr="00686D34">
              <w:t>5</w:t>
            </w:r>
          </w:p>
          <w:p w14:paraId="14D0F934" w14:textId="7FD46903" w:rsidR="003943A7" w:rsidRPr="00686D34" w:rsidRDefault="003943A7" w:rsidP="00EE48F7">
            <w:pPr>
              <w:ind w:left="0"/>
              <w:jc w:val="center"/>
            </w:pPr>
          </w:p>
        </w:tc>
        <w:tc>
          <w:tcPr>
            <w:tcW w:w="2926" w:type="dxa"/>
            <w:tcBorders>
              <w:left w:val="single" w:sz="6" w:space="0" w:color="000000"/>
            </w:tcBorders>
          </w:tcPr>
          <w:p w14:paraId="32281E18" w14:textId="77777777" w:rsidR="00EE48F7" w:rsidRPr="00686D34" w:rsidRDefault="00EE48F7" w:rsidP="00EE48F7">
            <w:pPr>
              <w:ind w:left="0"/>
              <w:jc w:val="center"/>
            </w:pPr>
            <w:r w:rsidRPr="00686D34">
              <w:sym w:font="Wingdings" w:char="F0E0"/>
            </w:r>
          </w:p>
          <w:p w14:paraId="2FF50068" w14:textId="7B90DF53" w:rsidR="003943A7" w:rsidRPr="00686D34" w:rsidRDefault="003943A7" w:rsidP="00EE48F7">
            <w:pPr>
              <w:ind w:left="0"/>
              <w:jc w:val="center"/>
            </w:pPr>
          </w:p>
        </w:tc>
        <w:tc>
          <w:tcPr>
            <w:tcW w:w="2820" w:type="dxa"/>
          </w:tcPr>
          <w:p w14:paraId="651D5851" w14:textId="6D4103A6" w:rsidR="003943A7" w:rsidRPr="00686D34" w:rsidRDefault="003943A7" w:rsidP="00EE48F7">
            <w:pPr>
              <w:ind w:left="0"/>
            </w:pPr>
            <w:r w:rsidRPr="00686D34">
              <w:t>Sorter running in Automatic (SRA)</w:t>
            </w:r>
          </w:p>
        </w:tc>
      </w:tr>
    </w:tbl>
    <w:p w14:paraId="606FEFB7" w14:textId="77777777" w:rsidR="00EE48F7" w:rsidRPr="00686D34" w:rsidRDefault="00EE48F7" w:rsidP="00EE48F7"/>
    <w:p w14:paraId="414C32A5" w14:textId="30BE122B" w:rsidR="00EE48F7" w:rsidRPr="00686D34" w:rsidRDefault="00EE48F7" w:rsidP="00EE48F7">
      <w:pPr>
        <w:numPr>
          <w:ilvl w:val="0"/>
          <w:numId w:val="43"/>
        </w:numPr>
        <w:tabs>
          <w:tab w:val="left" w:pos="2001"/>
        </w:tabs>
        <w:overflowPunct w:val="0"/>
        <w:autoSpaceDE w:val="0"/>
        <w:autoSpaceDN w:val="0"/>
        <w:adjustRightInd w:val="0"/>
        <w:textAlignment w:val="baseline"/>
      </w:pPr>
      <w:r w:rsidRPr="00686D34">
        <w:t xml:space="preserve">The 'Conveyor Ready' signal that indicates that the conveyor is started and able to receive items from the conveyor system, </w:t>
      </w:r>
      <w:proofErr w:type="gramStart"/>
      <w:r w:rsidRPr="00686D34">
        <w:t>i.e.</w:t>
      </w:r>
      <w:proofErr w:type="gramEnd"/>
      <w:r w:rsidRPr="00686D34">
        <w:t xml:space="preserve"> no errors prevent the conveyor from running. The name of the ‘Conveyor Ready’ signal is abbreviated CR.</w:t>
      </w:r>
    </w:p>
    <w:p w14:paraId="53D1ACA9" w14:textId="77777777" w:rsidR="001009BC" w:rsidRPr="00686D34" w:rsidRDefault="001009BC" w:rsidP="001009BC">
      <w:pPr>
        <w:numPr>
          <w:ilvl w:val="0"/>
          <w:numId w:val="43"/>
        </w:numPr>
        <w:tabs>
          <w:tab w:val="left" w:pos="2001"/>
        </w:tabs>
        <w:overflowPunct w:val="0"/>
        <w:autoSpaceDE w:val="0"/>
        <w:autoSpaceDN w:val="0"/>
        <w:adjustRightInd w:val="0"/>
        <w:textAlignment w:val="baseline"/>
      </w:pPr>
      <w:r w:rsidRPr="00686D34">
        <w:t>There is a ‘Ready Next Item’ output signal from the conveyor line towards the chute. The signal indicates whether the conveyor line is ready to receive the next item or not. The name of the ‘Ready Next Item’ signal is abbreviated RNI.</w:t>
      </w:r>
    </w:p>
    <w:p w14:paraId="06CBCF05" w14:textId="70BED889" w:rsidR="001009BC" w:rsidRPr="00686D34" w:rsidRDefault="001009BC" w:rsidP="001009BC">
      <w:pPr>
        <w:numPr>
          <w:ilvl w:val="12"/>
          <w:numId w:val="0"/>
        </w:numPr>
        <w:ind w:left="1996"/>
      </w:pPr>
      <w:r w:rsidRPr="00686D34">
        <w:t xml:space="preserve">The CMC is only allowed to start a transfer of an item into the chute </w:t>
      </w:r>
      <w:proofErr w:type="gramStart"/>
      <w:r w:rsidRPr="00686D34">
        <w:t>as long as</w:t>
      </w:r>
      <w:proofErr w:type="gramEnd"/>
      <w:r w:rsidRPr="00686D34">
        <w:t xml:space="preserve"> the RNI and CR signals are high. The RNI signal goes low during transfer of an item, but the chute shall continue to transfer the item. </w:t>
      </w:r>
    </w:p>
    <w:p w14:paraId="21C9AEBD" w14:textId="77777777" w:rsidR="00EE48F7" w:rsidRPr="00686D34" w:rsidRDefault="00EE48F7" w:rsidP="00EE48F7">
      <w:pPr>
        <w:numPr>
          <w:ilvl w:val="0"/>
          <w:numId w:val="43"/>
        </w:numPr>
        <w:tabs>
          <w:tab w:val="left" w:pos="2001"/>
        </w:tabs>
        <w:overflowPunct w:val="0"/>
        <w:autoSpaceDE w:val="0"/>
        <w:autoSpaceDN w:val="0"/>
        <w:adjustRightInd w:val="0"/>
        <w:textAlignment w:val="baseline"/>
      </w:pPr>
      <w:r w:rsidRPr="00686D34">
        <w:t>There is a ‘Next Item Proceeding’ input signal from the chute towards the conveyor line. The signal indicates that the chute has started a transfer of a new item. The name of the ‘Next Item Proceeding’ signal is abbreviated NIP.</w:t>
      </w:r>
    </w:p>
    <w:p w14:paraId="5141535D" w14:textId="77777777" w:rsidR="00EE48F7" w:rsidRPr="00686D34" w:rsidRDefault="00EE48F7" w:rsidP="00EE48F7">
      <w:pPr>
        <w:numPr>
          <w:ilvl w:val="12"/>
          <w:numId w:val="0"/>
        </w:numPr>
        <w:ind w:left="1701"/>
      </w:pPr>
    </w:p>
    <w:p w14:paraId="5227F44B" w14:textId="77777777" w:rsidR="00EE48F7" w:rsidRPr="00686D34" w:rsidRDefault="00EE48F7" w:rsidP="00EE48F7">
      <w:pPr>
        <w:numPr>
          <w:ilvl w:val="12"/>
          <w:numId w:val="0"/>
        </w:numPr>
        <w:ind w:left="1701"/>
      </w:pPr>
      <w:r w:rsidRPr="00686D34">
        <w:object w:dxaOrig="6074" w:dyaOrig="2935" w14:anchorId="2409A40D">
          <v:shape id="_x0000_i1030" type="#_x0000_t75" style="width:282.7pt;height:136.95pt" o:ole="">
            <v:imagedata r:id="rId25" o:title=""/>
          </v:shape>
          <o:OLEObject Type="Embed" ProgID="Visio.Drawing.11" ShapeID="_x0000_i1030" DrawAspect="Content" ObjectID="_1763182682" r:id="rId26"/>
        </w:object>
      </w:r>
    </w:p>
    <w:p w14:paraId="61D3D575" w14:textId="73F4B53F" w:rsidR="00EE48F7" w:rsidRPr="00686D34" w:rsidRDefault="00EE48F7" w:rsidP="00EE48F7">
      <w:pPr>
        <w:numPr>
          <w:ilvl w:val="12"/>
          <w:numId w:val="0"/>
        </w:numPr>
        <w:ind w:left="1281"/>
      </w:pPr>
      <w:r w:rsidRPr="00686D34">
        <w:rPr>
          <w:sz w:val="16"/>
        </w:rPr>
        <w:t xml:space="preserve">Figure </w:t>
      </w:r>
      <w:r w:rsidRPr="00686D34">
        <w:rPr>
          <w:sz w:val="16"/>
        </w:rPr>
        <w:fldChar w:fldCharType="begin"/>
      </w:r>
      <w:r w:rsidRPr="00686D34">
        <w:rPr>
          <w:sz w:val="16"/>
        </w:rPr>
        <w:instrText xml:space="preserve"> STYLEREF 2 \s </w:instrText>
      </w:r>
      <w:r w:rsidRPr="00686D34">
        <w:rPr>
          <w:sz w:val="16"/>
        </w:rPr>
        <w:fldChar w:fldCharType="separate"/>
      </w:r>
      <w:r w:rsidR="00686D34">
        <w:rPr>
          <w:noProof/>
          <w:sz w:val="16"/>
        </w:rPr>
        <w:t>5.1</w:t>
      </w:r>
      <w:r w:rsidRPr="00686D34">
        <w:rPr>
          <w:sz w:val="16"/>
        </w:rPr>
        <w:fldChar w:fldCharType="end"/>
      </w:r>
      <w:r w:rsidRPr="00686D34">
        <w:rPr>
          <w:sz w:val="16"/>
        </w:rPr>
        <w:noBreakHyphen/>
      </w:r>
      <w:r w:rsidRPr="00686D34">
        <w:rPr>
          <w:sz w:val="16"/>
        </w:rPr>
        <w:fldChar w:fldCharType="begin"/>
      </w:r>
      <w:r w:rsidRPr="00686D34">
        <w:rPr>
          <w:sz w:val="16"/>
        </w:rPr>
        <w:instrText xml:space="preserve"> SEQ Figure \* ARABIC \s 2 </w:instrText>
      </w:r>
      <w:r w:rsidRPr="00686D34">
        <w:rPr>
          <w:sz w:val="16"/>
        </w:rPr>
        <w:fldChar w:fldCharType="separate"/>
      </w:r>
      <w:r w:rsidR="00686D34">
        <w:rPr>
          <w:noProof/>
          <w:sz w:val="16"/>
        </w:rPr>
        <w:t>1</w:t>
      </w:r>
      <w:r w:rsidRPr="00686D34">
        <w:rPr>
          <w:sz w:val="16"/>
        </w:rPr>
        <w:fldChar w:fldCharType="end"/>
      </w:r>
      <w:r w:rsidRPr="00686D34">
        <w:rPr>
          <w:sz w:val="16"/>
        </w:rPr>
        <w:t xml:space="preserve"> Schematic drawing of chute - conveyor interface</w:t>
      </w:r>
      <w:r w:rsidRPr="00686D34">
        <w:t>.</w:t>
      </w:r>
    </w:p>
    <w:p w14:paraId="16B0DF25" w14:textId="77777777" w:rsidR="00EE48F7" w:rsidRPr="00686D34" w:rsidRDefault="00EE48F7" w:rsidP="00EE48F7">
      <w:pPr>
        <w:numPr>
          <w:ilvl w:val="12"/>
          <w:numId w:val="0"/>
        </w:numPr>
        <w:spacing w:before="240"/>
        <w:ind w:left="1281"/>
      </w:pPr>
      <w:r w:rsidRPr="00686D34">
        <w:t xml:space="preserve">The transfer of an item from the chute to the conveyor line is to follow the description and drawing below: </w:t>
      </w:r>
    </w:p>
    <w:p w14:paraId="1A6D48AA" w14:textId="77777777" w:rsidR="00EE48F7" w:rsidRPr="00686D34" w:rsidRDefault="00EE48F7" w:rsidP="00EE48F7">
      <w:pPr>
        <w:numPr>
          <w:ilvl w:val="0"/>
          <w:numId w:val="46"/>
        </w:numPr>
        <w:overflowPunct w:val="0"/>
        <w:autoSpaceDE w:val="0"/>
        <w:autoSpaceDN w:val="0"/>
        <w:adjustRightInd w:val="0"/>
        <w:textAlignment w:val="baseline"/>
      </w:pPr>
      <w:bookmarkStart w:id="89" w:name="_Hlk56751045"/>
      <w:r w:rsidRPr="00686D34">
        <w:t xml:space="preserve">The Conveyor Ready signal must be high </w:t>
      </w:r>
      <w:proofErr w:type="gramStart"/>
      <w:r w:rsidRPr="00686D34">
        <w:t>as long as</w:t>
      </w:r>
      <w:proofErr w:type="gramEnd"/>
      <w:r w:rsidRPr="00686D34">
        <w:t xml:space="preserve"> the conveyor is able to receive items.</w:t>
      </w:r>
      <w:bookmarkEnd w:id="89"/>
    </w:p>
    <w:p w14:paraId="6D895A67" w14:textId="77777777" w:rsidR="00EE48F7" w:rsidRPr="00686D34" w:rsidRDefault="00EE48F7" w:rsidP="00EE48F7">
      <w:pPr>
        <w:numPr>
          <w:ilvl w:val="0"/>
          <w:numId w:val="46"/>
        </w:numPr>
        <w:overflowPunct w:val="0"/>
        <w:autoSpaceDE w:val="0"/>
        <w:autoSpaceDN w:val="0"/>
        <w:adjustRightInd w:val="0"/>
        <w:textAlignment w:val="baseline"/>
      </w:pPr>
      <w:r w:rsidRPr="00686D34">
        <w:lastRenderedPageBreak/>
        <w:t xml:space="preserve">When the conveyor line is ready to receive the next item, it sets the RNI signal high. The CMC is only allowed to start a transfer of an item </w:t>
      </w:r>
      <w:proofErr w:type="gramStart"/>
      <w:r w:rsidRPr="00686D34">
        <w:t>as long as</w:t>
      </w:r>
      <w:proofErr w:type="gramEnd"/>
      <w:r w:rsidRPr="00686D34">
        <w:t xml:space="preserve"> the RNI and CR signals are high. </w:t>
      </w:r>
    </w:p>
    <w:p w14:paraId="495E078C" w14:textId="77777777" w:rsidR="00EE48F7" w:rsidRPr="00686D34" w:rsidRDefault="00EE48F7" w:rsidP="00EE48F7">
      <w:pPr>
        <w:numPr>
          <w:ilvl w:val="0"/>
          <w:numId w:val="46"/>
        </w:numPr>
        <w:overflowPunct w:val="0"/>
        <w:autoSpaceDE w:val="0"/>
        <w:autoSpaceDN w:val="0"/>
        <w:adjustRightInd w:val="0"/>
        <w:textAlignment w:val="baseline"/>
      </w:pPr>
      <w:r w:rsidRPr="00686D34">
        <w:t>When the CMC/Chute is ready to start a transfer of an item, it sets the NIP signal high and starts the transfer.</w:t>
      </w:r>
    </w:p>
    <w:p w14:paraId="37544F84" w14:textId="474F427D" w:rsidR="00EE48F7" w:rsidRPr="00686D34" w:rsidRDefault="00EE48F7" w:rsidP="00EE48F7">
      <w:pPr>
        <w:numPr>
          <w:ilvl w:val="0"/>
          <w:numId w:val="46"/>
        </w:numPr>
        <w:overflowPunct w:val="0"/>
        <w:autoSpaceDE w:val="0"/>
        <w:autoSpaceDN w:val="0"/>
        <w:adjustRightInd w:val="0"/>
        <w:textAlignment w:val="baseline"/>
      </w:pPr>
      <w:r w:rsidRPr="00686D34">
        <w:t xml:space="preserve">When the conveyor line detects that the NIP signal is going high, it sets the RNI signal low.  </w:t>
      </w:r>
      <w:proofErr w:type="gramStart"/>
      <w:r w:rsidRPr="00686D34">
        <w:t>At this time</w:t>
      </w:r>
      <w:proofErr w:type="gramEnd"/>
      <w:r w:rsidRPr="00686D34">
        <w:t xml:space="preserve"> the item is still in the chute. </w:t>
      </w:r>
    </w:p>
    <w:p w14:paraId="387B43A2" w14:textId="60242AD5" w:rsidR="00EE48F7" w:rsidRPr="00686D34" w:rsidRDefault="00EE48F7" w:rsidP="00EE48F7">
      <w:pPr>
        <w:numPr>
          <w:ilvl w:val="0"/>
          <w:numId w:val="46"/>
        </w:numPr>
        <w:overflowPunct w:val="0"/>
        <w:autoSpaceDE w:val="0"/>
        <w:autoSpaceDN w:val="0"/>
        <w:adjustRightInd w:val="0"/>
        <w:textAlignment w:val="baseline"/>
      </w:pPr>
      <w:r w:rsidRPr="00686D34">
        <w:t xml:space="preserve">When the CMC/chute detects that the RNI signal is low, it shall set the NIP signal low. </w:t>
      </w:r>
    </w:p>
    <w:p w14:paraId="6BDE7F08" w14:textId="77777777" w:rsidR="00EE48F7" w:rsidRPr="00686D34" w:rsidRDefault="00EE48F7" w:rsidP="00EE48F7">
      <w:pPr>
        <w:numPr>
          <w:ilvl w:val="12"/>
          <w:numId w:val="0"/>
        </w:numPr>
        <w:ind w:left="1281"/>
      </w:pPr>
    </w:p>
    <w:p w14:paraId="51BC464C" w14:textId="4CFCFC40" w:rsidR="00EE48F7" w:rsidRPr="00686D34" w:rsidRDefault="00EE48F7" w:rsidP="00EE48F7">
      <w:pPr>
        <w:ind w:left="1843"/>
        <w:rPr>
          <w:b/>
        </w:rPr>
      </w:pPr>
      <w:r w:rsidRPr="00686D34">
        <w:rPr>
          <w:b/>
        </w:rPr>
        <w:object w:dxaOrig="7756" w:dyaOrig="1520" w14:anchorId="20E73CF9">
          <v:shape id="_x0000_i1031" type="#_x0000_t75" style="width:281.35pt;height:56.1pt" o:ole="">
            <v:imagedata r:id="rId27" o:title=""/>
          </v:shape>
          <o:OLEObject Type="Embed" ProgID="Visio.Drawing.11" ShapeID="_x0000_i1031" DrawAspect="Content" ObjectID="_1763182683" r:id="rId28"/>
        </w:object>
      </w:r>
    </w:p>
    <w:p w14:paraId="206603C3" w14:textId="77777777" w:rsidR="001009BC" w:rsidRPr="00686D34" w:rsidRDefault="001009BC" w:rsidP="00EE48F7">
      <w:pPr>
        <w:ind w:left="1843"/>
        <w:rPr>
          <w:b/>
        </w:rPr>
      </w:pPr>
    </w:p>
    <w:p w14:paraId="28814FE8" w14:textId="40B70F51" w:rsidR="001009BC" w:rsidRPr="00686D34" w:rsidRDefault="001009BC" w:rsidP="001009BC">
      <w:pPr>
        <w:numPr>
          <w:ilvl w:val="0"/>
          <w:numId w:val="43"/>
        </w:numPr>
        <w:tabs>
          <w:tab w:val="left" w:pos="2001"/>
        </w:tabs>
        <w:overflowPunct w:val="0"/>
        <w:autoSpaceDE w:val="0"/>
        <w:autoSpaceDN w:val="0"/>
        <w:adjustRightInd w:val="0"/>
        <w:textAlignment w:val="baseline"/>
      </w:pPr>
      <w:r w:rsidRPr="00686D34">
        <w:t>There is a ‘Full PEC Signal' output signal from the chute towards the conveyor line. The signal indicates the unfiltered signal of the full PEC of the chute which is mechanically mounted on the conveyor but electrically connected to the chute. The name of the ‘Full PEC Signal' signal is abbreviated FPS.</w:t>
      </w:r>
    </w:p>
    <w:p w14:paraId="03E345A9" w14:textId="6473EFD0" w:rsidR="001009BC" w:rsidRPr="00686D34" w:rsidRDefault="001009BC" w:rsidP="001009BC">
      <w:pPr>
        <w:numPr>
          <w:ilvl w:val="12"/>
          <w:numId w:val="0"/>
        </w:numPr>
        <w:ind w:left="1996"/>
      </w:pPr>
      <w:r w:rsidRPr="00686D34">
        <w:t xml:space="preserve">The conveyor control uses this signal as wakeup- in case (NIP) was not received, and as jam detection at the 90-degree transfer from the chute slide to the transport conveyor. </w:t>
      </w:r>
    </w:p>
    <w:p w14:paraId="4D935396" w14:textId="4922AE2D" w:rsidR="001009BC" w:rsidRPr="00686D34" w:rsidRDefault="001009BC" w:rsidP="001009BC">
      <w:pPr>
        <w:numPr>
          <w:ilvl w:val="0"/>
          <w:numId w:val="43"/>
        </w:numPr>
        <w:tabs>
          <w:tab w:val="left" w:pos="2001"/>
        </w:tabs>
        <w:overflowPunct w:val="0"/>
        <w:autoSpaceDE w:val="0"/>
        <w:autoSpaceDN w:val="0"/>
        <w:adjustRightInd w:val="0"/>
        <w:textAlignment w:val="baseline"/>
      </w:pPr>
      <w:r w:rsidRPr="00686D34">
        <w:t xml:space="preserve">There is a ‘Sorter running in Automatic ' output signal from the chute towards the conveyor line. The signal indicates the sorter is running in automatic and it is used by the conveyor system to start/stop the line connected to this chute. If the signal is TRUE, then the conveyor will start the line. Once the signal goes to FALSE, meaning that the sorter is stopped or not running in automatic mode, then the line will stop. The name of the ‘Sorter running in Automatic ' signal is abbreviated SRA. </w:t>
      </w:r>
    </w:p>
    <w:p w14:paraId="3EE1BD22" w14:textId="77777777" w:rsidR="00EE48F7" w:rsidRPr="00686D34" w:rsidRDefault="00EE48F7" w:rsidP="00EE48F7"/>
    <w:p w14:paraId="3717EF52" w14:textId="77777777" w:rsidR="00403580" w:rsidRPr="00686D34" w:rsidRDefault="00403580" w:rsidP="00403580">
      <w:pPr>
        <w:keepNext/>
        <w:numPr>
          <w:ilvl w:val="2"/>
          <w:numId w:val="1"/>
        </w:numPr>
        <w:spacing w:before="240"/>
        <w:ind w:left="1281" w:hanging="1281"/>
        <w:jc w:val="left"/>
        <w:outlineLvl w:val="2"/>
        <w:rPr>
          <w:rFonts w:cs="Arial"/>
          <w:b/>
        </w:rPr>
      </w:pPr>
      <w:r w:rsidRPr="00686D34">
        <w:rPr>
          <w:b/>
        </w:rPr>
        <w:t>Interface Mapping</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
        <w:gridCol w:w="1774"/>
        <w:gridCol w:w="1444"/>
        <w:gridCol w:w="3430"/>
      </w:tblGrid>
      <w:tr w:rsidR="00403580" w:rsidRPr="00686D34" w14:paraId="6FC2D0AE" w14:textId="77777777" w:rsidTr="00EF1163">
        <w:tc>
          <w:tcPr>
            <w:tcW w:w="1029" w:type="dxa"/>
            <w:shd w:val="clear" w:color="auto" w:fill="auto"/>
          </w:tcPr>
          <w:p w14:paraId="2C44FFC5" w14:textId="641A4AE7" w:rsidR="00403580" w:rsidRPr="00686D34" w:rsidRDefault="004C5F56" w:rsidP="00EF1163">
            <w:pPr>
              <w:spacing w:line="200" w:lineRule="exact"/>
              <w:ind w:left="0"/>
              <w:jc w:val="center"/>
              <w:rPr>
                <w:rFonts w:cs="Arial"/>
              </w:rPr>
            </w:pPr>
            <w:r w:rsidRPr="00686D34">
              <w:rPr>
                <w:rFonts w:cs="Arial"/>
              </w:rPr>
              <w:t>Chute</w:t>
            </w:r>
            <w:r w:rsidR="00403580" w:rsidRPr="00686D34">
              <w:rPr>
                <w:rFonts w:cs="Arial"/>
              </w:rPr>
              <w:t xml:space="preserve"> Name</w:t>
            </w:r>
          </w:p>
        </w:tc>
        <w:tc>
          <w:tcPr>
            <w:tcW w:w="1774" w:type="dxa"/>
            <w:shd w:val="clear" w:color="auto" w:fill="auto"/>
          </w:tcPr>
          <w:p w14:paraId="6E150061" w14:textId="586A2292" w:rsidR="00403580" w:rsidRPr="00686D34" w:rsidRDefault="004C5F56" w:rsidP="00EF1163">
            <w:pPr>
              <w:spacing w:line="200" w:lineRule="exact"/>
              <w:ind w:left="0"/>
              <w:jc w:val="center"/>
              <w:rPr>
                <w:rFonts w:cs="Arial"/>
              </w:rPr>
            </w:pPr>
            <w:r w:rsidRPr="00686D34">
              <w:rPr>
                <w:rFonts w:cs="Arial"/>
              </w:rPr>
              <w:t>Chute</w:t>
            </w:r>
            <w:r w:rsidR="00403580" w:rsidRPr="00686D34">
              <w:rPr>
                <w:rFonts w:cs="Arial"/>
              </w:rPr>
              <w:t xml:space="preserve"> Reference-CMC</w:t>
            </w:r>
          </w:p>
        </w:tc>
        <w:tc>
          <w:tcPr>
            <w:tcW w:w="1444" w:type="dxa"/>
            <w:shd w:val="clear" w:color="auto" w:fill="auto"/>
          </w:tcPr>
          <w:p w14:paraId="36BC84F2" w14:textId="77777777" w:rsidR="00403580" w:rsidRPr="00686D34" w:rsidRDefault="00403580" w:rsidP="00EF1163">
            <w:pPr>
              <w:spacing w:line="200" w:lineRule="exact"/>
              <w:ind w:left="0"/>
              <w:jc w:val="center"/>
              <w:rPr>
                <w:rFonts w:cs="Arial"/>
              </w:rPr>
            </w:pPr>
            <w:r w:rsidRPr="00686D34">
              <w:rPr>
                <w:rFonts w:cs="Arial"/>
              </w:rPr>
              <w:t xml:space="preserve">Sorter </w:t>
            </w:r>
          </w:p>
        </w:tc>
        <w:tc>
          <w:tcPr>
            <w:tcW w:w="3430" w:type="dxa"/>
            <w:shd w:val="clear" w:color="auto" w:fill="auto"/>
          </w:tcPr>
          <w:p w14:paraId="79450D8E" w14:textId="77777777" w:rsidR="00403580" w:rsidRPr="00686D34" w:rsidRDefault="00403580" w:rsidP="00EF1163">
            <w:pPr>
              <w:spacing w:line="200" w:lineRule="exact"/>
              <w:ind w:left="0"/>
              <w:jc w:val="center"/>
              <w:rPr>
                <w:rFonts w:cs="Arial"/>
                <w:color w:val="000000"/>
              </w:rPr>
            </w:pPr>
            <w:r w:rsidRPr="00686D34">
              <w:rPr>
                <w:rFonts w:cs="Arial"/>
                <w:color w:val="000000"/>
              </w:rPr>
              <w:t>Conveyor PLC.</w:t>
            </w:r>
          </w:p>
          <w:p w14:paraId="6925F206" w14:textId="77777777" w:rsidR="00403580" w:rsidRPr="00686D34" w:rsidRDefault="00403580" w:rsidP="00EF1163">
            <w:pPr>
              <w:spacing w:line="200" w:lineRule="exact"/>
              <w:ind w:left="0"/>
              <w:jc w:val="center"/>
              <w:rPr>
                <w:rFonts w:cs="Arial"/>
              </w:rPr>
            </w:pPr>
            <w:r w:rsidRPr="00686D34">
              <w:rPr>
                <w:rFonts w:cs="Arial"/>
                <w:color w:val="000000"/>
              </w:rPr>
              <w:t>Conveyor Line. Element</w:t>
            </w:r>
          </w:p>
        </w:tc>
      </w:tr>
      <w:tr w:rsidR="00403580" w:rsidRPr="00686D34" w14:paraId="128C83C4" w14:textId="77777777" w:rsidTr="00EF1163">
        <w:tc>
          <w:tcPr>
            <w:tcW w:w="1029" w:type="dxa"/>
            <w:shd w:val="clear" w:color="auto" w:fill="auto"/>
          </w:tcPr>
          <w:p w14:paraId="1FCC90C2" w14:textId="6693BC6F" w:rsidR="00403580" w:rsidRPr="00686D34" w:rsidRDefault="004C5F56" w:rsidP="00EF1163">
            <w:pPr>
              <w:spacing w:line="200" w:lineRule="exact"/>
              <w:ind w:left="0"/>
              <w:jc w:val="center"/>
              <w:rPr>
                <w:rFonts w:cs="Arial"/>
              </w:rPr>
            </w:pPr>
            <w:r w:rsidRPr="00686D34">
              <w:rPr>
                <w:rFonts w:cs="Arial"/>
              </w:rPr>
              <w:t>CHU0</w:t>
            </w:r>
            <w:r w:rsidR="007C33EE">
              <w:rPr>
                <w:rFonts w:cs="Arial"/>
              </w:rPr>
              <w:t>0</w:t>
            </w:r>
            <w:r w:rsidRPr="00686D34">
              <w:rPr>
                <w:rFonts w:cs="Arial"/>
              </w:rPr>
              <w:t>1</w:t>
            </w:r>
          </w:p>
        </w:tc>
        <w:tc>
          <w:tcPr>
            <w:tcW w:w="1774" w:type="dxa"/>
            <w:shd w:val="clear" w:color="auto" w:fill="auto"/>
          </w:tcPr>
          <w:p w14:paraId="05DA2B89" w14:textId="3AB2E31A" w:rsidR="00403580" w:rsidRPr="00686D34" w:rsidRDefault="007C33EE" w:rsidP="00EF1163">
            <w:pPr>
              <w:spacing w:line="200" w:lineRule="exact"/>
              <w:ind w:left="0"/>
              <w:jc w:val="center"/>
              <w:rPr>
                <w:rFonts w:cs="Arial"/>
              </w:rPr>
            </w:pPr>
            <w:r>
              <w:rPr>
                <w:rFonts w:cs="Arial"/>
              </w:rPr>
              <w:t>0</w:t>
            </w:r>
          </w:p>
        </w:tc>
        <w:tc>
          <w:tcPr>
            <w:tcW w:w="1444" w:type="dxa"/>
            <w:shd w:val="clear" w:color="auto" w:fill="auto"/>
          </w:tcPr>
          <w:p w14:paraId="1DC4DE12" w14:textId="018A344B" w:rsidR="00403580" w:rsidRPr="00686D34" w:rsidRDefault="007C33EE" w:rsidP="00EF1163">
            <w:pPr>
              <w:spacing w:line="200" w:lineRule="exact"/>
              <w:ind w:left="0"/>
              <w:jc w:val="center"/>
              <w:rPr>
                <w:rFonts w:cs="Arial"/>
              </w:rPr>
            </w:pPr>
            <w:r>
              <w:rPr>
                <w:rFonts w:cs="Arial"/>
              </w:rPr>
              <w:t>CBS</w:t>
            </w:r>
            <w:r w:rsidR="00403580" w:rsidRPr="00686D34">
              <w:rPr>
                <w:rFonts w:cs="Arial"/>
              </w:rPr>
              <w:t>0</w:t>
            </w:r>
            <w:r w:rsidR="00F40655">
              <w:rPr>
                <w:rFonts w:cs="Arial"/>
              </w:rPr>
              <w:t>0</w:t>
            </w:r>
            <w:r w:rsidR="00403580" w:rsidRPr="00686D34">
              <w:rPr>
                <w:rFonts w:cs="Arial"/>
              </w:rPr>
              <w:t>1</w:t>
            </w:r>
          </w:p>
        </w:tc>
        <w:tc>
          <w:tcPr>
            <w:tcW w:w="3430" w:type="dxa"/>
            <w:shd w:val="clear" w:color="auto" w:fill="auto"/>
          </w:tcPr>
          <w:p w14:paraId="24880DF7" w14:textId="182C142C" w:rsidR="00403580" w:rsidRPr="00686D34" w:rsidRDefault="007C33EE" w:rsidP="00EF1163">
            <w:pPr>
              <w:spacing w:line="200" w:lineRule="exact"/>
              <w:ind w:left="0"/>
              <w:jc w:val="center"/>
              <w:rPr>
                <w:rFonts w:cs="Arial"/>
                <w:highlight w:val="yellow"/>
              </w:rPr>
            </w:pPr>
            <w:r>
              <w:t>=CS01.</w:t>
            </w:r>
            <w:r>
              <w:t>NRL01</w:t>
            </w:r>
            <w:r>
              <w:t>.CL</w:t>
            </w:r>
            <w:r w:rsidR="00F0028C">
              <w:t>1</w:t>
            </w:r>
            <w:r w:rsidR="00F40655">
              <w:t>0</w:t>
            </w:r>
            <w:r>
              <w:t>1+CV</w:t>
            </w:r>
            <w:r w:rsidR="00F40655">
              <w:t>01</w:t>
            </w:r>
          </w:p>
        </w:tc>
      </w:tr>
    </w:tbl>
    <w:p w14:paraId="23C73151" w14:textId="77777777" w:rsidR="00EE48F7" w:rsidRPr="00686D34" w:rsidRDefault="00EE48F7" w:rsidP="008D34A3">
      <w:pPr>
        <w:pStyle w:val="Heading2"/>
        <w:numPr>
          <w:ilvl w:val="0"/>
          <w:numId w:val="0"/>
        </w:numPr>
        <w:ind w:left="1281"/>
      </w:pPr>
    </w:p>
    <w:sectPr w:rsidR="00EE48F7" w:rsidRPr="00686D34" w:rsidSect="00A239AF">
      <w:headerReference w:type="default" r:id="rId29"/>
      <w:footerReference w:type="default" r:id="rId30"/>
      <w:footnotePr>
        <w:numFmt w:val="lowerRoman"/>
      </w:footnotePr>
      <w:endnotePr>
        <w:numFmt w:val="decimal"/>
      </w:endnotePr>
      <w:type w:val="continuous"/>
      <w:pgSz w:w="11907" w:h="16840" w:code="9"/>
      <w:pgMar w:top="1985" w:right="1418" w:bottom="890" w:left="1418" w:header="624" w:footer="357" w:gutter="0"/>
      <w:cols w:space="720"/>
      <w:noEndnote/>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8" w:author="Pham, Dunia Tania" w:date="2023-09-25T05:00:00Z" w:initials="PDT">
    <w:p w14:paraId="6F7FB6F1" w14:textId="7C283DF9" w:rsidR="00915569" w:rsidRDefault="00915569">
      <w:pPr>
        <w:pStyle w:val="CommentText"/>
      </w:pPr>
      <w:r>
        <w:rPr>
          <w:rStyle w:val="CommentReference"/>
        </w:rPr>
        <w:annotationRef/>
      </w:r>
      <w:r>
        <w:t>Need new picture without MES and CSC, Conveyor to CSC or keep just mention not used for this project?</w:t>
      </w:r>
    </w:p>
  </w:comment>
  <w:comment w:id="61" w:author="Pham, Dunia Tania" w:date="2023-09-25T04:23:00Z" w:initials="PDT">
    <w:p w14:paraId="591A551C" w14:textId="35DB7817" w:rsidR="000826FE" w:rsidRDefault="000826FE">
      <w:pPr>
        <w:pStyle w:val="CommentText"/>
      </w:pPr>
      <w:r>
        <w:rPr>
          <w:rStyle w:val="CommentReference"/>
        </w:rPr>
        <w:annotationRef/>
      </w:r>
      <w:r>
        <w:t>Not used for DHL- should be deleted or keep as standard and mention not used for DHL?</w:t>
      </w:r>
    </w:p>
  </w:comment>
  <w:comment w:id="62" w:author="Pham, Dunia Tania" w:date="2023-09-25T04:24:00Z" w:initials="PDT">
    <w:p w14:paraId="4D01819F" w14:textId="39E66F40" w:rsidR="000826FE" w:rsidRDefault="000826FE">
      <w:pPr>
        <w:pStyle w:val="CommentText"/>
      </w:pPr>
      <w:r>
        <w:rPr>
          <w:rStyle w:val="CommentReference"/>
        </w:rPr>
        <w:annotationRef/>
      </w:r>
      <w:r>
        <w:t>Not used for DHL- should be deleted or keep as standard and mention not used for DHL?</w:t>
      </w:r>
    </w:p>
  </w:comment>
  <w:comment w:id="75" w:author="Pham, Dunia Tania" w:date="2023-09-25T04:26:00Z" w:initials="PDT">
    <w:p w14:paraId="031F8CE0" w14:textId="09DF0C43" w:rsidR="00926968" w:rsidRDefault="00926968">
      <w:pPr>
        <w:pStyle w:val="CommentText"/>
      </w:pPr>
      <w:r>
        <w:rPr>
          <w:rStyle w:val="CommentReference"/>
        </w:rPr>
        <w:annotationRef/>
      </w:r>
      <w:r>
        <w:t>Not used for DHL- should be deleted or keep as standard and mention not used for DHL?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F7FB6F1" w15:done="0"/>
  <w15:commentEx w15:paraId="591A551C" w15:done="0"/>
  <w15:commentEx w15:paraId="4D01819F" w15:done="0"/>
  <w15:commentEx w15:paraId="031F8C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BB927C" w16cex:dateUtc="2023-09-25T09:00:00Z"/>
  <w16cex:commentExtensible w16cex:durableId="28BB89D4" w16cex:dateUtc="2023-09-25T08:23:00Z"/>
  <w16cex:commentExtensible w16cex:durableId="28BB8A0F" w16cex:dateUtc="2023-09-25T08:24:00Z"/>
  <w16cex:commentExtensible w16cex:durableId="28BB8A80" w16cex:dateUtc="2023-09-25T08: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F7FB6F1" w16cid:durableId="28BB927C"/>
  <w16cid:commentId w16cid:paraId="591A551C" w16cid:durableId="28BB89D4"/>
  <w16cid:commentId w16cid:paraId="4D01819F" w16cid:durableId="28BB8A0F"/>
  <w16cid:commentId w16cid:paraId="031F8CE0" w16cid:durableId="28BB8A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F3BEDA" w14:textId="77777777" w:rsidR="003662D1" w:rsidRPr="00443465" w:rsidRDefault="003662D1">
      <w:r w:rsidRPr="00443465">
        <w:separator/>
      </w:r>
    </w:p>
  </w:endnote>
  <w:endnote w:type="continuationSeparator" w:id="0">
    <w:p w14:paraId="28CB4EAC" w14:textId="77777777" w:rsidR="003662D1" w:rsidRPr="00443465" w:rsidRDefault="003662D1">
      <w:r w:rsidRPr="0044346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Serif">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nePrinter">
    <w:altName w:val="Calibri"/>
    <w:panose1 w:val="00000000000000000000"/>
    <w:charset w:val="00"/>
    <w:family w:val="modern"/>
    <w:notTrueType/>
    <w:pitch w:val="fixed"/>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DotumChe">
    <w:charset w:val="81"/>
    <w:family w:val="modern"/>
    <w:pitch w:val="fixed"/>
    <w:sig w:usb0="B00002AF" w:usb1="69D77CFB" w:usb2="00000030" w:usb3="00000000" w:csb0="0008009F" w:csb1="00000000"/>
  </w:font>
  <w:font w:name="AvantGarde">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8AE83" w14:textId="2FB1C1D2" w:rsidR="00107315" w:rsidRDefault="00107315">
    <w:pPr>
      <w:pStyle w:val="FooterStart"/>
      <w:spacing w:before="0" w:after="0"/>
    </w:pPr>
    <w:r w:rsidRPr="00107315">
      <w:rPr>
        <w:sz w:val="12"/>
      </w:rPr>
      <w:t>© BEUMER Group 2020</w:t>
    </w:r>
  </w:p>
  <w:p w14:paraId="443BB1A7" w14:textId="0155A933" w:rsidR="00107315" w:rsidRDefault="00D50A78">
    <w:pPr>
      <w:pStyle w:val="FooterA4"/>
    </w:pPr>
    <w:r>
      <w:t>04</w:t>
    </w:r>
    <w:r w:rsidR="00107315">
      <w:t xml:space="preserve"> </w:t>
    </w:r>
    <w:r>
      <w:t>Dec</w:t>
    </w:r>
    <w:r w:rsidR="00107315">
      <w:t xml:space="preserve"> 202</w:t>
    </w:r>
    <w:r w:rsidR="00D04587">
      <w:t>3</w:t>
    </w:r>
    <w:r w:rsidR="00107315">
      <w:tab/>
    </w:r>
    <w:r w:rsidR="00107315">
      <w:rPr>
        <w:b/>
      </w:rPr>
      <w:t>CMC Interface Specification Item Transfer</w:t>
    </w:r>
    <w:r w:rsidR="00107315">
      <w:rPr>
        <w:b/>
      </w:rPr>
      <w:tab/>
    </w:r>
  </w:p>
  <w:p w14:paraId="411B3A3F" w14:textId="4C0A2F3D" w:rsidR="00107315" w:rsidRDefault="00D04587">
    <w:pPr>
      <w:pStyle w:val="FooterA4"/>
    </w:pPr>
    <w:r>
      <w:t>DTP</w:t>
    </w:r>
    <w:r w:rsidR="00107315">
      <w:tab/>
    </w:r>
    <w:r w:rsidR="00107315">
      <w:rPr>
        <w:b/>
      </w:rPr>
      <w:t>sortercmc.s10</w:t>
    </w:r>
    <w:r w:rsidR="00107315">
      <w:tab/>
    </w:r>
    <w:r w:rsidR="00107315">
      <w:fldChar w:fldCharType="begin"/>
    </w:r>
    <w:r w:rsidR="00107315">
      <w:instrText xml:space="preserve"> PAGE  \* MERGEFORMAT </w:instrText>
    </w:r>
    <w:r w:rsidR="00107315">
      <w:fldChar w:fldCharType="separate"/>
    </w:r>
    <w:r w:rsidR="00107315">
      <w:rPr>
        <w:noProof/>
      </w:rPr>
      <w:t>1</w:t>
    </w:r>
    <w:r w:rsidR="00107315">
      <w:fldChar w:fldCharType="end"/>
    </w:r>
    <w:r w:rsidR="00107315">
      <w:t>/</w:t>
    </w:r>
    <w:r w:rsidR="00D50A78">
      <w:fldChar w:fldCharType="begin"/>
    </w:r>
    <w:r w:rsidR="00D50A78">
      <w:instrText xml:space="preserve"> NUMPAGES  \* MERGEFORMAT </w:instrText>
    </w:r>
    <w:r w:rsidR="00D50A78">
      <w:fldChar w:fldCharType="separate"/>
    </w:r>
    <w:r w:rsidR="00107315">
      <w:rPr>
        <w:noProof/>
      </w:rPr>
      <w:t>21</w:t>
    </w:r>
    <w:r w:rsidR="00D50A7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3AA44" w14:textId="77777777" w:rsidR="003662D1" w:rsidRPr="00443465" w:rsidRDefault="003662D1">
      <w:r w:rsidRPr="00443465">
        <w:separator/>
      </w:r>
    </w:p>
  </w:footnote>
  <w:footnote w:type="continuationSeparator" w:id="0">
    <w:p w14:paraId="4E0ACE95" w14:textId="77777777" w:rsidR="003662D1" w:rsidRPr="00443465" w:rsidRDefault="003662D1">
      <w:r w:rsidRPr="0044346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15C31" w14:textId="31DE1217" w:rsidR="00107315" w:rsidRDefault="00D04587" w:rsidP="00D04587">
    <w:pPr>
      <w:pStyle w:val="Header"/>
      <w:pBdr>
        <w:bottom w:val="single" w:sz="12" w:space="12" w:color="auto"/>
      </w:pBdr>
      <w:rPr>
        <w:b/>
        <w:sz w:val="24"/>
      </w:rPr>
    </w:pPr>
    <w:r w:rsidRPr="00D04587">
      <w:rPr>
        <w:b/>
        <w:sz w:val="24"/>
      </w:rPr>
      <w:t>DHL e-Commerce Dallas and Charlotte hub</w:t>
    </w:r>
  </w:p>
  <w:p w14:paraId="1E7A922E" w14:textId="74457903" w:rsidR="00107315" w:rsidRDefault="00107315">
    <w:pPr>
      <w:pStyle w:val="Header"/>
      <w:pBdr>
        <w:bottom w:val="single" w:sz="12" w:space="12" w:color="auto"/>
      </w:pBdr>
      <w:rPr>
        <w:b/>
        <w:sz w:val="24"/>
      </w:rPr>
    </w:pPr>
    <w:r>
      <w:rPr>
        <w:b/>
        <w:sz w:val="24"/>
      </w:rPr>
      <w:t>Control System</w:t>
    </w:r>
  </w:p>
  <w:p w14:paraId="07907645" w14:textId="6A465E9F" w:rsidR="00445B15" w:rsidRPr="00107315" w:rsidRDefault="00107315" w:rsidP="00107315">
    <w:pPr>
      <w:pStyle w:val="Header"/>
    </w:pPr>
    <w:r>
      <w:rPr>
        <w:noProof/>
      </w:rPr>
      <w:drawing>
        <wp:anchor distT="0" distB="0" distL="114300" distR="114300" simplePos="0" relativeHeight="251659264" behindDoc="0" locked="0" layoutInCell="1" allowOverlap="1" wp14:anchorId="5F46A209" wp14:editId="4CAED5A1">
          <wp:simplePos x="0" y="0"/>
          <wp:positionH relativeFrom="page">
            <wp:posOffset>900430</wp:posOffset>
          </wp:positionH>
          <wp:positionV relativeFrom="page">
            <wp:posOffset>431800</wp:posOffset>
          </wp:positionV>
          <wp:extent cx="1645920" cy="395605"/>
          <wp:effectExtent l="0" t="0" r="0" b="444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5920" cy="3956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7ACF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9EEA81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0A67DA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C6A904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B20FE0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DF0C8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4465A3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FAADDE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BEC5A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704C13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29260948"/>
    <w:lvl w:ilvl="0">
      <w:start w:val="1"/>
      <w:numFmt w:val="decimal"/>
      <w:lvlRestart w:val="0"/>
      <w:pStyle w:val="Heading1"/>
      <w:lvlText w:val="%1."/>
      <w:lvlJc w:val="left"/>
      <w:pPr>
        <w:tabs>
          <w:tab w:val="num" w:pos="1281"/>
        </w:tabs>
        <w:ind w:left="1281" w:hanging="1281"/>
      </w:pPr>
      <w:rPr>
        <w:rFonts w:hint="default"/>
      </w:rPr>
    </w:lvl>
    <w:lvl w:ilvl="1">
      <w:start w:val="1"/>
      <w:numFmt w:val="decimal"/>
      <w:pStyle w:val="Heading2"/>
      <w:lvlText w:val="%1.%2"/>
      <w:lvlJc w:val="left"/>
      <w:pPr>
        <w:tabs>
          <w:tab w:val="num" w:pos="1281"/>
        </w:tabs>
        <w:ind w:left="0" w:firstLine="0"/>
      </w:pPr>
      <w:rPr>
        <w:rFonts w:hint="default"/>
      </w:rPr>
    </w:lvl>
    <w:lvl w:ilvl="2">
      <w:start w:val="1"/>
      <w:numFmt w:val="decimal"/>
      <w:pStyle w:val="Heading3"/>
      <w:lvlText w:val="%1.%2.%3"/>
      <w:lvlJc w:val="left"/>
      <w:pPr>
        <w:tabs>
          <w:tab w:val="num" w:pos="1281"/>
        </w:tabs>
        <w:ind w:left="0" w:firstLine="0"/>
      </w:pPr>
      <w:rPr>
        <w:rFonts w:hint="default"/>
      </w:rPr>
    </w:lvl>
    <w:lvl w:ilvl="3">
      <w:start w:val="1"/>
      <w:numFmt w:val="decimal"/>
      <w:pStyle w:val="Heading4"/>
      <w:lvlText w:val="%1.%2.%3.%4"/>
      <w:lvlJc w:val="left"/>
      <w:pPr>
        <w:tabs>
          <w:tab w:val="num" w:pos="1281"/>
        </w:tabs>
        <w:ind w:left="0" w:firstLine="0"/>
      </w:pPr>
      <w:rPr>
        <w:rFonts w:hint="default"/>
      </w:rPr>
    </w:lvl>
    <w:lvl w:ilvl="4">
      <w:start w:val="1"/>
      <w:numFmt w:val="decimal"/>
      <w:pStyle w:val="Heading5"/>
      <w:lvlText w:val="%1.%2.%3.%4.%5"/>
      <w:lvlJc w:val="left"/>
      <w:pPr>
        <w:tabs>
          <w:tab w:val="num" w:pos="1281"/>
        </w:tabs>
        <w:ind w:left="0" w:firstLine="0"/>
      </w:pPr>
      <w:rPr>
        <w:rFonts w:hint="default"/>
      </w:rPr>
    </w:lvl>
    <w:lvl w:ilvl="5">
      <w:start w:val="1"/>
      <w:numFmt w:val="decimal"/>
      <w:pStyle w:val="Heading6"/>
      <w:lvlText w:val="%1.%2.%3.%4.%5.%6"/>
      <w:lvlJc w:val="left"/>
      <w:pPr>
        <w:tabs>
          <w:tab w:val="num" w:pos="1281"/>
        </w:tabs>
        <w:ind w:left="0" w:firstLine="0"/>
      </w:pPr>
      <w:rPr>
        <w:rFonts w:hint="default"/>
      </w:rPr>
    </w:lvl>
    <w:lvl w:ilvl="6">
      <w:start w:val="1"/>
      <w:numFmt w:val="decimal"/>
      <w:pStyle w:val="Heading7"/>
      <w:lvlText w:val="%1.%2.%3.%4.%5.%6.%7"/>
      <w:lvlJc w:val="left"/>
      <w:pPr>
        <w:tabs>
          <w:tab w:val="num" w:pos="1281"/>
        </w:tabs>
        <w:ind w:left="0" w:firstLine="0"/>
      </w:pPr>
      <w:rPr>
        <w:rFonts w:hint="default"/>
      </w:rPr>
    </w:lvl>
    <w:lvl w:ilvl="7">
      <w:start w:val="1"/>
      <w:numFmt w:val="decimal"/>
      <w:pStyle w:val="Heading8"/>
      <w:lvlText w:val="%1.%2.%3.%4.%5.%6.%7.%8"/>
      <w:lvlJc w:val="left"/>
      <w:pPr>
        <w:tabs>
          <w:tab w:val="num" w:pos="1281"/>
        </w:tabs>
        <w:ind w:left="0" w:firstLine="0"/>
      </w:pPr>
      <w:rPr>
        <w:rFonts w:hint="default"/>
      </w:rPr>
    </w:lvl>
    <w:lvl w:ilvl="8">
      <w:start w:val="1"/>
      <w:numFmt w:val="decimal"/>
      <w:pStyle w:val="Heading9"/>
      <w:lvlText w:val="%1.%2.%3.%4.%5.%6.%7.%8.%9"/>
      <w:lvlJc w:val="left"/>
      <w:pPr>
        <w:tabs>
          <w:tab w:val="num" w:pos="1281"/>
        </w:tabs>
        <w:ind w:left="0" w:firstLine="0"/>
      </w:pPr>
      <w:rPr>
        <w:rFonts w:hint="default"/>
      </w:rPr>
    </w:lvl>
  </w:abstractNum>
  <w:abstractNum w:abstractNumId="11" w15:restartNumberingAfterBreak="0">
    <w:nsid w:val="FFFFFFFE"/>
    <w:multiLevelType w:val="singleLevel"/>
    <w:tmpl w:val="0564401C"/>
    <w:lvl w:ilvl="0">
      <w:numFmt w:val="bullet"/>
      <w:lvlText w:val="*"/>
      <w:lvlJc w:val="left"/>
    </w:lvl>
  </w:abstractNum>
  <w:abstractNum w:abstractNumId="12" w15:restartNumberingAfterBreak="0">
    <w:nsid w:val="069E00EA"/>
    <w:multiLevelType w:val="singleLevel"/>
    <w:tmpl w:val="BAB2C1A6"/>
    <w:lvl w:ilvl="0">
      <w:start w:val="1"/>
      <w:numFmt w:val="decimal"/>
      <w:lvlText w:val="%1."/>
      <w:legacy w:legacy="1" w:legacySpace="0" w:legacyIndent="283"/>
      <w:lvlJc w:val="left"/>
      <w:pPr>
        <w:ind w:left="283" w:hanging="283"/>
      </w:pPr>
    </w:lvl>
  </w:abstractNum>
  <w:abstractNum w:abstractNumId="13" w15:restartNumberingAfterBreak="0">
    <w:nsid w:val="090C3963"/>
    <w:multiLevelType w:val="multilevel"/>
    <w:tmpl w:val="DC4E23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A3365F3"/>
    <w:multiLevelType w:val="hybridMultilevel"/>
    <w:tmpl w:val="D0387F8C"/>
    <w:lvl w:ilvl="0" w:tplc="FFFFFFFF">
      <w:start w:val="1"/>
      <w:numFmt w:val="bullet"/>
      <w:lvlText w:val=""/>
      <w:lvlJc w:val="left"/>
      <w:pPr>
        <w:tabs>
          <w:tab w:val="num" w:pos="2001"/>
        </w:tabs>
        <w:ind w:left="2001" w:hanging="360"/>
      </w:pPr>
      <w:rPr>
        <w:rFonts w:ascii="Symbol" w:hAnsi="Symbol" w:hint="default"/>
      </w:rPr>
    </w:lvl>
    <w:lvl w:ilvl="1" w:tplc="FFFFFFFF" w:tentative="1">
      <w:start w:val="1"/>
      <w:numFmt w:val="bullet"/>
      <w:lvlText w:val="o"/>
      <w:lvlJc w:val="left"/>
      <w:pPr>
        <w:tabs>
          <w:tab w:val="num" w:pos="2721"/>
        </w:tabs>
        <w:ind w:left="2721" w:hanging="360"/>
      </w:pPr>
      <w:rPr>
        <w:rFonts w:ascii="Courier New" w:hAnsi="Courier New" w:hint="default"/>
      </w:rPr>
    </w:lvl>
    <w:lvl w:ilvl="2" w:tplc="FFFFFFFF" w:tentative="1">
      <w:start w:val="1"/>
      <w:numFmt w:val="bullet"/>
      <w:lvlText w:val=""/>
      <w:lvlJc w:val="left"/>
      <w:pPr>
        <w:tabs>
          <w:tab w:val="num" w:pos="3441"/>
        </w:tabs>
        <w:ind w:left="3441" w:hanging="360"/>
      </w:pPr>
      <w:rPr>
        <w:rFonts w:ascii="Wingdings" w:hAnsi="Wingdings" w:hint="default"/>
      </w:rPr>
    </w:lvl>
    <w:lvl w:ilvl="3" w:tplc="FFFFFFFF" w:tentative="1">
      <w:start w:val="1"/>
      <w:numFmt w:val="bullet"/>
      <w:lvlText w:val=""/>
      <w:lvlJc w:val="left"/>
      <w:pPr>
        <w:tabs>
          <w:tab w:val="num" w:pos="4161"/>
        </w:tabs>
        <w:ind w:left="4161" w:hanging="360"/>
      </w:pPr>
      <w:rPr>
        <w:rFonts w:ascii="Symbol" w:hAnsi="Symbol" w:hint="default"/>
      </w:rPr>
    </w:lvl>
    <w:lvl w:ilvl="4" w:tplc="FFFFFFFF" w:tentative="1">
      <w:start w:val="1"/>
      <w:numFmt w:val="bullet"/>
      <w:lvlText w:val="o"/>
      <w:lvlJc w:val="left"/>
      <w:pPr>
        <w:tabs>
          <w:tab w:val="num" w:pos="4881"/>
        </w:tabs>
        <w:ind w:left="4881" w:hanging="360"/>
      </w:pPr>
      <w:rPr>
        <w:rFonts w:ascii="Courier New" w:hAnsi="Courier New" w:hint="default"/>
      </w:rPr>
    </w:lvl>
    <w:lvl w:ilvl="5" w:tplc="FFFFFFFF" w:tentative="1">
      <w:start w:val="1"/>
      <w:numFmt w:val="bullet"/>
      <w:lvlText w:val=""/>
      <w:lvlJc w:val="left"/>
      <w:pPr>
        <w:tabs>
          <w:tab w:val="num" w:pos="5601"/>
        </w:tabs>
        <w:ind w:left="5601" w:hanging="360"/>
      </w:pPr>
      <w:rPr>
        <w:rFonts w:ascii="Wingdings" w:hAnsi="Wingdings" w:hint="default"/>
      </w:rPr>
    </w:lvl>
    <w:lvl w:ilvl="6" w:tplc="FFFFFFFF" w:tentative="1">
      <w:start w:val="1"/>
      <w:numFmt w:val="bullet"/>
      <w:lvlText w:val=""/>
      <w:lvlJc w:val="left"/>
      <w:pPr>
        <w:tabs>
          <w:tab w:val="num" w:pos="6321"/>
        </w:tabs>
        <w:ind w:left="6321" w:hanging="360"/>
      </w:pPr>
      <w:rPr>
        <w:rFonts w:ascii="Symbol" w:hAnsi="Symbol" w:hint="default"/>
      </w:rPr>
    </w:lvl>
    <w:lvl w:ilvl="7" w:tplc="FFFFFFFF" w:tentative="1">
      <w:start w:val="1"/>
      <w:numFmt w:val="bullet"/>
      <w:lvlText w:val="o"/>
      <w:lvlJc w:val="left"/>
      <w:pPr>
        <w:tabs>
          <w:tab w:val="num" w:pos="7041"/>
        </w:tabs>
        <w:ind w:left="7041" w:hanging="360"/>
      </w:pPr>
      <w:rPr>
        <w:rFonts w:ascii="Courier New" w:hAnsi="Courier New" w:hint="default"/>
      </w:rPr>
    </w:lvl>
    <w:lvl w:ilvl="8" w:tplc="FFFFFFFF" w:tentative="1">
      <w:start w:val="1"/>
      <w:numFmt w:val="bullet"/>
      <w:lvlText w:val=""/>
      <w:lvlJc w:val="left"/>
      <w:pPr>
        <w:tabs>
          <w:tab w:val="num" w:pos="7761"/>
        </w:tabs>
        <w:ind w:left="7761" w:hanging="360"/>
      </w:pPr>
      <w:rPr>
        <w:rFonts w:ascii="Wingdings" w:hAnsi="Wingdings" w:hint="default"/>
      </w:rPr>
    </w:lvl>
  </w:abstractNum>
  <w:abstractNum w:abstractNumId="15" w15:restartNumberingAfterBreak="0">
    <w:nsid w:val="0FA30A82"/>
    <w:multiLevelType w:val="hybridMultilevel"/>
    <w:tmpl w:val="A5145DCC"/>
    <w:lvl w:ilvl="0" w:tplc="718EBBFC">
      <w:start w:val="1"/>
      <w:numFmt w:val="decimal"/>
      <w:lvlText w:val="%1."/>
      <w:lvlJc w:val="left"/>
      <w:pPr>
        <w:tabs>
          <w:tab w:val="num" w:pos="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1227764"/>
    <w:multiLevelType w:val="multilevel"/>
    <w:tmpl w:val="041E5A00"/>
    <w:lvl w:ilvl="0">
      <w:start w:val="1"/>
      <w:numFmt w:val="bullet"/>
      <w:lvlText w:val=""/>
      <w:lvlJc w:val="left"/>
      <w:pPr>
        <w:tabs>
          <w:tab w:val="num" w:pos="1641"/>
        </w:tabs>
        <w:ind w:left="1641" w:hanging="360"/>
      </w:pPr>
      <w:rPr>
        <w:rFonts w:ascii="Symbol" w:hAnsi="Symbol" w:hint="default"/>
      </w:rPr>
    </w:lvl>
    <w:lvl w:ilvl="1">
      <w:start w:val="1"/>
      <w:numFmt w:val="bullet"/>
      <w:lvlText w:val="o"/>
      <w:lvlJc w:val="left"/>
      <w:pPr>
        <w:tabs>
          <w:tab w:val="num" w:pos="2721"/>
        </w:tabs>
        <w:ind w:left="2721" w:hanging="360"/>
      </w:pPr>
      <w:rPr>
        <w:rFonts w:ascii="Courier New" w:hAnsi="Courier New" w:hint="default"/>
      </w:rPr>
    </w:lvl>
    <w:lvl w:ilvl="2">
      <w:start w:val="1"/>
      <w:numFmt w:val="bullet"/>
      <w:lvlText w:val=""/>
      <w:lvlJc w:val="left"/>
      <w:pPr>
        <w:tabs>
          <w:tab w:val="num" w:pos="3441"/>
        </w:tabs>
        <w:ind w:left="3441" w:hanging="360"/>
      </w:pPr>
      <w:rPr>
        <w:rFonts w:ascii="Wingdings" w:hAnsi="Wingdings" w:hint="default"/>
      </w:rPr>
    </w:lvl>
    <w:lvl w:ilvl="3">
      <w:start w:val="1"/>
      <w:numFmt w:val="bullet"/>
      <w:lvlText w:val=""/>
      <w:lvlJc w:val="left"/>
      <w:pPr>
        <w:tabs>
          <w:tab w:val="num" w:pos="4161"/>
        </w:tabs>
        <w:ind w:left="4161" w:hanging="360"/>
      </w:pPr>
      <w:rPr>
        <w:rFonts w:ascii="Symbol" w:hAnsi="Symbol" w:hint="default"/>
      </w:rPr>
    </w:lvl>
    <w:lvl w:ilvl="4">
      <w:start w:val="1"/>
      <w:numFmt w:val="bullet"/>
      <w:lvlText w:val="o"/>
      <w:lvlJc w:val="left"/>
      <w:pPr>
        <w:tabs>
          <w:tab w:val="num" w:pos="4881"/>
        </w:tabs>
        <w:ind w:left="4881" w:hanging="360"/>
      </w:pPr>
      <w:rPr>
        <w:rFonts w:ascii="Courier New" w:hAnsi="Courier New" w:hint="default"/>
      </w:rPr>
    </w:lvl>
    <w:lvl w:ilvl="5">
      <w:start w:val="1"/>
      <w:numFmt w:val="bullet"/>
      <w:lvlText w:val=""/>
      <w:lvlJc w:val="left"/>
      <w:pPr>
        <w:tabs>
          <w:tab w:val="num" w:pos="5601"/>
        </w:tabs>
        <w:ind w:left="5601" w:hanging="360"/>
      </w:pPr>
      <w:rPr>
        <w:rFonts w:ascii="Wingdings" w:hAnsi="Wingdings" w:hint="default"/>
      </w:rPr>
    </w:lvl>
    <w:lvl w:ilvl="6">
      <w:start w:val="1"/>
      <w:numFmt w:val="bullet"/>
      <w:lvlText w:val=""/>
      <w:lvlJc w:val="left"/>
      <w:pPr>
        <w:tabs>
          <w:tab w:val="num" w:pos="6321"/>
        </w:tabs>
        <w:ind w:left="6321" w:hanging="360"/>
      </w:pPr>
      <w:rPr>
        <w:rFonts w:ascii="Symbol" w:hAnsi="Symbol" w:hint="default"/>
      </w:rPr>
    </w:lvl>
    <w:lvl w:ilvl="7">
      <w:start w:val="1"/>
      <w:numFmt w:val="bullet"/>
      <w:lvlText w:val="o"/>
      <w:lvlJc w:val="left"/>
      <w:pPr>
        <w:tabs>
          <w:tab w:val="num" w:pos="7041"/>
        </w:tabs>
        <w:ind w:left="7041" w:hanging="360"/>
      </w:pPr>
      <w:rPr>
        <w:rFonts w:ascii="Courier New" w:hAnsi="Courier New" w:hint="default"/>
      </w:rPr>
    </w:lvl>
    <w:lvl w:ilvl="8">
      <w:start w:val="1"/>
      <w:numFmt w:val="bullet"/>
      <w:lvlText w:val=""/>
      <w:lvlJc w:val="left"/>
      <w:pPr>
        <w:tabs>
          <w:tab w:val="num" w:pos="7761"/>
        </w:tabs>
        <w:ind w:left="7761" w:hanging="360"/>
      </w:pPr>
      <w:rPr>
        <w:rFonts w:ascii="Wingdings" w:hAnsi="Wingdings" w:hint="default"/>
      </w:rPr>
    </w:lvl>
  </w:abstractNum>
  <w:abstractNum w:abstractNumId="17" w15:restartNumberingAfterBreak="0">
    <w:nsid w:val="11F478D5"/>
    <w:multiLevelType w:val="multilevel"/>
    <w:tmpl w:val="D528FB70"/>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1281"/>
        </w:tabs>
        <w:ind w:left="-1281" w:firstLine="0"/>
      </w:pPr>
      <w:rPr>
        <w:rFonts w:hint="default"/>
      </w:rPr>
    </w:lvl>
    <w:lvl w:ilvl="2">
      <w:start w:val="1"/>
      <w:numFmt w:val="decimal"/>
      <w:lvlText w:val="%1.%2.%3"/>
      <w:lvlJc w:val="left"/>
      <w:pPr>
        <w:tabs>
          <w:tab w:val="num" w:pos="-1281"/>
        </w:tabs>
        <w:ind w:left="-1281" w:firstLine="0"/>
      </w:pPr>
      <w:rPr>
        <w:rFonts w:hint="default"/>
      </w:rPr>
    </w:lvl>
    <w:lvl w:ilvl="3">
      <w:start w:val="1"/>
      <w:numFmt w:val="decimal"/>
      <w:lvlText w:val="%1.%2.%3.%4"/>
      <w:lvlJc w:val="left"/>
      <w:pPr>
        <w:tabs>
          <w:tab w:val="num" w:pos="-1281"/>
        </w:tabs>
        <w:ind w:left="-1281" w:firstLine="0"/>
      </w:pPr>
      <w:rPr>
        <w:rFonts w:hint="default"/>
      </w:rPr>
    </w:lvl>
    <w:lvl w:ilvl="4">
      <w:start w:val="1"/>
      <w:numFmt w:val="decimal"/>
      <w:lvlText w:val="%1.%2.%3.%4.%5"/>
      <w:lvlJc w:val="left"/>
      <w:pPr>
        <w:tabs>
          <w:tab w:val="num" w:pos="-1281"/>
        </w:tabs>
        <w:ind w:left="-1281" w:firstLine="0"/>
      </w:pPr>
      <w:rPr>
        <w:rFonts w:hint="default"/>
      </w:rPr>
    </w:lvl>
    <w:lvl w:ilvl="5">
      <w:start w:val="1"/>
      <w:numFmt w:val="decimal"/>
      <w:lvlText w:val="%1.%2.%3.%4.%5.%6"/>
      <w:lvlJc w:val="left"/>
      <w:pPr>
        <w:tabs>
          <w:tab w:val="num" w:pos="-1281"/>
        </w:tabs>
        <w:ind w:left="-1281" w:firstLine="0"/>
      </w:pPr>
      <w:rPr>
        <w:rFonts w:hint="default"/>
      </w:rPr>
    </w:lvl>
    <w:lvl w:ilvl="6">
      <w:start w:val="1"/>
      <w:numFmt w:val="decimal"/>
      <w:lvlText w:val="%1.%2.%3.%4.%5.%6.%7"/>
      <w:lvlJc w:val="left"/>
      <w:pPr>
        <w:tabs>
          <w:tab w:val="num" w:pos="-1281"/>
        </w:tabs>
        <w:ind w:left="-1281" w:firstLine="0"/>
      </w:pPr>
      <w:rPr>
        <w:rFonts w:hint="default"/>
      </w:rPr>
    </w:lvl>
    <w:lvl w:ilvl="7">
      <w:start w:val="1"/>
      <w:numFmt w:val="decimal"/>
      <w:lvlText w:val="%1.%2.%3.%4.%5.%6.%7.%8"/>
      <w:lvlJc w:val="left"/>
      <w:pPr>
        <w:tabs>
          <w:tab w:val="num" w:pos="-1281"/>
        </w:tabs>
        <w:ind w:left="-1281" w:firstLine="0"/>
      </w:pPr>
      <w:rPr>
        <w:rFonts w:hint="default"/>
      </w:rPr>
    </w:lvl>
    <w:lvl w:ilvl="8">
      <w:start w:val="1"/>
      <w:numFmt w:val="decimal"/>
      <w:lvlText w:val="%1.%2.%3.%4.%5.%6.%7.%8.%9"/>
      <w:lvlJc w:val="left"/>
      <w:pPr>
        <w:tabs>
          <w:tab w:val="num" w:pos="-1281"/>
        </w:tabs>
        <w:ind w:left="-1281" w:firstLine="0"/>
      </w:pPr>
      <w:rPr>
        <w:rFonts w:hint="default"/>
      </w:rPr>
    </w:lvl>
  </w:abstractNum>
  <w:abstractNum w:abstractNumId="18" w15:restartNumberingAfterBreak="0">
    <w:nsid w:val="181C2858"/>
    <w:multiLevelType w:val="multilevel"/>
    <w:tmpl w:val="4C525CD4"/>
    <w:lvl w:ilvl="0">
      <w:start w:val="1"/>
      <w:numFmt w:val="bullet"/>
      <w:lvlText w:val=""/>
      <w:lvlJc w:val="left"/>
      <w:pPr>
        <w:tabs>
          <w:tab w:val="num" w:pos="1999"/>
        </w:tabs>
        <w:ind w:left="1999" w:hanging="360"/>
      </w:pPr>
      <w:rPr>
        <w:rFonts w:ascii="Symbol" w:hAnsi="Symbol" w:hint="default"/>
      </w:rPr>
    </w:lvl>
    <w:lvl w:ilvl="1">
      <w:start w:val="1"/>
      <w:numFmt w:val="bullet"/>
      <w:lvlText w:val="o"/>
      <w:lvlJc w:val="left"/>
      <w:pPr>
        <w:tabs>
          <w:tab w:val="num" w:pos="3079"/>
        </w:tabs>
        <w:ind w:left="3079" w:hanging="360"/>
      </w:pPr>
      <w:rPr>
        <w:rFonts w:ascii="Courier New" w:hAnsi="Courier New" w:hint="default"/>
      </w:rPr>
    </w:lvl>
    <w:lvl w:ilvl="2">
      <w:start w:val="1"/>
      <w:numFmt w:val="bullet"/>
      <w:lvlText w:val=""/>
      <w:lvlJc w:val="left"/>
      <w:pPr>
        <w:tabs>
          <w:tab w:val="num" w:pos="3799"/>
        </w:tabs>
        <w:ind w:left="3799" w:hanging="360"/>
      </w:pPr>
      <w:rPr>
        <w:rFonts w:ascii="Wingdings" w:hAnsi="Wingdings" w:hint="default"/>
      </w:rPr>
    </w:lvl>
    <w:lvl w:ilvl="3">
      <w:start w:val="1"/>
      <w:numFmt w:val="bullet"/>
      <w:lvlText w:val=""/>
      <w:lvlJc w:val="left"/>
      <w:pPr>
        <w:tabs>
          <w:tab w:val="num" w:pos="4519"/>
        </w:tabs>
        <w:ind w:left="4519" w:hanging="360"/>
      </w:pPr>
      <w:rPr>
        <w:rFonts w:ascii="Symbol" w:hAnsi="Symbol" w:hint="default"/>
      </w:rPr>
    </w:lvl>
    <w:lvl w:ilvl="4">
      <w:start w:val="1"/>
      <w:numFmt w:val="bullet"/>
      <w:lvlText w:val="o"/>
      <w:lvlJc w:val="left"/>
      <w:pPr>
        <w:tabs>
          <w:tab w:val="num" w:pos="5239"/>
        </w:tabs>
        <w:ind w:left="5239" w:hanging="360"/>
      </w:pPr>
      <w:rPr>
        <w:rFonts w:ascii="Courier New" w:hAnsi="Courier New" w:hint="default"/>
      </w:rPr>
    </w:lvl>
    <w:lvl w:ilvl="5">
      <w:start w:val="1"/>
      <w:numFmt w:val="bullet"/>
      <w:lvlText w:val=""/>
      <w:lvlJc w:val="left"/>
      <w:pPr>
        <w:tabs>
          <w:tab w:val="num" w:pos="5959"/>
        </w:tabs>
        <w:ind w:left="5959" w:hanging="360"/>
      </w:pPr>
      <w:rPr>
        <w:rFonts w:ascii="Wingdings" w:hAnsi="Wingdings" w:hint="default"/>
      </w:rPr>
    </w:lvl>
    <w:lvl w:ilvl="6">
      <w:start w:val="1"/>
      <w:numFmt w:val="bullet"/>
      <w:lvlText w:val=""/>
      <w:lvlJc w:val="left"/>
      <w:pPr>
        <w:tabs>
          <w:tab w:val="num" w:pos="6679"/>
        </w:tabs>
        <w:ind w:left="6679" w:hanging="360"/>
      </w:pPr>
      <w:rPr>
        <w:rFonts w:ascii="Symbol" w:hAnsi="Symbol" w:hint="default"/>
      </w:rPr>
    </w:lvl>
    <w:lvl w:ilvl="7">
      <w:start w:val="1"/>
      <w:numFmt w:val="bullet"/>
      <w:lvlText w:val="o"/>
      <w:lvlJc w:val="left"/>
      <w:pPr>
        <w:tabs>
          <w:tab w:val="num" w:pos="7399"/>
        </w:tabs>
        <w:ind w:left="7399" w:hanging="360"/>
      </w:pPr>
      <w:rPr>
        <w:rFonts w:ascii="Courier New" w:hAnsi="Courier New" w:hint="default"/>
      </w:rPr>
    </w:lvl>
    <w:lvl w:ilvl="8">
      <w:start w:val="1"/>
      <w:numFmt w:val="bullet"/>
      <w:lvlText w:val=""/>
      <w:lvlJc w:val="left"/>
      <w:pPr>
        <w:tabs>
          <w:tab w:val="num" w:pos="8119"/>
        </w:tabs>
        <w:ind w:left="8119" w:hanging="360"/>
      </w:pPr>
      <w:rPr>
        <w:rFonts w:ascii="Wingdings" w:hAnsi="Wingdings" w:hint="default"/>
      </w:rPr>
    </w:lvl>
  </w:abstractNum>
  <w:abstractNum w:abstractNumId="19" w15:restartNumberingAfterBreak="0">
    <w:nsid w:val="1C4E0345"/>
    <w:multiLevelType w:val="singleLevel"/>
    <w:tmpl w:val="2EF0F43C"/>
    <w:lvl w:ilvl="0">
      <w:start w:val="1"/>
      <w:numFmt w:val="lowerLetter"/>
      <w:lvlText w:val="%1."/>
      <w:legacy w:legacy="1" w:legacySpace="0" w:legacyIndent="283"/>
      <w:lvlJc w:val="left"/>
      <w:pPr>
        <w:ind w:left="1922" w:hanging="283"/>
      </w:pPr>
    </w:lvl>
  </w:abstractNum>
  <w:abstractNum w:abstractNumId="20" w15:restartNumberingAfterBreak="0">
    <w:nsid w:val="1DDA6979"/>
    <w:multiLevelType w:val="singleLevel"/>
    <w:tmpl w:val="2EF0F43C"/>
    <w:lvl w:ilvl="0">
      <w:start w:val="1"/>
      <w:numFmt w:val="lowerLetter"/>
      <w:lvlText w:val="%1."/>
      <w:legacy w:legacy="1" w:legacySpace="0" w:legacyIndent="283"/>
      <w:lvlJc w:val="left"/>
      <w:pPr>
        <w:ind w:left="1922" w:hanging="283"/>
      </w:pPr>
    </w:lvl>
  </w:abstractNum>
  <w:abstractNum w:abstractNumId="21" w15:restartNumberingAfterBreak="0">
    <w:nsid w:val="1DE57F29"/>
    <w:multiLevelType w:val="hybridMultilevel"/>
    <w:tmpl w:val="381CF922"/>
    <w:lvl w:ilvl="0" w:tplc="04090001">
      <w:start w:val="1"/>
      <w:numFmt w:val="bullet"/>
      <w:lvlText w:val=""/>
      <w:lvlJc w:val="left"/>
      <w:pPr>
        <w:tabs>
          <w:tab w:val="num" w:pos="2001"/>
        </w:tabs>
        <w:ind w:left="2001" w:hanging="360"/>
      </w:pPr>
      <w:rPr>
        <w:rFonts w:ascii="Symbol" w:hAnsi="Symbol" w:hint="default"/>
      </w:rPr>
    </w:lvl>
    <w:lvl w:ilvl="1" w:tplc="04090003" w:tentative="1">
      <w:start w:val="1"/>
      <w:numFmt w:val="bullet"/>
      <w:lvlText w:val="o"/>
      <w:lvlJc w:val="left"/>
      <w:pPr>
        <w:tabs>
          <w:tab w:val="num" w:pos="2721"/>
        </w:tabs>
        <w:ind w:left="2721" w:hanging="360"/>
      </w:pPr>
      <w:rPr>
        <w:rFonts w:ascii="Courier New" w:hAnsi="Courier New" w:hint="default"/>
      </w:rPr>
    </w:lvl>
    <w:lvl w:ilvl="2" w:tplc="04090005" w:tentative="1">
      <w:start w:val="1"/>
      <w:numFmt w:val="bullet"/>
      <w:lvlText w:val=""/>
      <w:lvlJc w:val="left"/>
      <w:pPr>
        <w:tabs>
          <w:tab w:val="num" w:pos="3441"/>
        </w:tabs>
        <w:ind w:left="3441" w:hanging="360"/>
      </w:pPr>
      <w:rPr>
        <w:rFonts w:ascii="Wingdings" w:hAnsi="Wingdings" w:hint="default"/>
      </w:rPr>
    </w:lvl>
    <w:lvl w:ilvl="3" w:tplc="04090001" w:tentative="1">
      <w:start w:val="1"/>
      <w:numFmt w:val="bullet"/>
      <w:lvlText w:val=""/>
      <w:lvlJc w:val="left"/>
      <w:pPr>
        <w:tabs>
          <w:tab w:val="num" w:pos="4161"/>
        </w:tabs>
        <w:ind w:left="4161" w:hanging="360"/>
      </w:pPr>
      <w:rPr>
        <w:rFonts w:ascii="Symbol" w:hAnsi="Symbol" w:hint="default"/>
      </w:rPr>
    </w:lvl>
    <w:lvl w:ilvl="4" w:tplc="04090003" w:tentative="1">
      <w:start w:val="1"/>
      <w:numFmt w:val="bullet"/>
      <w:lvlText w:val="o"/>
      <w:lvlJc w:val="left"/>
      <w:pPr>
        <w:tabs>
          <w:tab w:val="num" w:pos="4881"/>
        </w:tabs>
        <w:ind w:left="4881" w:hanging="360"/>
      </w:pPr>
      <w:rPr>
        <w:rFonts w:ascii="Courier New" w:hAnsi="Courier New" w:hint="default"/>
      </w:rPr>
    </w:lvl>
    <w:lvl w:ilvl="5" w:tplc="04090005" w:tentative="1">
      <w:start w:val="1"/>
      <w:numFmt w:val="bullet"/>
      <w:lvlText w:val=""/>
      <w:lvlJc w:val="left"/>
      <w:pPr>
        <w:tabs>
          <w:tab w:val="num" w:pos="5601"/>
        </w:tabs>
        <w:ind w:left="5601" w:hanging="360"/>
      </w:pPr>
      <w:rPr>
        <w:rFonts w:ascii="Wingdings" w:hAnsi="Wingdings" w:hint="default"/>
      </w:rPr>
    </w:lvl>
    <w:lvl w:ilvl="6" w:tplc="04090001" w:tentative="1">
      <w:start w:val="1"/>
      <w:numFmt w:val="bullet"/>
      <w:lvlText w:val=""/>
      <w:lvlJc w:val="left"/>
      <w:pPr>
        <w:tabs>
          <w:tab w:val="num" w:pos="6321"/>
        </w:tabs>
        <w:ind w:left="6321" w:hanging="360"/>
      </w:pPr>
      <w:rPr>
        <w:rFonts w:ascii="Symbol" w:hAnsi="Symbol" w:hint="default"/>
      </w:rPr>
    </w:lvl>
    <w:lvl w:ilvl="7" w:tplc="04090003" w:tentative="1">
      <w:start w:val="1"/>
      <w:numFmt w:val="bullet"/>
      <w:lvlText w:val="o"/>
      <w:lvlJc w:val="left"/>
      <w:pPr>
        <w:tabs>
          <w:tab w:val="num" w:pos="7041"/>
        </w:tabs>
        <w:ind w:left="7041" w:hanging="360"/>
      </w:pPr>
      <w:rPr>
        <w:rFonts w:ascii="Courier New" w:hAnsi="Courier New" w:hint="default"/>
      </w:rPr>
    </w:lvl>
    <w:lvl w:ilvl="8" w:tplc="04090005" w:tentative="1">
      <w:start w:val="1"/>
      <w:numFmt w:val="bullet"/>
      <w:lvlText w:val=""/>
      <w:lvlJc w:val="left"/>
      <w:pPr>
        <w:tabs>
          <w:tab w:val="num" w:pos="7761"/>
        </w:tabs>
        <w:ind w:left="7761" w:hanging="360"/>
      </w:pPr>
      <w:rPr>
        <w:rFonts w:ascii="Wingdings" w:hAnsi="Wingdings" w:hint="default"/>
      </w:rPr>
    </w:lvl>
  </w:abstractNum>
  <w:abstractNum w:abstractNumId="22" w15:restartNumberingAfterBreak="0">
    <w:nsid w:val="215F5FF4"/>
    <w:multiLevelType w:val="hybridMultilevel"/>
    <w:tmpl w:val="17789546"/>
    <w:lvl w:ilvl="0" w:tplc="9E8E45DA">
      <w:start w:val="1"/>
      <w:numFmt w:val="bullet"/>
      <w:pStyle w:val="BulletList3"/>
      <w:lvlText w:val=""/>
      <w:lvlJc w:val="left"/>
      <w:pPr>
        <w:tabs>
          <w:tab w:val="num" w:pos="2356"/>
        </w:tabs>
        <w:ind w:left="2356" w:hanging="360"/>
      </w:pPr>
      <w:rPr>
        <w:rFonts w:ascii="Symbol" w:hAnsi="Symbol" w:hint="default"/>
      </w:rPr>
    </w:lvl>
    <w:lvl w:ilvl="1" w:tplc="04090003" w:tentative="1">
      <w:start w:val="1"/>
      <w:numFmt w:val="bullet"/>
      <w:lvlText w:val="o"/>
      <w:lvlJc w:val="left"/>
      <w:pPr>
        <w:tabs>
          <w:tab w:val="num" w:pos="3442"/>
        </w:tabs>
        <w:ind w:left="3442" w:hanging="360"/>
      </w:pPr>
      <w:rPr>
        <w:rFonts w:ascii="Courier New" w:hAnsi="Courier New" w:hint="default"/>
      </w:rPr>
    </w:lvl>
    <w:lvl w:ilvl="2" w:tplc="04090005" w:tentative="1">
      <w:start w:val="1"/>
      <w:numFmt w:val="bullet"/>
      <w:lvlText w:val=""/>
      <w:lvlJc w:val="left"/>
      <w:pPr>
        <w:tabs>
          <w:tab w:val="num" w:pos="4162"/>
        </w:tabs>
        <w:ind w:left="4162" w:hanging="360"/>
      </w:pPr>
      <w:rPr>
        <w:rFonts w:ascii="Wingdings" w:hAnsi="Wingdings" w:hint="default"/>
      </w:rPr>
    </w:lvl>
    <w:lvl w:ilvl="3" w:tplc="04090001" w:tentative="1">
      <w:start w:val="1"/>
      <w:numFmt w:val="bullet"/>
      <w:lvlText w:val=""/>
      <w:lvlJc w:val="left"/>
      <w:pPr>
        <w:tabs>
          <w:tab w:val="num" w:pos="4882"/>
        </w:tabs>
        <w:ind w:left="4882" w:hanging="360"/>
      </w:pPr>
      <w:rPr>
        <w:rFonts w:ascii="Symbol" w:hAnsi="Symbol" w:hint="default"/>
      </w:rPr>
    </w:lvl>
    <w:lvl w:ilvl="4" w:tplc="04090003" w:tentative="1">
      <w:start w:val="1"/>
      <w:numFmt w:val="bullet"/>
      <w:lvlText w:val="o"/>
      <w:lvlJc w:val="left"/>
      <w:pPr>
        <w:tabs>
          <w:tab w:val="num" w:pos="5602"/>
        </w:tabs>
        <w:ind w:left="5602" w:hanging="360"/>
      </w:pPr>
      <w:rPr>
        <w:rFonts w:ascii="Courier New" w:hAnsi="Courier New" w:hint="default"/>
      </w:rPr>
    </w:lvl>
    <w:lvl w:ilvl="5" w:tplc="04090005" w:tentative="1">
      <w:start w:val="1"/>
      <w:numFmt w:val="bullet"/>
      <w:lvlText w:val=""/>
      <w:lvlJc w:val="left"/>
      <w:pPr>
        <w:tabs>
          <w:tab w:val="num" w:pos="6322"/>
        </w:tabs>
        <w:ind w:left="6322" w:hanging="360"/>
      </w:pPr>
      <w:rPr>
        <w:rFonts w:ascii="Wingdings" w:hAnsi="Wingdings" w:hint="default"/>
      </w:rPr>
    </w:lvl>
    <w:lvl w:ilvl="6" w:tplc="04090001" w:tentative="1">
      <w:start w:val="1"/>
      <w:numFmt w:val="bullet"/>
      <w:lvlText w:val=""/>
      <w:lvlJc w:val="left"/>
      <w:pPr>
        <w:tabs>
          <w:tab w:val="num" w:pos="7042"/>
        </w:tabs>
        <w:ind w:left="7042" w:hanging="360"/>
      </w:pPr>
      <w:rPr>
        <w:rFonts w:ascii="Symbol" w:hAnsi="Symbol" w:hint="default"/>
      </w:rPr>
    </w:lvl>
    <w:lvl w:ilvl="7" w:tplc="04090003" w:tentative="1">
      <w:start w:val="1"/>
      <w:numFmt w:val="bullet"/>
      <w:lvlText w:val="o"/>
      <w:lvlJc w:val="left"/>
      <w:pPr>
        <w:tabs>
          <w:tab w:val="num" w:pos="7762"/>
        </w:tabs>
        <w:ind w:left="7762" w:hanging="360"/>
      </w:pPr>
      <w:rPr>
        <w:rFonts w:ascii="Courier New" w:hAnsi="Courier New" w:hint="default"/>
      </w:rPr>
    </w:lvl>
    <w:lvl w:ilvl="8" w:tplc="04090005" w:tentative="1">
      <w:start w:val="1"/>
      <w:numFmt w:val="bullet"/>
      <w:lvlText w:val=""/>
      <w:lvlJc w:val="left"/>
      <w:pPr>
        <w:tabs>
          <w:tab w:val="num" w:pos="8482"/>
        </w:tabs>
        <w:ind w:left="8482" w:hanging="360"/>
      </w:pPr>
      <w:rPr>
        <w:rFonts w:ascii="Wingdings" w:hAnsi="Wingdings" w:hint="default"/>
      </w:rPr>
    </w:lvl>
  </w:abstractNum>
  <w:abstractNum w:abstractNumId="23" w15:restartNumberingAfterBreak="0">
    <w:nsid w:val="2327458E"/>
    <w:multiLevelType w:val="multilevel"/>
    <w:tmpl w:val="BAB2C1A6"/>
    <w:lvl w:ilvl="0">
      <w:start w:val="1"/>
      <w:numFmt w:val="decimal"/>
      <w:lvlRestart w:val="0"/>
      <w:lvlText w:val="%1."/>
      <w:lvlJc w:val="left"/>
      <w:pPr>
        <w:tabs>
          <w:tab w:val="num" w:pos="1281"/>
        </w:tabs>
        <w:ind w:left="1281" w:hanging="1281"/>
      </w:pPr>
      <w:rPr>
        <w:rFonts w:hint="default"/>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4" w15:restartNumberingAfterBreak="0">
    <w:nsid w:val="241904C1"/>
    <w:multiLevelType w:val="singleLevel"/>
    <w:tmpl w:val="BAB2C1A6"/>
    <w:lvl w:ilvl="0">
      <w:start w:val="1"/>
      <w:numFmt w:val="decimal"/>
      <w:lvlText w:val="%1."/>
      <w:legacy w:legacy="1" w:legacySpace="0" w:legacyIndent="283"/>
      <w:lvlJc w:val="left"/>
      <w:pPr>
        <w:ind w:left="283" w:hanging="283"/>
      </w:pPr>
    </w:lvl>
  </w:abstractNum>
  <w:abstractNum w:abstractNumId="25" w15:restartNumberingAfterBreak="0">
    <w:nsid w:val="241A2B21"/>
    <w:multiLevelType w:val="hybridMultilevel"/>
    <w:tmpl w:val="92D212FE"/>
    <w:lvl w:ilvl="0" w:tplc="08090001">
      <w:start w:val="1"/>
      <w:numFmt w:val="bullet"/>
      <w:lvlText w:val=""/>
      <w:lvlJc w:val="left"/>
      <w:pPr>
        <w:ind w:left="2001" w:hanging="360"/>
      </w:pPr>
      <w:rPr>
        <w:rFonts w:ascii="Symbol" w:hAnsi="Symbol" w:hint="default"/>
      </w:rPr>
    </w:lvl>
    <w:lvl w:ilvl="1" w:tplc="08090003" w:tentative="1">
      <w:start w:val="1"/>
      <w:numFmt w:val="bullet"/>
      <w:lvlText w:val="o"/>
      <w:lvlJc w:val="left"/>
      <w:pPr>
        <w:ind w:left="2721" w:hanging="360"/>
      </w:pPr>
      <w:rPr>
        <w:rFonts w:ascii="Courier New" w:hAnsi="Courier New" w:cs="Courier New" w:hint="default"/>
      </w:rPr>
    </w:lvl>
    <w:lvl w:ilvl="2" w:tplc="08090005" w:tentative="1">
      <w:start w:val="1"/>
      <w:numFmt w:val="bullet"/>
      <w:lvlText w:val=""/>
      <w:lvlJc w:val="left"/>
      <w:pPr>
        <w:ind w:left="3441" w:hanging="360"/>
      </w:pPr>
      <w:rPr>
        <w:rFonts w:ascii="Wingdings" w:hAnsi="Wingdings" w:hint="default"/>
      </w:rPr>
    </w:lvl>
    <w:lvl w:ilvl="3" w:tplc="08090001" w:tentative="1">
      <w:start w:val="1"/>
      <w:numFmt w:val="bullet"/>
      <w:lvlText w:val=""/>
      <w:lvlJc w:val="left"/>
      <w:pPr>
        <w:ind w:left="4161" w:hanging="360"/>
      </w:pPr>
      <w:rPr>
        <w:rFonts w:ascii="Symbol" w:hAnsi="Symbol" w:hint="default"/>
      </w:rPr>
    </w:lvl>
    <w:lvl w:ilvl="4" w:tplc="08090003" w:tentative="1">
      <w:start w:val="1"/>
      <w:numFmt w:val="bullet"/>
      <w:lvlText w:val="o"/>
      <w:lvlJc w:val="left"/>
      <w:pPr>
        <w:ind w:left="4881" w:hanging="360"/>
      </w:pPr>
      <w:rPr>
        <w:rFonts w:ascii="Courier New" w:hAnsi="Courier New" w:cs="Courier New" w:hint="default"/>
      </w:rPr>
    </w:lvl>
    <w:lvl w:ilvl="5" w:tplc="08090005" w:tentative="1">
      <w:start w:val="1"/>
      <w:numFmt w:val="bullet"/>
      <w:lvlText w:val=""/>
      <w:lvlJc w:val="left"/>
      <w:pPr>
        <w:ind w:left="5601" w:hanging="360"/>
      </w:pPr>
      <w:rPr>
        <w:rFonts w:ascii="Wingdings" w:hAnsi="Wingdings" w:hint="default"/>
      </w:rPr>
    </w:lvl>
    <w:lvl w:ilvl="6" w:tplc="08090001" w:tentative="1">
      <w:start w:val="1"/>
      <w:numFmt w:val="bullet"/>
      <w:lvlText w:val=""/>
      <w:lvlJc w:val="left"/>
      <w:pPr>
        <w:ind w:left="6321" w:hanging="360"/>
      </w:pPr>
      <w:rPr>
        <w:rFonts w:ascii="Symbol" w:hAnsi="Symbol" w:hint="default"/>
      </w:rPr>
    </w:lvl>
    <w:lvl w:ilvl="7" w:tplc="08090003" w:tentative="1">
      <w:start w:val="1"/>
      <w:numFmt w:val="bullet"/>
      <w:lvlText w:val="o"/>
      <w:lvlJc w:val="left"/>
      <w:pPr>
        <w:ind w:left="7041" w:hanging="360"/>
      </w:pPr>
      <w:rPr>
        <w:rFonts w:ascii="Courier New" w:hAnsi="Courier New" w:cs="Courier New" w:hint="default"/>
      </w:rPr>
    </w:lvl>
    <w:lvl w:ilvl="8" w:tplc="08090005" w:tentative="1">
      <w:start w:val="1"/>
      <w:numFmt w:val="bullet"/>
      <w:lvlText w:val=""/>
      <w:lvlJc w:val="left"/>
      <w:pPr>
        <w:ind w:left="7761" w:hanging="360"/>
      </w:pPr>
      <w:rPr>
        <w:rFonts w:ascii="Wingdings" w:hAnsi="Wingdings" w:hint="default"/>
      </w:rPr>
    </w:lvl>
  </w:abstractNum>
  <w:abstractNum w:abstractNumId="26" w15:restartNumberingAfterBreak="0">
    <w:nsid w:val="28B02A51"/>
    <w:multiLevelType w:val="hybridMultilevel"/>
    <w:tmpl w:val="4C525CD4"/>
    <w:lvl w:ilvl="0" w:tplc="F6EC5A7C">
      <w:start w:val="1"/>
      <w:numFmt w:val="bullet"/>
      <w:pStyle w:val="BulletList2"/>
      <w:lvlText w:val=""/>
      <w:lvlJc w:val="left"/>
      <w:pPr>
        <w:tabs>
          <w:tab w:val="num" w:pos="1999"/>
        </w:tabs>
        <w:ind w:left="1999" w:hanging="360"/>
      </w:pPr>
      <w:rPr>
        <w:rFonts w:ascii="Symbol" w:hAnsi="Symbol" w:hint="default"/>
      </w:rPr>
    </w:lvl>
    <w:lvl w:ilvl="1" w:tplc="04090003" w:tentative="1">
      <w:start w:val="1"/>
      <w:numFmt w:val="bullet"/>
      <w:lvlText w:val="o"/>
      <w:lvlJc w:val="left"/>
      <w:pPr>
        <w:tabs>
          <w:tab w:val="num" w:pos="3079"/>
        </w:tabs>
        <w:ind w:left="3079" w:hanging="360"/>
      </w:pPr>
      <w:rPr>
        <w:rFonts w:ascii="Courier New" w:hAnsi="Courier New" w:hint="default"/>
      </w:rPr>
    </w:lvl>
    <w:lvl w:ilvl="2" w:tplc="04090005" w:tentative="1">
      <w:start w:val="1"/>
      <w:numFmt w:val="bullet"/>
      <w:lvlText w:val=""/>
      <w:lvlJc w:val="left"/>
      <w:pPr>
        <w:tabs>
          <w:tab w:val="num" w:pos="3799"/>
        </w:tabs>
        <w:ind w:left="3799" w:hanging="360"/>
      </w:pPr>
      <w:rPr>
        <w:rFonts w:ascii="Wingdings" w:hAnsi="Wingdings" w:hint="default"/>
      </w:rPr>
    </w:lvl>
    <w:lvl w:ilvl="3" w:tplc="04090001" w:tentative="1">
      <w:start w:val="1"/>
      <w:numFmt w:val="bullet"/>
      <w:lvlText w:val=""/>
      <w:lvlJc w:val="left"/>
      <w:pPr>
        <w:tabs>
          <w:tab w:val="num" w:pos="4519"/>
        </w:tabs>
        <w:ind w:left="4519" w:hanging="360"/>
      </w:pPr>
      <w:rPr>
        <w:rFonts w:ascii="Symbol" w:hAnsi="Symbol" w:hint="default"/>
      </w:rPr>
    </w:lvl>
    <w:lvl w:ilvl="4" w:tplc="04090003" w:tentative="1">
      <w:start w:val="1"/>
      <w:numFmt w:val="bullet"/>
      <w:lvlText w:val="o"/>
      <w:lvlJc w:val="left"/>
      <w:pPr>
        <w:tabs>
          <w:tab w:val="num" w:pos="5239"/>
        </w:tabs>
        <w:ind w:left="5239" w:hanging="360"/>
      </w:pPr>
      <w:rPr>
        <w:rFonts w:ascii="Courier New" w:hAnsi="Courier New" w:hint="default"/>
      </w:rPr>
    </w:lvl>
    <w:lvl w:ilvl="5" w:tplc="04090005" w:tentative="1">
      <w:start w:val="1"/>
      <w:numFmt w:val="bullet"/>
      <w:lvlText w:val=""/>
      <w:lvlJc w:val="left"/>
      <w:pPr>
        <w:tabs>
          <w:tab w:val="num" w:pos="5959"/>
        </w:tabs>
        <w:ind w:left="5959" w:hanging="360"/>
      </w:pPr>
      <w:rPr>
        <w:rFonts w:ascii="Wingdings" w:hAnsi="Wingdings" w:hint="default"/>
      </w:rPr>
    </w:lvl>
    <w:lvl w:ilvl="6" w:tplc="04090001" w:tentative="1">
      <w:start w:val="1"/>
      <w:numFmt w:val="bullet"/>
      <w:lvlText w:val=""/>
      <w:lvlJc w:val="left"/>
      <w:pPr>
        <w:tabs>
          <w:tab w:val="num" w:pos="6679"/>
        </w:tabs>
        <w:ind w:left="6679" w:hanging="360"/>
      </w:pPr>
      <w:rPr>
        <w:rFonts w:ascii="Symbol" w:hAnsi="Symbol" w:hint="default"/>
      </w:rPr>
    </w:lvl>
    <w:lvl w:ilvl="7" w:tplc="04090003" w:tentative="1">
      <w:start w:val="1"/>
      <w:numFmt w:val="bullet"/>
      <w:lvlText w:val="o"/>
      <w:lvlJc w:val="left"/>
      <w:pPr>
        <w:tabs>
          <w:tab w:val="num" w:pos="7399"/>
        </w:tabs>
        <w:ind w:left="7399" w:hanging="360"/>
      </w:pPr>
      <w:rPr>
        <w:rFonts w:ascii="Courier New" w:hAnsi="Courier New" w:hint="default"/>
      </w:rPr>
    </w:lvl>
    <w:lvl w:ilvl="8" w:tplc="04090005" w:tentative="1">
      <w:start w:val="1"/>
      <w:numFmt w:val="bullet"/>
      <w:lvlText w:val=""/>
      <w:lvlJc w:val="left"/>
      <w:pPr>
        <w:tabs>
          <w:tab w:val="num" w:pos="8119"/>
        </w:tabs>
        <w:ind w:left="8119" w:hanging="360"/>
      </w:pPr>
      <w:rPr>
        <w:rFonts w:ascii="Wingdings" w:hAnsi="Wingdings" w:hint="default"/>
      </w:rPr>
    </w:lvl>
  </w:abstractNum>
  <w:abstractNum w:abstractNumId="27" w15:restartNumberingAfterBreak="0">
    <w:nsid w:val="307E173F"/>
    <w:multiLevelType w:val="singleLevel"/>
    <w:tmpl w:val="2EF0F43C"/>
    <w:lvl w:ilvl="0">
      <w:start w:val="1"/>
      <w:numFmt w:val="lowerLetter"/>
      <w:lvlText w:val="%1."/>
      <w:legacy w:legacy="1" w:legacySpace="0" w:legacyIndent="283"/>
      <w:lvlJc w:val="left"/>
      <w:pPr>
        <w:ind w:left="1922" w:hanging="283"/>
      </w:pPr>
    </w:lvl>
  </w:abstractNum>
  <w:abstractNum w:abstractNumId="28" w15:restartNumberingAfterBreak="0">
    <w:nsid w:val="31596648"/>
    <w:multiLevelType w:val="multilevel"/>
    <w:tmpl w:val="784ED8AA"/>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39C15A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345E26D0"/>
    <w:multiLevelType w:val="multilevel"/>
    <w:tmpl w:val="93A6C40E"/>
    <w:lvl w:ilvl="0">
      <w:start w:val="1"/>
      <w:numFmt w:val="decimal"/>
      <w:lvlText w:val="%1."/>
      <w:lvlJc w:val="left"/>
      <w:pPr>
        <w:tabs>
          <w:tab w:val="num" w:pos="1281"/>
        </w:tabs>
        <w:ind w:left="0" w:firstLine="0"/>
      </w:pPr>
      <w:rPr>
        <w:rFonts w:hint="default"/>
      </w:rPr>
    </w:lvl>
    <w:lvl w:ilvl="1">
      <w:start w:val="1"/>
      <w:numFmt w:val="decimal"/>
      <w:lvlText w:val="%1.%2"/>
      <w:lvlJc w:val="left"/>
      <w:pPr>
        <w:tabs>
          <w:tab w:val="num" w:pos="-1281"/>
        </w:tabs>
        <w:ind w:left="-1281" w:firstLine="0"/>
      </w:pPr>
      <w:rPr>
        <w:rFonts w:hint="default"/>
      </w:rPr>
    </w:lvl>
    <w:lvl w:ilvl="2">
      <w:start w:val="1"/>
      <w:numFmt w:val="decimal"/>
      <w:lvlText w:val="%1.%2.%3"/>
      <w:lvlJc w:val="left"/>
      <w:pPr>
        <w:tabs>
          <w:tab w:val="num" w:pos="-1281"/>
        </w:tabs>
        <w:ind w:left="-1281" w:firstLine="0"/>
      </w:pPr>
      <w:rPr>
        <w:rFonts w:hint="default"/>
      </w:rPr>
    </w:lvl>
    <w:lvl w:ilvl="3">
      <w:start w:val="1"/>
      <w:numFmt w:val="decimal"/>
      <w:lvlText w:val="%1.%2.%3.%4"/>
      <w:lvlJc w:val="left"/>
      <w:pPr>
        <w:tabs>
          <w:tab w:val="num" w:pos="-1281"/>
        </w:tabs>
        <w:ind w:left="-1281" w:firstLine="0"/>
      </w:pPr>
      <w:rPr>
        <w:rFonts w:hint="default"/>
      </w:rPr>
    </w:lvl>
    <w:lvl w:ilvl="4">
      <w:start w:val="1"/>
      <w:numFmt w:val="decimal"/>
      <w:lvlText w:val="%1.%2.%3.%4.%5"/>
      <w:lvlJc w:val="left"/>
      <w:pPr>
        <w:tabs>
          <w:tab w:val="num" w:pos="-1281"/>
        </w:tabs>
        <w:ind w:left="-1281" w:firstLine="0"/>
      </w:pPr>
      <w:rPr>
        <w:rFonts w:hint="default"/>
      </w:rPr>
    </w:lvl>
    <w:lvl w:ilvl="5">
      <w:start w:val="1"/>
      <w:numFmt w:val="decimal"/>
      <w:lvlText w:val="%1.%2.%3.%4.%5.%6"/>
      <w:lvlJc w:val="left"/>
      <w:pPr>
        <w:tabs>
          <w:tab w:val="num" w:pos="-1281"/>
        </w:tabs>
        <w:ind w:left="-1281" w:firstLine="0"/>
      </w:pPr>
      <w:rPr>
        <w:rFonts w:hint="default"/>
      </w:rPr>
    </w:lvl>
    <w:lvl w:ilvl="6">
      <w:start w:val="1"/>
      <w:numFmt w:val="decimal"/>
      <w:lvlText w:val="%1.%2.%3.%4.%5.%6.%7"/>
      <w:lvlJc w:val="left"/>
      <w:pPr>
        <w:tabs>
          <w:tab w:val="num" w:pos="-1281"/>
        </w:tabs>
        <w:ind w:left="-1281" w:firstLine="0"/>
      </w:pPr>
      <w:rPr>
        <w:rFonts w:hint="default"/>
      </w:rPr>
    </w:lvl>
    <w:lvl w:ilvl="7">
      <w:start w:val="1"/>
      <w:numFmt w:val="decimal"/>
      <w:lvlText w:val="%1.%2.%3.%4.%5.%6.%7.%8"/>
      <w:lvlJc w:val="left"/>
      <w:pPr>
        <w:tabs>
          <w:tab w:val="num" w:pos="-1281"/>
        </w:tabs>
        <w:ind w:left="-1281" w:firstLine="0"/>
      </w:pPr>
      <w:rPr>
        <w:rFonts w:hint="default"/>
      </w:rPr>
    </w:lvl>
    <w:lvl w:ilvl="8">
      <w:start w:val="1"/>
      <w:numFmt w:val="decimal"/>
      <w:lvlText w:val="%1.%2.%3.%4.%5.%6.%7.%8.%9"/>
      <w:lvlJc w:val="left"/>
      <w:pPr>
        <w:tabs>
          <w:tab w:val="num" w:pos="-1281"/>
        </w:tabs>
        <w:ind w:left="-1281" w:firstLine="0"/>
      </w:pPr>
      <w:rPr>
        <w:rFonts w:hint="default"/>
      </w:rPr>
    </w:lvl>
  </w:abstractNum>
  <w:abstractNum w:abstractNumId="31" w15:restartNumberingAfterBreak="0">
    <w:nsid w:val="35177BED"/>
    <w:multiLevelType w:val="hybridMultilevel"/>
    <w:tmpl w:val="67163FC2"/>
    <w:lvl w:ilvl="0" w:tplc="36A4A098">
      <w:start w:val="1"/>
      <w:numFmt w:val="bullet"/>
      <w:pStyle w:val="TableBulletList"/>
      <w:lvlText w:val=""/>
      <w:lvlJc w:val="left"/>
      <w:pPr>
        <w:tabs>
          <w:tab w:val="num" w:pos="284"/>
        </w:tabs>
        <w:ind w:left="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57754AA"/>
    <w:multiLevelType w:val="singleLevel"/>
    <w:tmpl w:val="BAB2C1A6"/>
    <w:lvl w:ilvl="0">
      <w:start w:val="1"/>
      <w:numFmt w:val="decimal"/>
      <w:lvlText w:val="%1."/>
      <w:legacy w:legacy="1" w:legacySpace="0" w:legacyIndent="283"/>
      <w:lvlJc w:val="left"/>
      <w:pPr>
        <w:ind w:left="283" w:hanging="283"/>
      </w:pPr>
    </w:lvl>
  </w:abstractNum>
  <w:abstractNum w:abstractNumId="33" w15:restartNumberingAfterBreak="0">
    <w:nsid w:val="396A497F"/>
    <w:multiLevelType w:val="multilevel"/>
    <w:tmpl w:val="17789546"/>
    <w:lvl w:ilvl="0">
      <w:start w:val="1"/>
      <w:numFmt w:val="bullet"/>
      <w:lvlText w:val=""/>
      <w:lvlJc w:val="left"/>
      <w:pPr>
        <w:tabs>
          <w:tab w:val="num" w:pos="2356"/>
        </w:tabs>
        <w:ind w:left="2356" w:hanging="360"/>
      </w:pPr>
      <w:rPr>
        <w:rFonts w:ascii="Symbol" w:hAnsi="Symbol" w:hint="default"/>
      </w:rPr>
    </w:lvl>
    <w:lvl w:ilvl="1">
      <w:start w:val="1"/>
      <w:numFmt w:val="bullet"/>
      <w:lvlText w:val="o"/>
      <w:lvlJc w:val="left"/>
      <w:pPr>
        <w:tabs>
          <w:tab w:val="num" w:pos="3442"/>
        </w:tabs>
        <w:ind w:left="3442" w:hanging="360"/>
      </w:pPr>
      <w:rPr>
        <w:rFonts w:ascii="Courier New" w:hAnsi="Courier New" w:hint="default"/>
      </w:rPr>
    </w:lvl>
    <w:lvl w:ilvl="2">
      <w:start w:val="1"/>
      <w:numFmt w:val="bullet"/>
      <w:lvlText w:val=""/>
      <w:lvlJc w:val="left"/>
      <w:pPr>
        <w:tabs>
          <w:tab w:val="num" w:pos="4162"/>
        </w:tabs>
        <w:ind w:left="4162" w:hanging="360"/>
      </w:pPr>
      <w:rPr>
        <w:rFonts w:ascii="Wingdings" w:hAnsi="Wingdings" w:hint="default"/>
      </w:rPr>
    </w:lvl>
    <w:lvl w:ilvl="3">
      <w:start w:val="1"/>
      <w:numFmt w:val="bullet"/>
      <w:lvlText w:val=""/>
      <w:lvlJc w:val="left"/>
      <w:pPr>
        <w:tabs>
          <w:tab w:val="num" w:pos="4882"/>
        </w:tabs>
        <w:ind w:left="4882" w:hanging="360"/>
      </w:pPr>
      <w:rPr>
        <w:rFonts w:ascii="Symbol" w:hAnsi="Symbol" w:hint="default"/>
      </w:rPr>
    </w:lvl>
    <w:lvl w:ilvl="4">
      <w:start w:val="1"/>
      <w:numFmt w:val="bullet"/>
      <w:lvlText w:val="o"/>
      <w:lvlJc w:val="left"/>
      <w:pPr>
        <w:tabs>
          <w:tab w:val="num" w:pos="5602"/>
        </w:tabs>
        <w:ind w:left="5602" w:hanging="360"/>
      </w:pPr>
      <w:rPr>
        <w:rFonts w:ascii="Courier New" w:hAnsi="Courier New" w:hint="default"/>
      </w:rPr>
    </w:lvl>
    <w:lvl w:ilvl="5">
      <w:start w:val="1"/>
      <w:numFmt w:val="bullet"/>
      <w:lvlText w:val=""/>
      <w:lvlJc w:val="left"/>
      <w:pPr>
        <w:tabs>
          <w:tab w:val="num" w:pos="6322"/>
        </w:tabs>
        <w:ind w:left="6322" w:hanging="360"/>
      </w:pPr>
      <w:rPr>
        <w:rFonts w:ascii="Wingdings" w:hAnsi="Wingdings" w:hint="default"/>
      </w:rPr>
    </w:lvl>
    <w:lvl w:ilvl="6">
      <w:start w:val="1"/>
      <w:numFmt w:val="bullet"/>
      <w:lvlText w:val=""/>
      <w:lvlJc w:val="left"/>
      <w:pPr>
        <w:tabs>
          <w:tab w:val="num" w:pos="7042"/>
        </w:tabs>
        <w:ind w:left="7042" w:hanging="360"/>
      </w:pPr>
      <w:rPr>
        <w:rFonts w:ascii="Symbol" w:hAnsi="Symbol" w:hint="default"/>
      </w:rPr>
    </w:lvl>
    <w:lvl w:ilvl="7">
      <w:start w:val="1"/>
      <w:numFmt w:val="bullet"/>
      <w:lvlText w:val="o"/>
      <w:lvlJc w:val="left"/>
      <w:pPr>
        <w:tabs>
          <w:tab w:val="num" w:pos="7762"/>
        </w:tabs>
        <w:ind w:left="7762" w:hanging="360"/>
      </w:pPr>
      <w:rPr>
        <w:rFonts w:ascii="Courier New" w:hAnsi="Courier New" w:hint="default"/>
      </w:rPr>
    </w:lvl>
    <w:lvl w:ilvl="8">
      <w:start w:val="1"/>
      <w:numFmt w:val="bullet"/>
      <w:lvlText w:val=""/>
      <w:lvlJc w:val="left"/>
      <w:pPr>
        <w:tabs>
          <w:tab w:val="num" w:pos="8482"/>
        </w:tabs>
        <w:ind w:left="8482" w:hanging="360"/>
      </w:pPr>
      <w:rPr>
        <w:rFonts w:ascii="Wingdings" w:hAnsi="Wingdings" w:hint="default"/>
      </w:rPr>
    </w:lvl>
  </w:abstractNum>
  <w:abstractNum w:abstractNumId="34" w15:restartNumberingAfterBreak="0">
    <w:nsid w:val="3D7736E1"/>
    <w:multiLevelType w:val="singleLevel"/>
    <w:tmpl w:val="2EF0F43C"/>
    <w:lvl w:ilvl="0">
      <w:start w:val="1"/>
      <w:numFmt w:val="lowerLetter"/>
      <w:lvlText w:val="%1."/>
      <w:legacy w:legacy="1" w:legacySpace="0" w:legacyIndent="283"/>
      <w:lvlJc w:val="left"/>
      <w:pPr>
        <w:ind w:left="1922" w:hanging="283"/>
      </w:pPr>
    </w:lvl>
  </w:abstractNum>
  <w:abstractNum w:abstractNumId="35" w15:restartNumberingAfterBreak="0">
    <w:nsid w:val="47A65E7B"/>
    <w:multiLevelType w:val="singleLevel"/>
    <w:tmpl w:val="AE42B720"/>
    <w:lvl w:ilvl="0">
      <w:start w:val="1"/>
      <w:numFmt w:val="decimal"/>
      <w:lvlText w:val="%1."/>
      <w:legacy w:legacy="1" w:legacySpace="0" w:legacyIndent="283"/>
      <w:lvlJc w:val="left"/>
      <w:pPr>
        <w:ind w:left="1848" w:hanging="283"/>
      </w:pPr>
    </w:lvl>
  </w:abstractNum>
  <w:abstractNum w:abstractNumId="36" w15:restartNumberingAfterBreak="0">
    <w:nsid w:val="4C3E3354"/>
    <w:multiLevelType w:val="hybridMultilevel"/>
    <w:tmpl w:val="BB0E86E0"/>
    <w:lvl w:ilvl="0" w:tplc="B6B27E18">
      <w:start w:val="1"/>
      <w:numFmt w:val="bullet"/>
      <w:pStyle w:val="BulletList1"/>
      <w:lvlText w:val=""/>
      <w:lvlJc w:val="left"/>
      <w:pPr>
        <w:tabs>
          <w:tab w:val="num" w:pos="1641"/>
        </w:tabs>
        <w:ind w:left="1641" w:hanging="360"/>
      </w:pPr>
      <w:rPr>
        <w:rFonts w:ascii="Symbol" w:hAnsi="Symbol" w:hint="default"/>
      </w:rPr>
    </w:lvl>
    <w:lvl w:ilvl="1" w:tplc="04090003" w:tentative="1">
      <w:start w:val="1"/>
      <w:numFmt w:val="bullet"/>
      <w:lvlText w:val="o"/>
      <w:lvlJc w:val="left"/>
      <w:pPr>
        <w:tabs>
          <w:tab w:val="num" w:pos="2721"/>
        </w:tabs>
        <w:ind w:left="2721" w:hanging="360"/>
      </w:pPr>
      <w:rPr>
        <w:rFonts w:ascii="Courier New" w:hAnsi="Courier New" w:hint="default"/>
      </w:rPr>
    </w:lvl>
    <w:lvl w:ilvl="2" w:tplc="04090005" w:tentative="1">
      <w:start w:val="1"/>
      <w:numFmt w:val="bullet"/>
      <w:lvlText w:val=""/>
      <w:lvlJc w:val="left"/>
      <w:pPr>
        <w:tabs>
          <w:tab w:val="num" w:pos="3441"/>
        </w:tabs>
        <w:ind w:left="3441" w:hanging="360"/>
      </w:pPr>
      <w:rPr>
        <w:rFonts w:ascii="Wingdings" w:hAnsi="Wingdings" w:hint="default"/>
      </w:rPr>
    </w:lvl>
    <w:lvl w:ilvl="3" w:tplc="04090001" w:tentative="1">
      <w:start w:val="1"/>
      <w:numFmt w:val="bullet"/>
      <w:lvlText w:val=""/>
      <w:lvlJc w:val="left"/>
      <w:pPr>
        <w:tabs>
          <w:tab w:val="num" w:pos="4161"/>
        </w:tabs>
        <w:ind w:left="4161" w:hanging="360"/>
      </w:pPr>
      <w:rPr>
        <w:rFonts w:ascii="Symbol" w:hAnsi="Symbol" w:hint="default"/>
      </w:rPr>
    </w:lvl>
    <w:lvl w:ilvl="4" w:tplc="04090003" w:tentative="1">
      <w:start w:val="1"/>
      <w:numFmt w:val="bullet"/>
      <w:lvlText w:val="o"/>
      <w:lvlJc w:val="left"/>
      <w:pPr>
        <w:tabs>
          <w:tab w:val="num" w:pos="4881"/>
        </w:tabs>
        <w:ind w:left="4881" w:hanging="360"/>
      </w:pPr>
      <w:rPr>
        <w:rFonts w:ascii="Courier New" w:hAnsi="Courier New" w:hint="default"/>
      </w:rPr>
    </w:lvl>
    <w:lvl w:ilvl="5" w:tplc="04090005" w:tentative="1">
      <w:start w:val="1"/>
      <w:numFmt w:val="bullet"/>
      <w:lvlText w:val=""/>
      <w:lvlJc w:val="left"/>
      <w:pPr>
        <w:tabs>
          <w:tab w:val="num" w:pos="5601"/>
        </w:tabs>
        <w:ind w:left="5601" w:hanging="360"/>
      </w:pPr>
      <w:rPr>
        <w:rFonts w:ascii="Wingdings" w:hAnsi="Wingdings" w:hint="default"/>
      </w:rPr>
    </w:lvl>
    <w:lvl w:ilvl="6" w:tplc="04090001" w:tentative="1">
      <w:start w:val="1"/>
      <w:numFmt w:val="bullet"/>
      <w:lvlText w:val=""/>
      <w:lvlJc w:val="left"/>
      <w:pPr>
        <w:tabs>
          <w:tab w:val="num" w:pos="6321"/>
        </w:tabs>
        <w:ind w:left="6321" w:hanging="360"/>
      </w:pPr>
      <w:rPr>
        <w:rFonts w:ascii="Symbol" w:hAnsi="Symbol" w:hint="default"/>
      </w:rPr>
    </w:lvl>
    <w:lvl w:ilvl="7" w:tplc="04090003" w:tentative="1">
      <w:start w:val="1"/>
      <w:numFmt w:val="bullet"/>
      <w:lvlText w:val="o"/>
      <w:lvlJc w:val="left"/>
      <w:pPr>
        <w:tabs>
          <w:tab w:val="num" w:pos="7041"/>
        </w:tabs>
        <w:ind w:left="7041" w:hanging="360"/>
      </w:pPr>
      <w:rPr>
        <w:rFonts w:ascii="Courier New" w:hAnsi="Courier New" w:hint="default"/>
      </w:rPr>
    </w:lvl>
    <w:lvl w:ilvl="8" w:tplc="04090005" w:tentative="1">
      <w:start w:val="1"/>
      <w:numFmt w:val="bullet"/>
      <w:lvlText w:val=""/>
      <w:lvlJc w:val="left"/>
      <w:pPr>
        <w:tabs>
          <w:tab w:val="num" w:pos="7761"/>
        </w:tabs>
        <w:ind w:left="7761" w:hanging="360"/>
      </w:pPr>
      <w:rPr>
        <w:rFonts w:ascii="Wingdings" w:hAnsi="Wingdings" w:hint="default"/>
      </w:rPr>
    </w:lvl>
  </w:abstractNum>
  <w:abstractNum w:abstractNumId="37" w15:restartNumberingAfterBreak="0">
    <w:nsid w:val="526C2EB2"/>
    <w:multiLevelType w:val="hybridMultilevel"/>
    <w:tmpl w:val="35F0C214"/>
    <w:lvl w:ilvl="0" w:tplc="AE42B720">
      <w:start w:val="1"/>
      <w:numFmt w:val="decimal"/>
      <w:lvlText w:val="%1."/>
      <w:legacy w:legacy="1" w:legacySpace="0" w:legacyIndent="283"/>
      <w:lvlJc w:val="left"/>
      <w:pPr>
        <w:ind w:left="1848" w:hanging="283"/>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55376ABA"/>
    <w:multiLevelType w:val="singleLevel"/>
    <w:tmpl w:val="BAB2C1A6"/>
    <w:lvl w:ilvl="0">
      <w:start w:val="1"/>
      <w:numFmt w:val="decimal"/>
      <w:lvlText w:val="%1."/>
      <w:legacy w:legacy="1" w:legacySpace="0" w:legacyIndent="283"/>
      <w:lvlJc w:val="left"/>
      <w:pPr>
        <w:ind w:left="283" w:hanging="283"/>
      </w:pPr>
    </w:lvl>
  </w:abstractNum>
  <w:abstractNum w:abstractNumId="39" w15:restartNumberingAfterBreak="0">
    <w:nsid w:val="56A24619"/>
    <w:multiLevelType w:val="multilevel"/>
    <w:tmpl w:val="3106FBF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D2401DF"/>
    <w:multiLevelType w:val="hybridMultilevel"/>
    <w:tmpl w:val="847C118E"/>
    <w:lvl w:ilvl="0" w:tplc="9258B516">
      <w:start w:val="1"/>
      <w:numFmt w:val="bullet"/>
      <w:pStyle w:val="TableBulletListSmall"/>
      <w:lvlText w:val=""/>
      <w:lvlJc w:val="left"/>
      <w:pPr>
        <w:tabs>
          <w:tab w:val="num" w:pos="284"/>
        </w:tabs>
        <w:ind w:left="0" w:firstLine="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C7B696F"/>
    <w:multiLevelType w:val="singleLevel"/>
    <w:tmpl w:val="718EBBFC"/>
    <w:lvl w:ilvl="0">
      <w:start w:val="1"/>
      <w:numFmt w:val="decimal"/>
      <w:lvlText w:val="%1."/>
      <w:lvlJc w:val="left"/>
      <w:pPr>
        <w:tabs>
          <w:tab w:val="num" w:pos="0"/>
        </w:tabs>
        <w:ind w:left="1800" w:hanging="360"/>
      </w:pPr>
      <w:rPr>
        <w:rFonts w:hint="default"/>
      </w:rPr>
    </w:lvl>
  </w:abstractNum>
  <w:abstractNum w:abstractNumId="42" w15:restartNumberingAfterBreak="0">
    <w:nsid w:val="6EEC148E"/>
    <w:multiLevelType w:val="singleLevel"/>
    <w:tmpl w:val="BAB2C1A6"/>
    <w:lvl w:ilvl="0">
      <w:start w:val="1"/>
      <w:numFmt w:val="decimal"/>
      <w:lvlText w:val="%1."/>
      <w:legacy w:legacy="1" w:legacySpace="0" w:legacyIndent="283"/>
      <w:lvlJc w:val="left"/>
      <w:pPr>
        <w:ind w:left="1564" w:hanging="283"/>
      </w:pPr>
    </w:lvl>
  </w:abstractNum>
  <w:abstractNum w:abstractNumId="43" w15:restartNumberingAfterBreak="0">
    <w:nsid w:val="6F196D56"/>
    <w:multiLevelType w:val="multilevel"/>
    <w:tmpl w:val="4E162666"/>
    <w:lvl w:ilvl="0">
      <w:start w:val="1"/>
      <w:numFmt w:val="decimal"/>
      <w:lvlText w:val="%1."/>
      <w:lvlJc w:val="left"/>
      <w:pPr>
        <w:tabs>
          <w:tab w:val="num" w:pos="1281"/>
        </w:tabs>
        <w:ind w:left="1281" w:hanging="1281"/>
      </w:pPr>
      <w:rPr>
        <w:rFonts w:hint="default"/>
      </w:rPr>
    </w:lvl>
    <w:lvl w:ilvl="1">
      <w:start w:val="1"/>
      <w:numFmt w:val="decimal"/>
      <w:lvlText w:val="%1.%2"/>
      <w:lvlJc w:val="left"/>
      <w:pPr>
        <w:tabs>
          <w:tab w:val="num" w:pos="-1281"/>
        </w:tabs>
        <w:ind w:left="-1281" w:firstLine="0"/>
      </w:pPr>
      <w:rPr>
        <w:rFonts w:hint="default"/>
      </w:rPr>
    </w:lvl>
    <w:lvl w:ilvl="2">
      <w:start w:val="1"/>
      <w:numFmt w:val="decimal"/>
      <w:lvlText w:val="%1.%2.%3"/>
      <w:lvlJc w:val="left"/>
      <w:pPr>
        <w:tabs>
          <w:tab w:val="num" w:pos="-1281"/>
        </w:tabs>
        <w:ind w:left="-1281" w:firstLine="0"/>
      </w:pPr>
      <w:rPr>
        <w:rFonts w:hint="default"/>
      </w:rPr>
    </w:lvl>
    <w:lvl w:ilvl="3">
      <w:start w:val="1"/>
      <w:numFmt w:val="decimal"/>
      <w:lvlText w:val="%1.%2.%3.%4"/>
      <w:lvlJc w:val="left"/>
      <w:pPr>
        <w:tabs>
          <w:tab w:val="num" w:pos="-1281"/>
        </w:tabs>
        <w:ind w:left="-1281" w:firstLine="0"/>
      </w:pPr>
      <w:rPr>
        <w:rFonts w:hint="default"/>
      </w:rPr>
    </w:lvl>
    <w:lvl w:ilvl="4">
      <w:start w:val="1"/>
      <w:numFmt w:val="decimal"/>
      <w:lvlText w:val="%1.%2.%3.%4.%5"/>
      <w:lvlJc w:val="left"/>
      <w:pPr>
        <w:tabs>
          <w:tab w:val="num" w:pos="-1281"/>
        </w:tabs>
        <w:ind w:left="-1281" w:firstLine="0"/>
      </w:pPr>
      <w:rPr>
        <w:rFonts w:hint="default"/>
      </w:rPr>
    </w:lvl>
    <w:lvl w:ilvl="5">
      <w:start w:val="1"/>
      <w:numFmt w:val="decimal"/>
      <w:lvlText w:val="%1.%2.%3.%4.%5.%6"/>
      <w:lvlJc w:val="left"/>
      <w:pPr>
        <w:tabs>
          <w:tab w:val="num" w:pos="-1281"/>
        </w:tabs>
        <w:ind w:left="-1281" w:firstLine="0"/>
      </w:pPr>
      <w:rPr>
        <w:rFonts w:hint="default"/>
      </w:rPr>
    </w:lvl>
    <w:lvl w:ilvl="6">
      <w:start w:val="1"/>
      <w:numFmt w:val="decimal"/>
      <w:lvlText w:val="%1.%2.%3.%4.%5.%6.%7"/>
      <w:lvlJc w:val="left"/>
      <w:pPr>
        <w:tabs>
          <w:tab w:val="num" w:pos="-1281"/>
        </w:tabs>
        <w:ind w:left="-1281" w:firstLine="0"/>
      </w:pPr>
      <w:rPr>
        <w:rFonts w:hint="default"/>
      </w:rPr>
    </w:lvl>
    <w:lvl w:ilvl="7">
      <w:start w:val="1"/>
      <w:numFmt w:val="decimal"/>
      <w:lvlText w:val="%1.%2.%3.%4.%5.%6.%7.%8"/>
      <w:lvlJc w:val="left"/>
      <w:pPr>
        <w:tabs>
          <w:tab w:val="num" w:pos="-1281"/>
        </w:tabs>
        <w:ind w:left="-1281" w:firstLine="0"/>
      </w:pPr>
      <w:rPr>
        <w:rFonts w:hint="default"/>
      </w:rPr>
    </w:lvl>
    <w:lvl w:ilvl="8">
      <w:start w:val="1"/>
      <w:numFmt w:val="decimal"/>
      <w:lvlText w:val="%1.%2.%3.%4.%5.%6.%7.%8.%9"/>
      <w:lvlJc w:val="left"/>
      <w:pPr>
        <w:tabs>
          <w:tab w:val="num" w:pos="-1281"/>
        </w:tabs>
        <w:ind w:left="-1281" w:firstLine="0"/>
      </w:pPr>
      <w:rPr>
        <w:rFonts w:hint="default"/>
      </w:rPr>
    </w:lvl>
  </w:abstractNum>
  <w:abstractNum w:abstractNumId="44" w15:restartNumberingAfterBreak="0">
    <w:nsid w:val="72D074FF"/>
    <w:multiLevelType w:val="hybridMultilevel"/>
    <w:tmpl w:val="598A9806"/>
    <w:lvl w:ilvl="0" w:tplc="FFFFFFFF">
      <w:start w:val="1"/>
      <w:numFmt w:val="bullet"/>
      <w:lvlText w:val=""/>
      <w:lvlJc w:val="left"/>
      <w:pPr>
        <w:tabs>
          <w:tab w:val="num" w:pos="2001"/>
        </w:tabs>
        <w:ind w:left="2001" w:hanging="360"/>
      </w:pPr>
      <w:rPr>
        <w:rFonts w:ascii="Symbol" w:hAnsi="Symbol" w:hint="default"/>
      </w:rPr>
    </w:lvl>
    <w:lvl w:ilvl="1" w:tplc="FFFFFFFF" w:tentative="1">
      <w:start w:val="1"/>
      <w:numFmt w:val="bullet"/>
      <w:lvlText w:val="o"/>
      <w:lvlJc w:val="left"/>
      <w:pPr>
        <w:tabs>
          <w:tab w:val="num" w:pos="2721"/>
        </w:tabs>
        <w:ind w:left="2721" w:hanging="360"/>
      </w:pPr>
      <w:rPr>
        <w:rFonts w:ascii="Courier New" w:hAnsi="Courier New" w:hint="default"/>
      </w:rPr>
    </w:lvl>
    <w:lvl w:ilvl="2" w:tplc="FFFFFFFF" w:tentative="1">
      <w:start w:val="1"/>
      <w:numFmt w:val="bullet"/>
      <w:lvlText w:val=""/>
      <w:lvlJc w:val="left"/>
      <w:pPr>
        <w:tabs>
          <w:tab w:val="num" w:pos="3441"/>
        </w:tabs>
        <w:ind w:left="3441" w:hanging="360"/>
      </w:pPr>
      <w:rPr>
        <w:rFonts w:ascii="Wingdings" w:hAnsi="Wingdings" w:hint="default"/>
      </w:rPr>
    </w:lvl>
    <w:lvl w:ilvl="3" w:tplc="FFFFFFFF" w:tentative="1">
      <w:start w:val="1"/>
      <w:numFmt w:val="bullet"/>
      <w:lvlText w:val=""/>
      <w:lvlJc w:val="left"/>
      <w:pPr>
        <w:tabs>
          <w:tab w:val="num" w:pos="4161"/>
        </w:tabs>
        <w:ind w:left="4161" w:hanging="360"/>
      </w:pPr>
      <w:rPr>
        <w:rFonts w:ascii="Symbol" w:hAnsi="Symbol" w:hint="default"/>
      </w:rPr>
    </w:lvl>
    <w:lvl w:ilvl="4" w:tplc="FFFFFFFF" w:tentative="1">
      <w:start w:val="1"/>
      <w:numFmt w:val="bullet"/>
      <w:lvlText w:val="o"/>
      <w:lvlJc w:val="left"/>
      <w:pPr>
        <w:tabs>
          <w:tab w:val="num" w:pos="4881"/>
        </w:tabs>
        <w:ind w:left="4881" w:hanging="360"/>
      </w:pPr>
      <w:rPr>
        <w:rFonts w:ascii="Courier New" w:hAnsi="Courier New" w:hint="default"/>
      </w:rPr>
    </w:lvl>
    <w:lvl w:ilvl="5" w:tplc="FFFFFFFF" w:tentative="1">
      <w:start w:val="1"/>
      <w:numFmt w:val="bullet"/>
      <w:lvlText w:val=""/>
      <w:lvlJc w:val="left"/>
      <w:pPr>
        <w:tabs>
          <w:tab w:val="num" w:pos="5601"/>
        </w:tabs>
        <w:ind w:left="5601" w:hanging="360"/>
      </w:pPr>
      <w:rPr>
        <w:rFonts w:ascii="Wingdings" w:hAnsi="Wingdings" w:hint="default"/>
      </w:rPr>
    </w:lvl>
    <w:lvl w:ilvl="6" w:tplc="FFFFFFFF" w:tentative="1">
      <w:start w:val="1"/>
      <w:numFmt w:val="bullet"/>
      <w:lvlText w:val=""/>
      <w:lvlJc w:val="left"/>
      <w:pPr>
        <w:tabs>
          <w:tab w:val="num" w:pos="6321"/>
        </w:tabs>
        <w:ind w:left="6321" w:hanging="360"/>
      </w:pPr>
      <w:rPr>
        <w:rFonts w:ascii="Symbol" w:hAnsi="Symbol" w:hint="default"/>
      </w:rPr>
    </w:lvl>
    <w:lvl w:ilvl="7" w:tplc="FFFFFFFF" w:tentative="1">
      <w:start w:val="1"/>
      <w:numFmt w:val="bullet"/>
      <w:lvlText w:val="o"/>
      <w:lvlJc w:val="left"/>
      <w:pPr>
        <w:tabs>
          <w:tab w:val="num" w:pos="7041"/>
        </w:tabs>
        <w:ind w:left="7041" w:hanging="360"/>
      </w:pPr>
      <w:rPr>
        <w:rFonts w:ascii="Courier New" w:hAnsi="Courier New" w:hint="default"/>
      </w:rPr>
    </w:lvl>
    <w:lvl w:ilvl="8" w:tplc="FFFFFFFF" w:tentative="1">
      <w:start w:val="1"/>
      <w:numFmt w:val="bullet"/>
      <w:lvlText w:val=""/>
      <w:lvlJc w:val="left"/>
      <w:pPr>
        <w:tabs>
          <w:tab w:val="num" w:pos="7761"/>
        </w:tabs>
        <w:ind w:left="7761" w:hanging="360"/>
      </w:pPr>
      <w:rPr>
        <w:rFonts w:ascii="Wingdings" w:hAnsi="Wingdings" w:hint="default"/>
      </w:rPr>
    </w:lvl>
  </w:abstractNum>
  <w:abstractNum w:abstractNumId="45" w15:restartNumberingAfterBreak="0">
    <w:nsid w:val="773F78FA"/>
    <w:multiLevelType w:val="multilevel"/>
    <w:tmpl w:val="CF48B16A"/>
    <w:lvl w:ilvl="0">
      <w:start w:val="1"/>
      <w:numFmt w:val="decimal"/>
      <w:lvlText w:val="%1."/>
      <w:lvlJc w:val="left"/>
      <w:pPr>
        <w:tabs>
          <w:tab w:val="num" w:pos="1281"/>
        </w:tabs>
        <w:ind w:left="0" w:firstLine="0"/>
      </w:pPr>
      <w:rPr>
        <w:rFonts w:hint="default"/>
      </w:rPr>
    </w:lvl>
    <w:lvl w:ilvl="1">
      <w:start w:val="1"/>
      <w:numFmt w:val="decimal"/>
      <w:lvlText w:val="%1.%2"/>
      <w:lvlJc w:val="left"/>
      <w:pPr>
        <w:tabs>
          <w:tab w:val="num" w:pos="-1281"/>
        </w:tabs>
        <w:ind w:left="-1281" w:firstLine="0"/>
      </w:pPr>
      <w:rPr>
        <w:rFonts w:hint="default"/>
      </w:rPr>
    </w:lvl>
    <w:lvl w:ilvl="2">
      <w:start w:val="1"/>
      <w:numFmt w:val="decimal"/>
      <w:lvlText w:val="%1.%2.%3"/>
      <w:lvlJc w:val="left"/>
      <w:pPr>
        <w:tabs>
          <w:tab w:val="num" w:pos="-1281"/>
        </w:tabs>
        <w:ind w:left="-1281" w:firstLine="0"/>
      </w:pPr>
      <w:rPr>
        <w:rFonts w:hint="default"/>
      </w:rPr>
    </w:lvl>
    <w:lvl w:ilvl="3">
      <w:start w:val="1"/>
      <w:numFmt w:val="decimal"/>
      <w:lvlText w:val="%1.%2.%3.%4"/>
      <w:lvlJc w:val="left"/>
      <w:pPr>
        <w:tabs>
          <w:tab w:val="num" w:pos="-1281"/>
        </w:tabs>
        <w:ind w:left="-1281" w:firstLine="0"/>
      </w:pPr>
      <w:rPr>
        <w:rFonts w:hint="default"/>
      </w:rPr>
    </w:lvl>
    <w:lvl w:ilvl="4">
      <w:start w:val="1"/>
      <w:numFmt w:val="decimal"/>
      <w:lvlText w:val="%1.%2.%3.%4.%5"/>
      <w:lvlJc w:val="left"/>
      <w:pPr>
        <w:tabs>
          <w:tab w:val="num" w:pos="-1281"/>
        </w:tabs>
        <w:ind w:left="-1281" w:firstLine="0"/>
      </w:pPr>
      <w:rPr>
        <w:rFonts w:hint="default"/>
      </w:rPr>
    </w:lvl>
    <w:lvl w:ilvl="5">
      <w:start w:val="1"/>
      <w:numFmt w:val="decimal"/>
      <w:lvlText w:val="%1.%2.%3.%4.%5.%6"/>
      <w:lvlJc w:val="left"/>
      <w:pPr>
        <w:tabs>
          <w:tab w:val="num" w:pos="-1281"/>
        </w:tabs>
        <w:ind w:left="-1281" w:firstLine="0"/>
      </w:pPr>
      <w:rPr>
        <w:rFonts w:hint="default"/>
      </w:rPr>
    </w:lvl>
    <w:lvl w:ilvl="6">
      <w:start w:val="1"/>
      <w:numFmt w:val="decimal"/>
      <w:lvlText w:val="%1.%2.%3.%4.%5.%6.%7"/>
      <w:lvlJc w:val="left"/>
      <w:pPr>
        <w:tabs>
          <w:tab w:val="num" w:pos="-1281"/>
        </w:tabs>
        <w:ind w:left="-1281" w:firstLine="0"/>
      </w:pPr>
      <w:rPr>
        <w:rFonts w:hint="default"/>
      </w:rPr>
    </w:lvl>
    <w:lvl w:ilvl="7">
      <w:start w:val="1"/>
      <w:numFmt w:val="decimal"/>
      <w:lvlText w:val="%1.%2.%3.%4.%5.%6.%7.%8"/>
      <w:lvlJc w:val="left"/>
      <w:pPr>
        <w:tabs>
          <w:tab w:val="num" w:pos="-1281"/>
        </w:tabs>
        <w:ind w:left="-1281" w:firstLine="0"/>
      </w:pPr>
      <w:rPr>
        <w:rFonts w:hint="default"/>
      </w:rPr>
    </w:lvl>
    <w:lvl w:ilvl="8">
      <w:start w:val="1"/>
      <w:numFmt w:val="decimal"/>
      <w:lvlText w:val="%1.%2.%3.%4.%5.%6.%7.%8.%9"/>
      <w:lvlJc w:val="left"/>
      <w:pPr>
        <w:tabs>
          <w:tab w:val="num" w:pos="-1281"/>
        </w:tabs>
        <w:ind w:left="-1281" w:firstLine="0"/>
      </w:pPr>
      <w:rPr>
        <w:rFonts w:hint="default"/>
      </w:rPr>
    </w:lvl>
  </w:abstractNum>
  <w:abstractNum w:abstractNumId="46" w15:restartNumberingAfterBreak="0">
    <w:nsid w:val="7A0B4179"/>
    <w:multiLevelType w:val="hybridMultilevel"/>
    <w:tmpl w:val="041E5A00"/>
    <w:lvl w:ilvl="0" w:tplc="0C50B254">
      <w:start w:val="1"/>
      <w:numFmt w:val="bullet"/>
      <w:pStyle w:val="BulletList"/>
      <w:lvlText w:val=""/>
      <w:lvlJc w:val="left"/>
      <w:pPr>
        <w:tabs>
          <w:tab w:val="num" w:pos="1641"/>
        </w:tabs>
        <w:ind w:left="1641" w:hanging="360"/>
      </w:pPr>
      <w:rPr>
        <w:rFonts w:ascii="Symbol" w:hAnsi="Symbol" w:hint="default"/>
      </w:rPr>
    </w:lvl>
    <w:lvl w:ilvl="1" w:tplc="04090003" w:tentative="1">
      <w:start w:val="1"/>
      <w:numFmt w:val="bullet"/>
      <w:lvlText w:val="o"/>
      <w:lvlJc w:val="left"/>
      <w:pPr>
        <w:tabs>
          <w:tab w:val="num" w:pos="2721"/>
        </w:tabs>
        <w:ind w:left="2721" w:hanging="360"/>
      </w:pPr>
      <w:rPr>
        <w:rFonts w:ascii="Courier New" w:hAnsi="Courier New" w:hint="default"/>
      </w:rPr>
    </w:lvl>
    <w:lvl w:ilvl="2" w:tplc="04090005" w:tentative="1">
      <w:start w:val="1"/>
      <w:numFmt w:val="bullet"/>
      <w:lvlText w:val=""/>
      <w:lvlJc w:val="left"/>
      <w:pPr>
        <w:tabs>
          <w:tab w:val="num" w:pos="3441"/>
        </w:tabs>
        <w:ind w:left="3441" w:hanging="360"/>
      </w:pPr>
      <w:rPr>
        <w:rFonts w:ascii="Wingdings" w:hAnsi="Wingdings" w:hint="default"/>
      </w:rPr>
    </w:lvl>
    <w:lvl w:ilvl="3" w:tplc="04090001" w:tentative="1">
      <w:start w:val="1"/>
      <w:numFmt w:val="bullet"/>
      <w:lvlText w:val=""/>
      <w:lvlJc w:val="left"/>
      <w:pPr>
        <w:tabs>
          <w:tab w:val="num" w:pos="4161"/>
        </w:tabs>
        <w:ind w:left="4161" w:hanging="360"/>
      </w:pPr>
      <w:rPr>
        <w:rFonts w:ascii="Symbol" w:hAnsi="Symbol" w:hint="default"/>
      </w:rPr>
    </w:lvl>
    <w:lvl w:ilvl="4" w:tplc="04090003" w:tentative="1">
      <w:start w:val="1"/>
      <w:numFmt w:val="bullet"/>
      <w:lvlText w:val="o"/>
      <w:lvlJc w:val="left"/>
      <w:pPr>
        <w:tabs>
          <w:tab w:val="num" w:pos="4881"/>
        </w:tabs>
        <w:ind w:left="4881" w:hanging="360"/>
      </w:pPr>
      <w:rPr>
        <w:rFonts w:ascii="Courier New" w:hAnsi="Courier New" w:hint="default"/>
      </w:rPr>
    </w:lvl>
    <w:lvl w:ilvl="5" w:tplc="04090005" w:tentative="1">
      <w:start w:val="1"/>
      <w:numFmt w:val="bullet"/>
      <w:lvlText w:val=""/>
      <w:lvlJc w:val="left"/>
      <w:pPr>
        <w:tabs>
          <w:tab w:val="num" w:pos="5601"/>
        </w:tabs>
        <w:ind w:left="5601" w:hanging="360"/>
      </w:pPr>
      <w:rPr>
        <w:rFonts w:ascii="Wingdings" w:hAnsi="Wingdings" w:hint="default"/>
      </w:rPr>
    </w:lvl>
    <w:lvl w:ilvl="6" w:tplc="04090001" w:tentative="1">
      <w:start w:val="1"/>
      <w:numFmt w:val="bullet"/>
      <w:lvlText w:val=""/>
      <w:lvlJc w:val="left"/>
      <w:pPr>
        <w:tabs>
          <w:tab w:val="num" w:pos="6321"/>
        </w:tabs>
        <w:ind w:left="6321" w:hanging="360"/>
      </w:pPr>
      <w:rPr>
        <w:rFonts w:ascii="Symbol" w:hAnsi="Symbol" w:hint="default"/>
      </w:rPr>
    </w:lvl>
    <w:lvl w:ilvl="7" w:tplc="04090003" w:tentative="1">
      <w:start w:val="1"/>
      <w:numFmt w:val="bullet"/>
      <w:lvlText w:val="o"/>
      <w:lvlJc w:val="left"/>
      <w:pPr>
        <w:tabs>
          <w:tab w:val="num" w:pos="7041"/>
        </w:tabs>
        <w:ind w:left="7041" w:hanging="360"/>
      </w:pPr>
      <w:rPr>
        <w:rFonts w:ascii="Courier New" w:hAnsi="Courier New" w:hint="default"/>
      </w:rPr>
    </w:lvl>
    <w:lvl w:ilvl="8" w:tplc="04090005" w:tentative="1">
      <w:start w:val="1"/>
      <w:numFmt w:val="bullet"/>
      <w:lvlText w:val=""/>
      <w:lvlJc w:val="left"/>
      <w:pPr>
        <w:tabs>
          <w:tab w:val="num" w:pos="7761"/>
        </w:tabs>
        <w:ind w:left="7761" w:hanging="360"/>
      </w:pPr>
      <w:rPr>
        <w:rFonts w:ascii="Wingdings" w:hAnsi="Wingdings" w:hint="default"/>
      </w:rPr>
    </w:lvl>
  </w:abstractNum>
  <w:num w:numId="1" w16cid:durableId="1743211512">
    <w:abstractNumId w:val="10"/>
  </w:num>
  <w:num w:numId="2" w16cid:durableId="1831630898">
    <w:abstractNumId w:val="26"/>
  </w:num>
  <w:num w:numId="3" w16cid:durableId="144707052">
    <w:abstractNumId w:val="36"/>
  </w:num>
  <w:num w:numId="4" w16cid:durableId="1797600506">
    <w:abstractNumId w:val="22"/>
  </w:num>
  <w:num w:numId="5" w16cid:durableId="1895385947">
    <w:abstractNumId w:val="46"/>
  </w:num>
  <w:num w:numId="6" w16cid:durableId="1287153160">
    <w:abstractNumId w:val="31"/>
  </w:num>
  <w:num w:numId="7" w16cid:durableId="1548643508">
    <w:abstractNumId w:val="40"/>
  </w:num>
  <w:num w:numId="8" w16cid:durableId="1232886326">
    <w:abstractNumId w:val="39"/>
  </w:num>
  <w:num w:numId="9" w16cid:durableId="392505378">
    <w:abstractNumId w:val="28"/>
  </w:num>
  <w:num w:numId="10" w16cid:durableId="1908881113">
    <w:abstractNumId w:val="13"/>
  </w:num>
  <w:num w:numId="11" w16cid:durableId="1271358530">
    <w:abstractNumId w:val="16"/>
  </w:num>
  <w:num w:numId="12" w16cid:durableId="1688870562">
    <w:abstractNumId w:val="18"/>
  </w:num>
  <w:num w:numId="13" w16cid:durableId="676079065">
    <w:abstractNumId w:val="33"/>
  </w:num>
  <w:num w:numId="14" w16cid:durableId="1052196589">
    <w:abstractNumId w:val="29"/>
  </w:num>
  <w:num w:numId="15" w16cid:durableId="2121800961">
    <w:abstractNumId w:val="45"/>
  </w:num>
  <w:num w:numId="16" w16cid:durableId="1059744610">
    <w:abstractNumId w:val="17"/>
  </w:num>
  <w:num w:numId="17" w16cid:durableId="2084639604">
    <w:abstractNumId w:val="30"/>
  </w:num>
  <w:num w:numId="18" w16cid:durableId="475337134">
    <w:abstractNumId w:val="43"/>
  </w:num>
  <w:num w:numId="19" w16cid:durableId="820773125">
    <w:abstractNumId w:val="23"/>
  </w:num>
  <w:num w:numId="20" w16cid:durableId="903682247">
    <w:abstractNumId w:val="42"/>
  </w:num>
  <w:num w:numId="21" w16cid:durableId="2078550505">
    <w:abstractNumId w:val="32"/>
  </w:num>
  <w:num w:numId="22" w16cid:durableId="1165783384">
    <w:abstractNumId w:val="12"/>
  </w:num>
  <w:num w:numId="23" w16cid:durableId="1347295268">
    <w:abstractNumId w:val="38"/>
  </w:num>
  <w:num w:numId="24" w16cid:durableId="358552897">
    <w:abstractNumId w:val="24"/>
  </w:num>
  <w:num w:numId="25" w16cid:durableId="851064893">
    <w:abstractNumId w:val="9"/>
  </w:num>
  <w:num w:numId="26" w16cid:durableId="1597444515">
    <w:abstractNumId w:val="7"/>
  </w:num>
  <w:num w:numId="27" w16cid:durableId="1724016318">
    <w:abstractNumId w:val="6"/>
  </w:num>
  <w:num w:numId="28" w16cid:durableId="1470900154">
    <w:abstractNumId w:val="5"/>
  </w:num>
  <w:num w:numId="29" w16cid:durableId="2087651599">
    <w:abstractNumId w:val="4"/>
  </w:num>
  <w:num w:numId="30" w16cid:durableId="1437480388">
    <w:abstractNumId w:val="8"/>
  </w:num>
  <w:num w:numId="31" w16cid:durableId="365522570">
    <w:abstractNumId w:val="3"/>
  </w:num>
  <w:num w:numId="32" w16cid:durableId="1905480092">
    <w:abstractNumId w:val="2"/>
  </w:num>
  <w:num w:numId="33" w16cid:durableId="91702116">
    <w:abstractNumId w:val="1"/>
  </w:num>
  <w:num w:numId="34" w16cid:durableId="2065132793">
    <w:abstractNumId w:val="0"/>
  </w:num>
  <w:num w:numId="35" w16cid:durableId="2021933369">
    <w:abstractNumId w:val="34"/>
  </w:num>
  <w:num w:numId="36" w16cid:durableId="288049724">
    <w:abstractNumId w:val="20"/>
  </w:num>
  <w:num w:numId="37" w16cid:durableId="927885031">
    <w:abstractNumId w:val="27"/>
  </w:num>
  <w:num w:numId="38" w16cid:durableId="336809165">
    <w:abstractNumId w:val="19"/>
  </w:num>
  <w:num w:numId="39" w16cid:durableId="794566029">
    <w:abstractNumId w:val="11"/>
    <w:lvlOverride w:ilvl="0">
      <w:lvl w:ilvl="0">
        <w:start w:val="1"/>
        <w:numFmt w:val="bullet"/>
        <w:lvlText w:val=""/>
        <w:legacy w:legacy="1" w:legacySpace="0" w:legacyIndent="284"/>
        <w:lvlJc w:val="left"/>
        <w:pPr>
          <w:ind w:left="1849" w:hanging="284"/>
        </w:pPr>
        <w:rPr>
          <w:rFonts w:ascii="MS Serif" w:hAnsi="MS Serif" w:hint="default"/>
        </w:rPr>
      </w:lvl>
    </w:lvlOverride>
  </w:num>
  <w:num w:numId="40" w16cid:durableId="1860388287">
    <w:abstractNumId w:val="14"/>
  </w:num>
  <w:num w:numId="41" w16cid:durableId="1845245037">
    <w:abstractNumId w:val="44"/>
  </w:num>
  <w:num w:numId="42" w16cid:durableId="1038159506">
    <w:abstractNumId w:val="21"/>
  </w:num>
  <w:num w:numId="43" w16cid:durableId="1330519649">
    <w:abstractNumId w:val="11"/>
    <w:lvlOverride w:ilvl="0">
      <w:lvl w:ilvl="0">
        <w:start w:val="1"/>
        <w:numFmt w:val="bullet"/>
        <w:lvlText w:val=""/>
        <w:legacy w:legacy="1" w:legacySpace="120" w:legacyIndent="360"/>
        <w:lvlJc w:val="left"/>
        <w:pPr>
          <w:ind w:left="2001" w:hanging="360"/>
        </w:pPr>
        <w:rPr>
          <w:rFonts w:ascii="Symbol" w:hAnsi="Symbol" w:hint="default"/>
        </w:rPr>
      </w:lvl>
    </w:lvlOverride>
  </w:num>
  <w:num w:numId="44" w16cid:durableId="151458437">
    <w:abstractNumId w:val="35"/>
  </w:num>
  <w:num w:numId="45" w16cid:durableId="201208224">
    <w:abstractNumId w:val="41"/>
  </w:num>
  <w:num w:numId="46" w16cid:durableId="1640528811">
    <w:abstractNumId w:val="37"/>
  </w:num>
  <w:num w:numId="47" w16cid:durableId="2140760294">
    <w:abstractNumId w:val="15"/>
  </w:num>
  <w:num w:numId="48" w16cid:durableId="1779833724">
    <w:abstractNumId w:val="25"/>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ham, Dunia Tania">
    <w15:presenceInfo w15:providerId="AD" w15:userId="S::Dunia.Pham@BEUMER.com::91d49feb-2ee2-4e81-92b0-14cbbb0b4d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intFractionalCharacterWidth/>
  <w:embedTrueTypeFonts/>
  <w:saveSubsetFonts/>
  <w:activeWritingStyle w:appName="MSWord" w:lang="en-US" w:vendorID="64" w:dllVersion="5" w:nlCheck="1" w:checkStyle="1"/>
  <w:activeWritingStyle w:appName="MSWord" w:lang="en-GB" w:vendorID="64" w:dllVersion="5" w:nlCheck="1" w:checkStyle="1"/>
  <w:activeWritingStyle w:appName="MSWord" w:lang="en-GB" w:vendorID="64" w:dllVersion="6" w:nlCheck="1" w:checkStyle="1"/>
  <w:activeWritingStyle w:appName="MSWord" w:lang="en-US" w:vendorID="64" w:dllVersion="6" w:nlCheck="1" w:checkStyle="1"/>
  <w:activeWritingStyle w:appName="MSWord" w:lang="de-DE" w:vendorID="64" w:dllVersion="6" w:nlCheck="1" w:checkStyle="1"/>
  <w:activeWritingStyle w:appName="MSWord" w:lang="fr-FR" w:vendorID="64" w:dllVersion="6" w:nlCheck="1" w:checkStyle="1"/>
  <w:activeWritingStyle w:appName="MSWord" w:lang="en-GB" w:vendorID="64" w:dllVersion="0" w:nlCheck="1" w:checkStyle="0"/>
  <w:activeWritingStyle w:appName="MSWord" w:lang="da-DK" w:vendorID="64" w:dllVersion="0" w:nlCheck="1" w:checkStyle="0"/>
  <w:activeWritingStyle w:appName="MSWord" w:lang="en-US" w:vendorID="64" w:dllVersion="0" w:nlCheck="1" w:checkStyle="0"/>
  <w:activeWritingStyle w:appName="MSWord" w:lang="fr-FR" w:vendorID="64" w:dllVersion="0" w:nlCheck="1" w:checkStyle="0"/>
  <w:proofState w:spelling="clean" w:grammar="clean"/>
  <w:attachedTemplate r:id="rId1"/>
  <w:stylePaneFormatFilter w:val="0005" w:allStyles="1"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oNotHyphenateCaps/>
  <w:drawingGridHorizontalSpacing w:val="24"/>
  <w:drawingGridVerticalSpacing w:val="136"/>
  <w:displayHorizontalDrawingGridEvery w:val="0"/>
  <w:displayVerticalDrawingGridEvery w:val="0"/>
  <w:doNotShadeFormData/>
  <w:noPunctuationKerning/>
  <w:characterSpacingControl w:val="doNotCompress"/>
  <w:hdrShapeDefaults>
    <o:shapedefaults v:ext="edit" spidmax="2057"/>
  </w:hdrShapeDefaults>
  <w:footnotePr>
    <w:numFmt w:val="lowerRoman"/>
    <w:footnote w:id="-1"/>
    <w:footnote w:id="0"/>
  </w:footnotePr>
  <w:endnotePr>
    <w:pos w:val="sectEnd"/>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pyR" w:val="BEUMER Group 2020"/>
    <w:docVar w:name="Date" w:val="02 June 2022"/>
    <w:docVar w:name="DocLang" w:val="English (UK)"/>
    <w:docVar w:name="Head1" w:val="12821 PostNL XL Hoogeveen"/>
    <w:docVar w:name="Head2" w:val="Control System"/>
    <w:docVar w:name="Head3" w:val="CMC Interface Specification Item Transfer"/>
    <w:docVar w:name="Head4" w:val="sortercmc.s10"/>
    <w:docVar w:name="HeaderName" w:val="AS"/>
    <w:docVar w:name="Ini" w:val="PMK"/>
    <w:docVar w:name="Paper" w:val="A4"/>
  </w:docVars>
  <w:rsids>
    <w:rsidRoot w:val="00445B15"/>
    <w:rsid w:val="00005714"/>
    <w:rsid w:val="000059DE"/>
    <w:rsid w:val="000116E9"/>
    <w:rsid w:val="00016B6A"/>
    <w:rsid w:val="0004326E"/>
    <w:rsid w:val="00056168"/>
    <w:rsid w:val="00056E0B"/>
    <w:rsid w:val="00062B0E"/>
    <w:rsid w:val="000826FE"/>
    <w:rsid w:val="000913E1"/>
    <w:rsid w:val="00091A47"/>
    <w:rsid w:val="00096E27"/>
    <w:rsid w:val="000A47A1"/>
    <w:rsid w:val="000B211E"/>
    <w:rsid w:val="000E082A"/>
    <w:rsid w:val="000E3B80"/>
    <w:rsid w:val="000F08D8"/>
    <w:rsid w:val="001009BC"/>
    <w:rsid w:val="0010227F"/>
    <w:rsid w:val="00107315"/>
    <w:rsid w:val="001121CE"/>
    <w:rsid w:val="00117B2B"/>
    <w:rsid w:val="00120161"/>
    <w:rsid w:val="001306B0"/>
    <w:rsid w:val="001424D0"/>
    <w:rsid w:val="00142F59"/>
    <w:rsid w:val="00145658"/>
    <w:rsid w:val="001972D2"/>
    <w:rsid w:val="001A030E"/>
    <w:rsid w:val="001A0902"/>
    <w:rsid w:val="001A6DC6"/>
    <w:rsid w:val="001B5933"/>
    <w:rsid w:val="001E3FD4"/>
    <w:rsid w:val="001E6C70"/>
    <w:rsid w:val="001F06F5"/>
    <w:rsid w:val="001F6F74"/>
    <w:rsid w:val="00200C7D"/>
    <w:rsid w:val="00203FB6"/>
    <w:rsid w:val="00220897"/>
    <w:rsid w:val="00222495"/>
    <w:rsid w:val="002317A7"/>
    <w:rsid w:val="00244313"/>
    <w:rsid w:val="002475EA"/>
    <w:rsid w:val="00251935"/>
    <w:rsid w:val="002639E6"/>
    <w:rsid w:val="0027418E"/>
    <w:rsid w:val="0028429A"/>
    <w:rsid w:val="002866F0"/>
    <w:rsid w:val="002949F3"/>
    <w:rsid w:val="002B5350"/>
    <w:rsid w:val="002C2B90"/>
    <w:rsid w:val="002C3DE8"/>
    <w:rsid w:val="002C4C92"/>
    <w:rsid w:val="002D0BF1"/>
    <w:rsid w:val="002D7605"/>
    <w:rsid w:val="002E6237"/>
    <w:rsid w:val="002F1A02"/>
    <w:rsid w:val="002F3484"/>
    <w:rsid w:val="002F4599"/>
    <w:rsid w:val="002F4B7E"/>
    <w:rsid w:val="002F6EE2"/>
    <w:rsid w:val="00321DF1"/>
    <w:rsid w:val="003359F2"/>
    <w:rsid w:val="003662D1"/>
    <w:rsid w:val="003943A7"/>
    <w:rsid w:val="0039478C"/>
    <w:rsid w:val="003A2DBE"/>
    <w:rsid w:val="003B2966"/>
    <w:rsid w:val="003D1238"/>
    <w:rsid w:val="003D41F0"/>
    <w:rsid w:val="004002D6"/>
    <w:rsid w:val="00403580"/>
    <w:rsid w:val="00432F8B"/>
    <w:rsid w:val="00443465"/>
    <w:rsid w:val="00444328"/>
    <w:rsid w:val="00445B15"/>
    <w:rsid w:val="00457669"/>
    <w:rsid w:val="00465180"/>
    <w:rsid w:val="004766A5"/>
    <w:rsid w:val="00490032"/>
    <w:rsid w:val="00490B9C"/>
    <w:rsid w:val="004B1C39"/>
    <w:rsid w:val="004C54CB"/>
    <w:rsid w:val="004C5F56"/>
    <w:rsid w:val="004D04B9"/>
    <w:rsid w:val="004D56DB"/>
    <w:rsid w:val="004D79E5"/>
    <w:rsid w:val="004E52C4"/>
    <w:rsid w:val="004F6846"/>
    <w:rsid w:val="00501A6A"/>
    <w:rsid w:val="00503764"/>
    <w:rsid w:val="00506B59"/>
    <w:rsid w:val="00516F79"/>
    <w:rsid w:val="00544BFD"/>
    <w:rsid w:val="005643D5"/>
    <w:rsid w:val="00577ECB"/>
    <w:rsid w:val="00577F52"/>
    <w:rsid w:val="00582690"/>
    <w:rsid w:val="005A0A3E"/>
    <w:rsid w:val="005A2C0D"/>
    <w:rsid w:val="005B3023"/>
    <w:rsid w:val="005B54F5"/>
    <w:rsid w:val="005C583A"/>
    <w:rsid w:val="005C716F"/>
    <w:rsid w:val="005D629C"/>
    <w:rsid w:val="00627D7D"/>
    <w:rsid w:val="00630948"/>
    <w:rsid w:val="006326EB"/>
    <w:rsid w:val="00632F6A"/>
    <w:rsid w:val="00633741"/>
    <w:rsid w:val="00645E2E"/>
    <w:rsid w:val="00655E6A"/>
    <w:rsid w:val="00656598"/>
    <w:rsid w:val="00670CCE"/>
    <w:rsid w:val="00686D34"/>
    <w:rsid w:val="006B3A54"/>
    <w:rsid w:val="006B3B23"/>
    <w:rsid w:val="006C0BCE"/>
    <w:rsid w:val="006D36A8"/>
    <w:rsid w:val="006D7F48"/>
    <w:rsid w:val="006E1976"/>
    <w:rsid w:val="006F2F74"/>
    <w:rsid w:val="006F4924"/>
    <w:rsid w:val="00702A5C"/>
    <w:rsid w:val="00707DF9"/>
    <w:rsid w:val="00712D51"/>
    <w:rsid w:val="00713028"/>
    <w:rsid w:val="00736467"/>
    <w:rsid w:val="00740868"/>
    <w:rsid w:val="00756D2C"/>
    <w:rsid w:val="00762B87"/>
    <w:rsid w:val="007633E8"/>
    <w:rsid w:val="007705A5"/>
    <w:rsid w:val="00772DFB"/>
    <w:rsid w:val="007733C0"/>
    <w:rsid w:val="00775E76"/>
    <w:rsid w:val="00782FCE"/>
    <w:rsid w:val="007A0B30"/>
    <w:rsid w:val="007B3FD1"/>
    <w:rsid w:val="007C33EE"/>
    <w:rsid w:val="007E0988"/>
    <w:rsid w:val="007F6B60"/>
    <w:rsid w:val="007F7844"/>
    <w:rsid w:val="007F7A52"/>
    <w:rsid w:val="00816004"/>
    <w:rsid w:val="00823E29"/>
    <w:rsid w:val="00826402"/>
    <w:rsid w:val="00843187"/>
    <w:rsid w:val="008671EE"/>
    <w:rsid w:val="00887737"/>
    <w:rsid w:val="00895E59"/>
    <w:rsid w:val="0089799C"/>
    <w:rsid w:val="008B1472"/>
    <w:rsid w:val="008B47A2"/>
    <w:rsid w:val="008B6C23"/>
    <w:rsid w:val="008B73D4"/>
    <w:rsid w:val="008D34A3"/>
    <w:rsid w:val="008F3B65"/>
    <w:rsid w:val="009006CC"/>
    <w:rsid w:val="009030D6"/>
    <w:rsid w:val="00915569"/>
    <w:rsid w:val="009219C8"/>
    <w:rsid w:val="00926968"/>
    <w:rsid w:val="009365F6"/>
    <w:rsid w:val="00936BFC"/>
    <w:rsid w:val="00946D69"/>
    <w:rsid w:val="00947E98"/>
    <w:rsid w:val="009658F8"/>
    <w:rsid w:val="00982FB4"/>
    <w:rsid w:val="00985C93"/>
    <w:rsid w:val="009A1F46"/>
    <w:rsid w:val="009B6085"/>
    <w:rsid w:val="009B7C35"/>
    <w:rsid w:val="009C24B2"/>
    <w:rsid w:val="009E20FB"/>
    <w:rsid w:val="00A01229"/>
    <w:rsid w:val="00A02471"/>
    <w:rsid w:val="00A16640"/>
    <w:rsid w:val="00A239AF"/>
    <w:rsid w:val="00A24EBE"/>
    <w:rsid w:val="00A4073B"/>
    <w:rsid w:val="00A462E4"/>
    <w:rsid w:val="00A55B83"/>
    <w:rsid w:val="00A73C10"/>
    <w:rsid w:val="00A73D31"/>
    <w:rsid w:val="00A90602"/>
    <w:rsid w:val="00A9252E"/>
    <w:rsid w:val="00AC0384"/>
    <w:rsid w:val="00AC2F42"/>
    <w:rsid w:val="00AC33D0"/>
    <w:rsid w:val="00AD21B5"/>
    <w:rsid w:val="00B008B9"/>
    <w:rsid w:val="00B12F98"/>
    <w:rsid w:val="00B13D02"/>
    <w:rsid w:val="00B24861"/>
    <w:rsid w:val="00B30DB1"/>
    <w:rsid w:val="00B352A6"/>
    <w:rsid w:val="00B413BE"/>
    <w:rsid w:val="00B43146"/>
    <w:rsid w:val="00B714B6"/>
    <w:rsid w:val="00B96461"/>
    <w:rsid w:val="00BA06EB"/>
    <w:rsid w:val="00BA3FBF"/>
    <w:rsid w:val="00BA50B4"/>
    <w:rsid w:val="00BB42BB"/>
    <w:rsid w:val="00BB70D0"/>
    <w:rsid w:val="00BC2A2B"/>
    <w:rsid w:val="00BC563D"/>
    <w:rsid w:val="00BD2483"/>
    <w:rsid w:val="00C032C9"/>
    <w:rsid w:val="00C259C6"/>
    <w:rsid w:val="00C358B4"/>
    <w:rsid w:val="00C42D43"/>
    <w:rsid w:val="00C44829"/>
    <w:rsid w:val="00C458FB"/>
    <w:rsid w:val="00C52547"/>
    <w:rsid w:val="00C554E2"/>
    <w:rsid w:val="00C56D7D"/>
    <w:rsid w:val="00C60493"/>
    <w:rsid w:val="00C63E73"/>
    <w:rsid w:val="00C7357E"/>
    <w:rsid w:val="00C8441B"/>
    <w:rsid w:val="00CA1303"/>
    <w:rsid w:val="00CB2DE7"/>
    <w:rsid w:val="00CB6FEA"/>
    <w:rsid w:val="00CE4FBE"/>
    <w:rsid w:val="00D0158D"/>
    <w:rsid w:val="00D04587"/>
    <w:rsid w:val="00D16945"/>
    <w:rsid w:val="00D42425"/>
    <w:rsid w:val="00D50A78"/>
    <w:rsid w:val="00D50AEF"/>
    <w:rsid w:val="00D5250E"/>
    <w:rsid w:val="00D766D7"/>
    <w:rsid w:val="00D960DD"/>
    <w:rsid w:val="00DA330C"/>
    <w:rsid w:val="00DD514F"/>
    <w:rsid w:val="00DE05DD"/>
    <w:rsid w:val="00E13CDC"/>
    <w:rsid w:val="00E43637"/>
    <w:rsid w:val="00E51C52"/>
    <w:rsid w:val="00E96F0C"/>
    <w:rsid w:val="00EA5260"/>
    <w:rsid w:val="00EB2A2F"/>
    <w:rsid w:val="00ED4A73"/>
    <w:rsid w:val="00EE0D18"/>
    <w:rsid w:val="00EE1308"/>
    <w:rsid w:val="00EE48F7"/>
    <w:rsid w:val="00F0028C"/>
    <w:rsid w:val="00F2579C"/>
    <w:rsid w:val="00F40655"/>
    <w:rsid w:val="00F671B4"/>
    <w:rsid w:val="00F72831"/>
    <w:rsid w:val="00F80EB3"/>
    <w:rsid w:val="00F83C61"/>
    <w:rsid w:val="00F87A2C"/>
    <w:rsid w:val="00FA4BF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2"/>
    </o:shapelayout>
  </w:shapeDefaults>
  <w:decimalSymbol w:val="."/>
  <w:listSeparator w:val=","/>
  <w14:docId w14:val="766F19FD"/>
  <w15:chartTrackingRefBased/>
  <w15:docId w15:val="{BFBC34EE-0FBA-407E-96DB-3E67E9D89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New Roman" w:hAnsi="Times" w:cs="Times New Roman"/>
        <w:lang w:val="da-DK" w:eastAsia="da-DK"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09BC"/>
    <w:pPr>
      <w:tabs>
        <w:tab w:val="left" w:pos="1962"/>
        <w:tab w:val="left" w:pos="3119"/>
        <w:tab w:val="left" w:pos="5296"/>
        <w:tab w:val="left" w:pos="5687"/>
      </w:tabs>
      <w:spacing w:before="60" w:after="60"/>
      <w:ind w:left="1281"/>
      <w:jc w:val="both"/>
    </w:pPr>
    <w:rPr>
      <w:rFonts w:ascii="Arial" w:hAnsi="Arial"/>
      <w:lang w:val="en-US" w:eastAsia="en-US"/>
    </w:rPr>
  </w:style>
  <w:style w:type="paragraph" w:styleId="Heading1">
    <w:name w:val="heading 1"/>
    <w:basedOn w:val="Normal"/>
    <w:next w:val="Normal"/>
    <w:qFormat/>
    <w:rsid w:val="00443465"/>
    <w:pPr>
      <w:keepNext/>
      <w:pageBreakBefore/>
      <w:numPr>
        <w:numId w:val="1"/>
      </w:numPr>
      <w:spacing w:before="480" w:after="120"/>
      <w:jc w:val="left"/>
      <w:outlineLvl w:val="0"/>
    </w:pPr>
    <w:rPr>
      <w:b/>
      <w:caps/>
      <w:sz w:val="24"/>
    </w:rPr>
  </w:style>
  <w:style w:type="paragraph" w:styleId="Heading2">
    <w:name w:val="heading 2"/>
    <w:basedOn w:val="Heading1"/>
    <w:next w:val="Normal"/>
    <w:qFormat/>
    <w:rsid w:val="00443465"/>
    <w:pPr>
      <w:pageBreakBefore w:val="0"/>
      <w:numPr>
        <w:ilvl w:val="1"/>
      </w:numPr>
      <w:spacing w:before="320"/>
      <w:ind w:left="1281" w:hanging="1281"/>
      <w:outlineLvl w:val="1"/>
    </w:pPr>
    <w:rPr>
      <w:sz w:val="20"/>
    </w:rPr>
  </w:style>
  <w:style w:type="paragraph" w:styleId="Heading3">
    <w:name w:val="heading 3"/>
    <w:basedOn w:val="Heading2"/>
    <w:next w:val="Normal"/>
    <w:qFormat/>
    <w:rsid w:val="00443465"/>
    <w:pPr>
      <w:numPr>
        <w:ilvl w:val="2"/>
      </w:numPr>
      <w:spacing w:before="240" w:after="60"/>
      <w:ind w:left="1281" w:hanging="1281"/>
      <w:outlineLvl w:val="2"/>
    </w:pPr>
    <w:rPr>
      <w:caps w:val="0"/>
    </w:rPr>
  </w:style>
  <w:style w:type="paragraph" w:styleId="Heading4">
    <w:name w:val="heading 4"/>
    <w:basedOn w:val="Heading2"/>
    <w:next w:val="Normal"/>
    <w:qFormat/>
    <w:rsid w:val="00443465"/>
    <w:pPr>
      <w:numPr>
        <w:ilvl w:val="3"/>
      </w:numPr>
      <w:spacing w:before="240" w:after="60"/>
      <w:ind w:left="1281" w:hanging="1281"/>
      <w:outlineLvl w:val="3"/>
    </w:pPr>
    <w:rPr>
      <w:caps w:val="0"/>
    </w:rPr>
  </w:style>
  <w:style w:type="paragraph" w:styleId="Heading5">
    <w:name w:val="heading 5"/>
    <w:basedOn w:val="Heading2"/>
    <w:next w:val="Normal"/>
    <w:qFormat/>
    <w:rsid w:val="00443465"/>
    <w:pPr>
      <w:numPr>
        <w:ilvl w:val="4"/>
      </w:numPr>
      <w:spacing w:before="240" w:after="60"/>
      <w:ind w:left="1281" w:hanging="1281"/>
      <w:outlineLvl w:val="4"/>
    </w:pPr>
    <w:rPr>
      <w:caps w:val="0"/>
    </w:rPr>
  </w:style>
  <w:style w:type="paragraph" w:styleId="Heading6">
    <w:name w:val="heading 6"/>
    <w:basedOn w:val="Heading2"/>
    <w:next w:val="Normal"/>
    <w:qFormat/>
    <w:rsid w:val="00443465"/>
    <w:pPr>
      <w:numPr>
        <w:ilvl w:val="5"/>
      </w:numPr>
      <w:spacing w:before="240" w:after="60"/>
      <w:ind w:left="1281" w:hanging="1281"/>
      <w:outlineLvl w:val="5"/>
    </w:pPr>
    <w:rPr>
      <w:caps w:val="0"/>
    </w:rPr>
  </w:style>
  <w:style w:type="paragraph" w:styleId="Heading7">
    <w:name w:val="heading 7"/>
    <w:aliases w:val="Appendix 3"/>
    <w:basedOn w:val="Heading2"/>
    <w:next w:val="Normal"/>
    <w:qFormat/>
    <w:rsid w:val="00443465"/>
    <w:pPr>
      <w:numPr>
        <w:ilvl w:val="6"/>
      </w:numPr>
      <w:spacing w:before="240" w:after="60"/>
      <w:ind w:left="1281" w:hanging="1281"/>
      <w:outlineLvl w:val="6"/>
    </w:pPr>
    <w:rPr>
      <w:caps w:val="0"/>
    </w:rPr>
  </w:style>
  <w:style w:type="paragraph" w:styleId="Heading8">
    <w:name w:val="heading 8"/>
    <w:basedOn w:val="Heading2"/>
    <w:next w:val="Normal"/>
    <w:qFormat/>
    <w:rsid w:val="00443465"/>
    <w:pPr>
      <w:numPr>
        <w:ilvl w:val="7"/>
      </w:numPr>
      <w:ind w:left="1281" w:hanging="1281"/>
      <w:outlineLvl w:val="7"/>
    </w:pPr>
    <w:rPr>
      <w:caps w:val="0"/>
    </w:rPr>
  </w:style>
  <w:style w:type="paragraph" w:styleId="Heading9">
    <w:name w:val="heading 9"/>
    <w:basedOn w:val="Heading2"/>
    <w:next w:val="Normal"/>
    <w:qFormat/>
    <w:rsid w:val="00443465"/>
    <w:pPr>
      <w:numPr>
        <w:ilvl w:val="8"/>
      </w:numPr>
      <w:tabs>
        <w:tab w:val="num" w:pos="360"/>
      </w:tabs>
      <w:spacing w:before="240" w:after="60"/>
      <w:outlineLvl w:val="8"/>
    </w:pPr>
    <w:rPr>
      <w:cap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Num">
    <w:name w:val="NormalNum"/>
    <w:basedOn w:val="Normal"/>
    <w:next w:val="Normal"/>
    <w:rsid w:val="00443465"/>
    <w:pPr>
      <w:tabs>
        <w:tab w:val="left" w:pos="1565"/>
      </w:tabs>
      <w:ind w:hanging="1281"/>
    </w:pPr>
  </w:style>
  <w:style w:type="paragraph" w:styleId="TOC3">
    <w:name w:val="toc 3"/>
    <w:basedOn w:val="TOC2"/>
    <w:next w:val="Normal"/>
    <w:uiPriority w:val="39"/>
    <w:rsid w:val="00443465"/>
    <w:rPr>
      <w:caps w:val="0"/>
    </w:rPr>
  </w:style>
  <w:style w:type="paragraph" w:styleId="TOC2">
    <w:name w:val="toc 2"/>
    <w:basedOn w:val="TOC1"/>
    <w:next w:val="Normal"/>
    <w:uiPriority w:val="39"/>
    <w:rsid w:val="00443465"/>
    <w:pPr>
      <w:spacing w:before="60"/>
    </w:pPr>
  </w:style>
  <w:style w:type="paragraph" w:styleId="TOC1">
    <w:name w:val="toc 1"/>
    <w:basedOn w:val="Normal"/>
    <w:next w:val="Normal"/>
    <w:uiPriority w:val="39"/>
    <w:rsid w:val="00443465"/>
    <w:pPr>
      <w:tabs>
        <w:tab w:val="clear" w:pos="1962"/>
        <w:tab w:val="clear" w:pos="3119"/>
        <w:tab w:val="clear" w:pos="5296"/>
        <w:tab w:val="clear" w:pos="5687"/>
        <w:tab w:val="left" w:pos="1701"/>
        <w:tab w:val="right" w:leader="dot" w:pos="9072"/>
      </w:tabs>
      <w:spacing w:before="240"/>
      <w:ind w:left="1701" w:hanging="1701"/>
      <w:jc w:val="left"/>
    </w:pPr>
    <w:rPr>
      <w:caps/>
    </w:rPr>
  </w:style>
  <w:style w:type="paragraph" w:styleId="Footer">
    <w:name w:val="footer"/>
    <w:basedOn w:val="Normal"/>
    <w:rsid w:val="00443465"/>
    <w:pPr>
      <w:tabs>
        <w:tab w:val="center" w:pos="3544"/>
        <w:tab w:val="right" w:pos="7088"/>
      </w:tabs>
      <w:ind w:left="0"/>
      <w:jc w:val="left"/>
    </w:pPr>
    <w:rPr>
      <w:rFonts w:ascii="LinePrinter" w:hAnsi="LinePrinter"/>
      <w:caps/>
      <w:sz w:val="14"/>
    </w:rPr>
  </w:style>
  <w:style w:type="paragraph" w:styleId="Header">
    <w:name w:val="header"/>
    <w:basedOn w:val="Normal"/>
    <w:rsid w:val="00443465"/>
    <w:pPr>
      <w:tabs>
        <w:tab w:val="clear" w:pos="1962"/>
        <w:tab w:val="clear" w:pos="3119"/>
        <w:tab w:val="clear" w:pos="5296"/>
        <w:tab w:val="clear" w:pos="5687"/>
        <w:tab w:val="center" w:pos="4587"/>
        <w:tab w:val="left" w:pos="7490"/>
      </w:tabs>
      <w:overflowPunct w:val="0"/>
      <w:autoSpaceDE w:val="0"/>
      <w:autoSpaceDN w:val="0"/>
      <w:adjustRightInd w:val="0"/>
      <w:ind w:left="0"/>
      <w:jc w:val="right"/>
      <w:textAlignment w:val="baseline"/>
    </w:pPr>
  </w:style>
  <w:style w:type="paragraph" w:styleId="FootnoteText">
    <w:name w:val="footnote text"/>
    <w:basedOn w:val="Normal"/>
    <w:semiHidden/>
    <w:rsid w:val="00443465"/>
  </w:style>
  <w:style w:type="table" w:styleId="TableGrid">
    <w:name w:val="Table Grid"/>
    <w:basedOn w:val="TableNormal"/>
    <w:rsid w:val="00443465"/>
    <w:pPr>
      <w:tabs>
        <w:tab w:val="left" w:pos="1962"/>
        <w:tab w:val="left" w:pos="3119"/>
        <w:tab w:val="left" w:pos="5296"/>
        <w:tab w:val="left" w:pos="5687"/>
      </w:tabs>
      <w:spacing w:before="60" w:after="60"/>
      <w:ind w:left="1281"/>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
    <w:name w:val="Toc Head"/>
    <w:basedOn w:val="TOC1"/>
    <w:rsid w:val="00443465"/>
    <w:pPr>
      <w:tabs>
        <w:tab w:val="right" w:pos="6521"/>
        <w:tab w:val="right" w:pos="8789"/>
      </w:tabs>
      <w:spacing w:after="0"/>
      <w:jc w:val="right"/>
    </w:pPr>
    <w:rPr>
      <w:caps w:val="0"/>
      <w:u w:val="single"/>
    </w:rPr>
  </w:style>
  <w:style w:type="paragraph" w:customStyle="1" w:styleId="TocTitle">
    <w:name w:val="Toc Title"/>
    <w:basedOn w:val="Heading1"/>
    <w:next w:val="TocHead"/>
    <w:rsid w:val="00443465"/>
    <w:pPr>
      <w:numPr>
        <w:numId w:val="0"/>
      </w:numPr>
      <w:overflowPunct w:val="0"/>
      <w:autoSpaceDE w:val="0"/>
      <w:autoSpaceDN w:val="0"/>
      <w:adjustRightInd w:val="0"/>
      <w:ind w:left="1701"/>
      <w:textAlignment w:val="baseline"/>
      <w:outlineLvl w:val="9"/>
    </w:pPr>
    <w:rPr>
      <w:spacing w:val="40"/>
      <w:u w:val="single"/>
    </w:rPr>
  </w:style>
  <w:style w:type="paragraph" w:customStyle="1" w:styleId="HangingIndent">
    <w:name w:val="Hanging Indent"/>
    <w:basedOn w:val="Normal"/>
    <w:rsid w:val="00443465"/>
    <w:pPr>
      <w:tabs>
        <w:tab w:val="clear" w:pos="1962"/>
        <w:tab w:val="clear" w:pos="3119"/>
        <w:tab w:val="clear" w:pos="5296"/>
        <w:tab w:val="clear" w:pos="5687"/>
        <w:tab w:val="left" w:pos="3022"/>
      </w:tabs>
      <w:ind w:left="2670" w:hanging="1389"/>
    </w:pPr>
  </w:style>
  <w:style w:type="paragraph" w:customStyle="1" w:styleId="Xmp">
    <w:name w:val="Xmp"/>
    <w:basedOn w:val="Normal"/>
    <w:rsid w:val="00443465"/>
    <w:pPr>
      <w:spacing w:before="0" w:after="0"/>
      <w:jc w:val="left"/>
    </w:pPr>
    <w:rPr>
      <w:rFonts w:ascii="Courier" w:hAnsi="Courier"/>
      <w:sz w:val="18"/>
    </w:rPr>
  </w:style>
  <w:style w:type="paragraph" w:customStyle="1" w:styleId="BulletList">
    <w:name w:val="BulletList"/>
    <w:basedOn w:val="Normal"/>
    <w:rsid w:val="00443465"/>
    <w:pPr>
      <w:numPr>
        <w:numId w:val="5"/>
      </w:numPr>
      <w:tabs>
        <w:tab w:val="clear" w:pos="1962"/>
        <w:tab w:val="clear" w:pos="3119"/>
        <w:tab w:val="clear" w:pos="5296"/>
        <w:tab w:val="clear" w:pos="5687"/>
        <w:tab w:val="left" w:pos="360"/>
        <w:tab w:val="left" w:pos="2671"/>
        <w:tab w:val="left" w:pos="3238"/>
        <w:tab w:val="left" w:pos="3805"/>
      </w:tabs>
      <w:overflowPunct w:val="0"/>
      <w:autoSpaceDE w:val="0"/>
      <w:autoSpaceDN w:val="0"/>
      <w:adjustRightInd w:val="0"/>
      <w:spacing w:before="40" w:after="40"/>
      <w:jc w:val="left"/>
      <w:textAlignment w:val="baseline"/>
    </w:pPr>
  </w:style>
  <w:style w:type="paragraph" w:customStyle="1" w:styleId="NumList">
    <w:name w:val="NumList"/>
    <w:basedOn w:val="BulletList"/>
    <w:rsid w:val="00443465"/>
    <w:pPr>
      <w:ind w:left="1638" w:hanging="357"/>
    </w:pPr>
  </w:style>
  <w:style w:type="paragraph" w:customStyle="1" w:styleId="Note">
    <w:name w:val="Note"/>
    <w:basedOn w:val="Normal"/>
    <w:next w:val="Normal"/>
    <w:rsid w:val="00443465"/>
    <w:pPr>
      <w:pBdr>
        <w:top w:val="single" w:sz="6" w:space="1" w:color="auto"/>
        <w:bottom w:val="single" w:sz="6" w:space="1" w:color="auto"/>
      </w:pBdr>
      <w:jc w:val="left"/>
    </w:pPr>
  </w:style>
  <w:style w:type="paragraph" w:customStyle="1" w:styleId="PosListeTable">
    <w:name w:val="PosListeTable"/>
    <w:basedOn w:val="TableSmall"/>
    <w:rsid w:val="00443465"/>
    <w:pPr>
      <w:tabs>
        <w:tab w:val="clear" w:pos="1421"/>
        <w:tab w:val="clear" w:pos="1962"/>
        <w:tab w:val="clear" w:pos="3119"/>
        <w:tab w:val="clear" w:pos="5296"/>
        <w:tab w:val="clear" w:pos="5687"/>
      </w:tabs>
      <w:spacing w:before="20" w:after="20"/>
    </w:pPr>
  </w:style>
  <w:style w:type="paragraph" w:customStyle="1" w:styleId="TocHeadChapt">
    <w:name w:val="TocHeadChapt"/>
    <w:basedOn w:val="Heading4"/>
    <w:rsid w:val="00443465"/>
    <w:pPr>
      <w:outlineLvl w:val="9"/>
    </w:pPr>
  </w:style>
  <w:style w:type="paragraph" w:customStyle="1" w:styleId="TOCHeadChapt0">
    <w:name w:val="TOCHeadChapt"/>
    <w:basedOn w:val="Heading4"/>
    <w:rsid w:val="00443465"/>
    <w:pPr>
      <w:outlineLvl w:val="9"/>
    </w:pPr>
  </w:style>
  <w:style w:type="paragraph" w:customStyle="1" w:styleId="NumList2">
    <w:name w:val="NumList 2"/>
    <w:basedOn w:val="NumList"/>
    <w:rsid w:val="00443465"/>
    <w:pPr>
      <w:ind w:left="1996"/>
    </w:pPr>
  </w:style>
  <w:style w:type="paragraph" w:customStyle="1" w:styleId="NumList3">
    <w:name w:val="NumList 3"/>
    <w:basedOn w:val="NumList"/>
    <w:rsid w:val="00443465"/>
    <w:pPr>
      <w:ind w:left="2353"/>
    </w:pPr>
  </w:style>
  <w:style w:type="paragraph" w:customStyle="1" w:styleId="BulletList2">
    <w:name w:val="BulletList 2"/>
    <w:basedOn w:val="BulletList"/>
    <w:rsid w:val="00443465"/>
    <w:pPr>
      <w:numPr>
        <w:numId w:val="2"/>
      </w:numPr>
      <w:tabs>
        <w:tab w:val="clear" w:pos="1999"/>
        <w:tab w:val="left" w:pos="1996"/>
      </w:tabs>
      <w:ind w:left="1996" w:hanging="357"/>
    </w:pPr>
  </w:style>
  <w:style w:type="paragraph" w:customStyle="1" w:styleId="HangingIndenti1">
    <w:name w:val="Hanging Indent i1"/>
    <w:basedOn w:val="HangingIndent"/>
    <w:rsid w:val="00443465"/>
    <w:pPr>
      <w:ind w:left="2671" w:hanging="1032"/>
    </w:pPr>
  </w:style>
  <w:style w:type="paragraph" w:customStyle="1" w:styleId="HangingIndent3">
    <w:name w:val="Hanging Indent 3"/>
    <w:basedOn w:val="HangingIndent"/>
    <w:rsid w:val="00443465"/>
    <w:pPr>
      <w:tabs>
        <w:tab w:val="clear" w:pos="3022"/>
        <w:tab w:val="left" w:pos="4156"/>
      </w:tabs>
      <w:ind w:left="3804" w:hanging="2523"/>
    </w:pPr>
  </w:style>
  <w:style w:type="paragraph" w:customStyle="1" w:styleId="Xmp2">
    <w:name w:val="Xmp 2"/>
    <w:basedOn w:val="Xmp"/>
    <w:rsid w:val="00443465"/>
    <w:pPr>
      <w:ind w:left="1922"/>
    </w:pPr>
  </w:style>
  <w:style w:type="paragraph" w:customStyle="1" w:styleId="Xmp3">
    <w:name w:val="Xmp 3"/>
    <w:basedOn w:val="Xmp2"/>
    <w:rsid w:val="00443465"/>
    <w:pPr>
      <w:ind w:left="2285"/>
    </w:pPr>
  </w:style>
  <w:style w:type="paragraph" w:customStyle="1" w:styleId="Xmp0">
    <w:name w:val="Xmp 0"/>
    <w:basedOn w:val="Xmp"/>
    <w:rsid w:val="00443465"/>
    <w:pPr>
      <w:spacing w:before="20" w:after="20"/>
      <w:ind w:left="-1701"/>
    </w:pPr>
  </w:style>
  <w:style w:type="paragraph" w:customStyle="1" w:styleId="BulletList3">
    <w:name w:val="BulletList 3"/>
    <w:basedOn w:val="BulletList"/>
    <w:rsid w:val="00443465"/>
    <w:pPr>
      <w:numPr>
        <w:numId w:val="4"/>
      </w:numPr>
    </w:pPr>
  </w:style>
  <w:style w:type="paragraph" w:styleId="TableofFigures">
    <w:name w:val="table of figures"/>
    <w:basedOn w:val="Normal"/>
    <w:next w:val="Normal"/>
    <w:semiHidden/>
    <w:rsid w:val="00443465"/>
    <w:pPr>
      <w:tabs>
        <w:tab w:val="clear" w:pos="1962"/>
        <w:tab w:val="clear" w:pos="3119"/>
        <w:tab w:val="clear" w:pos="5296"/>
        <w:tab w:val="clear" w:pos="5687"/>
        <w:tab w:val="left" w:pos="1701"/>
        <w:tab w:val="right" w:leader="dot" w:pos="9061"/>
      </w:tabs>
      <w:ind w:left="1701" w:hanging="1701"/>
      <w:jc w:val="left"/>
    </w:pPr>
    <w:rPr>
      <w:noProof/>
      <w:szCs w:val="16"/>
      <w:lang w:val="da-DK"/>
    </w:rPr>
  </w:style>
  <w:style w:type="paragraph" w:customStyle="1" w:styleId="CopyrightText">
    <w:name w:val="CopyrightText"/>
    <w:basedOn w:val="TableSmall"/>
    <w:rsid w:val="00443465"/>
    <w:pPr>
      <w:jc w:val="both"/>
    </w:pPr>
    <w:rPr>
      <w:noProof/>
    </w:rPr>
  </w:style>
  <w:style w:type="paragraph" w:customStyle="1" w:styleId="Indent3">
    <w:name w:val="Indent 3"/>
    <w:basedOn w:val="Normal"/>
    <w:rsid w:val="00443465"/>
    <w:pPr>
      <w:ind w:left="2353"/>
    </w:pPr>
  </w:style>
  <w:style w:type="paragraph" w:styleId="Caption">
    <w:name w:val="caption"/>
    <w:basedOn w:val="Normal"/>
    <w:next w:val="Normal"/>
    <w:qFormat/>
    <w:rsid w:val="00443465"/>
    <w:pPr>
      <w:tabs>
        <w:tab w:val="clear" w:pos="1962"/>
        <w:tab w:val="left" w:pos="2041"/>
      </w:tabs>
      <w:spacing w:before="0" w:after="120"/>
      <w:ind w:left="2046" w:hanging="765"/>
      <w:jc w:val="left"/>
    </w:pPr>
    <w:rPr>
      <w:sz w:val="16"/>
    </w:rPr>
  </w:style>
  <w:style w:type="paragraph" w:customStyle="1" w:styleId="TableText">
    <w:name w:val="Table Text"/>
    <w:basedOn w:val="Normal"/>
    <w:rsid w:val="00443465"/>
    <w:pPr>
      <w:tabs>
        <w:tab w:val="center" w:pos="1421"/>
      </w:tabs>
      <w:ind w:left="0"/>
      <w:jc w:val="left"/>
    </w:pPr>
  </w:style>
  <w:style w:type="paragraph" w:customStyle="1" w:styleId="TableHeader">
    <w:name w:val="Table Header"/>
    <w:basedOn w:val="TableText"/>
    <w:rsid w:val="00443465"/>
    <w:rPr>
      <w:b/>
    </w:rPr>
  </w:style>
  <w:style w:type="paragraph" w:customStyle="1" w:styleId="TableHeaderCenter">
    <w:name w:val="Table Header Center"/>
    <w:basedOn w:val="TableHeader"/>
    <w:rsid w:val="00443465"/>
    <w:pPr>
      <w:jc w:val="center"/>
    </w:pPr>
  </w:style>
  <w:style w:type="paragraph" w:customStyle="1" w:styleId="TabletextRight">
    <w:name w:val="Table text Right"/>
    <w:basedOn w:val="TableText"/>
    <w:rsid w:val="00443465"/>
    <w:pPr>
      <w:jc w:val="right"/>
    </w:pPr>
  </w:style>
  <w:style w:type="paragraph" w:customStyle="1" w:styleId="TableHeaderRight">
    <w:name w:val="Table Header Right"/>
    <w:basedOn w:val="TableHeader"/>
    <w:rsid w:val="00443465"/>
    <w:pPr>
      <w:jc w:val="right"/>
    </w:pPr>
  </w:style>
  <w:style w:type="paragraph" w:customStyle="1" w:styleId="Indent">
    <w:name w:val="Indent"/>
    <w:basedOn w:val="Normal"/>
    <w:rsid w:val="00443465"/>
    <w:pPr>
      <w:ind w:left="1639"/>
    </w:pPr>
  </w:style>
  <w:style w:type="paragraph" w:customStyle="1" w:styleId="Indent2">
    <w:name w:val="Indent 2"/>
    <w:basedOn w:val="Indent"/>
    <w:rsid w:val="00443465"/>
    <w:pPr>
      <w:ind w:left="1996"/>
    </w:pPr>
  </w:style>
  <w:style w:type="paragraph" w:customStyle="1" w:styleId="TabletextCenter">
    <w:name w:val="Table text Center"/>
    <w:basedOn w:val="TableText"/>
    <w:rsid w:val="00443465"/>
    <w:pPr>
      <w:jc w:val="center"/>
    </w:pPr>
  </w:style>
  <w:style w:type="character" w:customStyle="1" w:styleId="TargetId">
    <w:name w:val="TargetId"/>
    <w:rsid w:val="00443465"/>
    <w:rPr>
      <w:vanish/>
      <w:color w:val="FF00FF"/>
    </w:rPr>
  </w:style>
  <w:style w:type="paragraph" w:customStyle="1" w:styleId="TableNumList">
    <w:name w:val="TableNumList"/>
    <w:basedOn w:val="TableText"/>
    <w:rsid w:val="00443465"/>
    <w:pPr>
      <w:tabs>
        <w:tab w:val="clear" w:pos="1421"/>
        <w:tab w:val="clear" w:pos="1962"/>
        <w:tab w:val="clear" w:pos="3119"/>
        <w:tab w:val="clear" w:pos="5296"/>
        <w:tab w:val="clear" w:pos="5687"/>
        <w:tab w:val="left" w:pos="284"/>
        <w:tab w:val="left" w:pos="1134"/>
        <w:tab w:val="left" w:pos="2268"/>
        <w:tab w:val="left" w:pos="3402"/>
      </w:tabs>
      <w:ind w:left="284" w:hanging="284"/>
    </w:pPr>
  </w:style>
  <w:style w:type="paragraph" w:customStyle="1" w:styleId="TableBulletList">
    <w:name w:val="TableBulletList"/>
    <w:basedOn w:val="BulletList"/>
    <w:rsid w:val="00443465"/>
    <w:pPr>
      <w:numPr>
        <w:numId w:val="6"/>
      </w:numPr>
      <w:tabs>
        <w:tab w:val="clear" w:pos="360"/>
        <w:tab w:val="clear" w:pos="2671"/>
        <w:tab w:val="clear" w:pos="3238"/>
        <w:tab w:val="clear" w:pos="3805"/>
        <w:tab w:val="left" w:pos="1134"/>
        <w:tab w:val="left" w:pos="2268"/>
        <w:tab w:val="left" w:pos="3402"/>
      </w:tabs>
      <w:ind w:left="284" w:hanging="284"/>
    </w:pPr>
  </w:style>
  <w:style w:type="character" w:customStyle="1" w:styleId="XR">
    <w:name w:val="XR"/>
    <w:rsid w:val="00443465"/>
    <w:rPr>
      <w:i/>
      <w:color w:val="FF0000"/>
    </w:rPr>
  </w:style>
  <w:style w:type="paragraph" w:customStyle="1" w:styleId="Narrow">
    <w:name w:val="Narrow"/>
    <w:basedOn w:val="Normal"/>
    <w:rsid w:val="00443465"/>
    <w:pPr>
      <w:spacing w:before="0" w:after="0"/>
      <w:jc w:val="left"/>
    </w:pPr>
  </w:style>
  <w:style w:type="paragraph" w:customStyle="1" w:styleId="TOCTopic">
    <w:name w:val="TOCTopic"/>
    <w:basedOn w:val="Normal"/>
    <w:rsid w:val="00443465"/>
    <w:pPr>
      <w:jc w:val="left"/>
    </w:pPr>
    <w:rPr>
      <w:b/>
    </w:rPr>
  </w:style>
  <w:style w:type="paragraph" w:customStyle="1" w:styleId="TocTopic2">
    <w:name w:val="TocTopic2"/>
    <w:basedOn w:val="TOCTopic"/>
    <w:rsid w:val="00443465"/>
    <w:pPr>
      <w:ind w:left="1083"/>
    </w:pPr>
  </w:style>
  <w:style w:type="character" w:customStyle="1" w:styleId="TopId">
    <w:name w:val="TopId"/>
    <w:rsid w:val="00443465"/>
    <w:rPr>
      <w:vanish/>
      <w:color w:val="0000FF"/>
    </w:rPr>
  </w:style>
  <w:style w:type="character" w:customStyle="1" w:styleId="TopKey">
    <w:name w:val="TopKey"/>
    <w:rsid w:val="00443465"/>
    <w:rPr>
      <w:vanish/>
      <w:color w:val="FF00FF"/>
    </w:rPr>
  </w:style>
  <w:style w:type="character" w:customStyle="1" w:styleId="TopSeq">
    <w:name w:val="TopSeq"/>
    <w:rsid w:val="00443465"/>
    <w:rPr>
      <w:vanish/>
      <w:color w:val="FF0000"/>
    </w:rPr>
  </w:style>
  <w:style w:type="character" w:customStyle="1" w:styleId="TopTitle">
    <w:name w:val="TopTitle"/>
    <w:rsid w:val="00443465"/>
    <w:rPr>
      <w:vanish/>
      <w:color w:val="00FF00"/>
    </w:rPr>
  </w:style>
  <w:style w:type="paragraph" w:customStyle="1" w:styleId="Figur">
    <w:name w:val="Figur"/>
    <w:basedOn w:val="Normal"/>
    <w:next w:val="Caption"/>
    <w:rsid w:val="00443465"/>
    <w:pPr>
      <w:keepNext/>
      <w:pBdr>
        <w:top w:val="single" w:sz="6" w:space="2" w:color="auto"/>
        <w:left w:val="single" w:sz="6" w:space="2" w:color="auto"/>
        <w:bottom w:val="single" w:sz="6" w:space="2" w:color="auto"/>
        <w:right w:val="single" w:sz="6" w:space="2" w:color="auto"/>
      </w:pBdr>
      <w:tabs>
        <w:tab w:val="left" w:pos="0"/>
        <w:tab w:val="left" w:pos="720"/>
        <w:tab w:val="left" w:pos="1440"/>
        <w:tab w:val="left" w:pos="2160"/>
        <w:tab w:val="left" w:pos="2880"/>
        <w:tab w:val="left" w:pos="3600"/>
        <w:tab w:val="left" w:pos="4320"/>
        <w:tab w:val="left" w:pos="5040"/>
        <w:tab w:val="left" w:pos="5760"/>
        <w:tab w:val="left" w:pos="6480"/>
        <w:tab w:val="left" w:pos="7200"/>
      </w:tabs>
      <w:suppressAutoHyphens/>
      <w:jc w:val="center"/>
    </w:pPr>
    <w:rPr>
      <w:spacing w:val="-2"/>
    </w:rPr>
  </w:style>
  <w:style w:type="paragraph" w:customStyle="1" w:styleId="HeaderTxt">
    <w:name w:val="HeaderTxt"/>
    <w:basedOn w:val="Header"/>
    <w:rsid w:val="00443465"/>
    <w:pPr>
      <w:spacing w:before="120" w:after="120"/>
      <w:jc w:val="center"/>
    </w:pPr>
    <w:rPr>
      <w:b/>
      <w:caps/>
    </w:rPr>
  </w:style>
  <w:style w:type="paragraph" w:customStyle="1" w:styleId="HeaderBold">
    <w:name w:val="HeaderBold"/>
    <w:basedOn w:val="Header"/>
    <w:rsid w:val="00443465"/>
    <w:rPr>
      <w:b/>
    </w:rPr>
  </w:style>
  <w:style w:type="paragraph" w:customStyle="1" w:styleId="LineDraw">
    <w:name w:val="LineDraw"/>
    <w:basedOn w:val="Normal"/>
    <w:rsid w:val="00443465"/>
    <w:pPr>
      <w:tabs>
        <w:tab w:val="clear" w:pos="1962"/>
        <w:tab w:val="clear" w:pos="5296"/>
        <w:tab w:val="clear" w:pos="5687"/>
        <w:tab w:val="left" w:pos="862"/>
        <w:tab w:val="left" w:pos="1567"/>
        <w:tab w:val="left" w:pos="1954"/>
        <w:tab w:val="left" w:pos="2620"/>
        <w:tab w:val="left" w:pos="5292"/>
        <w:tab w:val="left" w:pos="5681"/>
      </w:tabs>
      <w:suppressAutoHyphens/>
      <w:spacing w:line="180" w:lineRule="exact"/>
    </w:pPr>
    <w:rPr>
      <w:rFonts w:ascii="Courier New" w:hAnsi="Courier New"/>
      <w:spacing w:val="-2"/>
    </w:rPr>
  </w:style>
  <w:style w:type="paragraph" w:customStyle="1" w:styleId="LineDraw2">
    <w:name w:val="LineDraw2"/>
    <w:basedOn w:val="LineDraw"/>
    <w:rsid w:val="00443465"/>
    <w:pPr>
      <w:spacing w:line="120" w:lineRule="exact"/>
    </w:pPr>
    <w:rPr>
      <w:sz w:val="12"/>
    </w:rPr>
  </w:style>
  <w:style w:type="paragraph" w:customStyle="1" w:styleId="TegnTextRight">
    <w:name w:val="TegnTextRight"/>
    <w:basedOn w:val="TegnText"/>
    <w:next w:val="FigurRes"/>
    <w:rsid w:val="00443465"/>
    <w:pPr>
      <w:pageBreakBefore w:val="0"/>
      <w:jc w:val="right"/>
    </w:pPr>
  </w:style>
  <w:style w:type="paragraph" w:customStyle="1" w:styleId="TegnText">
    <w:name w:val="TegnText"/>
    <w:basedOn w:val="Normal"/>
    <w:next w:val="CaptionRes"/>
    <w:rsid w:val="00443465"/>
    <w:pPr>
      <w:pageBreakBefore/>
      <w:pBdr>
        <w:bottom w:val="single" w:sz="6" w:space="1" w:color="auto"/>
      </w:pBdr>
      <w:tabs>
        <w:tab w:val="clear" w:pos="1962"/>
        <w:tab w:val="clear" w:pos="3119"/>
        <w:tab w:val="clear" w:pos="5296"/>
        <w:tab w:val="clear" w:pos="5687"/>
        <w:tab w:val="right" w:pos="7513"/>
        <w:tab w:val="right" w:pos="9015"/>
      </w:tabs>
      <w:spacing w:before="120"/>
      <w:ind w:left="0"/>
    </w:pPr>
    <w:rPr>
      <w:b/>
      <w:sz w:val="24"/>
    </w:rPr>
  </w:style>
  <w:style w:type="paragraph" w:customStyle="1" w:styleId="CaptionRes">
    <w:name w:val="CaptionRes"/>
    <w:basedOn w:val="Caption"/>
    <w:next w:val="TegnTextRight"/>
    <w:rsid w:val="00443465"/>
    <w:pPr>
      <w:keepNext/>
      <w:pageBreakBefore/>
      <w:tabs>
        <w:tab w:val="clear" w:pos="3119"/>
        <w:tab w:val="clear" w:pos="5687"/>
        <w:tab w:val="left" w:pos="1134"/>
      </w:tabs>
      <w:spacing w:before="60"/>
      <w:ind w:left="0" w:firstLine="0"/>
    </w:pPr>
    <w:rPr>
      <w:b/>
      <w:sz w:val="24"/>
    </w:rPr>
  </w:style>
  <w:style w:type="paragraph" w:customStyle="1" w:styleId="FigurRes">
    <w:name w:val="FigurRes"/>
    <w:basedOn w:val="Normal"/>
    <w:next w:val="Normal"/>
    <w:rsid w:val="00443465"/>
    <w:pPr>
      <w:ind w:left="0"/>
      <w:jc w:val="center"/>
    </w:pPr>
  </w:style>
  <w:style w:type="paragraph" w:customStyle="1" w:styleId="headernormal">
    <w:name w:val="headernormal"/>
    <w:basedOn w:val="Normal"/>
    <w:rsid w:val="00443465"/>
    <w:pPr>
      <w:tabs>
        <w:tab w:val="clear" w:pos="1962"/>
        <w:tab w:val="clear" w:pos="3119"/>
        <w:tab w:val="clear" w:pos="5296"/>
        <w:tab w:val="clear" w:pos="5687"/>
        <w:tab w:val="center" w:pos="4820"/>
        <w:tab w:val="left" w:pos="7655"/>
      </w:tabs>
      <w:spacing w:before="0" w:after="0" w:line="244" w:lineRule="exact"/>
      <w:ind w:left="0" w:right="-284"/>
      <w:jc w:val="left"/>
    </w:pPr>
    <w:rPr>
      <w:b/>
      <w:caps/>
    </w:rPr>
  </w:style>
  <w:style w:type="paragraph" w:customStyle="1" w:styleId="ParmHead">
    <w:name w:val="ParmHead"/>
    <w:basedOn w:val="Normal"/>
    <w:next w:val="Normal"/>
    <w:rsid w:val="00443465"/>
    <w:pPr>
      <w:keepNext/>
      <w:spacing w:before="240"/>
    </w:pPr>
    <w:rPr>
      <w:b/>
    </w:rPr>
  </w:style>
  <w:style w:type="paragraph" w:customStyle="1" w:styleId="TableSmall">
    <w:name w:val="Table Small"/>
    <w:basedOn w:val="TableText"/>
    <w:rsid w:val="00443465"/>
    <w:rPr>
      <w:sz w:val="16"/>
    </w:rPr>
  </w:style>
  <w:style w:type="paragraph" w:customStyle="1" w:styleId="TableSmallCenter">
    <w:name w:val="Table Small Center"/>
    <w:basedOn w:val="TableSmall"/>
    <w:rsid w:val="00443465"/>
    <w:pPr>
      <w:jc w:val="center"/>
    </w:pPr>
  </w:style>
  <w:style w:type="paragraph" w:customStyle="1" w:styleId="TableSmallRight">
    <w:name w:val="Table Small Right"/>
    <w:basedOn w:val="TableSmall"/>
    <w:rsid w:val="00443465"/>
    <w:pPr>
      <w:jc w:val="right"/>
    </w:pPr>
  </w:style>
  <w:style w:type="paragraph" w:customStyle="1" w:styleId="FooterLong">
    <w:name w:val="FooterLong"/>
    <w:basedOn w:val="Normal"/>
    <w:next w:val="Normal"/>
    <w:rsid w:val="00443465"/>
    <w:pPr>
      <w:pBdr>
        <w:top w:val="single" w:sz="12" w:space="1" w:color="auto"/>
      </w:pBdr>
      <w:tabs>
        <w:tab w:val="clear" w:pos="1962"/>
        <w:tab w:val="clear" w:pos="3119"/>
        <w:tab w:val="clear" w:pos="5296"/>
        <w:tab w:val="clear" w:pos="5687"/>
        <w:tab w:val="left" w:pos="709"/>
        <w:tab w:val="center" w:pos="6804"/>
        <w:tab w:val="right" w:pos="13608"/>
      </w:tabs>
      <w:spacing w:before="480"/>
      <w:ind w:left="0"/>
      <w:jc w:val="left"/>
    </w:pPr>
  </w:style>
  <w:style w:type="paragraph" w:customStyle="1" w:styleId="HeaderLong">
    <w:name w:val="HeaderLong"/>
    <w:basedOn w:val="Header"/>
    <w:next w:val="Normal"/>
    <w:rsid w:val="00443465"/>
    <w:pPr>
      <w:tabs>
        <w:tab w:val="clear" w:pos="4587"/>
        <w:tab w:val="clear" w:pos="7490"/>
        <w:tab w:val="right" w:pos="13608"/>
      </w:tabs>
      <w:ind w:left="6946" w:firstLine="4394"/>
    </w:pPr>
  </w:style>
  <w:style w:type="paragraph" w:customStyle="1" w:styleId="HeadingPart">
    <w:name w:val="HeadingPart"/>
    <w:basedOn w:val="ParmHead"/>
    <w:rsid w:val="00443465"/>
    <w:pPr>
      <w:tabs>
        <w:tab w:val="clear" w:pos="1962"/>
        <w:tab w:val="clear" w:pos="3119"/>
        <w:tab w:val="clear" w:pos="5296"/>
        <w:tab w:val="clear" w:pos="5687"/>
      </w:tabs>
      <w:spacing w:before="60"/>
      <w:ind w:left="0"/>
    </w:pPr>
  </w:style>
  <w:style w:type="paragraph" w:customStyle="1" w:styleId="pos1">
    <w:name w:val="pos1"/>
    <w:basedOn w:val="Normal"/>
    <w:rsid w:val="00443465"/>
    <w:pPr>
      <w:ind w:left="0" w:right="907"/>
      <w:jc w:val="right"/>
    </w:pPr>
  </w:style>
  <w:style w:type="paragraph" w:customStyle="1" w:styleId="Qty">
    <w:name w:val="Qty"/>
    <w:basedOn w:val="TableHeaderRight"/>
    <w:rsid w:val="00443465"/>
    <w:pPr>
      <w:tabs>
        <w:tab w:val="clear" w:pos="1421"/>
        <w:tab w:val="right" w:pos="1361"/>
      </w:tabs>
      <w:ind w:right="284"/>
    </w:pPr>
  </w:style>
  <w:style w:type="paragraph" w:customStyle="1" w:styleId="Qty1">
    <w:name w:val="Qty1"/>
    <w:basedOn w:val="Qty"/>
    <w:rsid w:val="00443465"/>
    <w:rPr>
      <w:b w:val="0"/>
    </w:rPr>
  </w:style>
  <w:style w:type="paragraph" w:customStyle="1" w:styleId="TOC4cp">
    <w:name w:val="TOC4cp"/>
    <w:basedOn w:val="TOC3cp"/>
    <w:rsid w:val="00443465"/>
  </w:style>
  <w:style w:type="paragraph" w:customStyle="1" w:styleId="TOC3cp">
    <w:name w:val="TOC3cp"/>
    <w:basedOn w:val="TOC2cp"/>
    <w:rsid w:val="00443465"/>
    <w:rPr>
      <w:caps w:val="0"/>
    </w:rPr>
  </w:style>
  <w:style w:type="paragraph" w:customStyle="1" w:styleId="TOC2cp">
    <w:name w:val="TOC2cp"/>
    <w:basedOn w:val="TOC1cp"/>
    <w:rsid w:val="00443465"/>
    <w:pPr>
      <w:spacing w:before="60"/>
    </w:pPr>
  </w:style>
  <w:style w:type="paragraph" w:customStyle="1" w:styleId="TOC1cp">
    <w:name w:val="TOC1cp"/>
    <w:basedOn w:val="Normal"/>
    <w:rsid w:val="00443465"/>
    <w:pPr>
      <w:tabs>
        <w:tab w:val="clear" w:pos="1962"/>
        <w:tab w:val="clear" w:pos="3119"/>
        <w:tab w:val="clear" w:pos="5296"/>
        <w:tab w:val="clear" w:pos="5687"/>
        <w:tab w:val="left" w:pos="1701"/>
        <w:tab w:val="right" w:leader="dot" w:pos="9072"/>
      </w:tabs>
      <w:spacing w:before="240"/>
      <w:ind w:left="1701" w:hanging="1701"/>
      <w:jc w:val="left"/>
    </w:pPr>
    <w:rPr>
      <w:caps/>
    </w:rPr>
  </w:style>
  <w:style w:type="paragraph" w:customStyle="1" w:styleId="TOC5cp">
    <w:name w:val="TOC5cp"/>
    <w:basedOn w:val="TOC4cp"/>
    <w:rsid w:val="00443465"/>
  </w:style>
  <w:style w:type="paragraph" w:customStyle="1" w:styleId="TOC6cp">
    <w:name w:val="TOC6cp"/>
    <w:basedOn w:val="TOC5cp"/>
    <w:rsid w:val="00443465"/>
  </w:style>
  <w:style w:type="paragraph" w:customStyle="1" w:styleId="TOC7cp">
    <w:name w:val="TOC7cp"/>
    <w:basedOn w:val="TOC6cp"/>
    <w:rsid w:val="00443465"/>
  </w:style>
  <w:style w:type="paragraph" w:customStyle="1" w:styleId="TOC8cp">
    <w:name w:val="TOC8cp"/>
    <w:basedOn w:val="TOC7cp"/>
    <w:rsid w:val="00443465"/>
  </w:style>
  <w:style w:type="paragraph" w:customStyle="1" w:styleId="TOC9cp">
    <w:name w:val="TOC9cp"/>
    <w:basedOn w:val="TOC8cp"/>
    <w:rsid w:val="00443465"/>
  </w:style>
  <w:style w:type="paragraph" w:customStyle="1" w:styleId="TOC9cpRes">
    <w:name w:val="TOC9cpRes"/>
    <w:basedOn w:val="TOC9cp"/>
    <w:rsid w:val="00443465"/>
    <w:pPr>
      <w:tabs>
        <w:tab w:val="left" w:pos="4820"/>
      </w:tabs>
    </w:pPr>
  </w:style>
  <w:style w:type="paragraph" w:customStyle="1" w:styleId="TOC9Res">
    <w:name w:val="TOC9Res"/>
    <w:basedOn w:val="Normal"/>
    <w:rsid w:val="00443465"/>
  </w:style>
  <w:style w:type="paragraph" w:customStyle="1" w:styleId="TocTitleRes">
    <w:name w:val="TocTitleRes"/>
    <w:basedOn w:val="TocTitle"/>
    <w:rsid w:val="00443465"/>
    <w:pPr>
      <w:pageBreakBefore w:val="0"/>
      <w:ind w:left="1559"/>
    </w:pPr>
  </w:style>
  <w:style w:type="paragraph" w:customStyle="1" w:styleId="MyFileName">
    <w:name w:val="MyFileName"/>
    <w:basedOn w:val="Normal"/>
    <w:rsid w:val="00443465"/>
    <w:pPr>
      <w:tabs>
        <w:tab w:val="clear" w:pos="1962"/>
        <w:tab w:val="clear" w:pos="3119"/>
        <w:tab w:val="clear" w:pos="5296"/>
        <w:tab w:val="clear" w:pos="5687"/>
        <w:tab w:val="left" w:pos="709"/>
        <w:tab w:val="center" w:pos="4536"/>
        <w:tab w:val="right" w:pos="9072"/>
      </w:tabs>
      <w:wordWrap w:val="0"/>
      <w:overflowPunct w:val="0"/>
      <w:autoSpaceDE w:val="0"/>
      <w:autoSpaceDN w:val="0"/>
      <w:adjustRightInd w:val="0"/>
      <w:spacing w:before="180"/>
      <w:ind w:left="0"/>
      <w:jc w:val="left"/>
      <w:textAlignment w:val="baseline"/>
    </w:pPr>
    <w:rPr>
      <w:rFonts w:eastAsia="DotumChe"/>
      <w:caps/>
      <w:sz w:val="6"/>
      <w:lang w:eastAsia="ko-KR"/>
    </w:rPr>
  </w:style>
  <w:style w:type="paragraph" w:customStyle="1" w:styleId="Dash">
    <w:name w:val="Dash"/>
    <w:basedOn w:val="Normal"/>
    <w:rsid w:val="00443465"/>
    <w:pPr>
      <w:tabs>
        <w:tab w:val="clear" w:pos="3119"/>
        <w:tab w:val="clear" w:pos="5296"/>
        <w:tab w:val="clear" w:pos="5687"/>
        <w:tab w:val="left" w:pos="2671"/>
        <w:tab w:val="left" w:pos="3238"/>
        <w:tab w:val="left" w:pos="3805"/>
      </w:tabs>
      <w:spacing w:before="40" w:after="40"/>
      <w:ind w:left="1638" w:hanging="357"/>
    </w:pPr>
  </w:style>
  <w:style w:type="paragraph" w:customStyle="1" w:styleId="HeadingFrontPage">
    <w:name w:val="HeadingFrontPage"/>
    <w:basedOn w:val="Normal"/>
    <w:rsid w:val="00443465"/>
    <w:pPr>
      <w:ind w:left="1560" w:hanging="851"/>
    </w:pPr>
    <w:rPr>
      <w:b/>
      <w:caps/>
      <w:sz w:val="24"/>
    </w:rPr>
  </w:style>
  <w:style w:type="paragraph" w:customStyle="1" w:styleId="DocDate">
    <w:name w:val="DocDate"/>
    <w:basedOn w:val="Normal"/>
    <w:rsid w:val="00443465"/>
    <w:pPr>
      <w:tabs>
        <w:tab w:val="clear" w:pos="1962"/>
        <w:tab w:val="clear" w:pos="5296"/>
        <w:tab w:val="clear" w:pos="5687"/>
      </w:tabs>
      <w:ind w:left="3119" w:hanging="2410"/>
      <w:jc w:val="left"/>
    </w:pPr>
  </w:style>
  <w:style w:type="paragraph" w:customStyle="1" w:styleId="Achtung">
    <w:name w:val="Achtung"/>
    <w:basedOn w:val="Normal"/>
    <w:next w:val="TableText"/>
    <w:rsid w:val="00443465"/>
    <w:pPr>
      <w:ind w:left="0"/>
      <w:jc w:val="left"/>
    </w:pPr>
    <w:rPr>
      <w:rFonts w:ascii="Times New Roman" w:hAnsi="Times New Roman"/>
      <w:sz w:val="72"/>
    </w:rPr>
  </w:style>
  <w:style w:type="paragraph" w:customStyle="1" w:styleId="TocTitleRes0">
    <w:name w:val="Toc Title Res"/>
    <w:basedOn w:val="TocTitle"/>
    <w:rsid w:val="00443465"/>
  </w:style>
  <w:style w:type="paragraph" w:customStyle="1" w:styleId="HangingIndentNo">
    <w:name w:val="Hanging Indent No."/>
    <w:basedOn w:val="HangingIndent"/>
    <w:rsid w:val="00443465"/>
    <w:pPr>
      <w:ind w:left="1638" w:hanging="357"/>
    </w:pPr>
  </w:style>
  <w:style w:type="paragraph" w:customStyle="1" w:styleId="PosListe">
    <w:name w:val="PosListe"/>
    <w:basedOn w:val="Normal"/>
    <w:rsid w:val="00443465"/>
    <w:pPr>
      <w:keepNext/>
      <w:tabs>
        <w:tab w:val="clear" w:pos="1962"/>
        <w:tab w:val="clear" w:pos="3119"/>
        <w:tab w:val="left" w:pos="1701"/>
      </w:tabs>
      <w:spacing w:before="0"/>
    </w:pPr>
    <w:rPr>
      <w:caps/>
      <w:noProof/>
      <w:spacing w:val="-2"/>
    </w:rPr>
  </w:style>
  <w:style w:type="paragraph" w:customStyle="1" w:styleId="TableNumListSmall">
    <w:name w:val="TableNumListSmall"/>
    <w:basedOn w:val="TableSmall"/>
    <w:rsid w:val="00443465"/>
    <w:pPr>
      <w:tabs>
        <w:tab w:val="clear" w:pos="1421"/>
        <w:tab w:val="clear" w:pos="1962"/>
        <w:tab w:val="clear" w:pos="3119"/>
        <w:tab w:val="clear" w:pos="5296"/>
        <w:tab w:val="clear" w:pos="5687"/>
        <w:tab w:val="left" w:pos="284"/>
        <w:tab w:val="left" w:pos="1134"/>
        <w:tab w:val="left" w:pos="2268"/>
        <w:tab w:val="left" w:pos="3402"/>
      </w:tabs>
      <w:ind w:left="284" w:hanging="284"/>
    </w:pPr>
  </w:style>
  <w:style w:type="paragraph" w:styleId="TOC4">
    <w:name w:val="toc 4"/>
    <w:basedOn w:val="TOC3"/>
    <w:next w:val="Normal"/>
    <w:semiHidden/>
    <w:rsid w:val="00443465"/>
  </w:style>
  <w:style w:type="paragraph" w:styleId="TOC5">
    <w:name w:val="toc 5"/>
    <w:basedOn w:val="TOC4"/>
    <w:next w:val="Normal"/>
    <w:semiHidden/>
    <w:rsid w:val="00443465"/>
  </w:style>
  <w:style w:type="paragraph" w:styleId="TOC6">
    <w:name w:val="toc 6"/>
    <w:basedOn w:val="TOC5"/>
    <w:next w:val="Normal"/>
    <w:semiHidden/>
    <w:rsid w:val="00443465"/>
  </w:style>
  <w:style w:type="paragraph" w:styleId="TOC7">
    <w:name w:val="toc 7"/>
    <w:basedOn w:val="TOC6"/>
    <w:next w:val="Normal"/>
    <w:semiHidden/>
    <w:rsid w:val="00443465"/>
  </w:style>
  <w:style w:type="paragraph" w:styleId="TOC8">
    <w:name w:val="toc 8"/>
    <w:basedOn w:val="TOC7"/>
    <w:next w:val="Normal"/>
    <w:semiHidden/>
    <w:rsid w:val="00443465"/>
  </w:style>
  <w:style w:type="paragraph" w:styleId="TOC9">
    <w:name w:val="toc 9"/>
    <w:basedOn w:val="TOC8"/>
    <w:next w:val="Normal"/>
    <w:semiHidden/>
    <w:rsid w:val="00443465"/>
  </w:style>
  <w:style w:type="paragraph" w:customStyle="1" w:styleId="LineDrawDumps">
    <w:name w:val="LineDrawDumps"/>
    <w:basedOn w:val="Normal"/>
    <w:rsid w:val="00443465"/>
    <w:pPr>
      <w:tabs>
        <w:tab w:val="clear" w:pos="1962"/>
        <w:tab w:val="clear" w:pos="5296"/>
        <w:tab w:val="clear" w:pos="5687"/>
        <w:tab w:val="left" w:pos="862"/>
        <w:tab w:val="left" w:pos="1733"/>
        <w:tab w:val="left" w:pos="1954"/>
        <w:tab w:val="left" w:pos="2237"/>
        <w:tab w:val="left" w:pos="2615"/>
        <w:tab w:val="left" w:pos="5292"/>
        <w:tab w:val="left" w:pos="5681"/>
      </w:tabs>
      <w:spacing w:before="0" w:after="0" w:line="140" w:lineRule="exact"/>
    </w:pPr>
    <w:rPr>
      <w:rFonts w:ascii="Courier New" w:hAnsi="Courier New"/>
      <w:spacing w:val="-1"/>
      <w:sz w:val="14"/>
    </w:rPr>
  </w:style>
  <w:style w:type="paragraph" w:customStyle="1" w:styleId="NumListAlpha">
    <w:name w:val="NumListAlpha"/>
    <w:basedOn w:val="NumList"/>
    <w:rsid w:val="00443465"/>
  </w:style>
  <w:style w:type="paragraph" w:customStyle="1" w:styleId="BoxText">
    <w:name w:val="BoxText"/>
    <w:basedOn w:val="Normal"/>
    <w:rsid w:val="00443465"/>
    <w:pPr>
      <w:spacing w:before="0" w:after="0" w:line="180" w:lineRule="exact"/>
      <w:ind w:left="0"/>
    </w:pPr>
    <w:rPr>
      <w:caps/>
      <w:sz w:val="16"/>
    </w:rPr>
  </w:style>
  <w:style w:type="paragraph" w:customStyle="1" w:styleId="BoxTextCenter">
    <w:name w:val="BoxTextCenter"/>
    <w:basedOn w:val="BoxText"/>
    <w:rsid w:val="00443465"/>
    <w:pPr>
      <w:jc w:val="center"/>
    </w:pPr>
  </w:style>
  <w:style w:type="paragraph" w:customStyle="1" w:styleId="SeqNum">
    <w:name w:val="SeqNum"/>
    <w:basedOn w:val="NormalNum"/>
    <w:rsid w:val="00443465"/>
    <w:pPr>
      <w:tabs>
        <w:tab w:val="clear" w:pos="1565"/>
      </w:tabs>
      <w:spacing w:before="40" w:after="40"/>
      <w:ind w:left="1638" w:hanging="357"/>
    </w:pPr>
  </w:style>
  <w:style w:type="paragraph" w:customStyle="1" w:styleId="ActionTxt">
    <w:name w:val="ActionTxt"/>
    <w:basedOn w:val="Footer"/>
    <w:rsid w:val="00443465"/>
    <w:pPr>
      <w:jc w:val="center"/>
    </w:pPr>
    <w:rPr>
      <w:rFonts w:ascii="Arial" w:hAnsi="Arial"/>
      <w:b/>
      <w:sz w:val="16"/>
    </w:rPr>
  </w:style>
  <w:style w:type="paragraph" w:customStyle="1" w:styleId="NormalBrace">
    <w:name w:val="NormalBrace"/>
    <w:basedOn w:val="Normal"/>
    <w:rsid w:val="00443465"/>
    <w:pPr>
      <w:keepLines/>
      <w:tabs>
        <w:tab w:val="clear" w:pos="1962"/>
        <w:tab w:val="clear" w:pos="3119"/>
        <w:tab w:val="clear" w:pos="5296"/>
        <w:tab w:val="clear" w:pos="5687"/>
        <w:tab w:val="left" w:pos="3402"/>
        <w:tab w:val="left" w:pos="3686"/>
        <w:tab w:val="left" w:pos="4536"/>
      </w:tabs>
      <w:spacing w:line="200" w:lineRule="exact"/>
      <w:jc w:val="left"/>
    </w:pPr>
  </w:style>
  <w:style w:type="paragraph" w:customStyle="1" w:styleId="TableBulletListSmall">
    <w:name w:val="TableBulletListSmall"/>
    <w:basedOn w:val="TableBulletList"/>
    <w:rsid w:val="00443465"/>
    <w:pPr>
      <w:numPr>
        <w:numId w:val="7"/>
      </w:numPr>
      <w:ind w:left="284" w:hanging="284"/>
    </w:pPr>
    <w:rPr>
      <w:sz w:val="16"/>
    </w:rPr>
  </w:style>
  <w:style w:type="paragraph" w:customStyle="1" w:styleId="IndexText">
    <w:name w:val="IndexText"/>
    <w:basedOn w:val="TableHeader"/>
    <w:rsid w:val="00443465"/>
    <w:pPr>
      <w:spacing w:before="480"/>
    </w:pPr>
    <w:rPr>
      <w:sz w:val="28"/>
    </w:rPr>
  </w:style>
  <w:style w:type="paragraph" w:customStyle="1" w:styleId="HangingIndenti2">
    <w:name w:val="Hanging Indent i2"/>
    <w:basedOn w:val="Normal"/>
    <w:rsid w:val="00443465"/>
    <w:pPr>
      <w:tabs>
        <w:tab w:val="clear" w:pos="1962"/>
        <w:tab w:val="clear" w:pos="3119"/>
        <w:tab w:val="clear" w:pos="5296"/>
        <w:tab w:val="clear" w:pos="5687"/>
        <w:tab w:val="left" w:pos="3589"/>
      </w:tabs>
      <w:ind w:left="3238" w:hanging="1599"/>
    </w:pPr>
  </w:style>
  <w:style w:type="paragraph" w:customStyle="1" w:styleId="HangingIndenti3">
    <w:name w:val="Hanging Indent i3"/>
    <w:basedOn w:val="HangingIndent"/>
    <w:rsid w:val="00443465"/>
    <w:pPr>
      <w:tabs>
        <w:tab w:val="clear" w:pos="3022"/>
      </w:tabs>
      <w:ind w:left="3805" w:hanging="2166"/>
    </w:pPr>
  </w:style>
  <w:style w:type="paragraph" w:customStyle="1" w:styleId="HangingIndentii1">
    <w:name w:val="Hanging Indent ii1"/>
    <w:basedOn w:val="HangingIndenti1"/>
    <w:rsid w:val="00443465"/>
    <w:pPr>
      <w:tabs>
        <w:tab w:val="clear" w:pos="3022"/>
      </w:tabs>
      <w:ind w:hanging="675"/>
    </w:pPr>
  </w:style>
  <w:style w:type="paragraph" w:customStyle="1" w:styleId="HangingIndentii2">
    <w:name w:val="Hanging Indent ii2"/>
    <w:basedOn w:val="HangingIndentii1"/>
    <w:rsid w:val="00443465"/>
    <w:pPr>
      <w:ind w:left="3238" w:hanging="1242"/>
    </w:pPr>
  </w:style>
  <w:style w:type="paragraph" w:customStyle="1" w:styleId="HangingIndentii3">
    <w:name w:val="Hanging Indent ii3"/>
    <w:basedOn w:val="HangingIndentii1"/>
    <w:rsid w:val="00443465"/>
    <w:pPr>
      <w:ind w:left="3805" w:hanging="1809"/>
    </w:pPr>
  </w:style>
  <w:style w:type="paragraph" w:customStyle="1" w:styleId="HangingIndent2">
    <w:name w:val="Hanging Indent 2"/>
    <w:basedOn w:val="Normal"/>
    <w:rsid w:val="00443465"/>
    <w:pPr>
      <w:tabs>
        <w:tab w:val="clear" w:pos="1962"/>
        <w:tab w:val="clear" w:pos="3119"/>
        <w:tab w:val="clear" w:pos="5296"/>
        <w:tab w:val="clear" w:pos="5687"/>
        <w:tab w:val="left" w:pos="3589"/>
      </w:tabs>
      <w:ind w:left="3237" w:hanging="1956"/>
    </w:pPr>
  </w:style>
  <w:style w:type="paragraph" w:customStyle="1" w:styleId="CaptionTable">
    <w:name w:val="CaptionTable"/>
    <w:basedOn w:val="Caption"/>
    <w:next w:val="Normal"/>
    <w:rsid w:val="00443465"/>
    <w:pPr>
      <w:keepNext/>
      <w:tabs>
        <w:tab w:val="clear" w:pos="2041"/>
        <w:tab w:val="clear" w:pos="3119"/>
        <w:tab w:val="left" w:pos="2410"/>
        <w:tab w:val="left" w:pos="2835"/>
      </w:tabs>
      <w:spacing w:before="60" w:after="0"/>
      <w:ind w:left="2415" w:hanging="1134"/>
    </w:pPr>
  </w:style>
  <w:style w:type="paragraph" w:customStyle="1" w:styleId="FooterA4">
    <w:name w:val="FooterA4"/>
    <w:basedOn w:val="TabletextRight"/>
    <w:rsid w:val="00443465"/>
    <w:pPr>
      <w:tabs>
        <w:tab w:val="clear" w:pos="1421"/>
        <w:tab w:val="clear" w:pos="1962"/>
        <w:tab w:val="clear" w:pos="3119"/>
        <w:tab w:val="clear" w:pos="5296"/>
        <w:tab w:val="clear" w:pos="5687"/>
        <w:tab w:val="center" w:pos="4536"/>
        <w:tab w:val="right" w:pos="9072"/>
      </w:tabs>
      <w:jc w:val="left"/>
    </w:pPr>
  </w:style>
  <w:style w:type="paragraph" w:customStyle="1" w:styleId="FooterFileName">
    <w:name w:val="FooterFileName"/>
    <w:basedOn w:val="MyFileName"/>
    <w:rsid w:val="00443465"/>
    <w:pPr>
      <w:tabs>
        <w:tab w:val="clear" w:pos="709"/>
        <w:tab w:val="clear" w:pos="4536"/>
        <w:tab w:val="clear" w:pos="9072"/>
      </w:tabs>
    </w:pPr>
  </w:style>
  <w:style w:type="paragraph" w:customStyle="1" w:styleId="FooterLetter">
    <w:name w:val="FooterLetter"/>
    <w:basedOn w:val="FooterA4"/>
    <w:rsid w:val="00443465"/>
    <w:pPr>
      <w:tabs>
        <w:tab w:val="clear" w:pos="4536"/>
        <w:tab w:val="clear" w:pos="9072"/>
        <w:tab w:val="center" w:pos="4706"/>
        <w:tab w:val="right" w:pos="9412"/>
      </w:tabs>
    </w:pPr>
  </w:style>
  <w:style w:type="paragraph" w:customStyle="1" w:styleId="FooterStart">
    <w:name w:val="FooterStart"/>
    <w:basedOn w:val="Normal"/>
    <w:rsid w:val="00443465"/>
    <w:pPr>
      <w:pBdr>
        <w:bottom w:val="single" w:sz="12" w:space="1" w:color="auto"/>
      </w:pBdr>
      <w:tabs>
        <w:tab w:val="clear" w:pos="1962"/>
        <w:tab w:val="clear" w:pos="3119"/>
        <w:tab w:val="clear" w:pos="5296"/>
        <w:tab w:val="clear" w:pos="5687"/>
      </w:tabs>
      <w:ind w:left="0"/>
    </w:pPr>
  </w:style>
  <w:style w:type="paragraph" w:customStyle="1" w:styleId="NormalFooter">
    <w:name w:val="NormalFooter"/>
    <w:basedOn w:val="Normal"/>
    <w:rsid w:val="00443465"/>
    <w:pPr>
      <w:pBdr>
        <w:bottom w:val="single" w:sz="12" w:space="1" w:color="auto"/>
      </w:pBdr>
      <w:tabs>
        <w:tab w:val="right" w:pos="9072"/>
      </w:tabs>
      <w:ind w:left="0"/>
    </w:pPr>
  </w:style>
  <w:style w:type="paragraph" w:customStyle="1" w:styleId="SeqNum2">
    <w:name w:val="SeqNum2"/>
    <w:basedOn w:val="SeqNum"/>
    <w:rsid w:val="00443465"/>
    <w:pPr>
      <w:ind w:left="1996"/>
    </w:pPr>
  </w:style>
  <w:style w:type="paragraph" w:customStyle="1" w:styleId="SeqNum3">
    <w:name w:val="SeqNum3"/>
    <w:basedOn w:val="SeqNum"/>
    <w:rsid w:val="00443465"/>
    <w:pPr>
      <w:ind w:left="2353"/>
    </w:pPr>
  </w:style>
  <w:style w:type="paragraph" w:customStyle="1" w:styleId="Indent1">
    <w:name w:val="Indent 1"/>
    <w:basedOn w:val="Normal"/>
    <w:rsid w:val="00443465"/>
    <w:pPr>
      <w:ind w:left="1639"/>
    </w:pPr>
  </w:style>
  <w:style w:type="paragraph" w:customStyle="1" w:styleId="TableHeaderSmall">
    <w:name w:val="Table Header Small"/>
    <w:basedOn w:val="TableText"/>
    <w:rsid w:val="00443465"/>
    <w:rPr>
      <w:b/>
      <w:sz w:val="16"/>
    </w:rPr>
  </w:style>
  <w:style w:type="paragraph" w:customStyle="1" w:styleId="TableHeaderSmallC">
    <w:name w:val="Table Header Small C"/>
    <w:basedOn w:val="TableText"/>
    <w:rsid w:val="00443465"/>
    <w:pPr>
      <w:jc w:val="center"/>
    </w:pPr>
    <w:rPr>
      <w:b/>
      <w:sz w:val="16"/>
    </w:rPr>
  </w:style>
  <w:style w:type="paragraph" w:customStyle="1" w:styleId="TableHeaderSmallR">
    <w:name w:val="Table Header Small R"/>
    <w:basedOn w:val="TableText"/>
    <w:rsid w:val="00443465"/>
    <w:pPr>
      <w:jc w:val="right"/>
    </w:pPr>
    <w:rPr>
      <w:b/>
      <w:sz w:val="16"/>
    </w:rPr>
  </w:style>
  <w:style w:type="paragraph" w:customStyle="1" w:styleId="BulletList1">
    <w:name w:val="BulletList 1"/>
    <w:basedOn w:val="BulletList"/>
    <w:rsid w:val="00443465"/>
    <w:pPr>
      <w:numPr>
        <w:numId w:val="3"/>
      </w:numPr>
      <w:tabs>
        <w:tab w:val="clear" w:pos="360"/>
        <w:tab w:val="clear" w:pos="1641"/>
        <w:tab w:val="left" w:pos="357"/>
        <w:tab w:val="left" w:pos="1639"/>
        <w:tab w:val="num" w:pos="2922"/>
      </w:tabs>
      <w:ind w:left="1638" w:hanging="357"/>
    </w:pPr>
  </w:style>
  <w:style w:type="paragraph" w:customStyle="1" w:styleId="SubjectRes">
    <w:name w:val="SubjectRes"/>
    <w:basedOn w:val="TableText"/>
    <w:rsid w:val="00443465"/>
    <w:pPr>
      <w:pageBreakBefore/>
    </w:pPr>
  </w:style>
  <w:style w:type="paragraph" w:customStyle="1" w:styleId="SeqNum4">
    <w:name w:val="SeqNum4"/>
    <w:basedOn w:val="SeqNum"/>
    <w:rsid w:val="00443465"/>
    <w:pPr>
      <w:ind w:left="2710"/>
    </w:pPr>
  </w:style>
  <w:style w:type="paragraph" w:customStyle="1" w:styleId="MotorUnit">
    <w:name w:val="MotorUnit"/>
    <w:basedOn w:val="TableText"/>
    <w:rsid w:val="00443465"/>
    <w:pPr>
      <w:tabs>
        <w:tab w:val="clear" w:pos="1421"/>
        <w:tab w:val="clear" w:pos="1962"/>
        <w:tab w:val="clear" w:pos="3119"/>
        <w:tab w:val="clear" w:pos="5296"/>
        <w:tab w:val="clear" w:pos="5687"/>
        <w:tab w:val="left" w:leader="dot" w:pos="1786"/>
      </w:tabs>
    </w:pPr>
  </w:style>
  <w:style w:type="paragraph" w:customStyle="1" w:styleId="wpsformat">
    <w:name w:val="wps format"/>
    <w:rsid w:val="00443465"/>
    <w:pPr>
      <w:keepNext/>
      <w:keepLines/>
      <w:tabs>
        <w:tab w:val="left" w:pos="-720"/>
      </w:tabs>
      <w:suppressAutoHyphens/>
      <w:spacing w:line="319" w:lineRule="auto"/>
    </w:pPr>
    <w:rPr>
      <w:rFonts w:ascii="AvantGarde" w:hAnsi="AvantGarde"/>
      <w:sz w:val="12"/>
      <w:lang w:val="en-US" w:eastAsia="en-US"/>
    </w:rPr>
  </w:style>
  <w:style w:type="paragraph" w:customStyle="1" w:styleId="wpsDumps">
    <w:name w:val="wpsDumps"/>
    <w:basedOn w:val="Normal"/>
    <w:rsid w:val="00443465"/>
    <w:pPr>
      <w:keepNext/>
      <w:tabs>
        <w:tab w:val="clear" w:pos="1962"/>
        <w:tab w:val="clear" w:pos="3119"/>
        <w:tab w:val="clear" w:pos="5296"/>
        <w:tab w:val="clear" w:pos="5687"/>
        <w:tab w:val="left" w:pos="862"/>
        <w:tab w:val="left" w:pos="1733"/>
        <w:tab w:val="left" w:pos="1954"/>
        <w:tab w:val="left" w:pos="2237"/>
        <w:tab w:val="left" w:pos="2615"/>
        <w:tab w:val="left" w:pos="5292"/>
        <w:tab w:val="left" w:pos="5681"/>
      </w:tabs>
      <w:overflowPunct w:val="0"/>
      <w:autoSpaceDE w:val="0"/>
      <w:autoSpaceDN w:val="0"/>
      <w:adjustRightInd w:val="0"/>
      <w:spacing w:before="0" w:after="0"/>
      <w:ind w:left="1570"/>
      <w:jc w:val="left"/>
      <w:textAlignment w:val="baseline"/>
    </w:pPr>
    <w:rPr>
      <w:rFonts w:ascii="Courier New" w:hAnsi="Courier New"/>
      <w:spacing w:val="-6"/>
      <w:kern w:val="14"/>
      <w:sz w:val="14"/>
    </w:rPr>
  </w:style>
  <w:style w:type="paragraph" w:customStyle="1" w:styleId="Front">
    <w:name w:val="Front"/>
    <w:basedOn w:val="Normal"/>
    <w:rsid w:val="00443465"/>
    <w:rPr>
      <w:color w:val="FFFFFF"/>
      <w:lang w:val="da-DK"/>
    </w:rPr>
  </w:style>
  <w:style w:type="paragraph" w:customStyle="1" w:styleId="TableofFiguresCP">
    <w:name w:val="Table of FiguresCP"/>
    <w:basedOn w:val="TOC3cp"/>
    <w:rsid w:val="00443465"/>
    <w:rPr>
      <w:lang w:val="da-DK"/>
    </w:rPr>
  </w:style>
  <w:style w:type="paragraph" w:customStyle="1" w:styleId="NormalBold">
    <w:name w:val="NormalBold"/>
    <w:basedOn w:val="Normal"/>
    <w:next w:val="Normal"/>
    <w:rsid w:val="00443465"/>
    <w:rPr>
      <w:b/>
      <w:bCs/>
    </w:rPr>
  </w:style>
  <w:style w:type="paragraph" w:customStyle="1" w:styleId="TocTitleFig">
    <w:name w:val="Toc Title Fig"/>
    <w:basedOn w:val="TocTitle"/>
    <w:rsid w:val="00443465"/>
    <w:pPr>
      <w:pageBreakBefore w:val="0"/>
    </w:pPr>
  </w:style>
  <w:style w:type="paragraph" w:customStyle="1" w:styleId="Paragraph1">
    <w:name w:val="Paragraph1"/>
    <w:basedOn w:val="Normal"/>
    <w:rsid w:val="00443465"/>
    <w:pPr>
      <w:tabs>
        <w:tab w:val="clear" w:pos="1962"/>
        <w:tab w:val="clear" w:pos="3119"/>
        <w:tab w:val="clear" w:pos="5296"/>
        <w:tab w:val="clear" w:pos="5687"/>
      </w:tabs>
      <w:spacing w:before="0" w:after="0"/>
      <w:ind w:left="0"/>
    </w:pPr>
    <w:rPr>
      <w:sz w:val="2"/>
    </w:rPr>
  </w:style>
  <w:style w:type="character" w:customStyle="1" w:styleId="HyperlinkCP">
    <w:name w:val="HyperlinkCP"/>
    <w:rsid w:val="00443465"/>
    <w:rPr>
      <w:color w:val="auto"/>
      <w:u w:val="none"/>
      <w:lang w:val="da-DK"/>
    </w:rPr>
  </w:style>
  <w:style w:type="paragraph" w:customStyle="1" w:styleId="ELTegnList">
    <w:name w:val="ELTegnList"/>
    <w:basedOn w:val="Normal"/>
    <w:rsid w:val="00EE48F7"/>
    <w:pPr>
      <w:tabs>
        <w:tab w:val="clear" w:pos="1962"/>
        <w:tab w:val="clear" w:pos="3119"/>
        <w:tab w:val="clear" w:pos="5296"/>
        <w:tab w:val="clear" w:pos="5687"/>
        <w:tab w:val="left" w:pos="3686"/>
        <w:tab w:val="left" w:pos="7371"/>
        <w:tab w:val="right" w:pos="9072"/>
      </w:tabs>
      <w:overflowPunct w:val="0"/>
      <w:autoSpaceDE w:val="0"/>
      <w:autoSpaceDN w:val="0"/>
      <w:adjustRightInd w:val="0"/>
      <w:spacing w:before="40" w:after="40"/>
      <w:ind w:left="0"/>
      <w:textAlignment w:val="baseline"/>
    </w:pPr>
    <w:rPr>
      <w:spacing w:val="-2"/>
    </w:rPr>
  </w:style>
  <w:style w:type="character" w:styleId="Hyperlink">
    <w:name w:val="Hyperlink"/>
    <w:uiPriority w:val="99"/>
    <w:rsid w:val="00443465"/>
    <w:rPr>
      <w:color w:val="0000FF"/>
      <w:u w:val="single"/>
    </w:rPr>
  </w:style>
  <w:style w:type="paragraph" w:customStyle="1" w:styleId="PageBreak">
    <w:name w:val="PageBreak"/>
    <w:basedOn w:val="Normal"/>
    <w:next w:val="Normal"/>
    <w:rsid w:val="00EE48F7"/>
    <w:pPr>
      <w:pageBreakBefore/>
      <w:tabs>
        <w:tab w:val="left" w:pos="846"/>
        <w:tab w:val="left" w:pos="1698"/>
        <w:tab w:val="left" w:pos="2550"/>
        <w:tab w:val="left" w:pos="3402"/>
        <w:tab w:val="left" w:pos="4254"/>
        <w:tab w:val="left" w:pos="5100"/>
        <w:tab w:val="left" w:pos="5952"/>
        <w:tab w:val="left" w:pos="6804"/>
        <w:tab w:val="left" w:pos="7656"/>
        <w:tab w:val="left" w:pos="8508"/>
      </w:tabs>
      <w:overflowPunct w:val="0"/>
      <w:autoSpaceDE w:val="0"/>
      <w:autoSpaceDN w:val="0"/>
      <w:adjustRightInd w:val="0"/>
      <w:spacing w:before="0" w:after="0" w:line="24" w:lineRule="exact"/>
      <w:textAlignment w:val="baseline"/>
    </w:pPr>
  </w:style>
  <w:style w:type="paragraph" w:styleId="Revision">
    <w:name w:val="Revision"/>
    <w:hidden/>
    <w:uiPriority w:val="99"/>
    <w:semiHidden/>
    <w:rsid w:val="00EE48F7"/>
    <w:rPr>
      <w:rFonts w:ascii="Arial" w:hAnsi="Arial"/>
      <w:lang w:val="en-GB" w:eastAsia="en-US"/>
    </w:rPr>
  </w:style>
  <w:style w:type="paragraph" w:styleId="BalloonText">
    <w:name w:val="Balloon Text"/>
    <w:basedOn w:val="Normal"/>
    <w:link w:val="BalloonTextChar"/>
    <w:rsid w:val="00EE48F7"/>
    <w:pPr>
      <w:spacing w:before="0" w:after="0"/>
    </w:pPr>
    <w:rPr>
      <w:rFonts w:ascii="Segoe UI" w:hAnsi="Segoe UI" w:cs="Segoe UI"/>
      <w:sz w:val="18"/>
      <w:szCs w:val="18"/>
    </w:rPr>
  </w:style>
  <w:style w:type="character" w:customStyle="1" w:styleId="BalloonTextChar">
    <w:name w:val="Balloon Text Char"/>
    <w:link w:val="BalloonText"/>
    <w:rsid w:val="00EE48F7"/>
    <w:rPr>
      <w:rFonts w:ascii="Segoe UI" w:hAnsi="Segoe UI" w:cs="Segoe UI"/>
      <w:sz w:val="18"/>
      <w:szCs w:val="18"/>
      <w:lang w:val="en-GB" w:eastAsia="en-US"/>
    </w:rPr>
  </w:style>
  <w:style w:type="character" w:styleId="CommentReference">
    <w:name w:val="annotation reference"/>
    <w:rsid w:val="00EE48F7"/>
    <w:rPr>
      <w:sz w:val="16"/>
      <w:szCs w:val="16"/>
    </w:rPr>
  </w:style>
  <w:style w:type="paragraph" w:styleId="CommentText">
    <w:name w:val="annotation text"/>
    <w:basedOn w:val="Normal"/>
    <w:link w:val="CommentTextChar"/>
    <w:rsid w:val="00EE48F7"/>
  </w:style>
  <w:style w:type="character" w:customStyle="1" w:styleId="CommentTextChar">
    <w:name w:val="Comment Text Char"/>
    <w:link w:val="CommentText"/>
    <w:rsid w:val="00EE48F7"/>
    <w:rPr>
      <w:rFonts w:ascii="Arial" w:hAnsi="Arial"/>
      <w:lang w:val="en-GB" w:eastAsia="en-US"/>
    </w:rPr>
  </w:style>
  <w:style w:type="paragraph" w:styleId="CommentSubject">
    <w:name w:val="annotation subject"/>
    <w:basedOn w:val="CommentText"/>
    <w:next w:val="CommentText"/>
    <w:link w:val="CommentSubjectChar"/>
    <w:rsid w:val="00EE48F7"/>
    <w:rPr>
      <w:b/>
      <w:bCs/>
    </w:rPr>
  </w:style>
  <w:style w:type="character" w:customStyle="1" w:styleId="CommentSubjectChar">
    <w:name w:val="Comment Subject Char"/>
    <w:link w:val="CommentSubject"/>
    <w:rsid w:val="00EE48F7"/>
    <w:rPr>
      <w:rFonts w:ascii="Arial" w:hAnsi="Arial"/>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431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microsoft.com/office/2011/relationships/commentsExtended" Target="commentsExtended.xml"/><Relationship Id="rId26" Type="http://schemas.openxmlformats.org/officeDocument/2006/relationships/oleObject" Target="embeddings/oleObject3.bin"/><Relationship Id="rId3" Type="http://schemas.openxmlformats.org/officeDocument/2006/relationships/customXml" Target="../customXml/item3.xml"/><Relationship Id="rId21" Type="http://schemas.openxmlformats.org/officeDocument/2006/relationships/image" Target="media/image4.wmf"/><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comments" Target="comments.xml"/><Relationship Id="rId25" Type="http://schemas.openxmlformats.org/officeDocument/2006/relationships/image" Target="media/image6.wmf"/><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oleObject" Target="embeddings/Microsoft_Visio_2003-2010_Drawing1.vsd"/><Relationship Id="rId20" Type="http://schemas.microsoft.com/office/2018/08/relationships/commentsExtensible" Target="commentsExtensible.xm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24" Type="http://schemas.openxmlformats.org/officeDocument/2006/relationships/oleObject" Target="embeddings/oleObject2.bin"/><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3.wmf"/><Relationship Id="rId23" Type="http://schemas.openxmlformats.org/officeDocument/2006/relationships/image" Target="media/image5.wmf"/><Relationship Id="rId28" Type="http://schemas.openxmlformats.org/officeDocument/2006/relationships/oleObject" Target="embeddings/oleObject4.bin"/><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Microsoft_Visio_2003-2010_Drawing.vsd"/><Relationship Id="rId22" Type="http://schemas.openxmlformats.org/officeDocument/2006/relationships/oleObject" Target="embeddings/Microsoft_Visio_2003-2010_Drawing2.vsd"/><Relationship Id="rId27" Type="http://schemas.openxmlformats.org/officeDocument/2006/relationships/image" Target="media/image7.wmf"/><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8.emf"/></Relationships>
</file>

<file path=word/_rels/settings.xml.rels><?xml version="1.0" encoding="UTF-8" standalone="yes"?>
<Relationships xmlns="http://schemas.openxmlformats.org/package/2006/relationships"><Relationship Id="rId1" Type="http://schemas.openxmlformats.org/officeDocument/2006/relationships/attachedTemplate" Target="file:///C:\BEUMERGroup\Office2007\WorkgroupTemplates\Documentation\CPdoc200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System Document" ma:contentTypeID="0x0101009BC27D61325A7D45B7218B553CAC633F00F8BD7B5669DA0B4B9DE277E6AC9AE44D" ma:contentTypeVersion="3" ma:contentTypeDescription="Create a new document." ma:contentTypeScope="" ma:versionID="e6bc503073fcc38f6c8fcb0acf2faf0d">
  <xsd:schema xmlns:xsd="http://www.w3.org/2001/XMLSchema" xmlns:xs="http://www.w3.org/2001/XMLSchema" xmlns:p="http://schemas.microsoft.com/office/2006/metadata/properties" xmlns:ns2="http://schemas.microsoft.com/sharepoint.v3" xmlns:ns3="b1c7fbde-bc40-4bc7-a3fa-74abb0d76cb8" targetNamespace="http://schemas.microsoft.com/office/2006/metadata/properties" ma:root="true" ma:fieldsID="d6524fa5124c7fd39b7a93e471796136" ns2:_="" ns3:_="">
    <xsd:import namespace="http://schemas.microsoft.com/sharepoint.v3"/>
    <xsd:import namespace="b1c7fbde-bc40-4bc7-a3fa-74abb0d76cb8"/>
    <xsd:element name="properties">
      <xsd:complexType>
        <xsd:sequence>
          <xsd:element name="documentManagement">
            <xsd:complexType>
              <xsd:all>
                <xsd:element ref="ns2:CategoryDescription"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8" nillable="true" ma:displayName="Description" ma:internalName="CategoryDescrip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c7fbde-bc40-4bc7-a3fa-74abb0d76cb8"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CategoryDescription xmlns="http://schemas.microsoft.com/sharepoint.v3" xsi:nil="true"/>
  </documentManagement>
</p:properties>
</file>

<file path=customXml/itemProps1.xml><?xml version="1.0" encoding="utf-8"?>
<ds:datastoreItem xmlns:ds="http://schemas.openxmlformats.org/officeDocument/2006/customXml" ds:itemID="{D2090BCF-B848-425B-9813-9D23FC1AD633}">
  <ds:schemaRefs>
    <ds:schemaRef ds:uri="http://schemas.openxmlformats.org/officeDocument/2006/bibliography"/>
  </ds:schemaRefs>
</ds:datastoreItem>
</file>

<file path=customXml/itemProps2.xml><?xml version="1.0" encoding="utf-8"?>
<ds:datastoreItem xmlns:ds="http://schemas.openxmlformats.org/officeDocument/2006/customXml" ds:itemID="{0F3A17B6-A1F5-45DC-A8D7-BB2468A3FA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1c7fbde-bc40-4bc7-a3fa-74abb0d76c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7F6393-7FEB-4F16-8F3B-5C30E410B536}">
  <ds:schemaRefs>
    <ds:schemaRef ds:uri="http://schemas.microsoft.com/sharepoint/v3/contenttype/forms"/>
  </ds:schemaRefs>
</ds:datastoreItem>
</file>

<file path=customXml/itemProps4.xml><?xml version="1.0" encoding="utf-8"?>
<ds:datastoreItem xmlns:ds="http://schemas.openxmlformats.org/officeDocument/2006/customXml" ds:itemID="{62E9E212-60F3-4631-9386-069CFDE4B26F}">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infopath/2007/PartnerControls"/>
    <ds:schemaRef ds:uri="http://schemas.microsoft.com/office/2006/documentManagement/types"/>
    <ds:schemaRef ds:uri="b1c7fbde-bc40-4bc7-a3fa-74abb0d76cb8"/>
    <ds:schemaRef ds:uri="http://schemas.microsoft.com/sharepoint.v3"/>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CPdoc2003.dot</Template>
  <TotalTime>0</TotalTime>
  <Pages>14</Pages>
  <Words>2580</Words>
  <Characters>14206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CMC Interface Specification Item Transfer - sortercmc.s10</vt:lpstr>
    </vt:vector>
  </TitlesOfParts>
  <Company>Crisplant a/s</Company>
  <LinksUpToDate>false</LinksUpToDate>
  <CharactersWithSpaces>16753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CMC Interface Specification Item Transfer - sortercmc.s10</dc:title>
  <dc:subject/>
  <dc:creator>AD-AdminPLY</dc:creator>
  <cp:keywords/>
  <dc:description/>
  <cp:lastModifiedBy>Pham, Dunia Tania</cp:lastModifiedBy>
  <cp:revision>35</cp:revision>
  <cp:lastPrinted>2001-10-10T07:15:00Z</cp:lastPrinted>
  <dcterms:created xsi:type="dcterms:W3CDTF">2022-04-14T17:49:00Z</dcterms:created>
  <dcterms:modified xsi:type="dcterms:W3CDTF">2023-12-04T13:10:00Z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0x0101009BC27D61325A7D45B7218B553CAC633F00F8BD7B5669DA0B4B9DE277E6AC9AE44D</vt:lpwstr>
  </property>
  <property fmtid="{D5CDD505-2E9C-101B-9397-08002B2CF9AE}" pid="3" name="URL">
    <vt:lpwstr/>
  </property>
  <property fmtid="{D5CDD505-2E9C-101B-9397-08002B2CF9AE}" pid="4" name="GrammarlyDocumentId">
    <vt:lpwstr>4b9fb8745e426c2ebe4230dd6235cf30bc37bf9194356959e249a143ddd39fe4</vt:lpwstr>
  </property>
</Properties>
</file>