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0000"/>
          <w:sz w:val="28"/>
        </w:rPr>
        <w:t>HEALTHCARE SYSTEM - ARCHITECTURE &amp; CODE FLOW GUIDE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Comprehensive technical breakdown of System Architecture, DTO Validation, Global Exception Handling, Service Rules, Frontend Guards, and Unit Testing Strategy.</w:t>
      </w:r>
    </w:p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1. SYSTEM OVERVIEW &amp; LAYERED ARCHITECTURE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The application is structured into a classic N-Tier Layered Architecture with clear separation of concerns: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1. Frontend Layer (React.js - Port 3000): </w:t>
      </w:r>
      <w:r>
        <w:rPr>
          <w:rFonts w:ascii="Arial" w:hAnsi="Arial"/>
          <w:color w:val="000000"/>
          <w:sz w:val="19"/>
        </w:rPr>
        <w:t>Handles user interactions, real-time input filtering, and client-side alerts.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2. Controller Layer (Spring MVC - Port 8081): </w:t>
      </w:r>
      <w:r>
        <w:rPr>
          <w:rFonts w:ascii="Arial" w:hAnsi="Arial"/>
          <w:color w:val="000000"/>
          <w:sz w:val="19"/>
        </w:rPr>
        <w:t>Exposes REST endpoints and activates DTO validation via @Valid.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3. DTO Layer (Data Transfer Objects): </w:t>
      </w:r>
      <w:r>
        <w:rPr>
          <w:rFonts w:ascii="Arial" w:hAnsi="Arial"/>
          <w:color w:val="000000"/>
          <w:sz w:val="19"/>
        </w:rPr>
        <w:t>Enforces strict input formatting, syntax constraints, and field-level rules.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4. Service Layer (Spring @Service): </w:t>
      </w:r>
      <w:r>
        <w:rPr>
          <w:rFonts w:ascii="Arial" w:hAnsi="Arial"/>
          <w:color w:val="000000"/>
          <w:sz w:val="19"/>
        </w:rPr>
        <w:t>Enforces core hospital business logic, database uniqueness, and scheduling conflict rules.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5. Global Exception Handler (@RestControllerAdvice): </w:t>
      </w:r>
      <w:r>
        <w:rPr>
          <w:rFonts w:ascii="Arial" w:hAnsi="Arial"/>
          <w:color w:val="000000"/>
          <w:sz w:val="19"/>
        </w:rPr>
        <w:t>Intercepts all errors centrally and formats them into clean HTTP JSON responses.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6. Persistence Layer (Spring Data JPA &amp; Hibernate): </w:t>
      </w:r>
      <w:r>
        <w:rPr>
          <w:rFonts w:ascii="Arial" w:hAnsi="Arial"/>
          <w:color w:val="000000"/>
          <w:sz w:val="19"/>
        </w:rPr>
        <w:t>Maps entities to MySQL database tables.</w:t>
      </w:r>
    </w:p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2. DEEP-DIVE: DTO LAYER &amp; INPUT BLUNDER CONSTRAINTS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DTOs (Data Transfer Objects) act as the security boundary of the API. When a user submits an HTTP request, the DTO inspects the payload before any business logic executes.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DTO File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Field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Validation Constraint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Blunder Prevented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Example Bad Input Caught</w:t>
            </w:r>
          </w:p>
        </w:tc>
      </w:tr>
      <w:tr>
        <w:tc>
          <w:tcPr>
            <w:tcW w:type="dxa" w:w="21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RegisterRequest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name</w:t>
            </w:r>
          </w:p>
        </w:tc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@NotBlank, @Pattern(^[a-zA-Z\s]{2,50}$)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Numbers/symbols in full name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'234', 'John@123'</w:t>
            </w:r>
          </w:p>
        </w:tc>
      </w:tr>
      <w:tr>
        <w:tc>
          <w:tcPr>
            <w:tcW w:type="dxa" w:w="21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RegisterRequest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phone</w:t>
            </w:r>
          </w:p>
        </w:tc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@NotBlank, @Pattern(^[0-9]{10}$)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Non-numeric or wrong length phone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'sudhansh', '12345'</w:t>
            </w:r>
          </w:p>
        </w:tc>
      </w:tr>
      <w:tr>
        <w:tc>
          <w:tcPr>
            <w:tcW w:type="dxa" w:w="21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RegisterRequest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email</w:t>
            </w:r>
          </w:p>
        </w:tc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@NotBlank, @Email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Malformed email structure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'not-an-email', 'user@'</w:t>
            </w:r>
          </w:p>
        </w:tc>
      </w:tr>
      <w:tr>
        <w:tc>
          <w:tcPr>
            <w:tcW w:type="dxa" w:w="21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RegisterRequest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password</w:t>
            </w:r>
          </w:p>
        </w:tc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@NotBlank, @Size(min = 6)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Insecure short password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'123', 'abc'</w:t>
            </w:r>
          </w:p>
        </w:tc>
      </w:tr>
      <w:tr>
        <w:tc>
          <w:tcPr>
            <w:tcW w:type="dxa" w:w="21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AppointmentRequest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patientId</w:t>
            </w:r>
          </w:p>
        </w:tc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@NotNull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Missing patient reference ID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null</w:t>
            </w:r>
          </w:p>
        </w:tc>
      </w:tr>
      <w:tr>
        <w:tc>
          <w:tcPr>
            <w:tcW w:type="dxa" w:w="21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AppointmentRequest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doctorId</w:t>
            </w:r>
          </w:p>
        </w:tc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@NotNull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Missing doctor reference ID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null</w:t>
            </w:r>
          </w:p>
        </w:tc>
      </w:tr>
      <w:tr>
        <w:tc>
          <w:tcPr>
            <w:tcW w:type="dxa" w:w="21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AppointmentRequest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appointmentDate</w:t>
            </w:r>
          </w:p>
        </w:tc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@NotBlank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Missing / blank appointment date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null, ''</w:t>
            </w:r>
          </w:p>
        </w:tc>
      </w:tr>
      <w:tr>
        <w:tc>
          <w:tcPr>
            <w:tcW w:type="dxa" w:w="216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AppointmentRequest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appointmentTime</w:t>
            </w:r>
          </w:p>
        </w:tc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@NotBlank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Missing / blank appointment time slot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null, ''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3. DEEP-DIVE: GLOBAL EXCEPTION HANDLING &amp; ERROR RESPONSES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Without centralized exception handling, errors result in raw 500 server crashes with ugly Java stack traces. GlobalExceptionHandler (@RestControllerAdvice) intercepts all exceptions and wraps them into a standardized ErrorResponse object: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Exception Caught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Trigger Source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HTTP Status Returned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Client Message Example</w:t>
            </w:r>
          </w:p>
        </w:tc>
      </w:tr>
      <w:tr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MethodArgumentNotValidException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DTO @Valid annotation failures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400 Bad Request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Phone must be a valid 10-digit number</w:t>
            </w:r>
          </w:p>
        </w:tc>
      </w:tr>
      <w:tr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IllegalArgumentException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Service layer validation / blunder checks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400 Bad Request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Cannot book an appointment for a past date: 2020-01-01</w:t>
            </w:r>
          </w:p>
        </w:tc>
      </w:tr>
      <w:tr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AppointmentAlreadyExistsException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Doctor double-booking slot conflict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409 Conflict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Doctor is already booked at this time.</w:t>
            </w:r>
          </w:p>
        </w:tc>
      </w:tr>
      <w:tr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RuntimeException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Entity lookups &amp; business errors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400 Bad Request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Patient not found / Invalid password</w:t>
            </w:r>
          </w:p>
        </w:tc>
      </w:tr>
      <w:tr>
        <w:tc>
          <w:tcPr>
            <w:tcW w:type="dxa" w:w="3168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Exception (Generic)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Unexpected server failures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500 Internal Server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color w:val="000000"/>
                <w:sz w:val="17"/>
              </w:rPr>
              <w:t>An unexpected error occurred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4. DEEP-DIVE: SERVICE LAYER BUSINESS RULES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Rules that require database queries or date calculations are executed inside the @Service classes: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Duplicate Email Check (UserService): </w:t>
      </w:r>
      <w:r>
        <w:rPr>
          <w:rFonts w:ascii="Arial" w:hAnsi="Arial"/>
          <w:color w:val="000000"/>
          <w:sz w:val="19"/>
        </w:rPr>
        <w:t>Queries MySQL with userRepository.findByEmail(). If already exists, throws IllegalArgumentException.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Past Date Prevention (AppointmentService): </w:t>
      </w:r>
      <w:r>
        <w:rPr>
          <w:rFonts w:ascii="Arial" w:hAnsi="Arial"/>
          <w:color w:val="000000"/>
          <w:sz w:val="19"/>
        </w:rPr>
        <w:t>Compares LocalDate.parse(date) with LocalDate.now(). If past date, throws IllegalArgumentException.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Doctor Double-Booking Check (AppointmentService): </w:t>
      </w:r>
      <w:r>
        <w:rPr>
          <w:rFonts w:ascii="Arial" w:hAnsi="Arial"/>
          <w:color w:val="000000"/>
          <w:sz w:val="19"/>
        </w:rPr>
        <w:t>Queries appointmentRepository for matching doctor, date, and time. If exists, throws AppointmentAlreadyExistsException.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Patient Simultaneous Booking (AppointmentService): </w:t>
      </w:r>
      <w:r>
        <w:rPr>
          <w:rFonts w:ascii="Arial" w:hAnsi="Arial"/>
          <w:color w:val="000000"/>
          <w:sz w:val="19"/>
        </w:rPr>
        <w:t>Prevents the same patient from booking two doctors at the same hour.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Blank Prescription Check (AppointmentService): </w:t>
      </w:r>
      <w:r>
        <w:rPr>
          <w:rFonts w:ascii="Arial" w:hAnsi="Arial"/>
          <w:color w:val="000000"/>
          <w:sz w:val="19"/>
        </w:rPr>
        <w:t>Rejects whitespace-only clinical notes in updatePrescription().</w:t>
      </w:r>
    </w:p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5. DEEP-DIVE: FRONTEND BLUNDER GUARDS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Real-Time Phone Filter (Signup.js): </w:t>
      </w:r>
      <w:r>
        <w:rPr>
          <w:rFonts w:ascii="Arial" w:hAnsi="Arial"/>
          <w:color w:val="000000"/>
          <w:sz w:val="19"/>
        </w:rPr>
        <w:t>Strips non-digit characters on keystroke and limits input length to exactly 10 digits.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Pre-Submit Regex Check (Signup.js): </w:t>
      </w:r>
      <w:r>
        <w:rPr>
          <w:rFonts w:ascii="Arial" w:hAnsi="Arial"/>
          <w:color w:val="000000"/>
          <w:sz w:val="19"/>
        </w:rPr>
        <w:t>Validates letters-only name, email format, and password length, displaying instant alert banners.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Calendar Past Date Lock (Dashboard.js): </w:t>
      </w:r>
      <w:r>
        <w:rPr>
          <w:rFonts w:ascii="Arial" w:hAnsi="Arial"/>
          <w:color w:val="000000"/>
          <w:sz w:val="19"/>
        </w:rPr>
        <w:t>Sets min={today} on HTML5 date picker so past dates are disabled in the UI.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Prescription Modal Guard (Dashboard.js): </w:t>
      </w:r>
      <w:r>
        <w:rPr>
          <w:rFonts w:ascii="Arial" w:hAnsi="Arial"/>
          <w:color w:val="000000"/>
          <w:sz w:val="19"/>
        </w:rPr>
        <w:t>Prevents doctors from submitting empty prescription notes.</w:t>
      </w:r>
    </w:p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6. END-TO-END REQUEST LIFECYCLE WALKTHROUGHS</w:t>
      </w:r>
    </w:p>
    <w:p>
      <w:pPr>
        <w:spacing w:before="200" w:after="40"/>
      </w:pPr>
      <w:r>
        <w:rPr>
          <w:rFonts w:ascii="Arial" w:hAnsi="Arial"/>
          <w:b/>
          <w:color w:val="000000"/>
          <w:sz w:val="22"/>
        </w:rPr>
        <w:t>Scenario A: User Inputs Phone as 'sudhansh'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1. React form intercepts or sends JSON: { name: 'Rahul', phone: 'sudhansh', ... }.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2. UserController receives request; @Valid triggers DTO inspection.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3. RegisterRequest rejects phone: fails @Pattern(^[0-9]{10}$).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4. Spring throws MethodArgumentNotValidException.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5. GlobalExceptionHandler catches exception -&gt; returns HTTP 400 with message 'Phone must be a valid 10-digit number'.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6. Database remains 100% clean.</w:t>
      </w:r>
    </w:p>
    <w:p>
      <w:pPr>
        <w:spacing w:before="200" w:after="40"/>
      </w:pPr>
      <w:r>
        <w:rPr>
          <w:rFonts w:ascii="Arial" w:hAnsi="Arial"/>
          <w:b/>
          <w:color w:val="000000"/>
          <w:sz w:val="22"/>
        </w:rPr>
        <w:t>Scenario B: Booking for Past Date ('2020-01-01')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1. Request reaches AppointmentService.createAppointment().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2. LocalDate.parse('2020-01-01').isBefore(LocalDate.now()) evaluates to true.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3. Service throws IllegalArgumentException('Cannot book an appointment for a past date').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4. GlobalExceptionHandler catches it -&gt; returns HTTP 400 Bad Request.</w:t>
      </w:r>
    </w:p>
    <w:p>
      <w:pPr>
        <w:spacing w:before="280" w:after="80"/>
      </w:pPr>
      <w:r>
        <w:rPr>
          <w:rFonts w:ascii="Arial" w:hAnsi="Arial"/>
          <w:b/>
          <w:color w:val="000000"/>
          <w:sz w:val="26"/>
        </w:rPr>
        <w:t>7. UNIT TESTING STRATEGY (JUnit 5 &amp; Mockito)</w:t>
      </w:r>
    </w:p>
    <w:p>
      <w:pPr>
        <w:spacing w:before="40" w:after="80"/>
      </w:pPr>
      <w:r>
        <w:rPr>
          <w:rFonts w:ascii="Arial" w:hAnsi="Arial"/>
          <w:i w:val="0"/>
          <w:color w:val="000000"/>
          <w:sz w:val="19"/>
        </w:rPr>
        <w:t>The test suite consists of 40 isolated unit tests across 4 service test classes: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AppointmentServiceTest (13 Tests): </w:t>
      </w:r>
      <w:r>
        <w:rPr>
          <w:rFonts w:ascii="Arial" w:hAnsi="Arial"/>
          <w:color w:val="000000"/>
          <w:sz w:val="19"/>
        </w:rPr>
        <w:t>Valid bookings, missing date/time, past date rejections, double-bookings, rescheduling, prescriptions.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UserServiceTest (15 Tests): </w:t>
      </w:r>
      <w:r>
        <w:rPr>
          <w:rFonts w:ascii="Arial" w:hAnsi="Arial"/>
          <w:color w:val="000000"/>
          <w:sz w:val="19"/>
        </w:rPr>
        <w:t>Valid registrations, default roles, duplicate emails, invalid names ('234'), invalid phones ('sudhansh'), bad emails, short passwords, auth login.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DoctorServiceTest (8 Tests): </w:t>
      </w:r>
      <w:r>
        <w:rPr>
          <w:rFonts w:ascii="Arial" w:hAnsi="Arial"/>
          <w:color w:val="000000"/>
          <w:sz w:val="19"/>
        </w:rPr>
        <w:t>Doctor creation, availability updates, fee updates, shift timings, error lookups.</w:t>
      </w:r>
    </w:p>
    <w:p>
      <w:pPr>
        <w:pStyle w:val="ListBullet"/>
        <w:spacing w:before="20" w:after="40"/>
      </w:pPr>
      <w:r>
        <w:rPr>
          <w:rFonts w:ascii="Arial" w:hAnsi="Arial"/>
          <w:b/>
          <w:color w:val="000000"/>
          <w:sz w:val="19"/>
        </w:rPr>
        <w:t xml:space="preserve">PatientServiceTest (4 Tests): </w:t>
      </w:r>
      <w:r>
        <w:rPr>
          <w:rFonts w:ascii="Arial" w:hAnsi="Arial"/>
          <w:color w:val="000000"/>
          <w:sz w:val="19"/>
        </w:rPr>
        <w:t>Patient profile creation, listings, medical history updates, error lookups.</w:t>
      </w:r>
    </w:p>
    <w:p>
      <w:pPr>
        <w:spacing w:before="40" w:after="80"/>
      </w:pPr>
      <w:r>
        <w:rPr>
          <w:rFonts w:ascii="Arial" w:hAnsi="Arial"/>
          <w:b/>
          <w:color w:val="000000"/>
          <w:sz w:val="19"/>
        </w:rPr>
        <w:t xml:space="preserve">Execution Result: </w:t>
      </w:r>
      <w:r>
        <w:rPr>
          <w:rFonts w:ascii="Arial" w:hAnsi="Arial"/>
          <w:i w:val="0"/>
          <w:color w:val="000000"/>
          <w:sz w:val="19"/>
        </w:rPr>
        <w:t>Result: 40 / 40 PASS (100% SUCCESS, Total Execution Time: 2.33 seconds, BUILD SUCCESS).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