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BE44B">
      <w:pPr>
        <w:jc w:val="center"/>
        <w:rPr>
          <w:rFonts w:ascii="黑体" w:eastAsia="黑体"/>
          <w:sz w:val="40"/>
          <w:szCs w:val="40"/>
        </w:rPr>
      </w:pPr>
      <w:bookmarkStart w:id="0" w:name="_GoBack"/>
      <w:bookmarkEnd w:id="0"/>
      <w:r>
        <w:rPr>
          <w:rFonts w:ascii="黑体" w:eastAsia="黑体"/>
          <w:sz w:val="40"/>
          <w:szCs w:val="40"/>
          <w:u w:val="single"/>
        </w:rPr>
        <w:t xml:space="preserve">        </w:t>
      </w:r>
      <w:r>
        <w:rPr>
          <w:rFonts w:ascii="黑体" w:eastAsia="黑体"/>
          <w:sz w:val="40"/>
          <w:szCs w:val="40"/>
        </w:rPr>
        <w:t>设备</w:t>
      </w:r>
      <w:r>
        <w:rPr>
          <w:rFonts w:hint="eastAsia" w:ascii="黑体" w:eastAsia="黑体"/>
          <w:sz w:val="40"/>
          <w:szCs w:val="40"/>
        </w:rPr>
        <w:t>检测</w:t>
      </w:r>
      <w:r>
        <w:rPr>
          <w:rFonts w:ascii="黑体" w:eastAsia="黑体"/>
          <w:sz w:val="40"/>
          <w:szCs w:val="40"/>
        </w:rPr>
        <w:t>项确认表</w:t>
      </w:r>
    </w:p>
    <w:p w14:paraId="1A3618BD">
      <w:pPr>
        <w:pStyle w:val="2"/>
      </w:pPr>
      <w:r>
        <w:rPr>
          <w:rFonts w:hint="eastAsia"/>
        </w:rPr>
        <w:t xml:space="preserve"> </w:t>
      </w:r>
    </w:p>
    <w:tbl>
      <w:tblPr>
        <w:tblStyle w:val="9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"/>
        <w:gridCol w:w="989"/>
        <w:gridCol w:w="1459"/>
        <w:gridCol w:w="1461"/>
        <w:gridCol w:w="1024"/>
        <w:gridCol w:w="1021"/>
        <w:gridCol w:w="1967"/>
      </w:tblGrid>
      <w:tr w14:paraId="0BE0F1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auto" w:sz="12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EF1CA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序号</w:t>
            </w:r>
          </w:p>
        </w:tc>
        <w:tc>
          <w:tcPr>
            <w:tcW w:w="580" w:type="pct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AB8BB5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检测项目</w:t>
            </w:r>
          </w:p>
        </w:tc>
        <w:tc>
          <w:tcPr>
            <w:tcW w:w="856" w:type="pct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69C454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检测大项</w:t>
            </w:r>
          </w:p>
        </w:tc>
        <w:tc>
          <w:tcPr>
            <w:tcW w:w="857" w:type="pct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F2FF6F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检测</w:t>
            </w:r>
            <w:r>
              <w:rPr>
                <w:rFonts w:ascii="宋体" w:hAnsi="宋体"/>
                <w:kern w:val="2"/>
                <w:sz w:val="18"/>
              </w:rPr>
              <w:t>小项</w:t>
            </w:r>
          </w:p>
        </w:tc>
        <w:tc>
          <w:tcPr>
            <w:tcW w:w="601" w:type="pct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042C0E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检测细项</w:t>
            </w:r>
          </w:p>
        </w:tc>
        <w:tc>
          <w:tcPr>
            <w:tcW w:w="599" w:type="pct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A989C2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是否检测(是</w:t>
            </w:r>
            <w:r>
              <w:rPr>
                <w:rFonts w:hint="eastAsia" w:ascii="Times New Roman" w:hAnsi="Times New Roman"/>
                <w:kern w:val="2"/>
                <w:sz w:val="18"/>
              </w:rPr>
              <w:t>/</w:t>
            </w:r>
            <w:r>
              <w:rPr>
                <w:rFonts w:hint="eastAsia" w:ascii="宋体" w:hAnsi="宋体"/>
                <w:kern w:val="2"/>
                <w:sz w:val="18"/>
              </w:rPr>
              <w:t>否)</w:t>
            </w:r>
          </w:p>
        </w:tc>
        <w:tc>
          <w:tcPr>
            <w:tcW w:w="1154" w:type="pct"/>
            <w:tcBorders>
              <w:top w:val="single" w:color="auto" w:sz="12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A17BC15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kern w:val="2"/>
                <w:sz w:val="18"/>
              </w:rPr>
              <w:t>裁剪</w:t>
            </w:r>
            <w:r>
              <w:rPr>
                <w:rFonts w:ascii="宋体" w:hAnsi="宋体"/>
                <w:kern w:val="2"/>
                <w:sz w:val="18"/>
              </w:rPr>
              <w:t>理由</w:t>
            </w:r>
            <w:r>
              <w:rPr>
                <w:rFonts w:hint="eastAsia" w:ascii="宋体" w:hAnsi="宋体"/>
                <w:kern w:val="2"/>
                <w:sz w:val="18"/>
              </w:rPr>
              <w:t>（如</w:t>
            </w:r>
            <w:r>
              <w:rPr>
                <w:rFonts w:ascii="宋体" w:hAnsi="宋体"/>
                <w:kern w:val="2"/>
                <w:sz w:val="18"/>
              </w:rPr>
              <w:t>不开展</w:t>
            </w:r>
            <w:r>
              <w:rPr>
                <w:rFonts w:hint="eastAsia" w:ascii="宋体" w:hAnsi="宋体"/>
                <w:kern w:val="2"/>
                <w:sz w:val="18"/>
              </w:rPr>
              <w:t>需</w:t>
            </w:r>
            <w:r>
              <w:rPr>
                <w:rFonts w:ascii="宋体" w:hAnsi="宋体"/>
                <w:kern w:val="2"/>
                <w:sz w:val="18"/>
              </w:rPr>
              <w:t>说明</w:t>
            </w:r>
            <w:r>
              <w:rPr>
                <w:rFonts w:hint="eastAsia" w:ascii="宋体" w:hAnsi="宋体"/>
                <w:kern w:val="2"/>
                <w:sz w:val="18"/>
              </w:rPr>
              <w:t>理由</w:t>
            </w:r>
            <w:r>
              <w:rPr>
                <w:rFonts w:ascii="宋体" w:hAnsi="宋体"/>
                <w:kern w:val="2"/>
                <w:sz w:val="18"/>
              </w:rPr>
              <w:t>、风险）</w:t>
            </w:r>
          </w:p>
        </w:tc>
      </w:tr>
      <w:tr w14:paraId="0995B0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CC3A8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BAE5C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合规性检查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1962E7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color w:val="000000"/>
                <w:sz w:val="18"/>
              </w:rPr>
              <w:t>设备</w:t>
            </w:r>
            <w:r>
              <w:rPr>
                <w:rFonts w:ascii="宋体" w:hAnsi="宋体"/>
                <w:color w:val="000000"/>
                <w:sz w:val="18"/>
              </w:rPr>
              <w:t>及</w:t>
            </w:r>
            <w:r>
              <w:rPr>
                <w:rFonts w:hint="eastAsia" w:ascii="宋体" w:hAnsi="宋体"/>
                <w:color w:val="000000"/>
                <w:sz w:val="18"/>
              </w:rPr>
              <w:t>产线</w:t>
            </w:r>
            <w:r>
              <w:rPr>
                <w:rFonts w:ascii="宋体" w:hAnsi="宋体"/>
                <w:color w:val="000000"/>
                <w:sz w:val="18"/>
              </w:rPr>
              <w:t>基本情况摸排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D3BB75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CFA31C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E99C65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936741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2886A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37A7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89A268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40C420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ascii="宋体" w:hAnsi="宋体"/>
                <w:color w:val="000000"/>
                <w:sz w:val="18"/>
              </w:rPr>
              <w:t>物理</w:t>
            </w:r>
            <w:r>
              <w:rPr>
                <w:rFonts w:hint="eastAsia" w:ascii="宋体" w:hAnsi="宋体"/>
                <w:color w:val="000000"/>
                <w:sz w:val="18"/>
              </w:rPr>
              <w:t>安全检测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BE561E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816DE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C6161D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B70D14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4022D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14AC8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846E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58E5B8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设备安全配置核查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9BF61B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EC6E29">
            <w:pPr>
              <w:autoSpaceDE w:val="0"/>
              <w:spacing w:line="240" w:lineRule="atLeast"/>
              <w:jc w:val="center"/>
              <w:rPr>
                <w:rFonts w:ascii="宋体" w:hAnsi="宋体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8803B1">
            <w:pPr>
              <w:autoSpaceDE w:val="0"/>
              <w:spacing w:line="240" w:lineRule="atLeast"/>
              <w:jc w:val="center"/>
              <w:rPr>
                <w:rFonts w:ascii="宋体" w:hAnsi="宋体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AC2B3E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4B3EF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45B42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ascii="Times New Roman" w:hAnsi="Times New Roman"/>
                <w:kern w:val="2"/>
                <w:sz w:val="18"/>
              </w:rPr>
              <w:t>4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22B116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有线网络流量</w:t>
            </w:r>
            <w:r>
              <w:rPr>
                <w:rFonts w:ascii="Times New Roman" w:hAnsi="Times New Roman"/>
                <w:kern w:val="2"/>
                <w:sz w:val="18"/>
              </w:rPr>
              <w:t>安全检测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0F2F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网络资产一致性验证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76EBA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FEE0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FBC45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12400BF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88A7D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9173A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5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9944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31C72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威胁监测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CDCD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40EC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CEE81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F61BE0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9BEE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20F7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ascii="Times New Roman" w:hAnsi="Times New Roman"/>
                <w:kern w:val="2"/>
                <w:sz w:val="18"/>
              </w:rPr>
              <w:t>6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5F2F09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无线</w:t>
            </w:r>
            <w:r>
              <w:rPr>
                <w:rFonts w:ascii="Times New Roman" w:hAnsi="Times New Roman"/>
                <w:kern w:val="2"/>
                <w:sz w:val="18"/>
              </w:rPr>
              <w:t>协议安全检测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D39C7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物理层</w:t>
            </w:r>
            <w:r>
              <w:rPr>
                <w:rFonts w:ascii="Times New Roman" w:hAnsi="Times New Roman"/>
                <w:kern w:val="2"/>
                <w:sz w:val="18"/>
              </w:rPr>
              <w:t>无线协议安全检测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7B5CD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666B6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9563A8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A09D7A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A70CF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98FA6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7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C98CDB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EE85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数据链路层</w:t>
            </w:r>
            <w:r>
              <w:rPr>
                <w:rFonts w:ascii="Times New Roman" w:hAnsi="Times New Roman"/>
                <w:kern w:val="2"/>
                <w:sz w:val="18"/>
              </w:rPr>
              <w:t>无线协议安全检测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72655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9331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A34BF3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6D7AA5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F2A39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B442B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8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5987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DC07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应用层</w:t>
            </w:r>
            <w:r>
              <w:rPr>
                <w:rFonts w:ascii="Times New Roman" w:hAnsi="Times New Roman"/>
                <w:kern w:val="2"/>
                <w:sz w:val="18"/>
              </w:rPr>
              <w:t>无线协议安全检测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95711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5D32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95E47A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CAA095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05212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B0CA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ascii="Times New Roman" w:hAnsi="Times New Roman"/>
                <w:kern w:val="2"/>
                <w:sz w:val="18"/>
              </w:rPr>
              <w:t>9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401E2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嵌入式</w:t>
            </w:r>
            <w:r>
              <w:rPr>
                <w:rFonts w:ascii="Times New Roman" w:hAnsi="Times New Roman"/>
                <w:kern w:val="2"/>
                <w:sz w:val="18"/>
              </w:rPr>
              <w:t>设备固件提取及检测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7DC0F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固件</w:t>
            </w:r>
            <w:r>
              <w:rPr>
                <w:rFonts w:ascii="Times New Roman" w:hAnsi="Times New Roman"/>
                <w:kern w:val="2"/>
                <w:sz w:val="18"/>
              </w:rPr>
              <w:t>提取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768BB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EBE8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DE96B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F1A5A2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99DDD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84731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10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F8199C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396547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固件</w:t>
            </w:r>
            <w:r>
              <w:rPr>
                <w:rFonts w:ascii="Times New Roman" w:hAnsi="Times New Roman"/>
                <w:kern w:val="2"/>
                <w:sz w:val="18"/>
              </w:rPr>
              <w:t>检测分析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46207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固件</w:t>
            </w:r>
            <w:r>
              <w:rPr>
                <w:rFonts w:ascii="Times New Roman" w:hAnsi="Times New Roman"/>
                <w:kern w:val="2"/>
                <w:sz w:val="18"/>
              </w:rPr>
              <w:t>元信息分析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39E7B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F3ECB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984C40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BC55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D58E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11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470667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7E234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2602E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敏感文件</w:t>
            </w:r>
            <w:r>
              <w:rPr>
                <w:rFonts w:ascii="Times New Roman" w:hAnsi="Times New Roman"/>
                <w:kern w:val="2"/>
                <w:sz w:val="18"/>
              </w:rPr>
              <w:t>提取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5BED1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76534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1AB266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5EC6BA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7D7B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12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41D58B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4234EB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EDCC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供应链</w:t>
            </w:r>
            <w:r>
              <w:rPr>
                <w:rFonts w:ascii="Times New Roman" w:hAnsi="Times New Roman"/>
                <w:kern w:val="2"/>
                <w:sz w:val="18"/>
              </w:rPr>
              <w:t>安全分析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C979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29D1A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3DEBF6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2C7C0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0E2A9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13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9CFD13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6809FA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57A8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代码审计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3E2E8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EA27B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EF3DE3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6CD01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B641D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14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C47537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ED4583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E43C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漏洞</w:t>
            </w:r>
            <w:r>
              <w:rPr>
                <w:rFonts w:ascii="Times New Roman" w:hAnsi="Times New Roman"/>
                <w:kern w:val="2"/>
                <w:sz w:val="18"/>
              </w:rPr>
              <w:t>挖掘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865D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C6561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966064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491B19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6019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15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C1D567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5726DF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A934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漏洞</w:t>
            </w:r>
            <w:r>
              <w:rPr>
                <w:rFonts w:ascii="Times New Roman" w:hAnsi="Times New Roman"/>
                <w:kern w:val="2"/>
                <w:sz w:val="18"/>
              </w:rPr>
              <w:t>匹配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7C8FF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9C21AE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E5DC32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770D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78EFB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16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55C0F5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1FCB9C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2BDF2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恶意代码</w:t>
            </w:r>
            <w:r>
              <w:rPr>
                <w:rFonts w:ascii="Times New Roman" w:hAnsi="Times New Roman"/>
                <w:kern w:val="2"/>
                <w:sz w:val="18"/>
              </w:rPr>
              <w:t>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9982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D132B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22DA8E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0CDA4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15A95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17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2900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07DE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1FC71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仿真</w:t>
            </w:r>
            <w:r>
              <w:rPr>
                <w:rFonts w:ascii="Times New Roman" w:hAnsi="Times New Roman"/>
                <w:kern w:val="2"/>
                <w:sz w:val="18"/>
              </w:rPr>
              <w:t>测试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D52BA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C6DF4C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C31042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B04CA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DFA8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18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731A21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漏洞</w:t>
            </w:r>
            <w:r>
              <w:rPr>
                <w:rFonts w:ascii="Times New Roman" w:hAnsi="Times New Roman"/>
                <w:kern w:val="2"/>
                <w:sz w:val="18"/>
              </w:rPr>
              <w:t>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B70F9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信息</w:t>
            </w:r>
            <w:r>
              <w:rPr>
                <w:rFonts w:ascii="Times New Roman" w:hAnsi="Times New Roman"/>
                <w:kern w:val="2"/>
                <w:sz w:val="18"/>
              </w:rPr>
              <w:t>收集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35689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4B0CF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507CA8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D42E0E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47DA29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381F9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19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3925CA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C20E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漏洞</w:t>
            </w:r>
            <w:r>
              <w:rPr>
                <w:rFonts w:ascii="Times New Roman" w:hAnsi="Times New Roman"/>
                <w:kern w:val="2"/>
                <w:sz w:val="18"/>
              </w:rPr>
              <w:t>扫描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2809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762B4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EBEC09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195664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A3594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2FEC4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20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C6B602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9E98C4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漏洞</w:t>
            </w:r>
            <w:r>
              <w:rPr>
                <w:rFonts w:ascii="Times New Roman" w:hAnsi="Times New Roman"/>
                <w:kern w:val="2"/>
                <w:sz w:val="18"/>
              </w:rPr>
              <w:t>挖掘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376FE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代码</w:t>
            </w:r>
            <w:r>
              <w:rPr>
                <w:rFonts w:ascii="Times New Roman" w:hAnsi="Times New Roman"/>
                <w:kern w:val="2"/>
                <w:sz w:val="18"/>
              </w:rPr>
              <w:t>审计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E0EF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8E3F4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667750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499026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7456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21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CD551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07049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309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逆向</w:t>
            </w:r>
            <w:r>
              <w:rPr>
                <w:rFonts w:ascii="Times New Roman" w:hAnsi="Times New Roman"/>
                <w:kern w:val="2"/>
                <w:sz w:val="18"/>
              </w:rPr>
              <w:t>分析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BE82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1FE82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9FE8F1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6316E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50C5B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22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B3CBB2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97B8D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F939D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模糊测试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701A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A0C072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E5B4B6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228A7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D5F9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23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8F3A0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BCCA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模拟</w:t>
            </w:r>
            <w:r>
              <w:rPr>
                <w:rFonts w:ascii="Times New Roman" w:hAnsi="Times New Roman"/>
                <w:kern w:val="2"/>
                <w:sz w:val="18"/>
              </w:rPr>
              <w:t>攻击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4EE0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714B4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621A9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1689F4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554FDB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2C2AC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ascii="Times New Roman" w:hAnsi="Times New Roman"/>
                <w:kern w:val="2"/>
                <w:sz w:val="18"/>
              </w:rPr>
              <w:t>24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30478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电磁安全检测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02F5B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扫描检测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1C783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6E31C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3B45E0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8191BB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2CC29A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14956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25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6938D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D0777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诱导</w:t>
            </w:r>
            <w:r>
              <w:rPr>
                <w:rFonts w:ascii="Times New Roman" w:hAnsi="Times New Roman"/>
                <w:kern w:val="2"/>
                <w:sz w:val="18"/>
              </w:rPr>
              <w:t>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506D5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公共移动通信信号诱导检测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66F7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CCB1B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1031275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51F061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B584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26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8098C6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CF82FF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2C4E3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无线局域网信号诱导检测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F6AD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CCFE1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11641F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61773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7208B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27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995EF9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95CCDB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7DF8B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物联网信号诱导检测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CCE8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A696B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AC86A8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CA3CD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9CCB5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28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144A94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54C0F0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5129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卫星导航信号诱导检测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5C6CF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DCCF3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57C8E5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95BA2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37250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29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604C21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01B707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B98AF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卫星网络信号诱导检测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0867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691C2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C2D88E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28BE37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171F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30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27DF3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2D8F7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3278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非合作卫星信号诱导检测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7DC53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92951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A9CC9E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4AB928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A1CFB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31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B806FA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周边电磁安全检测</w:t>
            </w:r>
          </w:p>
        </w:tc>
        <w:tc>
          <w:tcPr>
            <w:tcW w:w="856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41BEDE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现场</w:t>
            </w:r>
            <w:r>
              <w:rPr>
                <w:rFonts w:ascii="Times New Roman" w:hAnsi="Times New Roman"/>
                <w:kern w:val="2"/>
                <w:sz w:val="18"/>
              </w:rPr>
              <w:t>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243C6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电磁</w:t>
            </w:r>
            <w:r>
              <w:rPr>
                <w:rFonts w:ascii="Times New Roman" w:hAnsi="Times New Roman"/>
                <w:kern w:val="2"/>
                <w:sz w:val="18"/>
              </w:rPr>
              <w:t>信号检测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AFAF7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9A56D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223C53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BFCAC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83776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32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DBF812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D49423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D74C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地面无线网络检测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BA63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366F7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11D069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703CB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0D5C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33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716C1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8AE229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CE44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红外热成像检测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46C08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7B4FD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B8925B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49DF63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0BE9A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34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FFAF8C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FEA357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E8B81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非线性介质检测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B9F75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D6A56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08D63A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546E04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BF0AC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35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48583D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B0232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F40B6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  <w:lang w:eastAsia="zh-CN"/>
              </w:rPr>
              <w:t>雷达</w:t>
            </w:r>
            <w:r>
              <w:rPr>
                <w:rFonts w:hint="eastAsia" w:ascii="Times New Roman" w:hAnsi="Times New Roman"/>
                <w:kern w:val="2"/>
                <w:sz w:val="18"/>
              </w:rPr>
              <w:t>成像检测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19642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A64CD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03FE358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21B096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41F63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36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E73F2F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1147A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常态</w:t>
            </w:r>
            <w:r>
              <w:rPr>
                <w:rFonts w:ascii="Times New Roman" w:hAnsi="Times New Roman"/>
                <w:kern w:val="2"/>
                <w:sz w:val="18"/>
              </w:rPr>
              <w:t>监测</w:t>
            </w:r>
          </w:p>
        </w:tc>
        <w:tc>
          <w:tcPr>
            <w:tcW w:w="857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0EE33B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现场</w:t>
            </w:r>
            <w:r>
              <w:rPr>
                <w:rFonts w:ascii="Times New Roman" w:hAnsi="Times New Roman"/>
                <w:kern w:val="2"/>
                <w:sz w:val="18"/>
              </w:rPr>
              <w:t>固定监测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F4EE3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电磁信号监测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5BB869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2B22424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1C6DF0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2F9AE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37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6B64DC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63682A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6DBE01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D036C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地面无线网络监测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1EDD0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5B8B2F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6FA6CF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0311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38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0FF67E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2F73D3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5FADAC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DF083B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导航干扰异常监测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9125F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41827FC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84974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9E1E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39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1FA87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777AE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53F2F6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D52A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卫星网络信号监测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2ABC60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36F18D5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2729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070BE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40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9B465A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541B24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E3DC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6247B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非合作卫星信号监测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9E7F7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7C807BB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56FBD0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05F84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41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E5FFF85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2E57E8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95847D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现场</w:t>
            </w:r>
            <w:r>
              <w:rPr>
                <w:rFonts w:ascii="Times New Roman" w:hAnsi="Times New Roman"/>
                <w:kern w:val="2"/>
                <w:sz w:val="18"/>
              </w:rPr>
              <w:t>机动巡检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9A5A6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地面机动巡检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B9547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6849FB0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726D29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F476B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42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17453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B40A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7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D3C26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2A215A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空中机动巡检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26DFF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C3CFBA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22119F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3BBDD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43</w:t>
            </w:r>
          </w:p>
        </w:tc>
        <w:tc>
          <w:tcPr>
            <w:tcW w:w="58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9AACBF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无损拆解检测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942D2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拆解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575F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9BAC7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BCCE3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A983D5C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4879C9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A2E84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44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B476794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31238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检测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51549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54DA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8B4F4F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56DAA6CE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09CAE3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53" w:type="pct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405752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45</w:t>
            </w:r>
          </w:p>
        </w:tc>
        <w:tc>
          <w:tcPr>
            <w:tcW w:w="58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A2D4957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F107A3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设备</w:t>
            </w:r>
            <w:r>
              <w:rPr>
                <w:rFonts w:ascii="Times New Roman" w:hAnsi="Times New Roman"/>
                <w:kern w:val="2"/>
                <w:sz w:val="18"/>
              </w:rPr>
              <w:t>复原</w:t>
            </w:r>
          </w:p>
        </w:tc>
        <w:tc>
          <w:tcPr>
            <w:tcW w:w="8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05F38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DA70B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b/>
                <w:kern w:val="2"/>
                <w:sz w:val="18"/>
              </w:rPr>
            </w:pPr>
            <w:r>
              <w:rPr>
                <w:rFonts w:hint="eastAsia" w:ascii="宋体" w:hAnsi="宋体"/>
                <w:b/>
                <w:kern w:val="2"/>
                <w:sz w:val="18"/>
              </w:rPr>
              <w:t>/</w:t>
            </w:r>
          </w:p>
        </w:tc>
        <w:tc>
          <w:tcPr>
            <w:tcW w:w="5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272F51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  <w:tc>
          <w:tcPr>
            <w:tcW w:w="115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12" w:space="0"/>
            </w:tcBorders>
            <w:vAlign w:val="center"/>
          </w:tcPr>
          <w:p w14:paraId="66B340BD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</w:p>
        </w:tc>
      </w:tr>
      <w:tr w14:paraId="321FEB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1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631991D6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检测</w:t>
            </w:r>
            <w:r>
              <w:rPr>
                <w:rFonts w:ascii="Times New Roman" w:hAnsi="Times New Roman"/>
                <w:kern w:val="2"/>
                <w:sz w:val="18"/>
              </w:rPr>
              <w:t>机构：                    日期：</w:t>
            </w:r>
          </w:p>
          <w:p w14:paraId="18A26299">
            <w:pPr>
              <w:autoSpaceDE w:val="0"/>
              <w:spacing w:line="240" w:lineRule="atLeast"/>
              <w:jc w:val="center"/>
              <w:rPr>
                <w:rFonts w:ascii="Times New Roman" w:hAnsi="Times New Roman"/>
                <w:kern w:val="2"/>
                <w:sz w:val="18"/>
              </w:rPr>
            </w:pPr>
            <w:r>
              <w:rPr>
                <w:rFonts w:hint="eastAsia" w:ascii="Times New Roman" w:hAnsi="Times New Roman"/>
                <w:kern w:val="2"/>
                <w:sz w:val="18"/>
              </w:rPr>
              <w:t>被测</w:t>
            </w:r>
            <w:r>
              <w:rPr>
                <w:rFonts w:ascii="Times New Roman" w:hAnsi="Times New Roman"/>
                <w:kern w:val="2"/>
                <w:sz w:val="18"/>
              </w:rPr>
              <w:t>机构：                    日期：</w:t>
            </w:r>
          </w:p>
        </w:tc>
      </w:tr>
    </w:tbl>
    <w:p w14:paraId="7E7B563A">
      <w:pPr>
        <w:pStyle w:val="2"/>
        <w:ind w:firstLine="0"/>
        <w:rPr>
          <w:rFonts w:ascii="仿宋_GB2312" w:hAnsi="宋体" w:eastAsia="仿宋_GB2312" w:cs="宋体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EE9"/>
    <w:rsid w:val="000713BA"/>
    <w:rsid w:val="00074B65"/>
    <w:rsid w:val="00104EE9"/>
    <w:rsid w:val="001661F1"/>
    <w:rsid w:val="001B238A"/>
    <w:rsid w:val="00262BD0"/>
    <w:rsid w:val="002D3D9C"/>
    <w:rsid w:val="002E4579"/>
    <w:rsid w:val="003967C4"/>
    <w:rsid w:val="006D2D80"/>
    <w:rsid w:val="00813CCD"/>
    <w:rsid w:val="00A01E72"/>
    <w:rsid w:val="00A707FD"/>
    <w:rsid w:val="00A731B0"/>
    <w:rsid w:val="00AC6443"/>
    <w:rsid w:val="00B7670E"/>
    <w:rsid w:val="00C35A55"/>
    <w:rsid w:val="00DD7783"/>
    <w:rsid w:val="00E241D9"/>
    <w:rsid w:val="00EC5537"/>
    <w:rsid w:val="00F040AC"/>
    <w:rsid w:val="00F96E84"/>
    <w:rsid w:val="5C55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1"/>
      <w:szCs w:val="21"/>
      <w:lang w:val="en-US" w:eastAsia="zh-CN" w:bidi="ar-SA"/>
    </w:rPr>
  </w:style>
  <w:style w:type="paragraph" w:styleId="3">
    <w:name w:val="heading 2"/>
    <w:basedOn w:val="1"/>
    <w:next w:val="1"/>
    <w:link w:val="12"/>
    <w:qFormat/>
    <w:uiPriority w:val="99"/>
    <w:pPr>
      <w:keepNext/>
      <w:keepLines/>
      <w:spacing w:before="100" w:beforeAutospacing="1" w:after="100" w:afterAutospacing="1"/>
      <w:ind w:left="567" w:hanging="567"/>
      <w:outlineLvl w:val="1"/>
    </w:pPr>
    <w:rPr>
      <w:rFonts w:ascii="黑体" w:hAnsi="Cambria" w:eastAsia="黑体"/>
      <w:kern w:val="2"/>
      <w:sz w:val="32"/>
      <w:szCs w:val="32"/>
    </w:rPr>
  </w:style>
  <w:style w:type="paragraph" w:styleId="4">
    <w:name w:val="heading 4"/>
    <w:basedOn w:val="1"/>
    <w:next w:val="1"/>
    <w:link w:val="14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adjustRightInd w:val="0"/>
      <w:spacing w:line="310" w:lineRule="exact"/>
      <w:ind w:firstLine="420"/>
    </w:pPr>
    <w:rPr>
      <w:rFonts w:ascii="Times New Roman" w:hAnsi="Times New Roman"/>
    </w:rPr>
  </w:style>
  <w:style w:type="paragraph" w:styleId="7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6"/>
    <w:unhideWhenUsed/>
    <w:qFormat/>
    <w:uiPriority w:val="99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5"/>
    <w:link w:val="8"/>
    <w:qFormat/>
    <w:uiPriority w:val="99"/>
    <w:rPr>
      <w:sz w:val="18"/>
      <w:szCs w:val="18"/>
    </w:rPr>
  </w:style>
  <w:style w:type="character" w:customStyle="1" w:styleId="11">
    <w:name w:val="页脚 Char"/>
    <w:basedOn w:val="5"/>
    <w:link w:val="7"/>
    <w:qFormat/>
    <w:uiPriority w:val="99"/>
    <w:rPr>
      <w:sz w:val="18"/>
      <w:szCs w:val="18"/>
    </w:rPr>
  </w:style>
  <w:style w:type="character" w:customStyle="1" w:styleId="12">
    <w:name w:val="标题 2 Char"/>
    <w:basedOn w:val="5"/>
    <w:link w:val="3"/>
    <w:qFormat/>
    <w:uiPriority w:val="99"/>
    <w:rPr>
      <w:rFonts w:ascii="黑体" w:hAnsi="Cambria" w:eastAsia="黑体" w:cs="Times New Roman"/>
      <w:sz w:val="32"/>
      <w:szCs w:val="32"/>
    </w:rPr>
  </w:style>
  <w:style w:type="paragraph" w:customStyle="1" w:styleId="13">
    <w:name w:val="军关正文"/>
    <w:basedOn w:val="1"/>
    <w:qFormat/>
    <w:uiPriority w:val="0"/>
    <w:pPr>
      <w:wordWrap w:val="0"/>
      <w:jc w:val="left"/>
    </w:pPr>
    <w:rPr>
      <w:sz w:val="24"/>
      <w:szCs w:val="24"/>
    </w:rPr>
  </w:style>
  <w:style w:type="character" w:customStyle="1" w:styleId="14">
    <w:name w:val="标题 4 Char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154</Words>
  <Characters>879</Characters>
  <Lines>7</Lines>
  <Paragraphs>2</Paragraphs>
  <TotalTime>70</TotalTime>
  <ScaleCrop>false</ScaleCrop>
  <LinksUpToDate>false</LinksUpToDate>
  <CharactersWithSpaces>1031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2026-01-09T07:29:00Z</dcterms:created>
  <dc:creator>Administrator</dc:creator>
  <cp:lastModifiedBy>zczc02</cp:lastModifiedBy>
  <dcterms:modified xsi:type="dcterms:W3CDTF">2026-03-31T08:46:33Z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B21C9A15738349AEB6407FA6FEF49B0A_12</vt:lpwstr>
  </property>
</Properties>
</file>