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464CE" w14:textId="77777777" w:rsidR="003E0900" w:rsidRDefault="00CA12C2">
      <w:r>
        <w:t>HW6</w:t>
      </w:r>
    </w:p>
    <w:p w14:paraId="0A9C2A20" w14:textId="77777777" w:rsidR="00CA12C2" w:rsidRDefault="00CA12C2"/>
    <w:p w14:paraId="2408C7B2" w14:textId="77777777" w:rsidR="00CA12C2" w:rsidRPr="00CA12C2" w:rsidRDefault="00CA12C2" w:rsidP="00CA12C2">
      <w:pPr>
        <w:pStyle w:val="a3"/>
        <w:widowControl/>
        <w:numPr>
          <w:ilvl w:val="0"/>
          <w:numId w:val="1"/>
        </w:numPr>
        <w:wordWrap/>
        <w:autoSpaceDE w:val="0"/>
        <w:autoSpaceDN w:val="0"/>
        <w:adjustRightInd w:val="0"/>
        <w:ind w:leftChars="0"/>
        <w:jc w:val="left"/>
        <w:rPr>
          <w:rFonts w:ascii="Monaco" w:hAnsi="Monaco" w:cs="Monaco"/>
          <w:kern w:val="0"/>
          <w:sz w:val="22"/>
          <w:szCs w:val="22"/>
        </w:rPr>
      </w:pPr>
      <w:r w:rsidRPr="00CA12C2">
        <w:rPr>
          <w:rFonts w:ascii="Monaco" w:hAnsi="Monaco" w:cs="Monaco"/>
          <w:color w:val="000000"/>
          <w:kern w:val="0"/>
          <w:sz w:val="22"/>
          <w:szCs w:val="22"/>
        </w:rPr>
        <w:t>18788</w:t>
      </w:r>
    </w:p>
    <w:p w14:paraId="7FE1C8BC" w14:textId="16704CD9" w:rsidR="00CA12C2" w:rsidRDefault="00CA12C2" w:rsidP="00CA12C2">
      <w:pPr>
        <w:pStyle w:val="a3"/>
        <w:widowControl/>
        <w:numPr>
          <w:ilvl w:val="0"/>
          <w:numId w:val="1"/>
        </w:numPr>
        <w:wordWrap/>
        <w:autoSpaceDE w:val="0"/>
        <w:autoSpaceDN w:val="0"/>
        <w:adjustRightInd w:val="0"/>
        <w:ind w:leftChars="0"/>
        <w:jc w:val="left"/>
        <w:rPr>
          <w:rFonts w:ascii="Monaco" w:hAnsi="Monaco" w:cs="Monaco"/>
          <w:kern w:val="0"/>
          <w:sz w:val="22"/>
          <w:szCs w:val="22"/>
        </w:rPr>
      </w:pPr>
      <w:r w:rsidRPr="00CA12C2">
        <w:rPr>
          <w:rFonts w:ascii="Monaco" w:hAnsi="Monaco" w:cs="Monaco"/>
          <w:kern w:val="0"/>
          <w:sz w:val="22"/>
          <w:szCs w:val="22"/>
        </w:rPr>
        <w:t>the</w:t>
      </w:r>
      <w:r w:rsidR="00A065C8">
        <w:rPr>
          <w:rFonts w:ascii="Monaco" w:hAnsi="Monaco" w:cs="Monaco"/>
          <w:kern w:val="0"/>
          <w:sz w:val="22"/>
          <w:szCs w:val="22"/>
        </w:rPr>
        <w:tab/>
        <w:t>8651</w:t>
      </w:r>
      <w:r>
        <w:rPr>
          <w:rFonts w:ascii="Monaco" w:hAnsi="Monaco" w:cs="Monaco"/>
          <w:kern w:val="0"/>
          <w:sz w:val="22"/>
          <w:szCs w:val="22"/>
        </w:rPr>
        <w:br/>
      </w:r>
      <w:r w:rsidRPr="00CA12C2">
        <w:rPr>
          <w:rFonts w:ascii="Monaco" w:hAnsi="Monaco" w:cs="Monaco"/>
          <w:kern w:val="0"/>
          <w:sz w:val="22"/>
          <w:szCs w:val="22"/>
        </w:rPr>
        <w:t>to</w:t>
      </w:r>
      <w:r w:rsidR="00A065C8">
        <w:rPr>
          <w:rFonts w:ascii="Monaco" w:hAnsi="Monaco" w:cs="Monaco"/>
          <w:kern w:val="0"/>
          <w:sz w:val="22"/>
          <w:szCs w:val="22"/>
        </w:rPr>
        <w:tab/>
        <w:t>4663</w:t>
      </w:r>
      <w:r>
        <w:rPr>
          <w:rFonts w:ascii="Monaco" w:hAnsi="Monaco" w:cs="Monaco"/>
          <w:kern w:val="0"/>
          <w:sz w:val="22"/>
          <w:szCs w:val="22"/>
        </w:rPr>
        <w:br/>
      </w:r>
      <w:r w:rsidRPr="00CA12C2">
        <w:rPr>
          <w:rFonts w:ascii="Monaco" w:hAnsi="Monaco" w:cs="Monaco"/>
          <w:kern w:val="0"/>
          <w:sz w:val="22"/>
          <w:szCs w:val="22"/>
        </w:rPr>
        <w:t>a</w:t>
      </w:r>
      <w:r w:rsidR="00A065C8">
        <w:rPr>
          <w:rFonts w:ascii="Monaco" w:hAnsi="Monaco" w:cs="Monaco"/>
          <w:kern w:val="0"/>
          <w:sz w:val="22"/>
          <w:szCs w:val="22"/>
        </w:rPr>
        <w:tab/>
        <w:t>3673</w:t>
      </w:r>
      <w:r>
        <w:rPr>
          <w:rFonts w:ascii="Monaco" w:hAnsi="Monaco" w:cs="Monaco"/>
          <w:kern w:val="0"/>
          <w:sz w:val="22"/>
          <w:szCs w:val="22"/>
        </w:rPr>
        <w:br/>
      </w:r>
      <w:r w:rsidRPr="00CA12C2">
        <w:rPr>
          <w:rFonts w:ascii="Monaco" w:hAnsi="Monaco" w:cs="Monaco"/>
          <w:kern w:val="0"/>
          <w:sz w:val="22"/>
          <w:szCs w:val="22"/>
        </w:rPr>
        <w:t>in</w:t>
      </w:r>
      <w:r w:rsidR="00A065C8">
        <w:rPr>
          <w:rFonts w:ascii="Monaco" w:hAnsi="Monaco" w:cs="Monaco"/>
          <w:kern w:val="0"/>
          <w:sz w:val="22"/>
          <w:szCs w:val="22"/>
        </w:rPr>
        <w:tab/>
        <w:t>3521</w:t>
      </w:r>
      <w:r>
        <w:rPr>
          <w:rFonts w:ascii="Monaco" w:hAnsi="Monaco" w:cs="Monaco"/>
          <w:kern w:val="0"/>
          <w:sz w:val="22"/>
          <w:szCs w:val="22"/>
        </w:rPr>
        <w:br/>
      </w:r>
      <w:r w:rsidRPr="00CA12C2">
        <w:rPr>
          <w:rFonts w:ascii="Monaco" w:hAnsi="Monaco" w:cs="Monaco"/>
          <w:kern w:val="0"/>
          <w:sz w:val="22"/>
          <w:szCs w:val="22"/>
        </w:rPr>
        <w:t>and</w:t>
      </w:r>
      <w:r w:rsidR="00A065C8">
        <w:rPr>
          <w:rFonts w:ascii="Monaco" w:hAnsi="Monaco" w:cs="Monaco"/>
          <w:kern w:val="0"/>
          <w:sz w:val="22"/>
          <w:szCs w:val="22"/>
        </w:rPr>
        <w:tab/>
        <w:t>3446</w:t>
      </w:r>
      <w:r>
        <w:rPr>
          <w:rFonts w:ascii="Monaco" w:hAnsi="Monaco" w:cs="Monaco"/>
          <w:kern w:val="0"/>
          <w:sz w:val="22"/>
          <w:szCs w:val="22"/>
        </w:rPr>
        <w:br/>
      </w:r>
      <w:r w:rsidRPr="00CA12C2">
        <w:rPr>
          <w:rFonts w:ascii="Monaco" w:hAnsi="Monaco" w:cs="Monaco"/>
          <w:kern w:val="0"/>
          <w:sz w:val="22"/>
          <w:szCs w:val="22"/>
        </w:rPr>
        <w:t>of</w:t>
      </w:r>
      <w:r w:rsidR="00A065C8">
        <w:rPr>
          <w:rFonts w:ascii="Monaco" w:hAnsi="Monaco" w:cs="Monaco"/>
          <w:kern w:val="0"/>
          <w:sz w:val="22"/>
          <w:szCs w:val="22"/>
        </w:rPr>
        <w:tab/>
        <w:t>2792</w:t>
      </w:r>
      <w:r>
        <w:rPr>
          <w:rFonts w:ascii="Monaco" w:hAnsi="Monaco" w:cs="Monaco"/>
          <w:kern w:val="0"/>
          <w:sz w:val="22"/>
          <w:szCs w:val="22"/>
        </w:rPr>
        <w:br/>
      </w:r>
      <w:r w:rsidRPr="00CA12C2">
        <w:rPr>
          <w:rFonts w:ascii="Monaco" w:hAnsi="Monaco" w:cs="Monaco"/>
          <w:kern w:val="0"/>
          <w:sz w:val="22"/>
          <w:szCs w:val="22"/>
        </w:rPr>
        <w:t>for</w:t>
      </w:r>
      <w:r w:rsidR="00A065C8">
        <w:rPr>
          <w:rFonts w:ascii="Monaco" w:hAnsi="Monaco" w:cs="Monaco"/>
          <w:kern w:val="0"/>
          <w:sz w:val="22"/>
          <w:szCs w:val="22"/>
        </w:rPr>
        <w:tab/>
        <w:t>1771</w:t>
      </w:r>
      <w:r>
        <w:rPr>
          <w:rFonts w:ascii="Monaco" w:hAnsi="Monaco" w:cs="Monaco"/>
          <w:kern w:val="0"/>
          <w:sz w:val="22"/>
          <w:szCs w:val="22"/>
        </w:rPr>
        <w:br/>
      </w:r>
      <w:r w:rsidRPr="00CA12C2">
        <w:rPr>
          <w:rFonts w:ascii="Monaco" w:hAnsi="Monaco" w:cs="Monaco"/>
          <w:kern w:val="0"/>
          <w:sz w:val="22"/>
          <w:szCs w:val="22"/>
        </w:rPr>
        <w:t>is</w:t>
      </w:r>
      <w:r w:rsidR="00A065C8">
        <w:rPr>
          <w:rFonts w:ascii="Monaco" w:hAnsi="Monaco" w:cs="Monaco"/>
          <w:kern w:val="0"/>
          <w:sz w:val="22"/>
          <w:szCs w:val="22"/>
        </w:rPr>
        <w:tab/>
        <w:t>1470</w:t>
      </w:r>
      <w:r>
        <w:rPr>
          <w:rFonts w:ascii="Monaco" w:hAnsi="Monaco" w:cs="Monaco"/>
          <w:kern w:val="0"/>
          <w:sz w:val="22"/>
          <w:szCs w:val="22"/>
        </w:rPr>
        <w:br/>
      </w:r>
      <w:r w:rsidRPr="00CA12C2">
        <w:rPr>
          <w:rFonts w:ascii="Monaco" w:hAnsi="Monaco" w:cs="Monaco"/>
          <w:kern w:val="0"/>
          <w:sz w:val="22"/>
          <w:szCs w:val="22"/>
        </w:rPr>
        <w:t>on</w:t>
      </w:r>
      <w:r w:rsidR="00A065C8">
        <w:rPr>
          <w:rFonts w:ascii="Monaco" w:hAnsi="Monaco" w:cs="Monaco"/>
          <w:kern w:val="0"/>
          <w:sz w:val="22"/>
          <w:szCs w:val="22"/>
        </w:rPr>
        <w:tab/>
        <w:t>1432</w:t>
      </w:r>
      <w:r>
        <w:rPr>
          <w:rFonts w:ascii="Monaco" w:hAnsi="Monaco" w:cs="Monaco"/>
          <w:kern w:val="0"/>
          <w:sz w:val="22"/>
          <w:szCs w:val="22"/>
        </w:rPr>
        <w:br/>
      </w:r>
      <w:r w:rsidRPr="00CA12C2">
        <w:rPr>
          <w:rFonts w:ascii="Monaco" w:hAnsi="Monaco" w:cs="Monaco"/>
          <w:kern w:val="0"/>
          <w:sz w:val="22"/>
          <w:szCs w:val="22"/>
        </w:rPr>
        <w:t>was</w:t>
      </w:r>
      <w:r w:rsidR="00A065C8">
        <w:rPr>
          <w:rFonts w:ascii="Monaco" w:hAnsi="Monaco" w:cs="Monaco"/>
          <w:kern w:val="0"/>
          <w:sz w:val="22"/>
          <w:szCs w:val="22"/>
        </w:rPr>
        <w:tab/>
      </w:r>
      <w:bookmarkStart w:id="0" w:name="_GoBack"/>
      <w:bookmarkEnd w:id="0"/>
      <w:r w:rsidR="00A065C8">
        <w:rPr>
          <w:rFonts w:ascii="Monaco" w:hAnsi="Monaco" w:cs="Monaco"/>
          <w:kern w:val="0"/>
          <w:sz w:val="22"/>
          <w:szCs w:val="22"/>
        </w:rPr>
        <w:t>1421</w:t>
      </w:r>
      <w:r>
        <w:rPr>
          <w:rFonts w:ascii="Monaco" w:hAnsi="Monaco" w:cs="Monaco"/>
          <w:kern w:val="0"/>
          <w:sz w:val="22"/>
          <w:szCs w:val="22"/>
        </w:rPr>
        <w:br/>
      </w:r>
      <w:r w:rsidRPr="00CA12C2">
        <w:rPr>
          <w:rFonts w:ascii="Monaco" w:hAnsi="Monaco" w:cs="Monaco"/>
          <w:kern w:val="0"/>
          <w:sz w:val="22"/>
          <w:szCs w:val="22"/>
        </w:rPr>
        <w:t>he</w:t>
      </w:r>
      <w:r w:rsidR="00A065C8">
        <w:rPr>
          <w:rFonts w:ascii="Monaco" w:hAnsi="Monaco" w:cs="Monaco"/>
          <w:kern w:val="0"/>
          <w:sz w:val="22"/>
          <w:szCs w:val="22"/>
        </w:rPr>
        <w:tab/>
        <w:t>1244</w:t>
      </w:r>
      <w:r>
        <w:rPr>
          <w:rFonts w:ascii="Monaco" w:hAnsi="Monaco" w:cs="Monaco"/>
          <w:kern w:val="0"/>
          <w:sz w:val="22"/>
          <w:szCs w:val="22"/>
        </w:rPr>
        <w:br/>
      </w:r>
      <w:r w:rsidRPr="00CA12C2">
        <w:rPr>
          <w:rFonts w:ascii="Monaco" w:hAnsi="Monaco" w:cs="Monaco"/>
          <w:kern w:val="0"/>
          <w:sz w:val="22"/>
          <w:szCs w:val="22"/>
        </w:rPr>
        <w:t>with</w:t>
      </w:r>
      <w:r w:rsidR="00A065C8">
        <w:rPr>
          <w:rFonts w:ascii="Monaco" w:hAnsi="Monaco" w:cs="Monaco"/>
          <w:kern w:val="0"/>
          <w:sz w:val="22"/>
          <w:szCs w:val="22"/>
        </w:rPr>
        <w:tab/>
        <w:t>1166</w:t>
      </w:r>
      <w:r>
        <w:rPr>
          <w:rFonts w:ascii="Monaco" w:hAnsi="Monaco" w:cs="Monaco"/>
          <w:kern w:val="0"/>
          <w:sz w:val="22"/>
          <w:szCs w:val="22"/>
        </w:rPr>
        <w:br/>
      </w:r>
      <w:r w:rsidRPr="00CA12C2">
        <w:rPr>
          <w:rFonts w:ascii="Monaco" w:hAnsi="Monaco" w:cs="Monaco"/>
          <w:kern w:val="0"/>
          <w:sz w:val="22"/>
          <w:szCs w:val="22"/>
        </w:rPr>
        <w:t>have</w:t>
      </w:r>
      <w:r w:rsidR="00A065C8">
        <w:rPr>
          <w:rFonts w:ascii="Monaco" w:hAnsi="Monaco" w:cs="Monaco"/>
          <w:kern w:val="0"/>
          <w:sz w:val="22"/>
          <w:szCs w:val="22"/>
        </w:rPr>
        <w:tab/>
        <w:t>1152</w:t>
      </w:r>
      <w:r>
        <w:rPr>
          <w:rFonts w:ascii="Monaco" w:hAnsi="Monaco" w:cs="Monaco"/>
          <w:kern w:val="0"/>
          <w:sz w:val="22"/>
          <w:szCs w:val="22"/>
        </w:rPr>
        <w:br/>
      </w:r>
      <w:r w:rsidRPr="00CA12C2">
        <w:rPr>
          <w:rFonts w:ascii="Monaco" w:hAnsi="Monaco" w:cs="Monaco"/>
          <w:kern w:val="0"/>
          <w:sz w:val="22"/>
          <w:szCs w:val="22"/>
        </w:rPr>
        <w:t>at</w:t>
      </w:r>
      <w:r w:rsidR="00A065C8">
        <w:rPr>
          <w:rFonts w:ascii="Monaco" w:hAnsi="Monaco" w:cs="Monaco"/>
          <w:kern w:val="0"/>
          <w:sz w:val="22"/>
          <w:szCs w:val="22"/>
        </w:rPr>
        <w:tab/>
        <w:t>1137</w:t>
      </w:r>
      <w:r>
        <w:rPr>
          <w:rFonts w:ascii="Monaco" w:hAnsi="Monaco" w:cs="Monaco"/>
          <w:kern w:val="0"/>
          <w:sz w:val="22"/>
          <w:szCs w:val="22"/>
        </w:rPr>
        <w:br/>
      </w:r>
      <w:r w:rsidRPr="00CA12C2">
        <w:rPr>
          <w:rFonts w:ascii="Monaco" w:hAnsi="Monaco" w:cs="Monaco"/>
          <w:kern w:val="0"/>
          <w:sz w:val="22"/>
          <w:szCs w:val="22"/>
        </w:rPr>
        <w:t>I</w:t>
      </w:r>
      <w:r w:rsidR="00A065C8">
        <w:rPr>
          <w:rFonts w:ascii="Monaco" w:hAnsi="Monaco" w:cs="Monaco"/>
          <w:kern w:val="0"/>
          <w:sz w:val="22"/>
          <w:szCs w:val="22"/>
        </w:rPr>
        <w:tab/>
        <w:t>1126</w:t>
      </w:r>
      <w:r>
        <w:rPr>
          <w:rFonts w:ascii="Monaco" w:hAnsi="Monaco" w:cs="Monaco"/>
          <w:kern w:val="0"/>
          <w:sz w:val="22"/>
          <w:szCs w:val="22"/>
        </w:rPr>
        <w:br/>
        <w:t>h</w:t>
      </w:r>
      <w:r w:rsidRPr="00CA12C2">
        <w:rPr>
          <w:rFonts w:ascii="Monaco" w:hAnsi="Monaco" w:cs="Monaco"/>
          <w:kern w:val="0"/>
          <w:sz w:val="22"/>
          <w:szCs w:val="22"/>
        </w:rPr>
        <w:t>is</w:t>
      </w:r>
      <w:r w:rsidR="00A065C8">
        <w:rPr>
          <w:rFonts w:ascii="Monaco" w:hAnsi="Monaco" w:cs="Monaco"/>
          <w:kern w:val="0"/>
          <w:sz w:val="22"/>
          <w:szCs w:val="22"/>
        </w:rPr>
        <w:t>1</w:t>
      </w:r>
      <w:r w:rsidR="00A065C8">
        <w:rPr>
          <w:rFonts w:ascii="Monaco" w:hAnsi="Monaco" w:cs="Monaco"/>
          <w:kern w:val="0"/>
          <w:sz w:val="22"/>
          <w:szCs w:val="22"/>
        </w:rPr>
        <w:tab/>
        <w:t>111</w:t>
      </w:r>
      <w:r>
        <w:rPr>
          <w:rFonts w:ascii="Monaco" w:hAnsi="Monaco" w:cs="Monaco"/>
          <w:kern w:val="0"/>
          <w:sz w:val="22"/>
          <w:szCs w:val="22"/>
        </w:rPr>
        <w:br/>
        <w:t>t</w:t>
      </w:r>
      <w:r w:rsidRPr="00CA12C2">
        <w:rPr>
          <w:rFonts w:ascii="Monaco" w:hAnsi="Monaco" w:cs="Monaco"/>
          <w:kern w:val="0"/>
          <w:sz w:val="22"/>
          <w:szCs w:val="22"/>
        </w:rPr>
        <w:t>hat</w:t>
      </w:r>
      <w:r w:rsidR="00A065C8">
        <w:rPr>
          <w:rFonts w:ascii="Monaco" w:hAnsi="Monaco" w:cs="Monaco"/>
          <w:kern w:val="0"/>
          <w:sz w:val="22"/>
          <w:szCs w:val="22"/>
        </w:rPr>
        <w:tab/>
        <w:t>1060</w:t>
      </w:r>
      <w:r>
        <w:rPr>
          <w:rFonts w:ascii="Monaco" w:hAnsi="Monaco" w:cs="Monaco"/>
          <w:kern w:val="0"/>
          <w:sz w:val="22"/>
          <w:szCs w:val="22"/>
        </w:rPr>
        <w:br/>
        <w:t>h</w:t>
      </w:r>
      <w:r w:rsidRPr="00CA12C2">
        <w:rPr>
          <w:rFonts w:ascii="Monaco" w:hAnsi="Monaco" w:cs="Monaco"/>
          <w:kern w:val="0"/>
          <w:sz w:val="22"/>
          <w:szCs w:val="22"/>
        </w:rPr>
        <w:t>as</w:t>
      </w:r>
      <w:r w:rsidR="00A065C8">
        <w:rPr>
          <w:rFonts w:ascii="Monaco" w:hAnsi="Monaco" w:cs="Monaco"/>
          <w:kern w:val="0"/>
          <w:sz w:val="22"/>
          <w:szCs w:val="22"/>
        </w:rPr>
        <w:tab/>
        <w:t>965</w:t>
      </w:r>
      <w:r>
        <w:rPr>
          <w:rFonts w:ascii="Monaco" w:hAnsi="Monaco" w:cs="Monaco"/>
          <w:kern w:val="0"/>
          <w:sz w:val="22"/>
          <w:szCs w:val="22"/>
        </w:rPr>
        <w:br/>
        <w:t>b</w:t>
      </w:r>
      <w:r w:rsidRPr="00CA12C2">
        <w:rPr>
          <w:rFonts w:ascii="Monaco" w:hAnsi="Monaco" w:cs="Monaco"/>
          <w:kern w:val="0"/>
          <w:sz w:val="22"/>
          <w:szCs w:val="22"/>
        </w:rPr>
        <w:t>e</w:t>
      </w:r>
      <w:r w:rsidR="00A065C8">
        <w:rPr>
          <w:rFonts w:ascii="Monaco" w:hAnsi="Monaco" w:cs="Monaco"/>
          <w:kern w:val="0"/>
          <w:sz w:val="22"/>
          <w:szCs w:val="22"/>
        </w:rPr>
        <w:tab/>
        <w:t>950</w:t>
      </w:r>
      <w:r>
        <w:rPr>
          <w:rFonts w:ascii="Monaco" w:hAnsi="Monaco" w:cs="Monaco"/>
          <w:kern w:val="0"/>
          <w:sz w:val="22"/>
          <w:szCs w:val="22"/>
        </w:rPr>
        <w:br/>
      </w:r>
      <w:r w:rsidRPr="00CA12C2">
        <w:rPr>
          <w:rFonts w:ascii="Monaco" w:hAnsi="Monaco" w:cs="Monaco"/>
          <w:kern w:val="0"/>
          <w:sz w:val="22"/>
          <w:szCs w:val="22"/>
        </w:rPr>
        <w:t>but</w:t>
      </w:r>
      <w:r w:rsidR="00A065C8">
        <w:rPr>
          <w:rFonts w:ascii="Monaco" w:hAnsi="Monaco" w:cs="Monaco"/>
          <w:kern w:val="0"/>
          <w:sz w:val="22"/>
          <w:szCs w:val="22"/>
        </w:rPr>
        <w:tab/>
        <w:t>931</w:t>
      </w:r>
    </w:p>
    <w:p w14:paraId="06C86B6A" w14:textId="77777777" w:rsidR="00C30B7E" w:rsidRPr="00C30B7E" w:rsidRDefault="00C30B7E" w:rsidP="00C30B7E">
      <w:pPr>
        <w:widowControl/>
        <w:wordWrap/>
        <w:autoSpaceDE w:val="0"/>
        <w:autoSpaceDN w:val="0"/>
        <w:adjustRightInd w:val="0"/>
        <w:jc w:val="left"/>
        <w:rPr>
          <w:rFonts w:ascii="Monaco" w:hAnsi="Monaco" w:cs="Monaco"/>
          <w:kern w:val="0"/>
          <w:sz w:val="22"/>
          <w:szCs w:val="22"/>
        </w:rPr>
      </w:pPr>
    </w:p>
    <w:p w14:paraId="07869370" w14:textId="3F408B6A" w:rsidR="00C30B7E" w:rsidRDefault="00C30B7E" w:rsidP="00CA12C2">
      <w:pPr>
        <w:pStyle w:val="a3"/>
        <w:widowControl/>
        <w:numPr>
          <w:ilvl w:val="0"/>
          <w:numId w:val="1"/>
        </w:numPr>
        <w:wordWrap/>
        <w:autoSpaceDE w:val="0"/>
        <w:autoSpaceDN w:val="0"/>
        <w:adjustRightInd w:val="0"/>
        <w:ind w:leftChars="0"/>
        <w:jc w:val="left"/>
        <w:rPr>
          <w:rFonts w:ascii="Monaco" w:hAnsi="Monaco" w:cs="Monaco"/>
          <w:kern w:val="0"/>
          <w:sz w:val="22"/>
          <w:szCs w:val="22"/>
        </w:rPr>
      </w:pPr>
      <w:r>
        <w:rPr>
          <w:rFonts w:ascii="Monaco" w:hAnsi="Monaco" w:cs="Monaco"/>
          <w:kern w:val="0"/>
          <w:sz w:val="22"/>
          <w:szCs w:val="22"/>
        </w:rPr>
        <w:t xml:space="preserve"> graphs are on EXCEL, THERE ARE 2 seeds 1 for just the data and the other is the log data</w:t>
      </w:r>
    </w:p>
    <w:p w14:paraId="1A761641" w14:textId="77777777" w:rsidR="00C30B7E" w:rsidRDefault="00C30B7E" w:rsidP="00C30B7E">
      <w:pPr>
        <w:widowControl/>
        <w:wordWrap/>
        <w:autoSpaceDE w:val="0"/>
        <w:autoSpaceDN w:val="0"/>
        <w:adjustRightInd w:val="0"/>
        <w:jc w:val="left"/>
        <w:rPr>
          <w:rFonts w:ascii="Monaco" w:hAnsi="Monaco" w:cs="Monaco"/>
          <w:kern w:val="0"/>
          <w:sz w:val="22"/>
          <w:szCs w:val="22"/>
        </w:rPr>
      </w:pPr>
    </w:p>
    <w:p w14:paraId="6B7A3C93" w14:textId="73AF3484" w:rsidR="00C30B7E" w:rsidRDefault="00C30B7E" w:rsidP="00C30B7E">
      <w:pPr>
        <w:widowControl/>
        <w:wordWrap/>
        <w:autoSpaceDE w:val="0"/>
        <w:autoSpaceDN w:val="0"/>
        <w:adjustRightInd w:val="0"/>
        <w:ind w:left="800"/>
        <w:jc w:val="left"/>
        <w:rPr>
          <w:rFonts w:ascii="Monaco" w:hAnsi="Monaco" w:cs="Monaco"/>
          <w:kern w:val="0"/>
          <w:sz w:val="22"/>
          <w:szCs w:val="22"/>
        </w:rPr>
      </w:pPr>
      <w:r>
        <w:rPr>
          <w:rFonts w:ascii="Monaco" w:hAnsi="Monaco" w:cs="Monaco"/>
          <w:kern w:val="0"/>
          <w:sz w:val="22"/>
          <w:szCs w:val="22"/>
        </w:rPr>
        <w:t>the shape of the graph with raw data is fairly simple with it descending as the rank gets lowered, however, without a large graph it is hard to look at the trends and statistics of the graph since it follows a raw form.</w:t>
      </w:r>
    </w:p>
    <w:p w14:paraId="459B58EC" w14:textId="77777777" w:rsidR="00C30B7E" w:rsidRDefault="00C30B7E" w:rsidP="00C30B7E">
      <w:pPr>
        <w:widowControl/>
        <w:wordWrap/>
        <w:autoSpaceDE w:val="0"/>
        <w:autoSpaceDN w:val="0"/>
        <w:adjustRightInd w:val="0"/>
        <w:ind w:left="800"/>
        <w:jc w:val="left"/>
        <w:rPr>
          <w:rFonts w:ascii="Monaco" w:hAnsi="Monaco" w:cs="Monaco"/>
          <w:kern w:val="0"/>
          <w:sz w:val="22"/>
          <w:szCs w:val="22"/>
        </w:rPr>
      </w:pPr>
    </w:p>
    <w:p w14:paraId="237EA38A" w14:textId="517C288D" w:rsidR="00C30B7E" w:rsidRPr="00C30B7E" w:rsidRDefault="00C30B7E" w:rsidP="00C30B7E">
      <w:pPr>
        <w:widowControl/>
        <w:wordWrap/>
        <w:autoSpaceDE w:val="0"/>
        <w:autoSpaceDN w:val="0"/>
        <w:adjustRightInd w:val="0"/>
        <w:ind w:left="800"/>
        <w:jc w:val="left"/>
        <w:rPr>
          <w:rFonts w:ascii="Monaco" w:hAnsi="Monaco" w:cs="Monaco"/>
          <w:kern w:val="0"/>
          <w:sz w:val="22"/>
          <w:szCs w:val="22"/>
        </w:rPr>
      </w:pPr>
      <w:r>
        <w:rPr>
          <w:rFonts w:ascii="Monaco" w:hAnsi="Monaco" w:cs="Monaco"/>
          <w:kern w:val="0"/>
          <w:sz w:val="22"/>
          <w:szCs w:val="22"/>
        </w:rPr>
        <w:t>With the graph with the log of data, the plot points have more range and is easier to see the trends of the graph rather than looking at the graph is the raw data. The log graph shows more variety and trends by graphing the log of data rather than the raw data itself.</w:t>
      </w:r>
    </w:p>
    <w:p w14:paraId="17CE3542" w14:textId="77777777" w:rsidR="00C30B7E" w:rsidRPr="00C30B7E" w:rsidRDefault="00C30B7E" w:rsidP="00C30B7E">
      <w:pPr>
        <w:widowControl/>
        <w:wordWrap/>
        <w:autoSpaceDE w:val="0"/>
        <w:autoSpaceDN w:val="0"/>
        <w:adjustRightInd w:val="0"/>
        <w:jc w:val="left"/>
        <w:rPr>
          <w:rFonts w:ascii="Monaco" w:hAnsi="Monaco" w:cs="Monaco"/>
          <w:kern w:val="0"/>
          <w:sz w:val="22"/>
          <w:szCs w:val="22"/>
        </w:rPr>
      </w:pPr>
    </w:p>
    <w:p w14:paraId="37CCE72F" w14:textId="422FC0AD" w:rsidR="00C30B7E" w:rsidRPr="00C30B7E" w:rsidRDefault="00C30B7E" w:rsidP="00C30B7E">
      <w:pPr>
        <w:pStyle w:val="a3"/>
        <w:widowControl/>
        <w:numPr>
          <w:ilvl w:val="0"/>
          <w:numId w:val="1"/>
        </w:numPr>
        <w:wordWrap/>
        <w:autoSpaceDE w:val="0"/>
        <w:autoSpaceDN w:val="0"/>
        <w:adjustRightInd w:val="0"/>
        <w:ind w:leftChars="0"/>
        <w:jc w:val="left"/>
        <w:rPr>
          <w:rFonts w:ascii="Monaco" w:hAnsi="Monaco" w:cs="Monaco"/>
          <w:kern w:val="0"/>
          <w:sz w:val="22"/>
          <w:szCs w:val="22"/>
        </w:rPr>
      </w:pPr>
      <w:r>
        <w:rPr>
          <w:rFonts w:ascii="Monaco" w:hAnsi="Monaco" w:cs="Monaco"/>
          <w:kern w:val="0"/>
          <w:sz w:val="22"/>
          <w:szCs w:val="22"/>
        </w:rPr>
        <w:t xml:space="preserve">contract = </w:t>
      </w:r>
      <w:r>
        <w:rPr>
          <w:rFonts w:ascii="Monaco" w:hAnsi="Monaco" w:cs="Monaco"/>
          <w:color w:val="000000"/>
          <w:kern w:val="0"/>
          <w:sz w:val="22"/>
          <w:szCs w:val="22"/>
        </w:rPr>
        <w:t>0.5473102011324538</w:t>
      </w:r>
      <w:r>
        <w:rPr>
          <w:rFonts w:ascii="Monaco" w:hAnsi="Monaco" w:cs="Monaco"/>
          <w:color w:val="000000"/>
          <w:kern w:val="0"/>
          <w:sz w:val="22"/>
          <w:szCs w:val="22"/>
        </w:rPr>
        <w:br/>
      </w:r>
      <w:r>
        <w:rPr>
          <w:rFonts w:ascii="Monaco" w:hAnsi="Monaco" w:cs="Monaco"/>
          <w:color w:val="000000"/>
          <w:kern w:val="0"/>
          <w:sz w:val="22"/>
          <w:szCs w:val="22"/>
        </w:rPr>
        <w:br/>
        <w:t>Ronaldo</w:t>
      </w:r>
      <w:r>
        <w:rPr>
          <w:rFonts w:ascii="Monaco" w:hAnsi="Monaco" w:cs="Monaco"/>
          <w:color w:val="000000"/>
          <w:kern w:val="0"/>
          <w:sz w:val="22"/>
          <w:szCs w:val="22"/>
        </w:rPr>
        <w:br/>
        <w:t>contract</w:t>
      </w:r>
      <w:r>
        <w:rPr>
          <w:rFonts w:ascii="Monaco" w:hAnsi="Monaco" w:cs="Monaco"/>
          <w:color w:val="000000"/>
          <w:kern w:val="0"/>
          <w:sz w:val="22"/>
          <w:szCs w:val="22"/>
        </w:rPr>
        <w:br/>
        <w:t>United</w:t>
      </w:r>
      <w:r>
        <w:rPr>
          <w:rFonts w:ascii="Monaco" w:hAnsi="Monaco" w:cs="Monaco"/>
          <w:color w:val="000000"/>
          <w:kern w:val="0"/>
          <w:sz w:val="22"/>
          <w:szCs w:val="22"/>
        </w:rPr>
        <w:br/>
        <w:t>World.</w:t>
      </w:r>
      <w:r>
        <w:rPr>
          <w:rFonts w:ascii="Monaco" w:hAnsi="Monaco" w:cs="Monaco"/>
          <w:color w:val="000000"/>
          <w:kern w:val="0"/>
          <w:sz w:val="22"/>
          <w:szCs w:val="22"/>
        </w:rPr>
        <w:br/>
      </w:r>
      <w:r>
        <w:rPr>
          <w:rFonts w:ascii="Monaco" w:hAnsi="Monaco" w:cs="Monaco"/>
          <w:color w:val="000000"/>
          <w:kern w:val="0"/>
          <w:sz w:val="22"/>
          <w:szCs w:val="22"/>
        </w:rPr>
        <w:lastRenderedPageBreak/>
        <w:t>tomorrow.</w:t>
      </w:r>
      <w:r>
        <w:rPr>
          <w:rFonts w:ascii="Monaco" w:hAnsi="Monaco" w:cs="Monaco"/>
          <w:color w:val="000000"/>
          <w:kern w:val="0"/>
          <w:sz w:val="22"/>
          <w:szCs w:val="22"/>
        </w:rPr>
        <w:br/>
        <w:t>first-team.</w:t>
      </w:r>
      <w:r>
        <w:rPr>
          <w:rFonts w:ascii="Monaco" w:hAnsi="Monaco" w:cs="Monaco"/>
          <w:color w:val="000000"/>
          <w:kern w:val="0"/>
          <w:sz w:val="22"/>
          <w:szCs w:val="22"/>
        </w:rPr>
        <w:br/>
        <w:t>Trafford.</w:t>
      </w:r>
      <w:r>
        <w:rPr>
          <w:rFonts w:ascii="Monaco" w:hAnsi="Monaco" w:cs="Monaco"/>
          <w:color w:val="000000"/>
          <w:kern w:val="0"/>
          <w:sz w:val="22"/>
          <w:szCs w:val="22"/>
        </w:rPr>
        <w:br/>
        <w:t>five-year-deal,</w:t>
      </w:r>
      <w:r>
        <w:rPr>
          <w:rFonts w:ascii="Monaco" w:hAnsi="Monaco" w:cs="Monaco"/>
          <w:color w:val="000000"/>
          <w:kern w:val="0"/>
          <w:sz w:val="22"/>
          <w:szCs w:val="22"/>
        </w:rPr>
        <w:br/>
        <w:t>knows,”</w:t>
      </w:r>
      <w:r>
        <w:rPr>
          <w:rFonts w:ascii="Monaco" w:hAnsi="Monaco" w:cs="Monaco"/>
          <w:color w:val="000000"/>
          <w:kern w:val="0"/>
          <w:sz w:val="22"/>
          <w:szCs w:val="22"/>
        </w:rPr>
        <w:br/>
        <w:t>club.</w:t>
      </w:r>
      <w:r>
        <w:rPr>
          <w:rFonts w:ascii="Monaco" w:hAnsi="Monaco" w:cs="Monaco"/>
          <w:color w:val="000000"/>
          <w:kern w:val="0"/>
          <w:sz w:val="22"/>
          <w:szCs w:val="22"/>
        </w:rPr>
        <w:br/>
        <w:t>knows</w:t>
      </w:r>
      <w:r>
        <w:rPr>
          <w:rFonts w:ascii="Monaco" w:hAnsi="Monaco" w:cs="Monaco"/>
          <w:color w:val="000000"/>
          <w:kern w:val="0"/>
          <w:sz w:val="22"/>
          <w:szCs w:val="22"/>
        </w:rPr>
        <w:br/>
        <w:t>“Nobody</w:t>
      </w:r>
      <w:r>
        <w:rPr>
          <w:rFonts w:ascii="Monaco" w:hAnsi="Monaco" w:cs="Monaco"/>
          <w:color w:val="000000"/>
          <w:kern w:val="0"/>
          <w:sz w:val="22"/>
          <w:szCs w:val="22"/>
        </w:rPr>
        <w:br/>
        <w:t>resolved</w:t>
      </w:r>
      <w:r>
        <w:rPr>
          <w:rFonts w:ascii="Monaco" w:hAnsi="Monaco" w:cs="Monaco"/>
          <w:color w:val="000000"/>
          <w:kern w:val="0"/>
          <w:sz w:val="22"/>
          <w:szCs w:val="22"/>
        </w:rPr>
        <w:br/>
        <w:t>agreeing</w:t>
      </w:r>
      <w:r>
        <w:rPr>
          <w:rFonts w:ascii="Monaco" w:hAnsi="Monaco" w:cs="Monaco"/>
          <w:color w:val="000000"/>
          <w:kern w:val="0"/>
          <w:sz w:val="22"/>
          <w:szCs w:val="22"/>
        </w:rPr>
        <w:br/>
        <w:t>star,</w:t>
      </w:r>
      <w:r>
        <w:rPr>
          <w:rFonts w:ascii="Monaco" w:hAnsi="Monaco" w:cs="Monaco"/>
          <w:color w:val="000000"/>
          <w:kern w:val="0"/>
          <w:sz w:val="22"/>
          <w:szCs w:val="22"/>
        </w:rPr>
        <w:br/>
        <w:t>sides.”</w:t>
      </w:r>
      <w:r>
        <w:rPr>
          <w:rFonts w:ascii="Monaco" w:hAnsi="Monaco" w:cs="Monaco"/>
          <w:color w:val="000000"/>
          <w:kern w:val="0"/>
          <w:sz w:val="22"/>
          <w:szCs w:val="22"/>
        </w:rPr>
        <w:br/>
        <w:t>renew</w:t>
      </w:r>
      <w:r>
        <w:rPr>
          <w:rFonts w:ascii="Monaco" w:hAnsi="Monaco" w:cs="Monaco"/>
          <w:color w:val="000000"/>
          <w:kern w:val="0"/>
          <w:sz w:val="22"/>
          <w:szCs w:val="22"/>
        </w:rPr>
        <w:br/>
        <w:t>future.”</w:t>
      </w:r>
      <w:r>
        <w:rPr>
          <w:rFonts w:ascii="Monaco" w:hAnsi="Monaco" w:cs="Monaco"/>
          <w:color w:val="000000"/>
          <w:kern w:val="0"/>
          <w:sz w:val="22"/>
          <w:szCs w:val="22"/>
        </w:rPr>
        <w:br/>
        <w:t>News</w:t>
      </w:r>
      <w:r>
        <w:rPr>
          <w:rFonts w:ascii="Monaco" w:hAnsi="Monaco" w:cs="Monaco"/>
          <w:color w:val="000000"/>
          <w:kern w:val="0"/>
          <w:sz w:val="22"/>
          <w:szCs w:val="22"/>
        </w:rPr>
        <w:br/>
        <w:t>Portugal</w:t>
      </w:r>
    </w:p>
    <w:p w14:paraId="6903DCDD" w14:textId="77777777" w:rsidR="00C30B7E" w:rsidRPr="00C30B7E" w:rsidRDefault="00C30B7E" w:rsidP="00C30B7E">
      <w:pPr>
        <w:widowControl/>
        <w:wordWrap/>
        <w:autoSpaceDE w:val="0"/>
        <w:autoSpaceDN w:val="0"/>
        <w:adjustRightInd w:val="0"/>
        <w:jc w:val="left"/>
        <w:rPr>
          <w:rFonts w:ascii="Monaco" w:hAnsi="Monaco" w:cs="Monaco"/>
          <w:kern w:val="0"/>
          <w:sz w:val="22"/>
          <w:szCs w:val="22"/>
        </w:rPr>
      </w:pPr>
    </w:p>
    <w:p w14:paraId="1786E3A2" w14:textId="0F800F3C" w:rsidR="00C30B7E" w:rsidRPr="00C30B7E" w:rsidRDefault="00C30B7E" w:rsidP="00C30B7E">
      <w:pPr>
        <w:pStyle w:val="a3"/>
        <w:widowControl/>
        <w:numPr>
          <w:ilvl w:val="0"/>
          <w:numId w:val="1"/>
        </w:numPr>
        <w:wordWrap/>
        <w:autoSpaceDE w:val="0"/>
        <w:autoSpaceDN w:val="0"/>
        <w:adjustRightInd w:val="0"/>
        <w:ind w:leftChars="0"/>
        <w:jc w:val="left"/>
        <w:rPr>
          <w:rFonts w:ascii="Monaco" w:hAnsi="Monaco" w:cs="Monaco"/>
          <w:kern w:val="0"/>
          <w:sz w:val="22"/>
          <w:szCs w:val="22"/>
        </w:rPr>
      </w:pPr>
      <w:r>
        <w:rPr>
          <w:rFonts w:ascii="Monaco" w:hAnsi="Monaco" w:cs="Monaco"/>
          <w:kern w:val="0"/>
          <w:sz w:val="22"/>
          <w:szCs w:val="22"/>
        </w:rPr>
        <w:t xml:space="preserve">bag of words = </w:t>
      </w:r>
      <w:r>
        <w:rPr>
          <w:rFonts w:ascii="Monaco" w:hAnsi="Monaco" w:cs="Monaco"/>
          <w:color w:val="000000"/>
          <w:kern w:val="0"/>
          <w:sz w:val="22"/>
          <w:szCs w:val="22"/>
        </w:rPr>
        <w:t>0.9988489496852295</w:t>
      </w:r>
      <w:r>
        <w:rPr>
          <w:rFonts w:ascii="Monaco" w:hAnsi="Monaco" w:cs="Monaco"/>
          <w:color w:val="000000"/>
          <w:kern w:val="0"/>
          <w:sz w:val="22"/>
          <w:szCs w:val="22"/>
        </w:rPr>
        <w:br/>
      </w:r>
      <w:r w:rsidRPr="00C30B7E">
        <w:rPr>
          <w:rFonts w:ascii="Monaco" w:hAnsi="Monaco" w:cs="Monaco"/>
          <w:kern w:val="0"/>
          <w:sz w:val="22"/>
          <w:szCs w:val="22"/>
        </w:rPr>
        <w:t xml:space="preserve">tf-idf = </w:t>
      </w:r>
      <w:r w:rsidRPr="00C30B7E">
        <w:rPr>
          <w:rFonts w:ascii="Monaco" w:hAnsi="Monaco" w:cs="Monaco"/>
          <w:color w:val="000000"/>
          <w:kern w:val="0"/>
          <w:sz w:val="22"/>
          <w:szCs w:val="22"/>
        </w:rPr>
        <w:t>0.9886336595935993</w:t>
      </w:r>
    </w:p>
    <w:p w14:paraId="11228B83" w14:textId="77777777" w:rsidR="00C30B7E" w:rsidRPr="00C30B7E" w:rsidRDefault="00C30B7E" w:rsidP="00C30B7E">
      <w:pPr>
        <w:widowControl/>
        <w:wordWrap/>
        <w:autoSpaceDE w:val="0"/>
        <w:autoSpaceDN w:val="0"/>
        <w:adjustRightInd w:val="0"/>
        <w:jc w:val="left"/>
        <w:rPr>
          <w:rFonts w:ascii="Monaco" w:hAnsi="Monaco" w:cs="Monaco"/>
          <w:kern w:val="0"/>
          <w:sz w:val="22"/>
          <w:szCs w:val="22"/>
        </w:rPr>
      </w:pPr>
    </w:p>
    <w:p w14:paraId="3ED51F67" w14:textId="48357376" w:rsidR="00C30B7E" w:rsidRPr="00C30B7E" w:rsidRDefault="00C30B7E" w:rsidP="00C30B7E">
      <w:pPr>
        <w:pStyle w:val="a3"/>
        <w:widowControl/>
        <w:wordWrap/>
        <w:autoSpaceDE w:val="0"/>
        <w:autoSpaceDN w:val="0"/>
        <w:adjustRightInd w:val="0"/>
        <w:ind w:leftChars="0" w:left="840"/>
        <w:jc w:val="left"/>
        <w:rPr>
          <w:rFonts w:ascii="Monaco" w:hAnsi="Monaco" w:cs="Monaco"/>
          <w:kern w:val="0"/>
          <w:sz w:val="22"/>
          <w:szCs w:val="22"/>
        </w:rPr>
      </w:pPr>
      <w:r>
        <w:rPr>
          <w:rFonts w:ascii="Monaco" w:hAnsi="Monaco" w:cs="Monaco"/>
          <w:kern w:val="0"/>
          <w:sz w:val="22"/>
          <w:szCs w:val="22"/>
        </w:rPr>
        <w:t>the values are different because for bag of words, it corresponds to the word count / total word count of that document, whereas the tf-idf value corresponds to how important a word in that document is for the entire corpus, therefore since the two values correspond to different aspects of the corpus and the documents, they are different.</w:t>
      </w:r>
    </w:p>
    <w:p w14:paraId="178B61B8" w14:textId="77777777" w:rsidR="00C30B7E" w:rsidRPr="00C30B7E" w:rsidRDefault="00C30B7E" w:rsidP="00C30B7E">
      <w:pPr>
        <w:widowControl/>
        <w:wordWrap/>
        <w:autoSpaceDE w:val="0"/>
        <w:autoSpaceDN w:val="0"/>
        <w:adjustRightInd w:val="0"/>
        <w:jc w:val="left"/>
        <w:rPr>
          <w:rFonts w:ascii="Monaco" w:hAnsi="Monaco" w:cs="Monaco"/>
          <w:kern w:val="0"/>
          <w:sz w:val="22"/>
          <w:szCs w:val="22"/>
        </w:rPr>
      </w:pPr>
    </w:p>
    <w:p w14:paraId="125E1797" w14:textId="77777777" w:rsidR="00A37BFE" w:rsidRDefault="00A37BFE" w:rsidP="00C30B7E">
      <w:pPr>
        <w:pStyle w:val="a3"/>
        <w:widowControl/>
        <w:numPr>
          <w:ilvl w:val="0"/>
          <w:numId w:val="1"/>
        </w:numPr>
        <w:wordWrap/>
        <w:autoSpaceDE w:val="0"/>
        <w:autoSpaceDN w:val="0"/>
        <w:adjustRightInd w:val="0"/>
        <w:ind w:leftChars="0"/>
        <w:jc w:val="left"/>
        <w:rPr>
          <w:rFonts w:ascii="Monaco" w:hAnsi="Monaco" w:cs="Monaco"/>
          <w:kern w:val="0"/>
          <w:sz w:val="22"/>
          <w:szCs w:val="22"/>
        </w:rPr>
      </w:pPr>
      <w:r>
        <w:rPr>
          <w:rFonts w:ascii="Monaco" w:hAnsi="Monaco" w:cs="Monaco"/>
          <w:kern w:val="0"/>
          <w:sz w:val="22"/>
          <w:szCs w:val="22"/>
        </w:rPr>
        <w:t>The first major issue with my computer words is that I didn’t eliminate any periods, commas, or quotations that would make the words more unique when I. and I is actually the same word.</w:t>
      </w:r>
    </w:p>
    <w:p w14:paraId="4E87A5F0" w14:textId="77777777" w:rsidR="00A37BFE" w:rsidRDefault="00A37BFE" w:rsidP="00A37BFE">
      <w:pPr>
        <w:widowControl/>
        <w:wordWrap/>
        <w:autoSpaceDE w:val="0"/>
        <w:autoSpaceDN w:val="0"/>
        <w:adjustRightInd w:val="0"/>
        <w:jc w:val="left"/>
        <w:rPr>
          <w:rFonts w:ascii="Monaco" w:hAnsi="Monaco" w:cs="Monaco"/>
          <w:kern w:val="0"/>
          <w:sz w:val="22"/>
          <w:szCs w:val="22"/>
        </w:rPr>
      </w:pPr>
    </w:p>
    <w:p w14:paraId="2801BEA2" w14:textId="7E701B41" w:rsidR="00C30B7E" w:rsidRPr="00A37BFE" w:rsidRDefault="00A37BFE" w:rsidP="00A37BFE">
      <w:pPr>
        <w:widowControl/>
        <w:wordWrap/>
        <w:autoSpaceDE w:val="0"/>
        <w:autoSpaceDN w:val="0"/>
        <w:adjustRightInd w:val="0"/>
        <w:ind w:left="800"/>
        <w:jc w:val="left"/>
        <w:rPr>
          <w:rFonts w:ascii="Monaco" w:hAnsi="Monaco" w:cs="Monaco"/>
          <w:kern w:val="0"/>
          <w:sz w:val="22"/>
          <w:szCs w:val="22"/>
        </w:rPr>
      </w:pPr>
      <w:r>
        <w:rPr>
          <w:rFonts w:ascii="Monaco" w:hAnsi="Monaco" w:cs="Monaco"/>
          <w:kern w:val="0"/>
          <w:sz w:val="22"/>
          <w:szCs w:val="22"/>
        </w:rPr>
        <w:t>The second major issue with my computer words is that I did not eliminate any articles and useless words such as, the, a, and, it, and other irrelevant particles that will just add up the word count and other data forms in the corpus. Only accounting the specific words that matter should allow us to have more exact data without any irrelevant elements inside it.</w:t>
      </w:r>
      <w:r w:rsidR="00C30B7E" w:rsidRPr="00A37BFE">
        <w:rPr>
          <w:rFonts w:ascii="Monaco" w:hAnsi="Monaco" w:cs="Monaco"/>
          <w:kern w:val="0"/>
          <w:sz w:val="22"/>
          <w:szCs w:val="22"/>
        </w:rPr>
        <w:br/>
      </w:r>
    </w:p>
    <w:sectPr w:rsidR="00C30B7E" w:rsidRPr="00A37BFE" w:rsidSect="002430D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C25B2"/>
    <w:multiLevelType w:val="hybridMultilevel"/>
    <w:tmpl w:val="69C07FC2"/>
    <w:lvl w:ilvl="0" w:tplc="164EEDF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5400470A"/>
    <w:multiLevelType w:val="hybridMultilevel"/>
    <w:tmpl w:val="69C07FC2"/>
    <w:lvl w:ilvl="0" w:tplc="164EEDF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C2"/>
    <w:rsid w:val="002430D1"/>
    <w:rsid w:val="003E0900"/>
    <w:rsid w:val="00A065C8"/>
    <w:rsid w:val="00A37BFE"/>
    <w:rsid w:val="00C30B7E"/>
    <w:rsid w:val="00CA1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F83F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2C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286</Words>
  <Characters>1634</Characters>
  <Application>Microsoft Macintosh Word</Application>
  <DocSecurity>0</DocSecurity>
  <Lines>13</Lines>
  <Paragraphs>3</Paragraphs>
  <ScaleCrop>false</ScaleCrop>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Choi</dc:creator>
  <cp:keywords/>
  <dc:description/>
  <cp:lastModifiedBy>Steven Choi</cp:lastModifiedBy>
  <cp:revision>4</cp:revision>
  <dcterms:created xsi:type="dcterms:W3CDTF">2019-04-02T00:23:00Z</dcterms:created>
  <dcterms:modified xsi:type="dcterms:W3CDTF">2019-04-02T04:51:00Z</dcterms:modified>
</cp:coreProperties>
</file>