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B8" w:rsidRDefault="006B33B8" w:rsidP="006B33B8">
      <w:pPr>
        <w:rPr>
          <w:b/>
        </w:rPr>
      </w:pPr>
      <w:r>
        <w:tab/>
      </w:r>
      <w:r>
        <w:rPr>
          <w:b/>
        </w:rPr>
        <w:t xml:space="preserve">Setting Up </w:t>
      </w:r>
      <w:proofErr w:type="spellStart"/>
      <w:r>
        <w:rPr>
          <w:b/>
        </w:rPr>
        <w:t>Arquillian</w:t>
      </w:r>
      <w:proofErr w:type="spellEnd"/>
      <w:r>
        <w:rPr>
          <w:b/>
        </w:rPr>
        <w:t xml:space="preserve">: </w:t>
      </w:r>
      <w:r w:rsidRPr="006B33B8">
        <w:rPr>
          <w:b/>
        </w:rPr>
        <w:t>An integration testing framework for Containers</w:t>
      </w:r>
    </w:p>
    <w:p w:rsidR="006B33B8" w:rsidRDefault="006B33B8" w:rsidP="006B33B8">
      <w:r>
        <w:t>The J</w:t>
      </w:r>
      <w:r w:rsidRPr="006B33B8">
        <w:t>ava Platform, Enterprise Edition (Java EE) is the industry standard for developing portable, robust, scalable and secure server-side Java applications</w:t>
      </w:r>
      <w:r>
        <w:t xml:space="preserve">. This means when you write your Java code you don’t need to worry about writing </w:t>
      </w:r>
      <w:r w:rsidRPr="006B33B8">
        <w:t>portable, robust, scal</w:t>
      </w:r>
      <w:r>
        <w:t>able and secure server-side code. The JEE platform will manage that</w:t>
      </w:r>
      <w:r w:rsidR="00E66796">
        <w:t xml:space="preserve"> for you</w:t>
      </w:r>
      <w:r>
        <w:t xml:space="preserve">, but this also means testing of </w:t>
      </w:r>
      <w:r w:rsidRPr="006B33B8">
        <w:t xml:space="preserve">Java EE, testing enterprise applications </w:t>
      </w:r>
      <w:r>
        <w:t>is more difficult.</w:t>
      </w:r>
      <w:r w:rsidRPr="006B33B8">
        <w:t xml:space="preserve"> Testing business components, in particular, can be very challenging. Of</w:t>
      </w:r>
      <w:r>
        <w:t>ten, a simple</w:t>
      </w:r>
      <w:r w:rsidRPr="006B33B8">
        <w:t xml:space="preserve"> unit test isn't sufficient for validating such a component's behavio</w:t>
      </w:r>
      <w:r>
        <w:t>u</w:t>
      </w:r>
      <w:r w:rsidRPr="006B33B8">
        <w:t>r. The reason is that components in an enterprise application rarely perform operations which are strictly self-contained. Instead, they interact with or provide services for the greater system. They also have declarative functionality</w:t>
      </w:r>
      <w:r>
        <w:t xml:space="preserve"> which gets applied at runtime.</w:t>
      </w:r>
    </w:p>
    <w:p w:rsidR="006B33B8" w:rsidRDefault="00E86388" w:rsidP="006B33B8">
      <w:proofErr w:type="spellStart"/>
      <w:r>
        <w:t>Arquil</w:t>
      </w:r>
      <w:r>
        <w:t>lian</w:t>
      </w:r>
      <w:proofErr w:type="spellEnd"/>
      <w:r>
        <w:t xml:space="preserve"> is </w:t>
      </w:r>
      <w:r w:rsidR="00E66796">
        <w:t xml:space="preserve">a </w:t>
      </w:r>
      <w:bookmarkStart w:id="0" w:name="_GoBack"/>
      <w:bookmarkEnd w:id="0"/>
      <w:r>
        <w:t xml:space="preserve">testing framework developed at JBoss.org, empowers the developer to write integration tests for business objects that are executed inside a container or that interact with the container as a client. The container may be an embedded or remote Servlet container, Java EE application server, Java SE CDI environment or any other container implementation provided. </w:t>
      </w:r>
      <w:proofErr w:type="spellStart"/>
      <w:r>
        <w:t>Arquillian</w:t>
      </w:r>
      <w:proofErr w:type="spellEnd"/>
      <w:r>
        <w:t xml:space="preserve"> strives to make integration testing no more complicated than basic unit testing.</w:t>
      </w:r>
    </w:p>
    <w:p w:rsidR="00E86388" w:rsidRDefault="00E86388" w:rsidP="006B33B8">
      <w:r>
        <w:t xml:space="preserve">To set up </w:t>
      </w:r>
      <w:proofErr w:type="spellStart"/>
      <w:r>
        <w:t>Arquillian</w:t>
      </w:r>
      <w:proofErr w:type="spellEnd"/>
      <w:r>
        <w:t xml:space="preserve"> do the following:</w:t>
      </w:r>
    </w:p>
    <w:p w:rsidR="00E86388" w:rsidRDefault="00E86388" w:rsidP="00E863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Eclipse JEE</w:t>
      </w:r>
    </w:p>
    <w:p w:rsidR="00E86388" w:rsidRDefault="00E86388" w:rsidP="00E86388">
      <w:pPr>
        <w:pStyle w:val="ListParagraph"/>
      </w:pPr>
      <w:hyperlink r:id="rId6" w:history="1">
        <w:r w:rsidRPr="002C153C">
          <w:rPr>
            <w:rStyle w:val="Hyperlink"/>
          </w:rPr>
          <w:t>http://www.eclipse.org/downloads/packages/eclipse-ide-java-ee-developers/keplersr2</w:t>
        </w:r>
      </w:hyperlink>
    </w:p>
    <w:p w:rsidR="00E86388" w:rsidRDefault="00E86388" w:rsidP="00E86388">
      <w:pPr>
        <w:pStyle w:val="ListParagraph"/>
      </w:pPr>
      <w:r>
        <w:t xml:space="preserve">Select the appropriate download link, for example </w:t>
      </w:r>
      <w:hyperlink r:id="rId7" w:history="1">
        <w:r>
          <w:rPr>
            <w:rStyle w:val="Hyperlink"/>
            <w:rFonts w:ascii="Helvetica" w:hAnsi="Helvetica" w:cs="Helvetica"/>
            <w:b/>
            <w:bCs/>
            <w:color w:val="2C2255"/>
            <w:sz w:val="21"/>
            <w:szCs w:val="21"/>
            <w:shd w:val="clear" w:color="auto" w:fill="FFFFFF"/>
          </w:rPr>
          <w:t>Windows 64-bit</w:t>
        </w:r>
      </w:hyperlink>
    </w:p>
    <w:p w:rsidR="00E86388" w:rsidRDefault="00E86388" w:rsidP="00E86388">
      <w:pPr>
        <w:pStyle w:val="ListParagraph"/>
      </w:pPr>
      <w:r>
        <w:t xml:space="preserve">Select </w:t>
      </w:r>
      <w:r w:rsidRPr="00E86388">
        <w:t xml:space="preserve">Ireland </w:t>
      </w:r>
      <w:r>
        <w:t>–</w:t>
      </w:r>
      <w:r w:rsidRPr="00E86388">
        <w:t xml:space="preserve"> </w:t>
      </w:r>
      <w:proofErr w:type="spellStart"/>
      <w:r w:rsidRPr="00E86388">
        <w:t>HEAnet</w:t>
      </w:r>
      <w:proofErr w:type="spellEnd"/>
    </w:p>
    <w:p w:rsidR="00E86388" w:rsidRDefault="00E86388" w:rsidP="00E86388">
      <w:pPr>
        <w:pStyle w:val="ListParagraph"/>
      </w:pPr>
      <w:r>
        <w:t>Maven is included in JEE so there’s no need to download Maven if you install JEE</w:t>
      </w:r>
    </w:p>
    <w:p w:rsidR="00E86388" w:rsidRDefault="00E86388" w:rsidP="00E863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Eclipse JEE</w:t>
      </w:r>
    </w:p>
    <w:p w:rsidR="00E86388" w:rsidRDefault="00E86388" w:rsidP="00E86388">
      <w:pPr>
        <w:pStyle w:val="ListParagraph"/>
      </w:pPr>
      <w:r>
        <w:t>Click on Eclipse JEE to open Eclipse JEE:</w:t>
      </w:r>
    </w:p>
    <w:p w:rsidR="00E86388" w:rsidRDefault="00E86388" w:rsidP="00E86388">
      <w:pPr>
        <w:pStyle w:val="ListParagraph"/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1247949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88" w:rsidRDefault="005B1AE0" w:rsidP="00E863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the Eclipse JEE menu bar select Help-&gt;Eclipse marketplace</w:t>
      </w:r>
    </w:p>
    <w:p w:rsidR="005B1AE0" w:rsidRDefault="005B1AE0" w:rsidP="00E863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FIND box type  - </w:t>
      </w:r>
      <w:proofErr w:type="spellStart"/>
      <w:r>
        <w:rPr>
          <w:b/>
        </w:rPr>
        <w:t>JBoss</w:t>
      </w:r>
      <w:proofErr w:type="spellEnd"/>
    </w:p>
    <w:p w:rsidR="00C413AD" w:rsidRPr="00C413AD" w:rsidRDefault="00C413AD" w:rsidP="00C413AD">
      <w:pPr>
        <w:pStyle w:val="ListParagraph"/>
        <w:rPr>
          <w:b/>
          <w:caps/>
        </w:rPr>
      </w:pPr>
      <w:proofErr w:type="spellStart"/>
      <w:r>
        <w:t>Arquillian</w:t>
      </w:r>
      <w:proofErr w:type="spellEnd"/>
      <w:r>
        <w:t xml:space="preserve"> is a </w:t>
      </w:r>
      <w:proofErr w:type="spellStart"/>
      <w:r>
        <w:t>JBoss</w:t>
      </w:r>
      <w:proofErr w:type="spellEnd"/>
      <w:r>
        <w:t xml:space="preserve"> tool so you need to install </w:t>
      </w:r>
      <w:proofErr w:type="spellStart"/>
      <w:r>
        <w:t>JBoss</w:t>
      </w:r>
      <w:proofErr w:type="spellEnd"/>
    </w:p>
    <w:p w:rsidR="005B1AE0" w:rsidRDefault="00C413AD" w:rsidP="005B1AE0">
      <w:pPr>
        <w:pStyle w:val="ListParagraph"/>
      </w:pPr>
      <w:r>
        <w:t xml:space="preserve">You should see a range of </w:t>
      </w:r>
      <w:proofErr w:type="spellStart"/>
      <w:r>
        <w:t>JBoss</w:t>
      </w:r>
      <w:proofErr w:type="spellEnd"/>
      <w:r>
        <w:t xml:space="preserve"> products. I chose this one:</w:t>
      </w:r>
    </w:p>
    <w:p w:rsidR="005B1AE0" w:rsidRDefault="005B1AE0" w:rsidP="005B1AE0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3191321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D" w:rsidRDefault="00C413AD" w:rsidP="00C413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</w:t>
      </w:r>
      <w:r>
        <w:rPr>
          <w:b/>
        </w:rPr>
        <w:t xml:space="preserve"> </w:t>
      </w:r>
      <w:proofErr w:type="spellStart"/>
      <w:r>
        <w:rPr>
          <w:b/>
        </w:rPr>
        <w:t>JBoss</w:t>
      </w:r>
      <w:proofErr w:type="spellEnd"/>
      <w:r>
        <w:rPr>
          <w:b/>
        </w:rPr>
        <w:t xml:space="preserve"> Tools 4.3.0 CR1</w:t>
      </w:r>
    </w:p>
    <w:p w:rsidR="00C413AD" w:rsidRDefault="00C413AD" w:rsidP="00C413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Follow the instructions in chapter</w:t>
      </w:r>
      <w:r w:rsidRPr="00C413AD">
        <w:rPr>
          <w:b/>
        </w:rPr>
        <w:t xml:space="preserve"> 3.4. </w:t>
      </w:r>
      <w:r>
        <w:rPr>
          <w:b/>
        </w:rPr>
        <w:t>“</w:t>
      </w:r>
      <w:r w:rsidRPr="00C413AD">
        <w:rPr>
          <w:b/>
        </w:rPr>
        <w:t>Setting up and running the test in Eclipse</w:t>
      </w:r>
      <w:r>
        <w:rPr>
          <w:b/>
        </w:rPr>
        <w:t>” from here:</w:t>
      </w:r>
    </w:p>
    <w:p w:rsidR="005B1AE0" w:rsidRDefault="00C413AD" w:rsidP="005B1AE0">
      <w:pPr>
        <w:pStyle w:val="ListParagraph"/>
        <w:rPr>
          <w:b/>
        </w:rPr>
      </w:pPr>
      <w:r w:rsidRPr="00C413AD">
        <w:rPr>
          <w:b/>
        </w:rPr>
        <w:t>http://docs.jboss.org/arquillian/reference/1.0.0.Alpha5/en-US/html_single/#d0e574</w:t>
      </w:r>
    </w:p>
    <w:p w:rsidR="00E86388" w:rsidRPr="00E86388" w:rsidRDefault="00E86388" w:rsidP="00E86388">
      <w:pPr>
        <w:pStyle w:val="ListParagraph"/>
        <w:rPr>
          <w:b/>
        </w:rPr>
      </w:pPr>
    </w:p>
    <w:p w:rsidR="00E86388" w:rsidRPr="00E86388" w:rsidRDefault="00E86388" w:rsidP="00E86388">
      <w:pPr>
        <w:pStyle w:val="ListParagraph"/>
      </w:pPr>
    </w:p>
    <w:sectPr w:rsidR="00E86388" w:rsidRPr="00E8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E67"/>
    <w:multiLevelType w:val="hybridMultilevel"/>
    <w:tmpl w:val="B04283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B8"/>
    <w:rsid w:val="003C30AE"/>
    <w:rsid w:val="00531BEB"/>
    <w:rsid w:val="005B1AE0"/>
    <w:rsid w:val="006B33B8"/>
    <w:rsid w:val="00C413AD"/>
    <w:rsid w:val="00E66796"/>
    <w:rsid w:val="00E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3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3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/download.php?file=/technology/epp/downloads/release/kepler/SR2/eclipse-jee-kepler-SR2-win32-x86_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packages/eclipse-ide-java-ee-developers/keplersr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</dc:creator>
  <cp:lastModifiedBy>eileen</cp:lastModifiedBy>
  <cp:revision>2</cp:revision>
  <dcterms:created xsi:type="dcterms:W3CDTF">2015-09-27T15:47:00Z</dcterms:created>
  <dcterms:modified xsi:type="dcterms:W3CDTF">2015-09-27T15:47:00Z</dcterms:modified>
</cp:coreProperties>
</file>