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500" w:lineRule="exact"/>
        <w:jc w:val="center"/>
        <w:rPr>
          <w:rFonts w:ascii="微软雅黑" w:hAnsi="微软雅黑"/>
          <w:b/>
          <w:color w:val="auto"/>
          <w:sz w:val="36"/>
          <w:szCs w:val="36"/>
          <w:lang w:val="zh-CN" w:eastAsia="zh-CN"/>
        </w:rPr>
      </w:pPr>
      <w:bookmarkStart w:id="16" w:name="_GoBack"/>
      <w:bookmarkEnd w:id="16"/>
      <w:r>
        <w:rPr>
          <w:rFonts w:hint="eastAsia" w:ascii="微软雅黑" w:hAnsi="微软雅黑"/>
          <w:b/>
          <w:color w:val="auto"/>
          <w:sz w:val="36"/>
          <w:szCs w:val="36"/>
          <w:lang w:val="zh-CN" w:eastAsia="zh-CN"/>
        </w:rPr>
        <w:t>2015年全国职业院校技能大赛</w:t>
      </w:r>
    </w:p>
    <w:p>
      <w:pPr>
        <w:spacing w:line="500" w:lineRule="exact"/>
        <w:jc w:val="center"/>
        <w:rPr>
          <w:rFonts w:ascii="微软雅黑" w:hAnsi="微软雅黑"/>
          <w:b/>
          <w:color w:val="auto"/>
          <w:sz w:val="36"/>
          <w:szCs w:val="36"/>
        </w:rPr>
      </w:pPr>
      <w:r>
        <w:rPr>
          <w:rFonts w:hint="eastAsia" w:ascii="微软雅黑" w:hAnsi="微软雅黑"/>
          <w:b/>
          <w:color w:val="auto"/>
          <w:sz w:val="36"/>
          <w:szCs w:val="36"/>
        </w:rPr>
        <w:t>网络搭建与应用竞赛</w:t>
      </w:r>
    </w:p>
    <w:p>
      <w:pPr>
        <w:spacing w:line="500" w:lineRule="exact"/>
        <w:jc w:val="center"/>
        <w:rPr>
          <w:rFonts w:ascii="微软雅黑" w:hAnsi="微软雅黑"/>
          <w:b/>
          <w:color w:val="auto"/>
          <w:sz w:val="28"/>
          <w:szCs w:val="28"/>
        </w:rPr>
      </w:pPr>
      <w:r>
        <w:rPr>
          <w:rFonts w:hint="eastAsia" w:ascii="微软雅黑" w:hAnsi="微软雅黑"/>
          <w:b/>
          <w:color w:val="auto"/>
          <w:sz w:val="28"/>
          <w:szCs w:val="28"/>
        </w:rPr>
        <w:t>（总分1000分）</w:t>
      </w:r>
    </w:p>
    <w:p>
      <w:pPr>
        <w:spacing w:line="440" w:lineRule="exact"/>
        <w:rPr>
          <w:rFonts w:ascii="微软雅黑" w:hAnsi="微软雅黑"/>
          <w:b/>
          <w:color w:val="auto"/>
          <w:sz w:val="28"/>
          <w:szCs w:val="28"/>
        </w:rPr>
      </w:pPr>
    </w:p>
    <w:tbl>
      <w:tblPr>
        <w:tblStyle w:val="15"/>
        <w:tblW w:w="9286"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c>
          <w:tcPr>
            <w:tcW w:w="4643" w:type="dxa"/>
            <w:tcBorders>
              <w:top w:val="thinThickSmallGap" w:color="auto" w:sz="24" w:space="0"/>
            </w:tcBorders>
            <w:vAlign w:val="top"/>
          </w:tcPr>
          <w:p>
            <w:pPr>
              <w:spacing w:line="440" w:lineRule="exact"/>
              <w:jc w:val="center"/>
              <w:rPr>
                <w:rFonts w:ascii="微软雅黑" w:hAnsi="微软雅黑"/>
                <w:b/>
                <w:color w:val="auto"/>
                <w:sz w:val="28"/>
                <w:szCs w:val="28"/>
              </w:rPr>
            </w:pPr>
          </w:p>
        </w:tc>
        <w:tc>
          <w:tcPr>
            <w:tcW w:w="4643" w:type="dxa"/>
            <w:tcBorders>
              <w:top w:val="thinThickSmallGap" w:color="auto" w:sz="24" w:space="0"/>
            </w:tcBorders>
            <w:vAlign w:val="top"/>
          </w:tcPr>
          <w:p>
            <w:pPr>
              <w:spacing w:line="440" w:lineRule="exact"/>
              <w:jc w:val="center"/>
              <w:rPr>
                <w:rFonts w:ascii="微软雅黑" w:hAnsi="微软雅黑"/>
                <w:b/>
                <w:color w:val="auto"/>
                <w:sz w:val="28"/>
                <w:szCs w:val="28"/>
              </w:rPr>
            </w:pPr>
          </w:p>
        </w:tc>
      </w:tr>
    </w:tbl>
    <w:p>
      <w:pPr>
        <w:pStyle w:val="10"/>
        <w:spacing w:before="100" w:beforeAutospacing="1" w:after="100" w:afterAutospacing="1" w:line="360" w:lineRule="auto"/>
        <w:rPr>
          <w:rFonts w:ascii="黑体" w:hAnsi="黑体" w:eastAsia="黑体"/>
          <w:color w:val="auto"/>
          <w:sz w:val="36"/>
          <w:szCs w:val="36"/>
        </w:rPr>
      </w:pPr>
      <w:r>
        <w:rPr>
          <w:rFonts w:hint="eastAsia" w:ascii="黑体" w:hAnsi="黑体" w:eastAsia="黑体"/>
          <w:color w:val="auto"/>
          <w:sz w:val="36"/>
          <w:szCs w:val="36"/>
        </w:rPr>
        <w:t>赛题说明</w:t>
      </w:r>
    </w:p>
    <w:p>
      <w:pPr>
        <w:pStyle w:val="8"/>
        <w:spacing w:before="120" w:after="120" w:line="360" w:lineRule="auto"/>
        <w:jc w:val="both"/>
        <w:rPr>
          <w:color w:val="auto"/>
          <w:sz w:val="28"/>
          <w:szCs w:val="28"/>
        </w:rPr>
      </w:pPr>
      <w:r>
        <w:rPr>
          <w:color w:val="auto"/>
          <w:sz w:val="28"/>
          <w:szCs w:val="28"/>
        </w:rPr>
        <w:t>一</w:t>
      </w:r>
      <w:r>
        <w:rPr>
          <w:rFonts w:hint="eastAsia"/>
          <w:color w:val="auto"/>
          <w:sz w:val="28"/>
          <w:szCs w:val="28"/>
        </w:rPr>
        <w:t>、竞赛内容分布</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“网络搭建与应用”竞赛共分二个部分，其中：</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第一部分：网络搭建及安全部署项目，</w:t>
      </w:r>
      <w:r>
        <w:rPr>
          <w:rFonts w:ascii="微软雅黑" w:hAnsi="微软雅黑" w:eastAsia="微软雅黑"/>
          <w:color w:val="auto"/>
          <w:sz w:val="24"/>
          <w:szCs w:val="24"/>
        </w:rPr>
        <w:t>占总分的比例为</w:t>
      </w:r>
      <w:r>
        <w:rPr>
          <w:rFonts w:hint="eastAsia" w:ascii="微软雅黑" w:hAnsi="微软雅黑" w:eastAsia="微软雅黑"/>
          <w:color w:val="auto"/>
          <w:sz w:val="24"/>
          <w:szCs w:val="24"/>
        </w:rPr>
        <w:t>45</w:t>
      </w:r>
      <w:r>
        <w:rPr>
          <w:rFonts w:ascii="微软雅黑" w:hAnsi="微软雅黑" w:eastAsia="微软雅黑"/>
          <w:color w:val="auto"/>
          <w:sz w:val="24"/>
          <w:szCs w:val="24"/>
        </w:rPr>
        <w:t>%</w:t>
      </w:r>
      <w:r>
        <w:rPr>
          <w:rFonts w:hint="eastAsia" w:ascii="微软雅黑" w:hAnsi="微软雅黑" w:eastAsia="微软雅黑"/>
          <w:color w:val="auto"/>
          <w:sz w:val="24"/>
          <w:szCs w:val="24"/>
        </w:rPr>
        <w:t>；</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第二部分：服务器配置及应用项目，</w:t>
      </w:r>
      <w:r>
        <w:rPr>
          <w:rFonts w:ascii="微软雅黑" w:hAnsi="微软雅黑" w:eastAsia="微软雅黑"/>
          <w:color w:val="auto"/>
          <w:sz w:val="24"/>
          <w:szCs w:val="24"/>
        </w:rPr>
        <w:t>占总分的比例为</w:t>
      </w:r>
      <w:r>
        <w:rPr>
          <w:rFonts w:hint="eastAsia" w:ascii="微软雅黑" w:hAnsi="微软雅黑" w:eastAsia="微软雅黑"/>
          <w:color w:val="auto"/>
          <w:sz w:val="24"/>
          <w:szCs w:val="24"/>
        </w:rPr>
        <w:t>55</w:t>
      </w:r>
      <w:r>
        <w:rPr>
          <w:rFonts w:ascii="微软雅黑" w:hAnsi="微软雅黑" w:eastAsia="微软雅黑"/>
          <w:color w:val="auto"/>
          <w:sz w:val="24"/>
          <w:szCs w:val="24"/>
        </w:rPr>
        <w:t>%</w:t>
      </w:r>
      <w:r>
        <w:rPr>
          <w:rFonts w:hint="eastAsia" w:ascii="微软雅黑" w:hAnsi="微软雅黑" w:eastAsia="微软雅黑"/>
          <w:color w:val="auto"/>
          <w:sz w:val="24"/>
          <w:szCs w:val="24"/>
        </w:rPr>
        <w:t>；</w:t>
      </w:r>
    </w:p>
    <w:p>
      <w:pPr>
        <w:pStyle w:val="8"/>
        <w:spacing w:before="120" w:after="120" w:line="360" w:lineRule="auto"/>
        <w:jc w:val="both"/>
        <w:rPr>
          <w:color w:val="auto"/>
          <w:sz w:val="28"/>
          <w:szCs w:val="28"/>
        </w:rPr>
      </w:pPr>
      <w:r>
        <w:rPr>
          <w:rFonts w:hint="eastAsia"/>
          <w:color w:val="auto"/>
          <w:sz w:val="28"/>
          <w:szCs w:val="28"/>
          <w:lang w:eastAsia="zh-CN"/>
        </w:rPr>
        <w:t>二</w:t>
      </w:r>
      <w:r>
        <w:rPr>
          <w:rFonts w:hint="eastAsia"/>
          <w:color w:val="auto"/>
          <w:sz w:val="28"/>
          <w:szCs w:val="28"/>
        </w:rPr>
        <w:t>、</w:t>
      </w:r>
      <w:r>
        <w:rPr>
          <w:color w:val="auto"/>
          <w:sz w:val="28"/>
          <w:szCs w:val="28"/>
        </w:rPr>
        <w:t>竞赛注意事项</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（1）</w:t>
      </w:r>
      <w:r>
        <w:rPr>
          <w:rFonts w:ascii="微软雅黑" w:hAnsi="微软雅黑" w:eastAsia="微软雅黑"/>
          <w:color w:val="auto"/>
          <w:sz w:val="24"/>
          <w:szCs w:val="24"/>
        </w:rPr>
        <w:t>禁止携带和使用移动存储设备、计算器、通信工具及参考资料。</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（2）</w:t>
      </w:r>
      <w:r>
        <w:rPr>
          <w:rFonts w:ascii="微软雅黑" w:hAnsi="微软雅黑" w:eastAsia="微软雅黑"/>
          <w:color w:val="auto"/>
          <w:sz w:val="24"/>
          <w:szCs w:val="24"/>
        </w:rPr>
        <w:t>请</w:t>
      </w:r>
      <w:r>
        <w:rPr>
          <w:rFonts w:hint="eastAsia" w:ascii="微软雅黑" w:hAnsi="微软雅黑" w:eastAsia="微软雅黑"/>
          <w:color w:val="auto"/>
          <w:sz w:val="24"/>
          <w:szCs w:val="24"/>
        </w:rPr>
        <w:t>根据大赛所提供的</w:t>
      </w:r>
      <w:r>
        <w:rPr>
          <w:rFonts w:ascii="微软雅黑" w:hAnsi="微软雅黑" w:eastAsia="微软雅黑"/>
          <w:color w:val="auto"/>
          <w:sz w:val="24"/>
          <w:szCs w:val="24"/>
        </w:rPr>
        <w:t>比赛环境，检查所列的硬件设备、软件清单、材料清单是否齐全，计算机设备是否能正常使用。</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（3）</w:t>
      </w:r>
      <w:r>
        <w:rPr>
          <w:rFonts w:ascii="微软雅黑" w:hAnsi="微软雅黑" w:eastAsia="微软雅黑"/>
          <w:color w:val="auto"/>
          <w:sz w:val="24"/>
          <w:szCs w:val="24"/>
        </w:rPr>
        <w:t>本试卷共有</w:t>
      </w:r>
      <w:r>
        <w:rPr>
          <w:rFonts w:hint="eastAsia" w:ascii="微软雅黑" w:hAnsi="微软雅黑" w:eastAsia="微软雅黑"/>
          <w:color w:val="auto"/>
          <w:sz w:val="24"/>
          <w:szCs w:val="24"/>
        </w:rPr>
        <w:t>两个</w:t>
      </w:r>
      <w:r>
        <w:rPr>
          <w:rFonts w:ascii="微软雅黑" w:hAnsi="微软雅黑" w:eastAsia="微软雅黑"/>
          <w:color w:val="auto"/>
          <w:sz w:val="24"/>
          <w:szCs w:val="24"/>
        </w:rPr>
        <w:t>部分</w:t>
      </w:r>
      <w:r>
        <w:rPr>
          <w:rFonts w:hint="eastAsia" w:ascii="微软雅黑" w:hAnsi="微软雅黑" w:eastAsia="微软雅黑"/>
          <w:color w:val="auto"/>
          <w:sz w:val="24"/>
          <w:szCs w:val="24"/>
        </w:rPr>
        <w:t>。</w:t>
      </w:r>
      <w:r>
        <w:rPr>
          <w:rFonts w:ascii="微软雅黑" w:hAnsi="微软雅黑" w:eastAsia="微软雅黑"/>
          <w:color w:val="auto"/>
          <w:sz w:val="24"/>
          <w:szCs w:val="24"/>
        </w:rPr>
        <w:t>请选手仔细阅读比赛试卷，按照试卷要求</w:t>
      </w:r>
      <w:r>
        <w:rPr>
          <w:rFonts w:hint="eastAsia" w:ascii="微软雅黑" w:hAnsi="微软雅黑" w:eastAsia="微软雅黑"/>
          <w:color w:val="auto"/>
          <w:sz w:val="24"/>
          <w:szCs w:val="24"/>
        </w:rPr>
        <w:t>完成</w:t>
      </w:r>
      <w:r>
        <w:rPr>
          <w:rFonts w:ascii="微软雅黑" w:hAnsi="微软雅黑" w:eastAsia="微软雅黑"/>
          <w:color w:val="auto"/>
          <w:sz w:val="24"/>
          <w:szCs w:val="24"/>
        </w:rPr>
        <w:t>各项操作。</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（4）</w:t>
      </w:r>
      <w:r>
        <w:rPr>
          <w:rFonts w:ascii="微软雅黑" w:hAnsi="微软雅黑" w:eastAsia="微软雅黑"/>
          <w:color w:val="auto"/>
          <w:sz w:val="24"/>
          <w:szCs w:val="24"/>
        </w:rPr>
        <w:t>操作过程中，需要及时保存设备配置。比赛</w:t>
      </w:r>
      <w:r>
        <w:rPr>
          <w:rFonts w:hint="eastAsia" w:ascii="微软雅黑" w:hAnsi="微软雅黑" w:eastAsia="微软雅黑"/>
          <w:color w:val="auto"/>
          <w:sz w:val="24"/>
          <w:szCs w:val="24"/>
        </w:rPr>
        <w:t>结束后</w:t>
      </w:r>
      <w:r>
        <w:rPr>
          <w:rFonts w:ascii="微软雅黑" w:hAnsi="微软雅黑" w:eastAsia="微软雅黑"/>
          <w:color w:val="auto"/>
          <w:sz w:val="24"/>
          <w:szCs w:val="24"/>
        </w:rPr>
        <w:t>，</w:t>
      </w:r>
      <w:r>
        <w:rPr>
          <w:rFonts w:hint="eastAsia" w:ascii="微软雅黑" w:hAnsi="微软雅黑" w:eastAsia="微软雅黑"/>
          <w:color w:val="auto"/>
          <w:sz w:val="24"/>
          <w:szCs w:val="24"/>
        </w:rPr>
        <w:t>所有设备保持运行状态，</w:t>
      </w:r>
      <w:r>
        <w:rPr>
          <w:rFonts w:ascii="微软雅黑" w:hAnsi="微软雅黑" w:eastAsia="微软雅黑"/>
          <w:color w:val="auto"/>
          <w:sz w:val="24"/>
          <w:szCs w:val="24"/>
        </w:rPr>
        <w:t>不要拆、动硬件连接。</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（5）</w:t>
      </w:r>
      <w:r>
        <w:rPr>
          <w:rFonts w:ascii="微软雅黑" w:hAnsi="微软雅黑" w:eastAsia="微软雅黑"/>
          <w:color w:val="auto"/>
          <w:sz w:val="24"/>
          <w:szCs w:val="24"/>
        </w:rPr>
        <w:t>比赛完成后，比赛设备、软件和</w:t>
      </w:r>
      <w:r>
        <w:rPr>
          <w:rFonts w:hint="eastAsia" w:ascii="微软雅黑" w:hAnsi="微软雅黑" w:eastAsia="微软雅黑"/>
          <w:color w:val="auto"/>
          <w:sz w:val="24"/>
          <w:szCs w:val="24"/>
        </w:rPr>
        <w:t>赛题</w:t>
      </w:r>
      <w:r>
        <w:rPr>
          <w:rFonts w:ascii="微软雅黑" w:hAnsi="微软雅黑" w:eastAsia="微软雅黑"/>
          <w:color w:val="auto"/>
          <w:sz w:val="24"/>
          <w:szCs w:val="24"/>
        </w:rPr>
        <w:t>请保留在座位上，</w:t>
      </w:r>
      <w:r>
        <w:rPr>
          <w:rFonts w:hint="eastAsia" w:ascii="微软雅黑" w:hAnsi="微软雅黑" w:eastAsia="微软雅黑"/>
          <w:color w:val="auto"/>
          <w:sz w:val="24"/>
          <w:szCs w:val="24"/>
        </w:rPr>
        <w:t>禁止将比赛所用的所有物品（包括试卷和草纸）带离赛场。</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（6）</w:t>
      </w:r>
      <w:r>
        <w:rPr>
          <w:rFonts w:ascii="微软雅黑" w:hAnsi="微软雅黑" w:eastAsia="微软雅黑"/>
          <w:color w:val="auto"/>
          <w:sz w:val="24"/>
          <w:szCs w:val="24"/>
        </w:rPr>
        <w:t>所有需要提交的文档</w:t>
      </w:r>
      <w:r>
        <w:rPr>
          <w:rFonts w:hint="eastAsia" w:ascii="微软雅黑" w:hAnsi="微软雅黑" w:eastAsia="微软雅黑"/>
          <w:color w:val="auto"/>
          <w:sz w:val="24"/>
          <w:szCs w:val="24"/>
        </w:rPr>
        <w:t>均放置在桌面的PC1“比赛文档”文件夹中，禁止在纸质资料上填写与竞赛无关的标记，如违反规定，可视为0分。</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（7）</w:t>
      </w:r>
      <w:r>
        <w:rPr>
          <w:rFonts w:ascii="微软雅黑" w:hAnsi="微软雅黑" w:eastAsia="微软雅黑"/>
          <w:color w:val="auto"/>
          <w:sz w:val="24"/>
          <w:szCs w:val="24"/>
        </w:rPr>
        <w:t>裁判以各参赛队提交的</w:t>
      </w:r>
      <w:r>
        <w:rPr>
          <w:rFonts w:hint="eastAsia" w:ascii="微软雅黑" w:hAnsi="微软雅黑" w:eastAsia="微软雅黑"/>
          <w:color w:val="auto"/>
          <w:sz w:val="24"/>
          <w:szCs w:val="24"/>
        </w:rPr>
        <w:t>竞赛结果文档</w:t>
      </w:r>
      <w:r>
        <w:rPr>
          <w:rFonts w:ascii="微软雅黑" w:hAnsi="微软雅黑" w:eastAsia="微软雅黑"/>
          <w:color w:val="auto"/>
          <w:sz w:val="24"/>
          <w:szCs w:val="24"/>
        </w:rPr>
        <w:t>为主要评分依据。所有提交的文档必须按照</w:t>
      </w:r>
      <w:r>
        <w:rPr>
          <w:rFonts w:hint="eastAsia" w:ascii="微软雅黑" w:hAnsi="微软雅黑" w:eastAsia="微软雅黑"/>
          <w:color w:val="auto"/>
          <w:sz w:val="24"/>
          <w:szCs w:val="24"/>
        </w:rPr>
        <w:t>赛题所</w:t>
      </w:r>
      <w:r>
        <w:rPr>
          <w:rFonts w:ascii="微软雅黑" w:hAnsi="微软雅黑" w:eastAsia="微软雅黑"/>
          <w:color w:val="auto"/>
          <w:sz w:val="24"/>
          <w:szCs w:val="24"/>
        </w:rPr>
        <w:t>规定的命名规则命名，</w:t>
      </w:r>
      <w:r>
        <w:rPr>
          <w:rFonts w:hint="eastAsia" w:ascii="微软雅黑" w:hAnsi="微软雅黑" w:eastAsia="微软雅黑"/>
          <w:color w:val="auto"/>
          <w:sz w:val="24"/>
          <w:szCs w:val="24"/>
        </w:rPr>
        <w:t>文档中有对应题目的小标题，截图有截图的简要说明，</w:t>
      </w:r>
      <w:r>
        <w:rPr>
          <w:rFonts w:ascii="微软雅黑" w:hAnsi="微软雅黑" w:eastAsia="微软雅黑"/>
          <w:color w:val="auto"/>
          <w:sz w:val="24"/>
          <w:szCs w:val="24"/>
        </w:rPr>
        <w:t>否则按无效</w:t>
      </w:r>
      <w:r>
        <w:rPr>
          <w:rFonts w:hint="eastAsia" w:ascii="微软雅黑" w:hAnsi="微软雅黑" w:eastAsia="微软雅黑"/>
          <w:color w:val="auto"/>
          <w:sz w:val="24"/>
          <w:szCs w:val="24"/>
        </w:rPr>
        <w:t>内容</w:t>
      </w:r>
      <w:r>
        <w:rPr>
          <w:rFonts w:ascii="微软雅黑" w:hAnsi="微软雅黑" w:eastAsia="微软雅黑"/>
          <w:color w:val="auto"/>
          <w:sz w:val="24"/>
          <w:szCs w:val="24"/>
        </w:rPr>
        <w:t>处理。</w:t>
      </w:r>
    </w:p>
    <w:p>
      <w:pPr>
        <w:spacing w:line="460" w:lineRule="exact"/>
        <w:ind w:firstLine="480" w:firstLineChars="200"/>
        <w:rPr>
          <w:rFonts w:ascii="微软雅黑" w:hAnsi="微软雅黑" w:eastAsia="微软雅黑"/>
          <w:color w:val="auto"/>
          <w:sz w:val="24"/>
          <w:szCs w:val="24"/>
        </w:rPr>
      </w:pPr>
      <w:r>
        <w:rPr>
          <w:rFonts w:hint="eastAsia" w:ascii="微软雅黑" w:hAnsi="微软雅黑" w:eastAsia="微软雅黑"/>
          <w:color w:val="auto"/>
          <w:sz w:val="24"/>
          <w:szCs w:val="24"/>
        </w:rPr>
        <w:t>（8）与比赛相关的工具软件放置在D盘的tools文件夹中。</w:t>
      </w:r>
    </w:p>
    <w:p>
      <w:pPr>
        <w:spacing w:line="460" w:lineRule="exact"/>
        <w:ind w:firstLine="480" w:firstLineChars="200"/>
        <w:rPr>
          <w:rFonts w:hint="eastAsia" w:ascii="微软雅黑" w:hAnsi="微软雅黑" w:eastAsia="微软雅黑"/>
          <w:color w:val="auto"/>
          <w:sz w:val="24"/>
          <w:szCs w:val="24"/>
        </w:rPr>
      </w:pPr>
    </w:p>
    <w:p>
      <w:pPr>
        <w:pStyle w:val="2"/>
        <w:spacing w:before="120" w:after="120" w:line="0" w:lineRule="atLeast"/>
        <w:rPr>
          <w:rFonts w:ascii="微软雅黑" w:hAnsi="微软雅黑" w:eastAsia="微软雅黑" w:cs="Arial"/>
          <w:color w:val="auto"/>
          <w:sz w:val="28"/>
          <w:szCs w:val="28"/>
          <w:lang w:val="zh-CN" w:eastAsia="zh-CN"/>
        </w:rPr>
      </w:pPr>
      <w:r>
        <w:rPr>
          <w:rFonts w:hint="eastAsia" w:ascii="微软雅黑" w:hAnsi="微软雅黑" w:eastAsia="微软雅黑" w:cs="Arial"/>
          <w:color w:val="auto"/>
          <w:sz w:val="28"/>
          <w:szCs w:val="28"/>
          <w:lang w:val="zh-CN" w:eastAsia="zh-CN"/>
        </w:rPr>
        <w:t>项目背景及网络拓扑</w:t>
      </w:r>
    </w:p>
    <w:p>
      <w:pPr>
        <w:pStyle w:val="17"/>
        <w:widowControl w:val="0"/>
        <w:adjustRightInd/>
        <w:snapToGrid/>
        <w:spacing w:after="0" w:line="360" w:lineRule="auto"/>
        <w:ind w:firstLine="48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某天津集团公司在天津设置有总公司，总公司使用ospf技术,在上海设置分公司,分公司使用RIPv1技术，两地公司的网络一直未统一管理，现总公司提出网络整合。所以对网络进行改造。</w:t>
      </w:r>
    </w:p>
    <w:p>
      <w:pPr>
        <w:pStyle w:val="17"/>
        <w:widowControl w:val="0"/>
        <w:adjustRightInd/>
        <w:snapToGrid/>
        <w:spacing w:after="0" w:line="360" w:lineRule="auto"/>
        <w:ind w:firstLine="48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改造主要的工作是租用ISP的专线链路，解决两地互联问题。网络管理员使用路由重发布技术进行两地互通。然后通过Internet采用基于IPSEC-VPN技术作为备份链路。以实现业务流量的高可用性。集团网络具体拓扑结构如图1所示。</w:t>
      </w:r>
    </w:p>
    <w:p>
      <w:pPr>
        <w:pStyle w:val="17"/>
        <w:widowControl w:val="0"/>
        <w:adjustRightInd/>
        <w:snapToGrid/>
        <w:spacing w:after="0" w:line="360" w:lineRule="auto"/>
        <w:ind w:firstLine="48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总公司有四个部门，分别为财务部、工程部、软件部和系统集成部四个部门，上海分公司设有行政部和销售部。</w:t>
      </w:r>
    </w:p>
    <w:p>
      <w:pPr>
        <w:pStyle w:val="17"/>
        <w:widowControl w:val="0"/>
        <w:adjustRightInd/>
        <w:snapToGrid/>
        <w:spacing w:after="0" w:line="360" w:lineRule="auto"/>
        <w:ind w:firstLine="48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请你帮助公司网络管理员进行网络调试与改造，完成相关任务。</w:t>
      </w:r>
    </w:p>
    <w:p>
      <w:pPr>
        <w:pStyle w:val="17"/>
        <w:widowControl w:val="0"/>
        <w:adjustRightInd/>
        <w:snapToGrid/>
        <w:spacing w:after="0" w:line="400" w:lineRule="exact"/>
        <w:jc w:val="both"/>
        <w:rPr>
          <w:rFonts w:ascii="微软雅黑" w:hAnsi="微软雅黑" w:cs="Arial"/>
          <w:color w:val="auto"/>
          <w:sz w:val="21"/>
          <w:szCs w:val="21"/>
          <w:lang w:val="zh-CN" w:eastAsia="zh-CN"/>
        </w:rPr>
      </w:pPr>
    </w:p>
    <w:p>
      <w:pPr>
        <w:spacing w:line="360" w:lineRule="auto"/>
        <w:rPr>
          <w:rFonts w:hint="eastAsia" w:ascii="微软雅黑" w:hAnsi="微软雅黑"/>
          <w:color w:val="auto"/>
        </w:rPr>
      </w:pPr>
      <w:r>
        <w:rPr>
          <w:rFonts w:hint="eastAsia" w:ascii="微软雅黑" w:hAnsi="微软雅黑"/>
          <w:color w:val="auto"/>
        </w:rPr>
        <w:drawing>
          <wp:inline distT="0" distB="0" distL="114300" distR="114300">
            <wp:extent cx="5756910" cy="4083050"/>
            <wp:effectExtent l="0" t="0" r="15240" b="12700"/>
            <wp:docPr id="1" name="图片 1" descr="第一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第一套图"/>
                    <pic:cNvPicPr>
                      <a:picLocks noChangeAspect="1"/>
                    </pic:cNvPicPr>
                  </pic:nvPicPr>
                  <pic:blipFill>
                    <a:blip r:embed="rId4"/>
                    <a:stretch>
                      <a:fillRect/>
                    </a:stretch>
                  </pic:blipFill>
                  <pic:spPr>
                    <a:xfrm>
                      <a:off x="0" y="0"/>
                      <a:ext cx="5756910" cy="4083050"/>
                    </a:xfrm>
                    <a:prstGeom prst="rect">
                      <a:avLst/>
                    </a:prstGeom>
                    <a:noFill/>
                    <a:ln w="9525">
                      <a:noFill/>
                      <a:miter/>
                    </a:ln>
                  </pic:spPr>
                </pic:pic>
              </a:graphicData>
            </a:graphic>
          </wp:inline>
        </w:drawing>
      </w:r>
    </w:p>
    <w:p>
      <w:pPr>
        <w:spacing w:line="360" w:lineRule="auto"/>
        <w:ind w:firstLine="420" w:firstLineChars="200"/>
        <w:jc w:val="center"/>
        <w:rPr>
          <w:rFonts w:hint="eastAsia" w:ascii="微软雅黑" w:hAnsi="微软雅黑"/>
          <w:color w:val="auto"/>
        </w:rPr>
      </w:pPr>
    </w:p>
    <w:p>
      <w:pPr>
        <w:spacing w:line="0" w:lineRule="atLeast"/>
        <w:jc w:val="center"/>
        <w:rPr>
          <w:rFonts w:ascii="微软雅黑" w:hAnsi="微软雅黑" w:cs="Arial"/>
          <w:b/>
          <w:color w:val="auto"/>
          <w:szCs w:val="21"/>
          <w:lang w:val="zh-CN" w:eastAsia="zh-CN"/>
        </w:rPr>
      </w:pPr>
      <w:r>
        <w:rPr>
          <w:rFonts w:hint="eastAsia" w:ascii="微软雅黑" w:hAnsi="微软雅黑" w:cs="Arial"/>
          <w:b/>
          <w:color w:val="auto"/>
          <w:szCs w:val="21"/>
          <w:lang w:val="zh-CN" w:eastAsia="zh-CN"/>
        </w:rPr>
        <w:t>表1网络设备连接表</w:t>
      </w:r>
    </w:p>
    <w:tbl>
      <w:tblPr>
        <w:tblStyle w:val="15"/>
        <w:tblW w:w="914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7"/>
        <w:gridCol w:w="1649"/>
        <w:gridCol w:w="1842"/>
        <w:gridCol w:w="1418"/>
        <w:gridCol w:w="1701"/>
        <w:gridCol w:w="1559"/>
      </w:tblGrid>
      <w:tr>
        <w:trPr>
          <w:trHeight w:val="317" w:hRule="atLeast"/>
          <w:jc w:val="center"/>
        </w:trPr>
        <w:tc>
          <w:tcPr>
            <w:tcW w:w="977" w:type="dxa"/>
            <w:shd w:val="clear" w:color="auto" w:fill="D9D9D9"/>
            <w:vAlign w:val="top"/>
          </w:tcPr>
          <w:p>
            <w:pPr>
              <w:jc w:val="center"/>
              <w:rPr>
                <w:rFonts w:ascii="Arial" w:hAnsi="Arial" w:eastAsia="华文宋体" w:cs="Arial"/>
                <w:b/>
                <w:color w:val="auto"/>
                <w:szCs w:val="21"/>
              </w:rPr>
            </w:pPr>
            <w:r>
              <w:rPr>
                <w:rFonts w:ascii="Arial" w:hAnsi="华文宋体" w:eastAsia="华文宋体" w:cs="Arial"/>
                <w:b/>
                <w:color w:val="auto"/>
                <w:szCs w:val="21"/>
              </w:rPr>
              <w:t>设备</w:t>
            </w:r>
            <w:r>
              <w:rPr>
                <w:rFonts w:hint="eastAsia" w:ascii="Arial" w:hAnsi="华文宋体" w:eastAsia="华文宋体" w:cs="Arial"/>
                <w:b/>
                <w:color w:val="auto"/>
                <w:szCs w:val="21"/>
              </w:rPr>
              <w:t>一</w:t>
            </w:r>
          </w:p>
        </w:tc>
        <w:tc>
          <w:tcPr>
            <w:tcW w:w="1649" w:type="dxa"/>
            <w:shd w:val="clear" w:color="auto" w:fill="D9D9D9"/>
            <w:vAlign w:val="top"/>
          </w:tcPr>
          <w:p>
            <w:pPr>
              <w:jc w:val="center"/>
              <w:rPr>
                <w:rFonts w:ascii="Arial" w:hAnsi="Arial" w:eastAsia="华文宋体" w:cs="Arial"/>
                <w:b/>
                <w:color w:val="auto"/>
                <w:szCs w:val="21"/>
              </w:rPr>
            </w:pPr>
            <w:r>
              <w:rPr>
                <w:rFonts w:ascii="Arial" w:hAnsi="华文宋体" w:eastAsia="华文宋体" w:cs="Arial"/>
                <w:b/>
                <w:color w:val="auto"/>
                <w:szCs w:val="21"/>
              </w:rPr>
              <w:t>设备</w:t>
            </w:r>
            <w:r>
              <w:rPr>
                <w:rFonts w:hint="eastAsia" w:ascii="Arial" w:hAnsi="华文宋体" w:eastAsia="华文宋体" w:cs="Arial"/>
                <w:b/>
                <w:color w:val="auto"/>
                <w:szCs w:val="21"/>
              </w:rPr>
              <w:t>一端口</w:t>
            </w:r>
          </w:p>
        </w:tc>
        <w:tc>
          <w:tcPr>
            <w:tcW w:w="1842" w:type="dxa"/>
            <w:shd w:val="clear" w:color="auto" w:fill="D9D9D9"/>
            <w:vAlign w:val="top"/>
          </w:tcPr>
          <w:p>
            <w:pPr>
              <w:jc w:val="center"/>
              <w:rPr>
                <w:rFonts w:ascii="Arial" w:hAnsi="华文宋体" w:eastAsia="华文宋体" w:cs="Arial"/>
                <w:b/>
                <w:color w:val="auto"/>
                <w:szCs w:val="21"/>
              </w:rPr>
            </w:pPr>
            <w:r>
              <w:rPr>
                <w:rFonts w:ascii="Arial" w:hAnsi="华文宋体" w:eastAsia="华文宋体" w:cs="Arial"/>
                <w:b/>
                <w:color w:val="auto"/>
                <w:szCs w:val="21"/>
              </w:rPr>
              <w:t>设备</w:t>
            </w:r>
            <w:r>
              <w:rPr>
                <w:rFonts w:hint="eastAsia" w:ascii="Arial" w:hAnsi="华文宋体" w:eastAsia="华文宋体" w:cs="Arial"/>
                <w:b/>
                <w:color w:val="auto"/>
                <w:szCs w:val="21"/>
              </w:rPr>
              <w:t>一地址</w:t>
            </w:r>
          </w:p>
        </w:tc>
        <w:tc>
          <w:tcPr>
            <w:tcW w:w="1418" w:type="dxa"/>
            <w:shd w:val="clear" w:color="auto" w:fill="D9D9D9"/>
            <w:vAlign w:val="top"/>
          </w:tcPr>
          <w:p>
            <w:pPr>
              <w:jc w:val="center"/>
              <w:rPr>
                <w:rFonts w:ascii="Arial" w:hAnsi="Arial" w:eastAsia="华文宋体" w:cs="Arial"/>
                <w:b/>
                <w:color w:val="auto"/>
                <w:szCs w:val="21"/>
              </w:rPr>
            </w:pPr>
            <w:r>
              <w:rPr>
                <w:rFonts w:ascii="Arial" w:hAnsi="华文宋体" w:eastAsia="华文宋体" w:cs="Arial"/>
                <w:b/>
                <w:color w:val="auto"/>
                <w:szCs w:val="21"/>
              </w:rPr>
              <w:t>设备</w:t>
            </w:r>
            <w:r>
              <w:rPr>
                <w:rFonts w:hint="eastAsia" w:ascii="Arial" w:hAnsi="华文宋体" w:eastAsia="华文宋体" w:cs="Arial"/>
                <w:b/>
                <w:color w:val="auto"/>
                <w:szCs w:val="21"/>
              </w:rPr>
              <w:t>二</w:t>
            </w:r>
          </w:p>
        </w:tc>
        <w:tc>
          <w:tcPr>
            <w:tcW w:w="1701" w:type="dxa"/>
            <w:shd w:val="clear" w:color="auto" w:fill="D9D9D9"/>
            <w:vAlign w:val="top"/>
          </w:tcPr>
          <w:p>
            <w:pPr>
              <w:jc w:val="center"/>
              <w:rPr>
                <w:rFonts w:ascii="Arial" w:hAnsi="Arial" w:eastAsia="华文宋体" w:cs="Arial"/>
                <w:b/>
                <w:color w:val="auto"/>
                <w:szCs w:val="21"/>
              </w:rPr>
            </w:pPr>
            <w:r>
              <w:rPr>
                <w:rFonts w:hint="eastAsia" w:ascii="Arial" w:hAnsi="华文宋体" w:eastAsia="华文宋体" w:cs="Arial"/>
                <w:b/>
                <w:color w:val="auto"/>
                <w:szCs w:val="21"/>
              </w:rPr>
              <w:t>设备二端口</w:t>
            </w:r>
          </w:p>
        </w:tc>
        <w:tc>
          <w:tcPr>
            <w:tcW w:w="1559" w:type="dxa"/>
            <w:shd w:val="clear" w:color="auto" w:fill="D9D9D9"/>
            <w:vAlign w:val="top"/>
          </w:tcPr>
          <w:p>
            <w:pPr>
              <w:jc w:val="center"/>
              <w:rPr>
                <w:rFonts w:hint="eastAsia" w:ascii="Arial" w:hAnsi="华文宋体" w:eastAsia="华文宋体" w:cs="Arial"/>
                <w:b/>
                <w:color w:val="auto"/>
                <w:szCs w:val="21"/>
              </w:rPr>
            </w:pPr>
            <w:r>
              <w:rPr>
                <w:rFonts w:ascii="Arial" w:hAnsi="华文宋体" w:eastAsia="华文宋体" w:cs="Arial"/>
                <w:b/>
                <w:color w:val="auto"/>
                <w:szCs w:val="21"/>
              </w:rPr>
              <w:t>设备</w:t>
            </w:r>
            <w:r>
              <w:rPr>
                <w:rFonts w:hint="eastAsia" w:ascii="Arial" w:hAnsi="华文宋体" w:eastAsia="华文宋体" w:cs="Arial"/>
                <w:b/>
                <w:color w:val="auto"/>
                <w:szCs w:val="21"/>
              </w:rPr>
              <w:t>二地址</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RT1</w:t>
            </w:r>
          </w:p>
        </w:tc>
        <w:tc>
          <w:tcPr>
            <w:tcW w:w="164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Serial0/1</w:t>
            </w:r>
          </w:p>
        </w:tc>
        <w:tc>
          <w:tcPr>
            <w:tcW w:w="1842" w:type="dxa"/>
            <w:vAlign w:val="top"/>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RT2</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Serial0/2</w:t>
            </w:r>
          </w:p>
        </w:tc>
        <w:tc>
          <w:tcPr>
            <w:tcW w:w="1559" w:type="dxa"/>
            <w:vAlign w:val="top"/>
          </w:tcPr>
          <w:p>
            <w:pPr>
              <w:jc w:val="center"/>
              <w:rPr>
                <w:rFonts w:hint="eastAsia" w:ascii="Arial" w:hAnsi="Arial" w:eastAsia="华文宋体" w:cs="Arial"/>
                <w:color w:val="auto"/>
                <w:szCs w:val="21"/>
              </w:rPr>
            </w:pP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RT1</w:t>
            </w:r>
          </w:p>
        </w:tc>
        <w:tc>
          <w:tcPr>
            <w:tcW w:w="164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GE0/4</w:t>
            </w:r>
          </w:p>
        </w:tc>
        <w:tc>
          <w:tcPr>
            <w:tcW w:w="1842" w:type="dxa"/>
            <w:vAlign w:val="top"/>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FW1</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Ethernet0/3 </w:t>
            </w:r>
          </w:p>
        </w:tc>
        <w:tc>
          <w:tcPr>
            <w:tcW w:w="1559" w:type="dxa"/>
            <w:vAlign w:val="top"/>
          </w:tcPr>
          <w:p>
            <w:pPr>
              <w:jc w:val="center"/>
              <w:rPr>
                <w:rFonts w:ascii="Arial" w:hAnsi="Arial" w:eastAsia="华文宋体" w:cs="Arial"/>
                <w:color w:val="auto"/>
                <w:szCs w:val="21"/>
              </w:rPr>
            </w:pP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RT1</w:t>
            </w:r>
          </w:p>
        </w:tc>
        <w:tc>
          <w:tcPr>
            <w:tcW w:w="164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GE0/3</w:t>
            </w:r>
          </w:p>
        </w:tc>
        <w:tc>
          <w:tcPr>
            <w:tcW w:w="1842" w:type="dxa"/>
            <w:vAlign w:val="top"/>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FW2</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Ethernet0/</w:t>
            </w:r>
            <w:r>
              <w:rPr>
                <w:rFonts w:hint="eastAsia" w:ascii="Arial" w:hAnsi="Arial" w:eastAsia="华文宋体" w:cs="Arial"/>
                <w:color w:val="auto"/>
                <w:szCs w:val="21"/>
              </w:rPr>
              <w:t>2</w:t>
            </w:r>
            <w:r>
              <w:rPr>
                <w:rFonts w:ascii="Arial" w:hAnsi="Arial" w:eastAsia="华文宋体" w:cs="Arial"/>
                <w:color w:val="auto"/>
                <w:szCs w:val="21"/>
              </w:rPr>
              <w:t> </w:t>
            </w:r>
          </w:p>
        </w:tc>
        <w:tc>
          <w:tcPr>
            <w:tcW w:w="1559" w:type="dxa"/>
            <w:vAlign w:val="top"/>
          </w:tcPr>
          <w:p>
            <w:pPr>
              <w:jc w:val="center"/>
              <w:rPr>
                <w:rFonts w:ascii="Arial" w:hAnsi="Arial" w:eastAsia="华文宋体" w:cs="Arial"/>
                <w:color w:val="auto"/>
                <w:szCs w:val="21"/>
              </w:rPr>
            </w:pP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RT1</w:t>
            </w:r>
          </w:p>
        </w:tc>
        <w:tc>
          <w:tcPr>
            <w:tcW w:w="164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GE0/6</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123.1.12.1/24</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RT2</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GE0/6</w:t>
            </w:r>
          </w:p>
        </w:tc>
        <w:tc>
          <w:tcPr>
            <w:tcW w:w="1559"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123.1.12.2/24</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RT2</w:t>
            </w:r>
          </w:p>
        </w:tc>
        <w:tc>
          <w:tcPr>
            <w:tcW w:w="164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GE0/3</w:t>
            </w:r>
          </w:p>
        </w:tc>
        <w:tc>
          <w:tcPr>
            <w:tcW w:w="1842" w:type="dxa"/>
            <w:vAlign w:val="top"/>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RT3</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GE0/3</w:t>
            </w:r>
          </w:p>
        </w:tc>
        <w:tc>
          <w:tcPr>
            <w:tcW w:w="1559" w:type="dxa"/>
            <w:vAlign w:val="top"/>
          </w:tcPr>
          <w:p>
            <w:pPr>
              <w:jc w:val="center"/>
              <w:rPr>
                <w:rFonts w:hint="eastAsia" w:ascii="Arial" w:hAnsi="Arial" w:eastAsia="华文宋体" w:cs="Arial"/>
                <w:color w:val="auto"/>
                <w:szCs w:val="21"/>
              </w:rPr>
            </w:pP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RT3</w:t>
            </w:r>
          </w:p>
        </w:tc>
        <w:tc>
          <w:tcPr>
            <w:tcW w:w="164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GE0/4</w:t>
            </w:r>
          </w:p>
        </w:tc>
        <w:tc>
          <w:tcPr>
            <w:tcW w:w="1842" w:type="dxa"/>
            <w:vAlign w:val="center"/>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AC</w:t>
            </w:r>
          </w:p>
        </w:tc>
        <w:tc>
          <w:tcPr>
            <w:tcW w:w="1701" w:type="dxa"/>
            <w:vAlign w:val="center"/>
          </w:tcPr>
          <w:p>
            <w:pPr>
              <w:jc w:val="center"/>
              <w:rPr>
                <w:rFonts w:hint="eastAsia"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24</w:t>
            </w:r>
          </w:p>
          <w:p>
            <w:pPr>
              <w:jc w:val="center"/>
              <w:rPr>
                <w:rFonts w:ascii="Arial" w:hAnsi="Arial" w:eastAsia="华文宋体" w:cs="Arial"/>
                <w:color w:val="auto"/>
                <w:szCs w:val="21"/>
              </w:rPr>
            </w:pPr>
            <w:r>
              <w:rPr>
                <w:rFonts w:hint="eastAsia" w:ascii="Arial" w:hAnsi="Arial" w:eastAsia="华文宋体" w:cs="Arial"/>
                <w:color w:val="auto"/>
                <w:szCs w:val="21"/>
              </w:rPr>
              <w:t>（vlan100）</w:t>
            </w:r>
          </w:p>
        </w:tc>
        <w:tc>
          <w:tcPr>
            <w:tcW w:w="1559"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RT3</w:t>
            </w:r>
          </w:p>
        </w:tc>
        <w:tc>
          <w:tcPr>
            <w:tcW w:w="1649" w:type="dxa"/>
            <w:vAlign w:val="center"/>
          </w:tcPr>
          <w:p>
            <w:pPr>
              <w:jc w:val="center"/>
              <w:rPr>
                <w:rFonts w:hint="eastAsia" w:ascii="Arial" w:hAnsi="Arial" w:eastAsia="华文宋体" w:cs="Arial"/>
                <w:color w:val="auto"/>
                <w:szCs w:val="21"/>
              </w:rPr>
            </w:pPr>
            <w:r>
              <w:rPr>
                <w:rFonts w:ascii="Arial" w:hAnsi="Arial" w:eastAsia="华文宋体" w:cs="Arial"/>
                <w:color w:val="auto"/>
                <w:szCs w:val="21"/>
              </w:rPr>
              <w:t>L</w:t>
            </w:r>
            <w:r>
              <w:rPr>
                <w:rFonts w:hint="eastAsia" w:ascii="Arial" w:hAnsi="Arial" w:eastAsia="华文宋体" w:cs="Arial"/>
                <w:color w:val="auto"/>
                <w:szCs w:val="21"/>
              </w:rPr>
              <w:t>oopback 1</w:t>
            </w:r>
          </w:p>
        </w:tc>
        <w:tc>
          <w:tcPr>
            <w:tcW w:w="1842"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10.100.204.1/24</w:t>
            </w:r>
          </w:p>
        </w:tc>
        <w:tc>
          <w:tcPr>
            <w:tcW w:w="1418"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w:t>
            </w:r>
          </w:p>
        </w:tc>
        <w:tc>
          <w:tcPr>
            <w:tcW w:w="1559"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AC</w:t>
            </w:r>
          </w:p>
        </w:tc>
        <w:tc>
          <w:tcPr>
            <w:tcW w:w="1649" w:type="dxa"/>
            <w:vAlign w:val="center"/>
          </w:tcPr>
          <w:p>
            <w:pPr>
              <w:jc w:val="center"/>
              <w:rPr>
                <w:rFonts w:hint="eastAsia"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7</w:t>
            </w:r>
          </w:p>
          <w:p>
            <w:pPr>
              <w:jc w:val="center"/>
              <w:rPr>
                <w:rFonts w:ascii="Arial" w:hAnsi="Arial" w:eastAsia="华文宋体" w:cs="Arial"/>
                <w:color w:val="auto"/>
                <w:szCs w:val="21"/>
              </w:rPr>
            </w:pPr>
            <w:r>
              <w:rPr>
                <w:rFonts w:hint="eastAsia" w:ascii="Arial" w:hAnsi="Arial" w:eastAsia="华文宋体" w:cs="Arial"/>
                <w:color w:val="auto"/>
                <w:szCs w:val="21"/>
              </w:rPr>
              <w:t>（vlan100）</w:t>
            </w:r>
          </w:p>
        </w:tc>
        <w:tc>
          <w:tcPr>
            <w:tcW w:w="1842"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ascii="Arial" w:hAnsi="Arial" w:eastAsia="华文宋体" w:cs="Arial"/>
                <w:color w:val="auto"/>
                <w:szCs w:val="21"/>
              </w:rPr>
              <w:t>AP</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LAN</w:t>
            </w:r>
          </w:p>
        </w:tc>
        <w:tc>
          <w:tcPr>
            <w:tcW w:w="1559"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FW1</w:t>
            </w:r>
          </w:p>
        </w:tc>
        <w:tc>
          <w:tcPr>
            <w:tcW w:w="1649" w:type="dxa"/>
            <w:vAlign w:val="center"/>
          </w:tcPr>
          <w:p>
            <w:pPr>
              <w:jc w:val="center"/>
              <w:rPr>
                <w:rFonts w:hint="eastAsia" w:ascii="Arial" w:hAnsi="Arial" w:eastAsia="华文宋体" w:cs="Arial"/>
                <w:color w:val="auto"/>
                <w:szCs w:val="21"/>
              </w:rPr>
            </w:pPr>
            <w:r>
              <w:rPr>
                <w:rFonts w:ascii="Arial" w:hAnsi="Arial" w:eastAsia="华文宋体" w:cs="Arial"/>
                <w:color w:val="auto"/>
                <w:szCs w:val="21"/>
              </w:rPr>
              <w:t>L</w:t>
            </w:r>
            <w:r>
              <w:rPr>
                <w:rFonts w:hint="eastAsia" w:ascii="Arial" w:hAnsi="Arial" w:eastAsia="华文宋体" w:cs="Arial"/>
                <w:color w:val="auto"/>
                <w:szCs w:val="21"/>
              </w:rPr>
              <w:t>oopback 1</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10.100.104.1/24</w:t>
            </w:r>
          </w:p>
        </w:tc>
        <w:tc>
          <w:tcPr>
            <w:tcW w:w="1418"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w:t>
            </w:r>
          </w:p>
        </w:tc>
        <w:tc>
          <w:tcPr>
            <w:tcW w:w="1559" w:type="dxa"/>
            <w:vAlign w:val="top"/>
          </w:tcPr>
          <w:p>
            <w:pPr>
              <w:rPr>
                <w:rFonts w:hint="eastAsia"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FW2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Ethernet0/</w:t>
            </w:r>
            <w:r>
              <w:rPr>
                <w:rFonts w:hint="eastAsia" w:ascii="Arial" w:hAnsi="Arial" w:eastAsia="华文宋体" w:cs="Arial"/>
                <w:color w:val="auto"/>
                <w:szCs w:val="21"/>
              </w:rPr>
              <w:t>3</w:t>
            </w:r>
          </w:p>
        </w:tc>
        <w:tc>
          <w:tcPr>
            <w:tcW w:w="1842" w:type="dxa"/>
            <w:vAlign w:val="top"/>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L3SW1</w:t>
            </w:r>
          </w:p>
        </w:tc>
        <w:tc>
          <w:tcPr>
            <w:tcW w:w="1701" w:type="dxa"/>
            <w:vAlign w:val="center"/>
          </w:tcPr>
          <w:p>
            <w:pPr>
              <w:jc w:val="center"/>
              <w:rPr>
                <w:rFonts w:hint="eastAsia"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22</w:t>
            </w:r>
          </w:p>
          <w:p>
            <w:pPr>
              <w:jc w:val="center"/>
              <w:rPr>
                <w:rFonts w:ascii="Arial" w:hAnsi="Arial" w:eastAsia="华文宋体" w:cs="Arial"/>
                <w:color w:val="auto"/>
                <w:szCs w:val="21"/>
              </w:rPr>
            </w:pPr>
            <w:r>
              <w:rPr>
                <w:rFonts w:hint="eastAsia" w:ascii="Arial" w:hAnsi="Arial" w:eastAsia="华文宋体" w:cs="Arial"/>
                <w:color w:val="auto"/>
                <w:szCs w:val="21"/>
              </w:rPr>
              <w:t>(vlan100)</w:t>
            </w:r>
          </w:p>
        </w:tc>
        <w:tc>
          <w:tcPr>
            <w:tcW w:w="1559" w:type="dxa"/>
            <w:vAlign w:val="top"/>
          </w:tcPr>
          <w:p>
            <w:pPr>
              <w:jc w:val="center"/>
              <w:rPr>
                <w:rFonts w:ascii="Arial" w:hAnsi="Arial" w:eastAsia="华文宋体" w:cs="Arial"/>
                <w:color w:val="auto"/>
                <w:szCs w:val="21"/>
              </w:rPr>
            </w:pP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FW2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Ethernet0/</w:t>
            </w:r>
            <w:r>
              <w:rPr>
                <w:rFonts w:hint="eastAsia" w:ascii="Arial" w:hAnsi="Arial" w:eastAsia="华文宋体" w:cs="Arial"/>
                <w:color w:val="auto"/>
                <w:szCs w:val="21"/>
              </w:rPr>
              <w:t>4</w:t>
            </w:r>
          </w:p>
        </w:tc>
        <w:tc>
          <w:tcPr>
            <w:tcW w:w="1842" w:type="dxa"/>
            <w:vAlign w:val="top"/>
          </w:tcPr>
          <w:p>
            <w:pPr>
              <w:jc w:val="center"/>
              <w:rPr>
                <w:rFonts w:hint="eastAsia" w:ascii="Arial" w:hAnsi="Arial" w:eastAsia="华文宋体" w:cs="Arial"/>
                <w:color w:val="auto"/>
                <w:szCs w:val="21"/>
              </w:rPr>
            </w:pP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L3SW2</w:t>
            </w:r>
          </w:p>
        </w:tc>
        <w:tc>
          <w:tcPr>
            <w:tcW w:w="1701" w:type="dxa"/>
            <w:vAlign w:val="center"/>
          </w:tcPr>
          <w:p>
            <w:pPr>
              <w:jc w:val="center"/>
              <w:rPr>
                <w:rFonts w:hint="eastAsia"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22</w:t>
            </w:r>
          </w:p>
          <w:p>
            <w:pPr>
              <w:jc w:val="center"/>
              <w:rPr>
                <w:rFonts w:ascii="Arial" w:hAnsi="Arial" w:eastAsia="华文宋体" w:cs="Arial"/>
                <w:color w:val="auto"/>
                <w:szCs w:val="21"/>
              </w:rPr>
            </w:pPr>
            <w:r>
              <w:rPr>
                <w:rFonts w:hint="eastAsia" w:ascii="Arial" w:hAnsi="Arial" w:eastAsia="华文宋体" w:cs="Arial"/>
                <w:color w:val="auto"/>
                <w:szCs w:val="21"/>
              </w:rPr>
              <w:t>(vlan200)</w:t>
            </w:r>
          </w:p>
        </w:tc>
        <w:tc>
          <w:tcPr>
            <w:tcW w:w="1559" w:type="dxa"/>
            <w:vAlign w:val="top"/>
          </w:tcPr>
          <w:p>
            <w:pPr>
              <w:jc w:val="center"/>
              <w:rPr>
                <w:rFonts w:ascii="Arial" w:hAnsi="Arial" w:eastAsia="华文宋体" w:cs="Arial"/>
                <w:color w:val="auto"/>
                <w:szCs w:val="21"/>
              </w:rPr>
            </w:pP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L3SW1</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23</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L3SW2</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23</w:t>
            </w:r>
          </w:p>
        </w:tc>
        <w:tc>
          <w:tcPr>
            <w:tcW w:w="1559" w:type="dxa"/>
            <w:vAlign w:val="top"/>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L3SW1</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24</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L3SW2</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24</w:t>
            </w:r>
          </w:p>
        </w:tc>
        <w:tc>
          <w:tcPr>
            <w:tcW w:w="1559" w:type="dxa"/>
            <w:vAlign w:val="top"/>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L3SW1</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21</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L2SW1</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23</w:t>
            </w:r>
          </w:p>
        </w:tc>
        <w:tc>
          <w:tcPr>
            <w:tcW w:w="1559" w:type="dxa"/>
            <w:vAlign w:val="top"/>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L3SW1</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20</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L2SW2</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23</w:t>
            </w:r>
          </w:p>
        </w:tc>
        <w:tc>
          <w:tcPr>
            <w:tcW w:w="1559" w:type="dxa"/>
            <w:vAlign w:val="top"/>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L3SW2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20</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L2SW2</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24</w:t>
            </w:r>
          </w:p>
        </w:tc>
        <w:tc>
          <w:tcPr>
            <w:tcW w:w="1559" w:type="dxa"/>
            <w:vAlign w:val="top"/>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L3SW2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Ethernet1/0/</w:t>
            </w:r>
            <w:r>
              <w:rPr>
                <w:rFonts w:hint="eastAsia" w:ascii="Arial" w:hAnsi="Arial" w:eastAsia="华文宋体" w:cs="Arial"/>
                <w:color w:val="auto"/>
                <w:szCs w:val="21"/>
              </w:rPr>
              <w:t>21</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hint="eastAsia" w:ascii="Arial" w:hAnsi="Arial" w:eastAsia="华文宋体" w:cs="Arial"/>
                <w:color w:val="auto"/>
                <w:szCs w:val="21"/>
              </w:rPr>
            </w:pPr>
            <w:r>
              <w:rPr>
                <w:rFonts w:hint="eastAsia" w:ascii="Arial" w:hAnsi="Arial" w:eastAsia="华文宋体" w:cs="Arial"/>
                <w:color w:val="auto"/>
                <w:szCs w:val="21"/>
              </w:rPr>
              <w:t>L2SW1</w:t>
            </w:r>
          </w:p>
        </w:tc>
        <w:tc>
          <w:tcPr>
            <w:tcW w:w="1701"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24</w:t>
            </w:r>
          </w:p>
        </w:tc>
        <w:tc>
          <w:tcPr>
            <w:tcW w:w="1559" w:type="dxa"/>
            <w:vAlign w:val="top"/>
          </w:tcPr>
          <w:p>
            <w:pPr>
              <w:jc w:val="center"/>
              <w:rPr>
                <w:rFonts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1</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ServerA</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NIC</w:t>
            </w:r>
          </w:p>
        </w:tc>
        <w:tc>
          <w:tcPr>
            <w:tcW w:w="1559"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2</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ServerB</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NIC</w:t>
            </w:r>
          </w:p>
        </w:tc>
        <w:tc>
          <w:tcPr>
            <w:tcW w:w="1559"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3</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ServerC</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NIC</w:t>
            </w:r>
          </w:p>
        </w:tc>
        <w:tc>
          <w:tcPr>
            <w:tcW w:w="1559"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r>
      <w:tr>
        <w:trPr>
          <w:trHeight w:val="274" w:hRule="atLeast"/>
          <w:jc w:val="center"/>
        </w:trPr>
        <w:tc>
          <w:tcPr>
            <w:tcW w:w="977"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L2SW2</w:t>
            </w:r>
          </w:p>
        </w:tc>
        <w:tc>
          <w:tcPr>
            <w:tcW w:w="1649" w:type="dxa"/>
            <w:vAlign w:val="center"/>
          </w:tcPr>
          <w:p>
            <w:pPr>
              <w:jc w:val="center"/>
              <w:rPr>
                <w:rFonts w:ascii="Arial" w:hAnsi="Arial" w:eastAsia="华文宋体" w:cs="Arial"/>
                <w:color w:val="auto"/>
                <w:szCs w:val="21"/>
              </w:rPr>
            </w:pPr>
            <w:r>
              <w:rPr>
                <w:rFonts w:ascii="Arial" w:hAnsi="Arial" w:eastAsia="华文宋体" w:cs="Arial"/>
                <w:color w:val="auto"/>
                <w:szCs w:val="21"/>
              </w:rPr>
              <w:t>Ethernet1/</w:t>
            </w:r>
            <w:r>
              <w:rPr>
                <w:rFonts w:hint="eastAsia" w:ascii="Arial" w:hAnsi="Arial" w:eastAsia="华文宋体" w:cs="Arial"/>
                <w:color w:val="auto"/>
                <w:szCs w:val="21"/>
              </w:rPr>
              <w:t>4</w:t>
            </w:r>
          </w:p>
        </w:tc>
        <w:tc>
          <w:tcPr>
            <w:tcW w:w="1842"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c>
          <w:tcPr>
            <w:tcW w:w="1418"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ServerD</w:t>
            </w:r>
          </w:p>
        </w:tc>
        <w:tc>
          <w:tcPr>
            <w:tcW w:w="1701" w:type="dxa"/>
            <w:vAlign w:val="center"/>
          </w:tcPr>
          <w:p>
            <w:pPr>
              <w:jc w:val="center"/>
              <w:rPr>
                <w:rFonts w:ascii="Arial" w:hAnsi="Arial" w:eastAsia="华文宋体" w:cs="Arial"/>
                <w:color w:val="auto"/>
                <w:szCs w:val="21"/>
              </w:rPr>
            </w:pPr>
            <w:r>
              <w:rPr>
                <w:rFonts w:hint="eastAsia" w:ascii="Arial" w:hAnsi="Arial" w:eastAsia="华文宋体" w:cs="Arial"/>
                <w:color w:val="auto"/>
                <w:szCs w:val="21"/>
              </w:rPr>
              <w:t>NIC</w:t>
            </w:r>
          </w:p>
        </w:tc>
        <w:tc>
          <w:tcPr>
            <w:tcW w:w="1559" w:type="dxa"/>
            <w:vAlign w:val="top"/>
          </w:tcPr>
          <w:p>
            <w:pPr>
              <w:jc w:val="center"/>
              <w:rPr>
                <w:rFonts w:hint="eastAsia" w:ascii="Arial" w:hAnsi="Arial" w:eastAsia="华文宋体" w:cs="Arial"/>
                <w:color w:val="auto"/>
                <w:szCs w:val="21"/>
              </w:rPr>
            </w:pPr>
            <w:r>
              <w:rPr>
                <w:rFonts w:hint="eastAsia" w:ascii="Arial" w:hAnsi="Arial" w:eastAsia="华文宋体" w:cs="Arial"/>
                <w:color w:val="auto"/>
                <w:szCs w:val="21"/>
              </w:rPr>
              <w:t>-----------</w:t>
            </w:r>
          </w:p>
        </w:tc>
      </w:tr>
    </w:tbl>
    <w:p>
      <w:pPr>
        <w:spacing w:line="0" w:lineRule="atLeast"/>
        <w:jc w:val="center"/>
        <w:rPr>
          <w:rFonts w:ascii="微软雅黑" w:hAnsi="微软雅黑" w:cs="Arial"/>
          <w:b/>
          <w:color w:val="auto"/>
          <w:szCs w:val="21"/>
          <w:lang w:val="zh-CN" w:eastAsia="zh-CN"/>
        </w:rPr>
      </w:pPr>
    </w:p>
    <w:p>
      <w:pPr>
        <w:spacing w:line="0" w:lineRule="atLeast"/>
        <w:jc w:val="center"/>
        <w:rPr>
          <w:rFonts w:ascii="微软雅黑" w:hAnsi="微软雅黑" w:cs="Arial"/>
          <w:b/>
          <w:color w:val="auto"/>
          <w:szCs w:val="21"/>
          <w:lang w:val="zh-CN" w:eastAsia="zh-CN"/>
        </w:rPr>
      </w:pPr>
    </w:p>
    <w:p>
      <w:pPr>
        <w:spacing w:line="0" w:lineRule="atLeast"/>
        <w:jc w:val="center"/>
        <w:rPr>
          <w:rFonts w:ascii="微软雅黑" w:hAnsi="微软雅黑" w:cs="Arial"/>
          <w:b/>
          <w:color w:val="auto"/>
          <w:szCs w:val="21"/>
          <w:lang w:val="zh-CN" w:eastAsia="zh-CN"/>
        </w:rPr>
      </w:pPr>
      <w:r>
        <w:rPr>
          <w:rFonts w:hint="eastAsia" w:ascii="微软雅黑" w:hAnsi="微软雅黑" w:cs="Arial"/>
          <w:b/>
          <w:color w:val="auto"/>
          <w:szCs w:val="21"/>
          <w:lang w:val="zh-CN" w:eastAsia="zh-CN"/>
        </w:rPr>
        <w:t>表２网络设备IP地址分配表</w:t>
      </w:r>
    </w:p>
    <w:tbl>
      <w:tblPr>
        <w:tblStyle w:val="15"/>
        <w:tblW w:w="504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02"/>
        <w:gridCol w:w="2338"/>
      </w:tblGrid>
      <w:tr>
        <w:trPr>
          <w:trHeight w:val="308" w:hRule="atLeast"/>
          <w:jc w:val="center"/>
        </w:trPr>
        <w:tc>
          <w:tcPr>
            <w:tcW w:w="2702" w:type="dxa"/>
            <w:shd w:val="clear" w:color="auto" w:fill="D9D9D9"/>
            <w:vAlign w:val="center"/>
          </w:tcPr>
          <w:p>
            <w:pPr>
              <w:spacing w:line="0" w:lineRule="atLeast"/>
              <w:jc w:val="center"/>
              <w:rPr>
                <w:rFonts w:ascii="微软雅黑" w:hAnsi="微软雅黑" w:cs="Arial"/>
                <w:b/>
                <w:color w:val="auto"/>
                <w:szCs w:val="21"/>
                <w:lang w:val="zh-CN" w:eastAsia="zh-CN"/>
              </w:rPr>
            </w:pPr>
          </w:p>
        </w:tc>
        <w:tc>
          <w:tcPr>
            <w:tcW w:w="2338" w:type="dxa"/>
            <w:shd w:val="clear" w:color="auto" w:fill="D9D9D9"/>
            <w:vAlign w:val="center"/>
          </w:tcPr>
          <w:p>
            <w:pPr>
              <w:spacing w:line="0" w:lineRule="atLeast"/>
              <w:jc w:val="center"/>
              <w:rPr>
                <w:rFonts w:ascii="微软雅黑" w:hAnsi="微软雅黑" w:cs="Arial"/>
                <w:b/>
                <w:color w:val="auto"/>
                <w:szCs w:val="21"/>
                <w:lang w:val="zh-CN" w:eastAsia="zh-CN"/>
              </w:rPr>
            </w:pPr>
            <w:r>
              <w:rPr>
                <w:rFonts w:hint="eastAsia" w:ascii="微软雅黑" w:hAnsi="微软雅黑" w:cs="Arial"/>
                <w:b/>
                <w:color w:val="auto"/>
                <w:szCs w:val="21"/>
                <w:lang w:val="zh-CN" w:eastAsia="zh-CN"/>
              </w:rPr>
              <w:t>网关地址及掩码</w:t>
            </w:r>
          </w:p>
        </w:tc>
      </w:tr>
      <w:tr>
        <w:trPr>
          <w:trHeight w:val="280" w:hRule="atLeast"/>
          <w:jc w:val="center"/>
        </w:trPr>
        <w:tc>
          <w:tcPr>
            <w:tcW w:w="2702" w:type="dxa"/>
            <w:vAlign w:val="center"/>
          </w:tcPr>
          <w:p>
            <w:pPr>
              <w:spacing w:line="0" w:lineRule="atLeast"/>
              <w:rPr>
                <w:rFonts w:ascii="微软雅黑" w:hAnsi="微软雅黑" w:cs="Arial"/>
                <w:color w:val="auto"/>
                <w:szCs w:val="21"/>
              </w:rPr>
            </w:pPr>
            <w:r>
              <w:rPr>
                <w:rFonts w:hint="eastAsia" w:ascii="微软雅黑" w:hAnsi="微软雅黑" w:cs="Arial"/>
                <w:color w:val="auto"/>
                <w:szCs w:val="21"/>
              </w:rPr>
              <w:t>VLAN10 SVI(财务部)</w:t>
            </w:r>
          </w:p>
        </w:tc>
        <w:tc>
          <w:tcPr>
            <w:tcW w:w="2338" w:type="dxa"/>
            <w:vAlign w:val="center"/>
          </w:tcPr>
          <w:p>
            <w:pPr>
              <w:spacing w:line="0" w:lineRule="atLeast"/>
              <w:rPr>
                <w:rFonts w:ascii="微软雅黑" w:hAnsi="微软雅黑" w:cs="Arial"/>
                <w:color w:val="auto"/>
                <w:szCs w:val="21"/>
              </w:rPr>
            </w:pPr>
          </w:p>
        </w:tc>
      </w:tr>
      <w:tr>
        <w:trPr>
          <w:trHeight w:val="280" w:hRule="atLeast"/>
          <w:jc w:val="center"/>
        </w:trPr>
        <w:tc>
          <w:tcPr>
            <w:tcW w:w="2702" w:type="dxa"/>
            <w:vAlign w:val="center"/>
          </w:tcPr>
          <w:p>
            <w:pPr>
              <w:spacing w:line="0" w:lineRule="atLeast"/>
              <w:rPr>
                <w:rFonts w:ascii="微软雅黑" w:hAnsi="微软雅黑" w:cs="Arial"/>
                <w:color w:val="auto"/>
                <w:szCs w:val="21"/>
              </w:rPr>
            </w:pPr>
            <w:r>
              <w:rPr>
                <w:rFonts w:hint="eastAsia" w:ascii="微软雅黑" w:hAnsi="微软雅黑" w:cs="Arial"/>
                <w:color w:val="auto"/>
                <w:szCs w:val="21"/>
              </w:rPr>
              <w:t>VLAN20 SVI(软件部)</w:t>
            </w:r>
          </w:p>
        </w:tc>
        <w:tc>
          <w:tcPr>
            <w:tcW w:w="2338" w:type="dxa"/>
            <w:vAlign w:val="center"/>
          </w:tcPr>
          <w:p>
            <w:pPr>
              <w:spacing w:line="0" w:lineRule="atLeast"/>
              <w:rPr>
                <w:rFonts w:ascii="微软雅黑" w:hAnsi="微软雅黑" w:cs="Arial"/>
                <w:color w:val="auto"/>
                <w:szCs w:val="21"/>
              </w:rPr>
            </w:pPr>
          </w:p>
        </w:tc>
      </w:tr>
      <w:tr>
        <w:trPr>
          <w:trHeight w:val="280" w:hRule="atLeast"/>
          <w:jc w:val="center"/>
        </w:trPr>
        <w:tc>
          <w:tcPr>
            <w:tcW w:w="2702" w:type="dxa"/>
            <w:vAlign w:val="center"/>
          </w:tcPr>
          <w:p>
            <w:pPr>
              <w:spacing w:line="0" w:lineRule="atLeast"/>
              <w:rPr>
                <w:rFonts w:ascii="微软雅黑" w:hAnsi="微软雅黑" w:cs="Arial"/>
                <w:color w:val="auto"/>
                <w:szCs w:val="21"/>
              </w:rPr>
            </w:pPr>
            <w:r>
              <w:rPr>
                <w:rFonts w:hint="eastAsia" w:ascii="微软雅黑" w:hAnsi="微软雅黑" w:cs="Arial"/>
                <w:color w:val="auto"/>
                <w:szCs w:val="21"/>
              </w:rPr>
              <w:t xml:space="preserve">VLAN30 SVI (系统集成部) </w:t>
            </w:r>
          </w:p>
        </w:tc>
        <w:tc>
          <w:tcPr>
            <w:tcW w:w="2338" w:type="dxa"/>
            <w:vAlign w:val="center"/>
          </w:tcPr>
          <w:p>
            <w:pPr>
              <w:spacing w:line="0" w:lineRule="atLeast"/>
              <w:rPr>
                <w:rFonts w:ascii="微软雅黑" w:hAnsi="微软雅黑" w:cs="Arial"/>
                <w:color w:val="auto"/>
                <w:szCs w:val="21"/>
              </w:rPr>
            </w:pPr>
          </w:p>
        </w:tc>
      </w:tr>
      <w:tr>
        <w:trPr>
          <w:trHeight w:val="270" w:hRule="atLeast"/>
          <w:jc w:val="center"/>
        </w:trPr>
        <w:tc>
          <w:tcPr>
            <w:tcW w:w="2702" w:type="dxa"/>
            <w:tcBorders>
              <w:bottom w:val="single" w:color="auto" w:sz="4" w:space="0"/>
            </w:tcBorders>
            <w:vAlign w:val="center"/>
          </w:tcPr>
          <w:p>
            <w:pPr>
              <w:spacing w:line="0" w:lineRule="atLeast"/>
              <w:rPr>
                <w:rFonts w:ascii="微软雅黑" w:hAnsi="微软雅黑" w:cs="Arial"/>
                <w:color w:val="auto"/>
                <w:szCs w:val="21"/>
              </w:rPr>
            </w:pPr>
            <w:r>
              <w:rPr>
                <w:rFonts w:hint="eastAsia" w:ascii="微软雅黑" w:hAnsi="微软雅黑" w:cs="Arial"/>
                <w:color w:val="auto"/>
                <w:szCs w:val="21"/>
              </w:rPr>
              <w:t>VLAN40 SVI(工程部)</w:t>
            </w:r>
          </w:p>
        </w:tc>
        <w:tc>
          <w:tcPr>
            <w:tcW w:w="2338" w:type="dxa"/>
            <w:tcBorders>
              <w:bottom w:val="single" w:color="auto" w:sz="4" w:space="0"/>
            </w:tcBorders>
            <w:vAlign w:val="center"/>
          </w:tcPr>
          <w:p>
            <w:pPr>
              <w:spacing w:line="0" w:lineRule="atLeast"/>
              <w:rPr>
                <w:rFonts w:ascii="微软雅黑" w:hAnsi="微软雅黑" w:cs="Arial"/>
                <w:color w:val="auto"/>
                <w:szCs w:val="21"/>
              </w:rPr>
            </w:pPr>
          </w:p>
        </w:tc>
      </w:tr>
      <w:tr>
        <w:trPr>
          <w:trHeight w:val="200" w:hRule="atLeast"/>
          <w:jc w:val="center"/>
        </w:trPr>
        <w:tc>
          <w:tcPr>
            <w:tcW w:w="2702" w:type="dxa"/>
            <w:tcBorders>
              <w:top w:val="single" w:color="auto" w:sz="4" w:space="0"/>
            </w:tcBorders>
            <w:vAlign w:val="center"/>
          </w:tcPr>
          <w:p>
            <w:pPr>
              <w:spacing w:line="0" w:lineRule="atLeast"/>
              <w:rPr>
                <w:rFonts w:hint="eastAsia" w:ascii="微软雅黑" w:hAnsi="微软雅黑" w:cs="Arial"/>
                <w:color w:val="auto"/>
                <w:szCs w:val="21"/>
              </w:rPr>
            </w:pPr>
            <w:r>
              <w:rPr>
                <w:rFonts w:hint="eastAsia" w:ascii="微软雅黑" w:hAnsi="微软雅黑" w:cs="Arial"/>
                <w:color w:val="auto"/>
                <w:szCs w:val="21"/>
              </w:rPr>
              <w:t>VLAN50 SVI(服务器)</w:t>
            </w:r>
          </w:p>
        </w:tc>
        <w:tc>
          <w:tcPr>
            <w:tcW w:w="2338" w:type="dxa"/>
            <w:tcBorders>
              <w:top w:val="single" w:color="auto" w:sz="4" w:space="0"/>
            </w:tcBorders>
            <w:vAlign w:val="center"/>
          </w:tcPr>
          <w:p>
            <w:pPr>
              <w:spacing w:line="0" w:lineRule="atLeast"/>
              <w:rPr>
                <w:rFonts w:ascii="微软雅黑" w:hAnsi="微软雅黑" w:cs="Arial"/>
                <w:color w:val="auto"/>
                <w:szCs w:val="21"/>
              </w:rPr>
            </w:pPr>
            <w:r>
              <w:rPr>
                <w:rFonts w:hint="eastAsia" w:ascii="微软雅黑" w:hAnsi="微软雅黑" w:cs="Arial"/>
                <w:color w:val="auto"/>
                <w:szCs w:val="21"/>
              </w:rPr>
              <w:t>10.100.100.254/24</w:t>
            </w:r>
          </w:p>
        </w:tc>
      </w:tr>
    </w:tbl>
    <w:p>
      <w:pPr>
        <w:spacing w:line="0" w:lineRule="atLeast"/>
        <w:rPr>
          <w:rFonts w:hint="eastAsia" w:ascii="微软雅黑" w:hAnsi="微软雅黑" w:cs="Arial"/>
          <w:b/>
          <w:color w:val="auto"/>
          <w:szCs w:val="21"/>
          <w:lang w:val="zh-CN" w:eastAsia="zh-CN"/>
        </w:rPr>
      </w:pPr>
    </w:p>
    <w:p>
      <w:pPr>
        <w:spacing w:line="0" w:lineRule="atLeast"/>
        <w:rPr>
          <w:rFonts w:hint="eastAsia" w:ascii="微软雅黑" w:hAnsi="微软雅黑" w:cs="Arial"/>
          <w:b/>
          <w:color w:val="auto"/>
          <w:szCs w:val="21"/>
          <w:lang w:val="zh-CN" w:eastAsia="zh-CN"/>
        </w:rPr>
      </w:pPr>
      <w:r>
        <w:rPr>
          <w:rFonts w:ascii="微软雅黑" w:hAnsi="微软雅黑" w:cs="Arial"/>
          <w:b/>
          <w:color w:val="auto"/>
          <w:szCs w:val="21"/>
          <w:lang w:val="zh-CN" w:eastAsia="zh-CN"/>
        </w:rPr>
        <w:br w:type="page"/>
      </w:r>
    </w:p>
    <w:p>
      <w:pPr>
        <w:spacing w:line="440" w:lineRule="exact"/>
        <w:jc w:val="center"/>
        <w:rPr>
          <w:b/>
          <w:color w:val="auto"/>
          <w:lang w:val="zh-CN" w:eastAsia="zh-CN"/>
        </w:rPr>
      </w:pPr>
      <w:r>
        <w:rPr>
          <w:rFonts w:hint="eastAsia"/>
          <w:b/>
          <w:color w:val="auto"/>
          <w:lang w:val="zh-CN" w:eastAsia="zh-CN"/>
        </w:rPr>
        <w:t>表3：服务器IP地址分配表</w:t>
      </w:r>
    </w:p>
    <w:tbl>
      <w:tblPr>
        <w:tblStyle w:val="15"/>
        <w:tblW w:w="10903"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59"/>
        <w:gridCol w:w="1313"/>
        <w:gridCol w:w="2375"/>
        <w:gridCol w:w="1709"/>
        <w:gridCol w:w="1675"/>
        <w:gridCol w:w="2772"/>
      </w:tblGrid>
      <w:tr>
        <w:trPr>
          <w:trHeight w:val="319" w:hRule="atLeast"/>
          <w:jc w:val="center"/>
        </w:trPr>
        <w:tc>
          <w:tcPr>
            <w:tcW w:w="1059" w:type="dxa"/>
            <w:shd w:val="clear" w:color="000000" w:fill="EEECE1"/>
            <w:vAlign w:val="center"/>
          </w:tcPr>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宿主机</w:t>
            </w:r>
          </w:p>
        </w:tc>
        <w:tc>
          <w:tcPr>
            <w:tcW w:w="1313" w:type="dxa"/>
            <w:shd w:val="clear" w:color="000000" w:fill="EEECE1"/>
            <w:vAlign w:val="center"/>
          </w:tcPr>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虚拟主机名称</w:t>
            </w:r>
          </w:p>
        </w:tc>
        <w:tc>
          <w:tcPr>
            <w:tcW w:w="2375" w:type="dxa"/>
            <w:shd w:val="clear" w:color="000000" w:fill="EEECE1"/>
            <w:vAlign w:val="center"/>
          </w:tcPr>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域名信息</w:t>
            </w:r>
          </w:p>
        </w:tc>
        <w:tc>
          <w:tcPr>
            <w:tcW w:w="1709" w:type="dxa"/>
            <w:shd w:val="clear" w:color="000000" w:fill="EEECE1"/>
            <w:vAlign w:val="center"/>
          </w:tcPr>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服务角色</w:t>
            </w:r>
          </w:p>
        </w:tc>
        <w:tc>
          <w:tcPr>
            <w:tcW w:w="1675" w:type="dxa"/>
            <w:shd w:val="clear" w:color="000000" w:fill="EEECE1"/>
            <w:vAlign w:val="center"/>
          </w:tcPr>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系统及</w:t>
            </w:r>
          </w:p>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版本信息</w:t>
            </w:r>
          </w:p>
        </w:tc>
        <w:tc>
          <w:tcPr>
            <w:tcW w:w="2772" w:type="dxa"/>
            <w:shd w:val="clear" w:color="000000" w:fill="EEECE1"/>
            <w:vAlign w:val="center"/>
          </w:tcPr>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IPv4</w:t>
            </w:r>
          </w:p>
          <w:p>
            <w:pPr>
              <w:spacing w:line="0" w:lineRule="atLeast"/>
              <w:jc w:val="center"/>
              <w:rPr>
                <w:rFonts w:ascii="黑体" w:hAnsi="黑体" w:eastAsia="黑体"/>
                <w:b/>
                <w:bCs/>
                <w:color w:val="auto"/>
                <w:szCs w:val="21"/>
                <w:lang w:val="zh-CN" w:eastAsia="zh-CN"/>
              </w:rPr>
            </w:pPr>
            <w:r>
              <w:rPr>
                <w:rFonts w:hint="eastAsia" w:ascii="黑体" w:hAnsi="黑体" w:eastAsia="黑体"/>
                <w:b/>
                <w:bCs/>
                <w:color w:val="auto"/>
                <w:szCs w:val="21"/>
                <w:lang w:val="zh-CN" w:eastAsia="zh-CN"/>
              </w:rPr>
              <w:t>地址信息</w:t>
            </w:r>
          </w:p>
        </w:tc>
      </w:tr>
      <w:tr>
        <w:trPr>
          <w:trHeight w:val="289" w:hRule="atLeast"/>
          <w:jc w:val="center"/>
        </w:trPr>
        <w:tc>
          <w:tcPr>
            <w:tcW w:w="1059" w:type="dxa"/>
            <w:vMerge w:val="restart"/>
            <w:vAlign w:val="center"/>
          </w:tcPr>
          <w:p>
            <w:pPr>
              <w:spacing w:line="0" w:lineRule="atLeast"/>
              <w:jc w:val="center"/>
              <w:rPr>
                <w:rFonts w:ascii="宋体" w:hAnsi="宋体"/>
                <w:b/>
                <w:color w:val="auto"/>
                <w:szCs w:val="21"/>
                <w:lang w:val="zh-CN" w:eastAsia="zh-CN"/>
              </w:rPr>
            </w:pPr>
            <w:r>
              <w:rPr>
                <w:rFonts w:hint="eastAsia" w:ascii="宋体" w:hAnsi="宋体"/>
                <w:b/>
                <w:color w:val="auto"/>
                <w:szCs w:val="21"/>
                <w:lang w:val="zh-CN" w:eastAsia="zh-CN"/>
              </w:rPr>
              <w:t>Server1</w:t>
            </w: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Win2003-A1</w:t>
            </w:r>
          </w:p>
        </w:tc>
        <w:tc>
          <w:tcPr>
            <w:tcW w:w="2375" w:type="dxa"/>
            <w:vAlign w:val="center"/>
          </w:tcPr>
          <w:p>
            <w:pPr>
              <w:spacing w:line="0" w:lineRule="atLeast"/>
              <w:jc w:val="center"/>
              <w:rPr>
                <w:rFonts w:ascii="宋体" w:hAnsi="宋体"/>
                <w:color w:val="auto"/>
                <w:szCs w:val="21"/>
                <w:lang w:val="zh-CN" w:eastAsia="zh-CN"/>
              </w:rPr>
            </w:pPr>
            <w:r>
              <w:rPr>
                <w:rFonts w:hint="eastAsia" w:ascii="宋体" w:hAnsi="宋体" w:cs="Arial"/>
                <w:color w:val="auto"/>
                <w:szCs w:val="21"/>
                <w:lang w:val="zh-CN" w:eastAsia="zh-CN"/>
              </w:rPr>
              <w:t>dc.chinaskills.com</w:t>
            </w:r>
          </w:p>
        </w:tc>
        <w:tc>
          <w:tcPr>
            <w:tcW w:w="1709" w:type="dxa"/>
            <w:vAlign w:val="center"/>
          </w:tcPr>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域控制器</w:t>
            </w:r>
          </w:p>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DNS服务器</w:t>
            </w:r>
          </w:p>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CA证书服务器</w:t>
            </w:r>
          </w:p>
        </w:tc>
        <w:tc>
          <w:tcPr>
            <w:tcW w:w="1675" w:type="dxa"/>
            <w:vAlign w:val="center"/>
          </w:tcPr>
          <w:p>
            <w:pPr>
              <w:spacing w:line="0" w:lineRule="atLeast"/>
              <w:jc w:val="center"/>
              <w:rPr>
                <w:rFonts w:ascii="宋体" w:hAnsi="宋体"/>
                <w:color w:val="auto"/>
                <w:szCs w:val="21"/>
                <w:lang w:val="zh-CN" w:eastAsia="zh-CN"/>
              </w:rPr>
            </w:pPr>
            <w:r>
              <w:rPr>
                <w:rFonts w:ascii="宋体" w:hAnsi="宋体"/>
                <w:color w:val="auto"/>
                <w:szCs w:val="21"/>
                <w:lang w:val="zh-CN" w:eastAsia="zh-CN"/>
              </w:rPr>
              <w:t>Windows Server 200</w:t>
            </w:r>
            <w:r>
              <w:rPr>
                <w:rFonts w:hint="eastAsia" w:ascii="宋体" w:hAnsi="宋体"/>
                <w:color w:val="auto"/>
                <w:szCs w:val="21"/>
                <w:lang w:val="zh-CN" w:eastAsia="zh-CN"/>
              </w:rPr>
              <w:t>3</w:t>
            </w:r>
            <w:r>
              <w:rPr>
                <w:rFonts w:ascii="宋体" w:hAnsi="宋体"/>
                <w:color w:val="auto"/>
                <w:szCs w:val="21"/>
                <w:lang w:val="zh-CN" w:eastAsia="zh-CN"/>
              </w:rPr>
              <w:t xml:space="preserve"> R2</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w:t>
            </w:r>
            <w:r>
              <w:rPr>
                <w:rFonts w:ascii="宋体" w:hAnsi="宋体"/>
                <w:color w:val="auto"/>
                <w:szCs w:val="21"/>
                <w:lang w:val="zh-CN" w:eastAsia="zh-CN"/>
              </w:rPr>
              <w:t>100</w:t>
            </w:r>
            <w:r>
              <w:rPr>
                <w:rFonts w:hint="eastAsia" w:ascii="宋体" w:hAnsi="宋体"/>
                <w:color w:val="auto"/>
                <w:szCs w:val="21"/>
                <w:lang w:val="zh-CN" w:eastAsia="zh-CN"/>
              </w:rPr>
              <w:t>.100</w:t>
            </w:r>
          </w:p>
        </w:tc>
      </w:tr>
      <w:tr>
        <w:trPr>
          <w:trHeight w:val="289" w:hRule="atLeast"/>
          <w:jc w:val="center"/>
        </w:trPr>
        <w:tc>
          <w:tcPr>
            <w:tcW w:w="1059" w:type="dxa"/>
            <w:vMerge w:val="continue"/>
            <w:vAlign w:val="center"/>
          </w:tcPr>
          <w:p>
            <w:pPr>
              <w:spacing w:line="0" w:lineRule="atLeast"/>
              <w:jc w:val="center"/>
              <w:rPr>
                <w:rFonts w:ascii="宋体" w:hAnsi="宋体"/>
                <w:color w:val="auto"/>
                <w:szCs w:val="21"/>
                <w:lang w:val="zh-CN" w:eastAsia="zh-CN"/>
              </w:rPr>
            </w:pP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Win2008-A1</w:t>
            </w:r>
          </w:p>
        </w:tc>
        <w:tc>
          <w:tcPr>
            <w:tcW w:w="2375" w:type="dxa"/>
            <w:tcBorders>
              <w:bottom w:val="single" w:color="000000" w:sz="6" w:space="0"/>
            </w:tcBorders>
            <w:vAlign w:val="center"/>
          </w:tcPr>
          <w:p>
            <w:pPr>
              <w:spacing w:line="0" w:lineRule="atLeast"/>
              <w:jc w:val="center"/>
              <w:rPr>
                <w:rFonts w:ascii="宋体" w:hAnsi="宋体"/>
                <w:color w:val="auto"/>
                <w:szCs w:val="21"/>
                <w:lang w:val="zh-CN" w:eastAsia="zh-CN"/>
              </w:rPr>
            </w:pPr>
            <w:r>
              <w:rPr>
                <w:rFonts w:hint="eastAsia" w:ascii="宋体" w:hAnsi="宋体" w:cs="Arial"/>
                <w:color w:val="auto"/>
                <w:szCs w:val="21"/>
                <w:lang w:val="zh-CN" w:eastAsia="zh-CN"/>
              </w:rPr>
              <w:t>dhcp.chinaskills.com</w:t>
            </w:r>
          </w:p>
        </w:tc>
        <w:tc>
          <w:tcPr>
            <w:tcW w:w="1709" w:type="dxa"/>
            <w:vAlign w:val="center"/>
          </w:tcPr>
          <w:p>
            <w:pPr>
              <w:spacing w:line="0" w:lineRule="atLeast"/>
              <w:jc w:val="center"/>
              <w:rPr>
                <w:rFonts w:ascii="宋体" w:hAnsi="宋体"/>
                <w:color w:val="auto"/>
                <w:szCs w:val="21"/>
                <w:lang w:val="zh-CN" w:eastAsia="zh-CN"/>
              </w:rPr>
            </w:pPr>
            <w:r>
              <w:rPr>
                <w:rFonts w:hint="eastAsia" w:ascii="宋体" w:hAnsi="宋体" w:cs="Arial"/>
                <w:color w:val="auto"/>
                <w:szCs w:val="21"/>
                <w:lang w:val="zh-CN" w:eastAsia="zh-CN"/>
              </w:rPr>
              <w:t>DHCP服务器</w:t>
            </w:r>
          </w:p>
        </w:tc>
        <w:tc>
          <w:tcPr>
            <w:tcW w:w="1675" w:type="dxa"/>
            <w:vAlign w:val="center"/>
          </w:tcPr>
          <w:p>
            <w:pPr>
              <w:spacing w:line="0" w:lineRule="atLeast"/>
              <w:jc w:val="center"/>
              <w:rPr>
                <w:rFonts w:ascii="宋体" w:hAnsi="宋体"/>
                <w:color w:val="auto"/>
                <w:szCs w:val="21"/>
                <w:lang w:val="zh-CN" w:eastAsia="zh-CN"/>
              </w:rPr>
            </w:pPr>
            <w:r>
              <w:rPr>
                <w:rFonts w:ascii="宋体" w:hAnsi="宋体"/>
                <w:color w:val="auto"/>
                <w:szCs w:val="21"/>
                <w:lang w:val="zh-CN" w:eastAsia="zh-CN"/>
              </w:rPr>
              <w:t>Windows Server 2008 R2</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10.100.100.101</w:t>
            </w:r>
          </w:p>
        </w:tc>
      </w:tr>
      <w:tr>
        <w:trPr>
          <w:trHeight w:val="289" w:hRule="atLeast"/>
          <w:jc w:val="center"/>
        </w:trPr>
        <w:tc>
          <w:tcPr>
            <w:tcW w:w="1059" w:type="dxa"/>
            <w:vMerge w:val="continue"/>
            <w:vAlign w:val="center"/>
          </w:tcPr>
          <w:p>
            <w:pPr>
              <w:spacing w:line="0" w:lineRule="atLeast"/>
              <w:jc w:val="center"/>
              <w:rPr>
                <w:rFonts w:ascii="宋体" w:hAnsi="宋体"/>
                <w:color w:val="auto"/>
                <w:szCs w:val="21"/>
                <w:lang w:val="zh-CN" w:eastAsia="zh-CN"/>
              </w:rPr>
            </w:pP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Centos-A1</w:t>
            </w:r>
          </w:p>
        </w:tc>
        <w:tc>
          <w:tcPr>
            <w:tcW w:w="23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pxe.jnds.net</w:t>
            </w:r>
          </w:p>
        </w:tc>
        <w:tc>
          <w:tcPr>
            <w:tcW w:w="1709"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PXE远程安装</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服务器</w:t>
            </w:r>
          </w:p>
        </w:tc>
        <w:tc>
          <w:tcPr>
            <w:tcW w:w="16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 6.5</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10.100.100.102</w:t>
            </w:r>
          </w:p>
        </w:tc>
      </w:tr>
      <w:tr>
        <w:trPr>
          <w:trHeight w:val="289" w:hRule="atLeast"/>
          <w:jc w:val="center"/>
        </w:trPr>
        <w:tc>
          <w:tcPr>
            <w:tcW w:w="1059" w:type="dxa"/>
            <w:vMerge w:val="restart"/>
            <w:vAlign w:val="center"/>
          </w:tcPr>
          <w:p>
            <w:pPr>
              <w:spacing w:line="0" w:lineRule="atLeast"/>
              <w:jc w:val="center"/>
              <w:rPr>
                <w:rFonts w:ascii="宋体" w:hAnsi="宋体"/>
                <w:b/>
                <w:color w:val="auto"/>
                <w:szCs w:val="21"/>
                <w:lang w:val="zh-CN" w:eastAsia="zh-CN"/>
              </w:rPr>
            </w:pPr>
            <w:r>
              <w:rPr>
                <w:rFonts w:hint="eastAsia" w:ascii="宋体" w:hAnsi="宋体"/>
                <w:b/>
                <w:color w:val="auto"/>
                <w:szCs w:val="21"/>
                <w:lang w:val="zh-CN" w:eastAsia="zh-CN"/>
              </w:rPr>
              <w:t>Server2</w:t>
            </w: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Win2008-B1</w:t>
            </w:r>
          </w:p>
        </w:tc>
        <w:tc>
          <w:tcPr>
            <w:tcW w:w="2375" w:type="dxa"/>
            <w:vAlign w:val="center"/>
          </w:tcPr>
          <w:p>
            <w:pPr>
              <w:spacing w:line="0" w:lineRule="atLeast"/>
              <w:jc w:val="center"/>
              <w:rPr>
                <w:rFonts w:ascii="宋体" w:hAnsi="宋体"/>
                <w:color w:val="auto"/>
                <w:szCs w:val="21"/>
                <w:lang w:val="zh-CN" w:eastAsia="zh-CN"/>
              </w:rPr>
            </w:pPr>
            <w:r>
              <w:rPr>
                <w:rFonts w:hint="eastAsia" w:ascii="宋体" w:hAnsi="宋体" w:cs="Arial"/>
                <w:color w:val="auto"/>
                <w:szCs w:val="21"/>
                <w:lang w:val="zh-CN" w:eastAsia="zh-CN"/>
              </w:rPr>
              <w:t>www1.chinaskills.com</w:t>
            </w:r>
          </w:p>
        </w:tc>
        <w:tc>
          <w:tcPr>
            <w:tcW w:w="1709"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WEB服务器</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NLB集群服务</w:t>
            </w:r>
          </w:p>
        </w:tc>
        <w:tc>
          <w:tcPr>
            <w:tcW w:w="1675" w:type="dxa"/>
            <w:vAlign w:val="center"/>
          </w:tcPr>
          <w:p>
            <w:pPr>
              <w:spacing w:line="0" w:lineRule="atLeast"/>
              <w:jc w:val="center"/>
              <w:rPr>
                <w:rFonts w:ascii="宋体" w:hAnsi="宋体"/>
                <w:color w:val="auto"/>
                <w:szCs w:val="21"/>
                <w:lang w:val="zh-CN" w:eastAsia="zh-CN"/>
              </w:rPr>
            </w:pPr>
            <w:r>
              <w:rPr>
                <w:rFonts w:ascii="宋体" w:hAnsi="宋体"/>
                <w:color w:val="auto"/>
                <w:szCs w:val="21"/>
                <w:lang w:val="zh-CN" w:eastAsia="zh-CN"/>
              </w:rPr>
              <w:t>Windows Server 2008 R2</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10.100.100.150</w:t>
            </w:r>
          </w:p>
          <w:p>
            <w:pPr>
              <w:spacing w:line="0" w:lineRule="atLeast"/>
              <w:rPr>
                <w:rFonts w:ascii="宋体" w:hAnsi="宋体"/>
                <w:color w:val="auto"/>
                <w:szCs w:val="21"/>
                <w:lang w:val="zh-CN" w:eastAsia="zh-CN"/>
              </w:rPr>
            </w:pPr>
          </w:p>
        </w:tc>
      </w:tr>
      <w:tr>
        <w:trPr>
          <w:trHeight w:val="289" w:hRule="atLeast"/>
          <w:jc w:val="center"/>
        </w:trPr>
        <w:tc>
          <w:tcPr>
            <w:tcW w:w="1059" w:type="dxa"/>
            <w:vMerge w:val="continue"/>
            <w:vAlign w:val="center"/>
          </w:tcPr>
          <w:p>
            <w:pPr>
              <w:spacing w:line="0" w:lineRule="atLeast"/>
              <w:jc w:val="center"/>
              <w:rPr>
                <w:rFonts w:ascii="宋体" w:hAnsi="宋体"/>
                <w:color w:val="auto"/>
                <w:szCs w:val="21"/>
                <w:lang w:val="zh-CN" w:eastAsia="zh-CN"/>
              </w:rPr>
            </w:pP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Win2008-B2</w:t>
            </w:r>
          </w:p>
        </w:tc>
        <w:tc>
          <w:tcPr>
            <w:tcW w:w="2375" w:type="dxa"/>
            <w:tcBorders>
              <w:bottom w:val="single" w:color="000000" w:sz="6" w:space="0"/>
            </w:tcBorders>
            <w:vAlign w:val="center"/>
          </w:tcPr>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bdns. chianskills.com</w:t>
            </w:r>
          </w:p>
        </w:tc>
        <w:tc>
          <w:tcPr>
            <w:tcW w:w="1709" w:type="dxa"/>
            <w:vAlign w:val="center"/>
          </w:tcPr>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备份DNS</w:t>
            </w:r>
          </w:p>
        </w:tc>
        <w:tc>
          <w:tcPr>
            <w:tcW w:w="1675" w:type="dxa"/>
            <w:vAlign w:val="center"/>
          </w:tcPr>
          <w:p>
            <w:pPr>
              <w:spacing w:line="0" w:lineRule="atLeast"/>
              <w:jc w:val="center"/>
              <w:rPr>
                <w:rFonts w:ascii="宋体" w:hAnsi="宋体" w:cs="Arial"/>
                <w:color w:val="auto"/>
                <w:szCs w:val="21"/>
                <w:lang w:val="zh-CN" w:eastAsia="zh-CN"/>
              </w:rPr>
            </w:pPr>
            <w:r>
              <w:rPr>
                <w:rFonts w:ascii="宋体" w:hAnsi="宋体" w:cs="Arial"/>
                <w:color w:val="auto"/>
                <w:szCs w:val="21"/>
                <w:lang w:val="zh-CN" w:eastAsia="zh-CN"/>
              </w:rPr>
              <w:t>Windows Server 2008 R2</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10.100.100.103</w:t>
            </w:r>
          </w:p>
        </w:tc>
      </w:tr>
      <w:tr>
        <w:trPr>
          <w:trHeight w:val="2217" w:hRule="atLeast"/>
          <w:jc w:val="center"/>
        </w:trPr>
        <w:tc>
          <w:tcPr>
            <w:tcW w:w="1059" w:type="dxa"/>
            <w:vMerge w:val="continue"/>
            <w:vAlign w:val="center"/>
          </w:tcPr>
          <w:p>
            <w:pPr>
              <w:spacing w:line="0" w:lineRule="atLeast"/>
              <w:jc w:val="center"/>
              <w:rPr>
                <w:rFonts w:ascii="宋体" w:hAnsi="宋体"/>
                <w:color w:val="auto"/>
                <w:szCs w:val="21"/>
                <w:lang w:val="zh-CN" w:eastAsia="zh-CN"/>
              </w:rPr>
            </w:pP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Centos-B1</w:t>
            </w:r>
          </w:p>
        </w:tc>
        <w:tc>
          <w:tcPr>
            <w:tcW w:w="23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ftp.jnds.net</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ftp1.jnds.net</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ftp2.jnds.net</w:t>
            </w:r>
          </w:p>
        </w:tc>
        <w:tc>
          <w:tcPr>
            <w:tcW w:w="1709"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逻辑卷磁盘</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容量服务</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FTP</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文件服务器</w:t>
            </w:r>
          </w:p>
        </w:tc>
        <w:tc>
          <w:tcPr>
            <w:tcW w:w="16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 6.5</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10.100.100.104</w:t>
            </w:r>
          </w:p>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10.100.100.105</w:t>
            </w:r>
          </w:p>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10.100.100.106</w:t>
            </w:r>
          </w:p>
        </w:tc>
      </w:tr>
      <w:tr>
        <w:trPr>
          <w:trHeight w:val="289" w:hRule="atLeast"/>
          <w:jc w:val="center"/>
        </w:trPr>
        <w:tc>
          <w:tcPr>
            <w:tcW w:w="1059" w:type="dxa"/>
            <w:vMerge w:val="restart"/>
            <w:vAlign w:val="center"/>
          </w:tcPr>
          <w:p>
            <w:pPr>
              <w:spacing w:line="0" w:lineRule="atLeast"/>
              <w:jc w:val="center"/>
              <w:rPr>
                <w:rFonts w:ascii="宋体" w:hAnsi="宋体"/>
                <w:b/>
                <w:color w:val="auto"/>
                <w:szCs w:val="21"/>
                <w:lang w:val="zh-CN" w:eastAsia="zh-CN"/>
              </w:rPr>
            </w:pPr>
            <w:r>
              <w:rPr>
                <w:rFonts w:hint="eastAsia" w:ascii="宋体" w:hAnsi="宋体"/>
                <w:b/>
                <w:color w:val="auto"/>
                <w:szCs w:val="21"/>
                <w:lang w:val="zh-CN" w:eastAsia="zh-CN"/>
              </w:rPr>
              <w:t>Server3</w:t>
            </w:r>
          </w:p>
        </w:tc>
        <w:tc>
          <w:tcPr>
            <w:tcW w:w="1313" w:type="dxa"/>
            <w:vAlign w:val="center"/>
          </w:tcPr>
          <w:p>
            <w:pPr>
              <w:spacing w:line="0" w:lineRule="atLeast"/>
              <w:jc w:val="center"/>
              <w:rPr>
                <w:color w:val="auto"/>
                <w:sz w:val="24"/>
                <w:szCs w:val="24"/>
              </w:rPr>
            </w:pPr>
            <w:r>
              <w:rPr>
                <w:rFonts w:hint="eastAsia" w:ascii="宋体" w:hAnsi="宋体"/>
                <w:color w:val="auto"/>
                <w:szCs w:val="21"/>
                <w:lang w:val="zh-CN" w:eastAsia="zh-CN"/>
              </w:rPr>
              <w:t>Win2008-C1</w:t>
            </w:r>
          </w:p>
        </w:tc>
        <w:tc>
          <w:tcPr>
            <w:tcW w:w="2375" w:type="dxa"/>
            <w:vAlign w:val="center"/>
          </w:tcPr>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www2.chinaskills.com</w:t>
            </w:r>
          </w:p>
        </w:tc>
        <w:tc>
          <w:tcPr>
            <w:tcW w:w="1709" w:type="dxa"/>
            <w:vAlign w:val="center"/>
          </w:tcPr>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WEB服务器</w:t>
            </w:r>
          </w:p>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NLB集群服务</w:t>
            </w:r>
          </w:p>
        </w:tc>
        <w:tc>
          <w:tcPr>
            <w:tcW w:w="1675" w:type="dxa"/>
            <w:vAlign w:val="center"/>
          </w:tcPr>
          <w:p>
            <w:pPr>
              <w:spacing w:line="0" w:lineRule="atLeast"/>
              <w:jc w:val="center"/>
              <w:rPr>
                <w:rFonts w:ascii="宋体" w:hAnsi="宋体" w:cs="Arial"/>
                <w:color w:val="auto"/>
                <w:szCs w:val="21"/>
                <w:lang w:val="zh-CN" w:eastAsia="zh-CN"/>
              </w:rPr>
            </w:pPr>
            <w:r>
              <w:rPr>
                <w:rFonts w:ascii="宋体" w:hAnsi="宋体" w:cs="Arial"/>
                <w:color w:val="auto"/>
                <w:szCs w:val="21"/>
                <w:lang w:val="zh-CN" w:eastAsia="zh-CN"/>
              </w:rPr>
              <w:t>Windows Server 2008 R2</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10.100.100.160</w:t>
            </w:r>
          </w:p>
          <w:p>
            <w:pPr>
              <w:spacing w:line="0" w:lineRule="atLeast"/>
              <w:rPr>
                <w:rFonts w:ascii="宋体" w:hAnsi="宋体"/>
                <w:color w:val="auto"/>
                <w:szCs w:val="21"/>
                <w:lang w:val="zh-CN" w:eastAsia="zh-CN"/>
              </w:rPr>
            </w:pPr>
          </w:p>
        </w:tc>
      </w:tr>
      <w:tr>
        <w:trPr>
          <w:trHeight w:val="507" w:hRule="atLeast"/>
          <w:jc w:val="center"/>
        </w:trPr>
        <w:tc>
          <w:tcPr>
            <w:tcW w:w="1059" w:type="dxa"/>
            <w:vMerge w:val="continue"/>
            <w:vAlign w:val="center"/>
          </w:tcPr>
          <w:p>
            <w:pPr>
              <w:spacing w:line="0" w:lineRule="atLeast"/>
              <w:jc w:val="center"/>
              <w:rPr>
                <w:rFonts w:ascii="宋体" w:hAnsi="宋体"/>
                <w:b/>
                <w:color w:val="auto"/>
                <w:szCs w:val="21"/>
                <w:lang w:val="zh-CN" w:eastAsia="zh-CN"/>
              </w:rPr>
            </w:pP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Win2008-C2</w:t>
            </w:r>
          </w:p>
        </w:tc>
        <w:tc>
          <w:tcPr>
            <w:tcW w:w="2375" w:type="dxa"/>
            <w:vAlign w:val="center"/>
          </w:tcPr>
          <w:p>
            <w:pPr>
              <w:spacing w:line="0" w:lineRule="atLeast"/>
              <w:jc w:val="center"/>
              <w:rPr>
                <w:rFonts w:ascii="宋体" w:hAnsi="宋体" w:cs="Arial"/>
                <w:color w:val="auto"/>
                <w:szCs w:val="21"/>
                <w:lang w:val="zh-CN" w:eastAsia="zh-CN"/>
              </w:rPr>
            </w:pPr>
            <w:r>
              <w:rPr>
                <w:rFonts w:ascii="宋体" w:hAnsi="宋体" w:cs="Arial"/>
                <w:color w:val="auto"/>
                <w:szCs w:val="21"/>
                <w:lang w:val="zh-CN" w:eastAsia="zh-CN"/>
              </w:rPr>
              <w:fldChar w:fldCharType="begin"/>
            </w:r>
            <w:r>
              <w:rPr>
                <w:rFonts w:ascii="宋体" w:hAnsi="宋体" w:cs="Arial"/>
                <w:color w:val="auto"/>
                <w:szCs w:val="21"/>
                <w:lang w:val="zh-CN" w:eastAsia="zh-CN"/>
              </w:rPr>
              <w:instrText xml:space="preserve"> HYPERLINK "ftp://</w:instrText>
            </w:r>
            <w:r>
              <w:rPr>
                <w:rFonts w:hint="eastAsia" w:ascii="宋体" w:hAnsi="宋体" w:cs="Arial"/>
                <w:color w:val="auto"/>
                <w:szCs w:val="21"/>
                <w:lang w:val="zh-CN" w:eastAsia="zh-CN"/>
              </w:rPr>
              <w:instrText xml:space="preserve">ftp.chinaskills.com</w:instrText>
            </w:r>
            <w:r>
              <w:rPr>
                <w:rFonts w:ascii="宋体" w:hAnsi="宋体" w:cs="Arial"/>
                <w:color w:val="auto"/>
                <w:szCs w:val="21"/>
                <w:lang w:val="zh-CN" w:eastAsia="zh-CN"/>
              </w:rPr>
              <w:instrText xml:space="preserve">" </w:instrText>
            </w:r>
            <w:r>
              <w:rPr>
                <w:rFonts w:ascii="宋体" w:hAnsi="宋体" w:cs="Arial"/>
                <w:color w:val="auto"/>
                <w:szCs w:val="21"/>
                <w:lang w:val="zh-CN" w:eastAsia="zh-CN"/>
              </w:rPr>
              <w:fldChar w:fldCharType="separate"/>
            </w:r>
            <w:r>
              <w:rPr>
                <w:rStyle w:val="13"/>
                <w:rFonts w:hint="eastAsia" w:ascii="宋体" w:hAnsi="宋体" w:cs="Arial"/>
                <w:color w:val="auto"/>
                <w:szCs w:val="21"/>
                <w:lang w:val="zh-CN" w:eastAsia="zh-CN"/>
              </w:rPr>
              <w:t>ftp.chinaskills.com</w:t>
            </w:r>
            <w:r>
              <w:rPr>
                <w:rFonts w:ascii="宋体" w:hAnsi="宋体" w:cs="Arial"/>
                <w:color w:val="auto"/>
                <w:szCs w:val="21"/>
                <w:lang w:val="zh-CN" w:eastAsia="zh-CN"/>
              </w:rPr>
              <w:fldChar w:fldCharType="end"/>
            </w:r>
          </w:p>
        </w:tc>
        <w:tc>
          <w:tcPr>
            <w:tcW w:w="1709" w:type="dxa"/>
            <w:vAlign w:val="center"/>
          </w:tcPr>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FTP服务器</w:t>
            </w:r>
          </w:p>
          <w:p>
            <w:pPr>
              <w:spacing w:line="0" w:lineRule="atLeast"/>
              <w:jc w:val="center"/>
              <w:rPr>
                <w:rFonts w:ascii="宋体" w:hAnsi="宋体" w:cs="Arial"/>
                <w:color w:val="auto"/>
                <w:szCs w:val="21"/>
                <w:lang w:val="zh-CN" w:eastAsia="zh-CN"/>
              </w:rPr>
            </w:pPr>
            <w:r>
              <w:rPr>
                <w:rFonts w:hint="eastAsia" w:ascii="宋体" w:hAnsi="宋体" w:cs="Arial"/>
                <w:color w:val="auto"/>
                <w:szCs w:val="21"/>
                <w:lang w:val="zh-CN" w:eastAsia="zh-CN"/>
              </w:rPr>
              <w:t>备份域控制器</w:t>
            </w:r>
          </w:p>
        </w:tc>
        <w:tc>
          <w:tcPr>
            <w:tcW w:w="1675" w:type="dxa"/>
            <w:vAlign w:val="center"/>
          </w:tcPr>
          <w:p>
            <w:pPr>
              <w:spacing w:line="0" w:lineRule="atLeast"/>
              <w:jc w:val="center"/>
              <w:rPr>
                <w:rFonts w:ascii="宋体" w:hAnsi="宋体" w:cs="Arial"/>
                <w:color w:val="auto"/>
                <w:szCs w:val="21"/>
                <w:lang w:val="zh-CN" w:eastAsia="zh-CN"/>
              </w:rPr>
            </w:pPr>
            <w:r>
              <w:rPr>
                <w:rFonts w:ascii="宋体" w:hAnsi="宋体" w:cs="Arial"/>
                <w:color w:val="auto"/>
                <w:szCs w:val="21"/>
                <w:lang w:val="zh-CN" w:eastAsia="zh-CN"/>
              </w:rPr>
              <w:t>Windows Server 2008 R2</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IP：10.100.100.107</w:t>
            </w:r>
          </w:p>
        </w:tc>
      </w:tr>
      <w:tr>
        <w:trPr>
          <w:trHeight w:val="289" w:hRule="atLeast"/>
          <w:jc w:val="center"/>
        </w:trPr>
        <w:tc>
          <w:tcPr>
            <w:tcW w:w="1059" w:type="dxa"/>
            <w:vMerge w:val="continue"/>
            <w:vAlign w:val="center"/>
          </w:tcPr>
          <w:p>
            <w:pPr>
              <w:spacing w:line="0" w:lineRule="atLeast"/>
              <w:jc w:val="center"/>
              <w:rPr>
                <w:rFonts w:ascii="宋体" w:hAnsi="宋体"/>
                <w:color w:val="auto"/>
                <w:szCs w:val="21"/>
                <w:lang w:val="zh-CN" w:eastAsia="zh-CN"/>
              </w:rPr>
            </w:pP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Centos-C1</w:t>
            </w:r>
          </w:p>
        </w:tc>
        <w:tc>
          <w:tcPr>
            <w:tcW w:w="23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dns.jnds.net</w:t>
            </w:r>
          </w:p>
        </w:tc>
        <w:tc>
          <w:tcPr>
            <w:tcW w:w="1709"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BIND</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域名服务器</w:t>
            </w:r>
          </w:p>
          <w:p>
            <w:pPr>
              <w:spacing w:line="0" w:lineRule="atLeast"/>
              <w:jc w:val="center"/>
              <w:rPr>
                <w:rFonts w:ascii="宋体" w:hAnsi="宋体"/>
                <w:color w:val="auto"/>
                <w:szCs w:val="21"/>
                <w:lang w:val="zh-CN" w:eastAsia="zh-CN"/>
              </w:rPr>
            </w:pPr>
            <w:r>
              <w:rPr>
                <w:rFonts w:ascii="宋体" w:hAnsi="宋体"/>
                <w:color w:val="auto"/>
                <w:szCs w:val="21"/>
                <w:lang w:val="zh-CN" w:eastAsia="zh-CN"/>
              </w:rPr>
              <w:t>S</w:t>
            </w:r>
            <w:r>
              <w:rPr>
                <w:rFonts w:hint="eastAsia" w:ascii="宋体" w:hAnsi="宋体"/>
                <w:color w:val="auto"/>
                <w:szCs w:val="21"/>
                <w:lang w:val="zh-CN" w:eastAsia="zh-CN"/>
              </w:rPr>
              <w:t>quid</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代理服务器</w:t>
            </w:r>
          </w:p>
        </w:tc>
        <w:tc>
          <w:tcPr>
            <w:tcW w:w="16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 6.5</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10.100.100.108</w:t>
            </w:r>
          </w:p>
        </w:tc>
      </w:tr>
      <w:tr>
        <w:trPr>
          <w:trHeight w:val="2303" w:hRule="atLeast"/>
          <w:jc w:val="center"/>
        </w:trPr>
        <w:tc>
          <w:tcPr>
            <w:tcW w:w="1059" w:type="dxa"/>
            <w:vAlign w:val="center"/>
          </w:tcPr>
          <w:p>
            <w:pPr>
              <w:spacing w:line="0" w:lineRule="atLeast"/>
              <w:jc w:val="center"/>
              <w:rPr>
                <w:rFonts w:ascii="宋体" w:hAnsi="宋体"/>
                <w:b/>
                <w:color w:val="auto"/>
                <w:szCs w:val="21"/>
                <w:lang w:val="zh-CN" w:eastAsia="zh-CN"/>
              </w:rPr>
            </w:pPr>
            <w:r>
              <w:rPr>
                <w:rFonts w:hint="eastAsia" w:ascii="宋体" w:hAnsi="宋体"/>
                <w:b/>
                <w:color w:val="auto"/>
                <w:szCs w:val="21"/>
                <w:lang w:val="zh-CN" w:eastAsia="zh-CN"/>
              </w:rPr>
              <w:t>Server4</w:t>
            </w:r>
          </w:p>
          <w:p>
            <w:pPr>
              <w:spacing w:line="0" w:lineRule="atLeast"/>
              <w:jc w:val="center"/>
              <w:rPr>
                <w:rFonts w:ascii="宋体" w:hAnsi="宋体"/>
                <w:b/>
                <w:color w:val="auto"/>
                <w:szCs w:val="21"/>
                <w:lang w:val="zh-CN" w:eastAsia="zh-CN"/>
              </w:rPr>
            </w:pPr>
            <w:r>
              <w:rPr>
                <w:rFonts w:hint="eastAsia" w:ascii="宋体" w:hAnsi="宋体"/>
                <w:b/>
                <w:color w:val="auto"/>
                <w:szCs w:val="21"/>
                <w:lang w:val="zh-CN" w:eastAsia="zh-CN"/>
              </w:rPr>
              <w:t>（Linux虚拟化主机）</w:t>
            </w:r>
          </w:p>
        </w:tc>
        <w:tc>
          <w:tcPr>
            <w:tcW w:w="1313"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Centos-D1</w:t>
            </w:r>
          </w:p>
        </w:tc>
        <w:tc>
          <w:tcPr>
            <w:tcW w:w="2375" w:type="dxa"/>
            <w:vAlign w:val="center"/>
          </w:tcPr>
          <w:p>
            <w:pPr>
              <w:spacing w:line="0" w:lineRule="atLeast"/>
              <w:jc w:val="center"/>
              <w:rPr>
                <w:rFonts w:ascii="宋体" w:hAnsi="宋体"/>
                <w:color w:val="auto"/>
                <w:szCs w:val="21"/>
                <w:lang w:val="zh-CN" w:eastAsia="zh-CN"/>
              </w:rPr>
            </w:pPr>
            <w:r>
              <w:rPr>
                <w:rFonts w:ascii="宋体" w:hAnsi="宋体"/>
                <w:color w:val="auto"/>
                <w:szCs w:val="21"/>
                <w:lang w:val="zh-CN" w:eastAsia="zh-CN"/>
              </w:rPr>
              <w:fldChar w:fldCharType="begin"/>
            </w:r>
            <w:r>
              <w:rPr>
                <w:rFonts w:ascii="宋体" w:hAnsi="宋体"/>
                <w:color w:val="auto"/>
                <w:szCs w:val="21"/>
                <w:lang w:val="zh-CN" w:eastAsia="zh-CN"/>
              </w:rPr>
              <w:instrText xml:space="preserve"> HYPERLINK "http://</w:instrText>
            </w:r>
            <w:r>
              <w:rPr>
                <w:rFonts w:hint="eastAsia" w:ascii="宋体" w:hAnsi="宋体"/>
                <w:color w:val="auto"/>
                <w:szCs w:val="21"/>
                <w:lang w:val="zh-CN" w:eastAsia="zh-CN"/>
              </w:rPr>
              <w:instrText xml:space="preserve">www</w:instrText>
            </w:r>
            <w:r>
              <w:rPr>
                <w:rFonts w:ascii="宋体" w:hAnsi="宋体"/>
                <w:color w:val="auto"/>
                <w:szCs w:val="21"/>
                <w:lang w:val="zh-CN" w:eastAsia="zh-CN"/>
              </w:rPr>
              <w:instrText xml:space="preserve">.jnds.net" </w:instrText>
            </w:r>
            <w:r>
              <w:rPr>
                <w:rFonts w:ascii="宋体" w:hAnsi="宋体"/>
                <w:color w:val="auto"/>
                <w:szCs w:val="21"/>
                <w:lang w:val="zh-CN" w:eastAsia="zh-CN"/>
              </w:rPr>
              <w:fldChar w:fldCharType="separate"/>
            </w:r>
            <w:r>
              <w:rPr>
                <w:rStyle w:val="13"/>
                <w:rFonts w:hint="eastAsia" w:ascii="宋体" w:hAnsi="宋体"/>
                <w:color w:val="auto"/>
                <w:szCs w:val="21"/>
                <w:lang w:val="zh-CN" w:eastAsia="zh-CN"/>
              </w:rPr>
              <w:t>www</w:t>
            </w:r>
            <w:r>
              <w:rPr>
                <w:rStyle w:val="13"/>
                <w:rFonts w:ascii="宋体" w:hAnsi="宋体"/>
                <w:color w:val="auto"/>
                <w:szCs w:val="21"/>
                <w:lang w:val="zh-CN" w:eastAsia="zh-CN"/>
              </w:rPr>
              <w:t>.jnds.net</w:t>
            </w:r>
            <w:r>
              <w:rPr>
                <w:rFonts w:ascii="宋体" w:hAnsi="宋体"/>
                <w:color w:val="auto"/>
                <w:szCs w:val="21"/>
                <w:lang w:val="zh-CN" w:eastAsia="zh-CN"/>
              </w:rPr>
              <w:fldChar w:fldCharType="end"/>
            </w:r>
          </w:p>
          <w:p>
            <w:pPr>
              <w:spacing w:line="0" w:lineRule="atLeast"/>
              <w:jc w:val="center"/>
              <w:rPr>
                <w:rFonts w:ascii="宋体" w:hAnsi="宋体" w:cs="Arial"/>
                <w:color w:val="auto"/>
                <w:szCs w:val="21"/>
                <w:lang w:val="zh-CN" w:eastAsia="zh-CN"/>
              </w:rPr>
            </w:pPr>
            <w:r>
              <w:rPr>
                <w:rFonts w:hint="eastAsia" w:ascii="宋体" w:hAnsi="宋体"/>
                <w:color w:val="auto"/>
                <w:szCs w:val="21"/>
                <w:lang w:val="zh-CN" w:eastAsia="zh-CN"/>
              </w:rPr>
              <w:t>bbs.jnds.net</w:t>
            </w:r>
          </w:p>
        </w:tc>
        <w:tc>
          <w:tcPr>
            <w:tcW w:w="1709"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Apache</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web服务器</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MySQL</w:t>
            </w:r>
          </w:p>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数据库服务器</w:t>
            </w:r>
          </w:p>
        </w:tc>
        <w:tc>
          <w:tcPr>
            <w:tcW w:w="1675" w:type="dxa"/>
            <w:vAlign w:val="center"/>
          </w:tcPr>
          <w:p>
            <w:pPr>
              <w:spacing w:line="0" w:lineRule="atLeast"/>
              <w:jc w:val="center"/>
              <w:rPr>
                <w:rFonts w:ascii="宋体" w:hAnsi="宋体"/>
                <w:color w:val="auto"/>
                <w:szCs w:val="21"/>
                <w:lang w:val="zh-CN" w:eastAsia="zh-CN"/>
              </w:rPr>
            </w:pPr>
            <w:r>
              <w:rPr>
                <w:rFonts w:hint="eastAsia" w:ascii="宋体" w:hAnsi="宋体"/>
                <w:color w:val="auto"/>
                <w:szCs w:val="21"/>
                <w:lang w:val="zh-CN" w:eastAsia="zh-CN"/>
              </w:rPr>
              <w:t>Centos 6.5</w:t>
            </w:r>
          </w:p>
        </w:tc>
        <w:tc>
          <w:tcPr>
            <w:tcW w:w="2772" w:type="dxa"/>
            <w:vAlign w:val="center"/>
          </w:tcPr>
          <w:p>
            <w:pPr>
              <w:spacing w:line="0" w:lineRule="atLeast"/>
              <w:rPr>
                <w:rFonts w:ascii="宋体" w:hAnsi="宋体"/>
                <w:color w:val="auto"/>
                <w:szCs w:val="21"/>
                <w:lang w:val="zh-CN" w:eastAsia="zh-CN"/>
              </w:rPr>
            </w:pPr>
            <w:r>
              <w:rPr>
                <w:rFonts w:hint="eastAsia" w:ascii="宋体" w:hAnsi="宋体"/>
                <w:color w:val="auto"/>
                <w:szCs w:val="21"/>
                <w:lang w:val="zh-CN" w:eastAsia="zh-CN"/>
              </w:rPr>
              <w:t>IP: 10.100.100.109</w:t>
            </w:r>
          </w:p>
        </w:tc>
      </w:tr>
    </w:tbl>
    <w:p>
      <w:pPr>
        <w:spacing w:line="220" w:lineRule="atLeast"/>
        <w:rPr>
          <w:rFonts w:ascii="微软雅黑" w:hAnsi="微软雅黑"/>
          <w:color w:val="auto"/>
          <w:sz w:val="28"/>
          <w:szCs w:val="28"/>
        </w:rPr>
      </w:pPr>
    </w:p>
    <w:p>
      <w:pPr>
        <w:spacing w:line="360" w:lineRule="auto"/>
        <w:ind w:firstLine="420" w:firstLineChars="200"/>
        <w:jc w:val="center"/>
        <w:rPr>
          <w:rFonts w:hint="eastAsia" w:ascii="微软雅黑" w:hAnsi="微软雅黑"/>
          <w:color w:val="auto"/>
        </w:rPr>
      </w:pPr>
    </w:p>
    <w:p>
      <w:pPr>
        <w:rPr>
          <w:rFonts w:hint="eastAsia"/>
          <w:color w:val="auto"/>
        </w:rPr>
      </w:pPr>
    </w:p>
    <w:p>
      <w:pPr>
        <w:rPr>
          <w:rFonts w:hint="eastAsia"/>
          <w:color w:val="auto"/>
        </w:rPr>
      </w:pPr>
    </w:p>
    <w:p>
      <w:pPr>
        <w:spacing w:line="440" w:lineRule="exact"/>
        <w:ind w:firstLine="420" w:firstLineChars="200"/>
        <w:rPr>
          <w:rFonts w:ascii="微软雅黑" w:hAnsi="微软雅黑"/>
          <w:color w:val="auto"/>
        </w:rPr>
      </w:pPr>
      <w:r>
        <w:rPr>
          <w:rFonts w:ascii="微软雅黑" w:hAnsi="微软雅黑"/>
          <w:color w:val="auto"/>
        </w:rPr>
        <w:br w:type="page"/>
      </w:r>
    </w:p>
    <w:p>
      <w:pPr>
        <w:pStyle w:val="17"/>
        <w:widowControl w:val="0"/>
        <w:numPr>
          <w:ilvl w:val="0"/>
          <w:numId w:val="1"/>
        </w:numPr>
        <w:adjustRightInd/>
        <w:snapToGrid/>
        <w:spacing w:after="0" w:line="440" w:lineRule="exact"/>
        <w:ind w:firstLineChars="0"/>
        <w:jc w:val="center"/>
        <w:rPr>
          <w:rFonts w:hint="eastAsia" w:ascii="微软雅黑" w:hAnsi="微软雅黑"/>
          <w:b/>
          <w:color w:val="auto"/>
          <w:sz w:val="28"/>
          <w:szCs w:val="28"/>
        </w:rPr>
      </w:pPr>
      <w:r>
        <w:rPr>
          <w:rFonts w:hint="eastAsia" w:ascii="微软雅黑" w:hAnsi="微软雅黑"/>
          <w:b/>
          <w:color w:val="auto"/>
          <w:sz w:val="28"/>
          <w:szCs w:val="28"/>
        </w:rPr>
        <w:t>网络搭建部分</w:t>
      </w:r>
      <w:r>
        <w:rPr>
          <w:rFonts w:hint="eastAsia" w:ascii="黑体" w:hAnsi="黑体" w:eastAsia="黑体"/>
          <w:b/>
          <w:color w:val="auto"/>
          <w:sz w:val="28"/>
          <w:szCs w:val="28"/>
        </w:rPr>
        <w:t>（450分）</w:t>
      </w:r>
    </w:p>
    <w:p>
      <w:pPr>
        <w:spacing w:line="440" w:lineRule="exact"/>
        <w:rPr>
          <w:rFonts w:hint="eastAsia" w:ascii="宋体" w:hAnsi="宋体" w:cs="Arial"/>
          <w:color w:val="auto"/>
          <w:kern w:val="0"/>
          <w:sz w:val="28"/>
          <w:szCs w:val="24"/>
          <w:lang w:val="zh-CN" w:eastAsia="zh-CN"/>
        </w:rPr>
      </w:pPr>
      <w:r>
        <w:rPr>
          <w:rFonts w:hint="eastAsia" w:ascii="宋体" w:hAnsi="宋体" w:cs="Arial"/>
          <w:color w:val="auto"/>
          <w:kern w:val="0"/>
          <w:sz w:val="28"/>
          <w:szCs w:val="24"/>
          <w:lang w:val="zh-CN" w:eastAsia="zh-CN"/>
        </w:rPr>
        <w:t>【</w:t>
      </w:r>
      <w:r>
        <w:rPr>
          <w:rFonts w:ascii="宋体" w:hAnsi="宋体" w:cs="Arial"/>
          <w:color w:val="auto"/>
          <w:kern w:val="0"/>
          <w:sz w:val="28"/>
          <w:szCs w:val="24"/>
          <w:lang w:val="zh-CN" w:eastAsia="zh-CN"/>
        </w:rPr>
        <w:t>注意事项</w:t>
      </w:r>
      <w:r>
        <w:rPr>
          <w:rFonts w:hint="eastAsia" w:ascii="宋体" w:hAnsi="宋体" w:cs="Arial"/>
          <w:color w:val="auto"/>
          <w:kern w:val="0"/>
          <w:sz w:val="28"/>
          <w:szCs w:val="24"/>
          <w:lang w:val="zh-CN" w:eastAsia="zh-CN"/>
        </w:rPr>
        <w:t>】</w:t>
      </w:r>
    </w:p>
    <w:p>
      <w:pPr>
        <w:numPr>
          <w:ilvl w:val="0"/>
          <w:numId w:val="2"/>
        </w:numPr>
        <w:spacing w:line="360" w:lineRule="auto"/>
        <w:rPr>
          <w:rFonts w:ascii="宋体" w:hAnsi="宋体" w:cs="Arial"/>
          <w:color w:val="auto"/>
          <w:kern w:val="0"/>
          <w:sz w:val="24"/>
          <w:szCs w:val="21"/>
          <w:lang w:val="zh-CN" w:eastAsia="zh-CN"/>
        </w:rPr>
      </w:pPr>
      <w:r>
        <w:rPr>
          <w:rFonts w:hint="eastAsia" w:ascii="宋体" w:hAnsi="宋体" w:cs="Arial"/>
          <w:color w:val="auto"/>
          <w:kern w:val="0"/>
          <w:sz w:val="24"/>
          <w:szCs w:val="21"/>
          <w:lang w:val="zh-CN" w:eastAsia="zh-CN"/>
        </w:rPr>
        <w:t>设备console线有两条。交换机， AC，防火墙使用同一条console线，路由器使用另外一条console线。</w:t>
      </w:r>
    </w:p>
    <w:p>
      <w:pPr>
        <w:pStyle w:val="17"/>
        <w:widowControl w:val="0"/>
        <w:numPr>
          <w:ilvl w:val="0"/>
          <w:numId w:val="2"/>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ascii="宋体" w:hAnsi="宋体" w:eastAsia="宋体" w:cs="Arial"/>
          <w:color w:val="auto"/>
          <w:sz w:val="24"/>
          <w:szCs w:val="21"/>
          <w:lang w:val="zh-CN" w:eastAsia="zh-CN"/>
        </w:rPr>
        <w:t>设备配置</w:t>
      </w:r>
      <w:r>
        <w:rPr>
          <w:rFonts w:hint="eastAsia" w:ascii="宋体" w:hAnsi="宋体" w:eastAsia="宋体" w:cs="Arial"/>
          <w:color w:val="auto"/>
          <w:sz w:val="24"/>
          <w:szCs w:val="21"/>
          <w:lang w:val="zh-CN" w:eastAsia="zh-CN"/>
        </w:rPr>
        <w:t>完毕</w:t>
      </w:r>
      <w:r>
        <w:rPr>
          <w:rFonts w:ascii="宋体" w:hAnsi="宋体" w:eastAsia="宋体" w:cs="Arial"/>
          <w:color w:val="auto"/>
          <w:sz w:val="24"/>
          <w:szCs w:val="21"/>
          <w:lang w:val="zh-CN" w:eastAsia="zh-CN"/>
        </w:rPr>
        <w:t>后</w:t>
      </w:r>
      <w:r>
        <w:rPr>
          <w:rFonts w:hint="eastAsia" w:ascii="宋体" w:hAnsi="宋体" w:eastAsia="宋体" w:cs="Arial"/>
          <w:color w:val="auto"/>
          <w:sz w:val="24"/>
          <w:szCs w:val="21"/>
          <w:lang w:val="zh-CN" w:eastAsia="zh-CN"/>
        </w:rPr>
        <w:t>，保存最新的设备配置。保存文档方式分为两种：</w:t>
      </w:r>
    </w:p>
    <w:p>
      <w:pPr>
        <w:pStyle w:val="17"/>
        <w:widowControl w:val="0"/>
        <w:numPr>
          <w:ilvl w:val="1"/>
          <w:numId w:val="2"/>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交换机和路由器要把show running-config的配置保存在PC1桌面的相应文档中，文档命名规则为：设备名称</w:t>
      </w:r>
      <w:r>
        <w:rPr>
          <w:rFonts w:ascii="宋体" w:hAnsi="宋体" w:eastAsia="宋体" w:cs="Arial"/>
          <w:color w:val="auto"/>
          <w:sz w:val="24"/>
          <w:szCs w:val="21"/>
          <w:lang w:val="zh-CN" w:eastAsia="zh-CN"/>
        </w:rPr>
        <w:t>.doc</w:t>
      </w:r>
      <w:r>
        <w:rPr>
          <w:rFonts w:hint="eastAsia" w:ascii="宋体" w:hAnsi="宋体" w:eastAsia="宋体" w:cs="Arial"/>
          <w:color w:val="auto"/>
          <w:sz w:val="24"/>
          <w:szCs w:val="21"/>
          <w:lang w:val="zh-CN" w:eastAsia="zh-CN"/>
        </w:rPr>
        <w:t>,例如：RT1路由器文件命名为RT1.doc，然后放入到PC1桌面“比赛文档”文件夹中</w:t>
      </w:r>
    </w:p>
    <w:p>
      <w:pPr>
        <w:pStyle w:val="17"/>
        <w:widowControl w:val="0"/>
        <w:numPr>
          <w:ilvl w:val="1"/>
          <w:numId w:val="2"/>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防火墙要</w:t>
      </w:r>
      <w:r>
        <w:rPr>
          <w:rFonts w:ascii="宋体" w:hAnsi="宋体" w:eastAsia="宋体" w:cs="Arial"/>
          <w:color w:val="auto"/>
          <w:sz w:val="24"/>
          <w:szCs w:val="21"/>
          <w:lang w:val="zh-CN" w:eastAsia="zh-CN"/>
        </w:rPr>
        <w:t>求截图的部分</w:t>
      </w:r>
      <w:r>
        <w:rPr>
          <w:rFonts w:hint="eastAsia" w:ascii="宋体" w:hAnsi="宋体" w:eastAsia="宋体" w:cs="Arial"/>
          <w:color w:val="auto"/>
          <w:sz w:val="24"/>
          <w:szCs w:val="21"/>
          <w:lang w:val="zh-CN" w:eastAsia="zh-CN"/>
        </w:rPr>
        <w:t>，把截图的图片放到word文档中，请标明题号。截图后文档命名规则为：设备名称</w:t>
      </w:r>
      <w:r>
        <w:rPr>
          <w:rFonts w:ascii="宋体" w:hAnsi="宋体" w:eastAsia="宋体" w:cs="Arial"/>
          <w:color w:val="auto"/>
          <w:sz w:val="24"/>
          <w:szCs w:val="21"/>
          <w:lang w:val="zh-CN" w:eastAsia="zh-CN"/>
        </w:rPr>
        <w:t>.doc</w:t>
      </w:r>
      <w:r>
        <w:rPr>
          <w:rFonts w:hint="eastAsia" w:ascii="宋体" w:hAnsi="宋体" w:eastAsia="宋体" w:cs="Arial"/>
          <w:color w:val="auto"/>
          <w:sz w:val="24"/>
          <w:szCs w:val="21"/>
          <w:lang w:val="zh-CN" w:eastAsia="zh-CN"/>
        </w:rPr>
        <w:t>,例如：防火墙FW1文件命名为FW1.doc, 保存后放入到PC1桌面“比赛文档”文件夹中。</w:t>
      </w:r>
    </w:p>
    <w:p>
      <w:pPr>
        <w:pStyle w:val="17"/>
        <w:widowControl w:val="0"/>
        <w:numPr>
          <w:ilvl w:val="0"/>
          <w:numId w:val="3"/>
        </w:numPr>
        <w:adjustRightInd/>
        <w:snapToGrid/>
        <w:spacing w:after="0" w:line="440" w:lineRule="exact"/>
        <w:ind w:firstLineChars="0"/>
        <w:jc w:val="both"/>
        <w:rPr>
          <w:rFonts w:ascii="宋体" w:hAnsi="宋体" w:eastAsia="宋体" w:cs="Arial"/>
          <w:b/>
          <w:color w:val="auto"/>
          <w:sz w:val="32"/>
          <w:szCs w:val="24"/>
          <w:lang w:val="zh-CN" w:eastAsia="zh-CN"/>
        </w:rPr>
      </w:pPr>
      <w:r>
        <w:rPr>
          <w:rFonts w:hint="eastAsia" w:ascii="宋体" w:hAnsi="宋体" w:eastAsia="宋体" w:cs="Arial"/>
          <w:b/>
          <w:color w:val="auto"/>
          <w:sz w:val="32"/>
          <w:szCs w:val="24"/>
          <w:lang w:val="zh-CN" w:eastAsia="zh-CN"/>
        </w:rPr>
        <w:t>物理连接与IP地址划分</w:t>
      </w:r>
    </w:p>
    <w:p>
      <w:pPr>
        <w:pStyle w:val="17"/>
        <w:widowControl w:val="0"/>
        <w:numPr>
          <w:ilvl w:val="0"/>
          <w:numId w:val="4"/>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按照网络拓扑图制作以太网网线，并连接设备。要求符合T568A和T568B的标准，其线缆长度适中。</w:t>
      </w:r>
    </w:p>
    <w:p>
      <w:pPr>
        <w:pStyle w:val="17"/>
        <w:widowControl w:val="0"/>
        <w:numPr>
          <w:ilvl w:val="0"/>
          <w:numId w:val="4"/>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根据“拓扑结构图”和“网络设备IP地址分配表”所示，对网络中的所有设备接口配置IP地址,并填入表中。</w:t>
      </w:r>
    </w:p>
    <w:p>
      <w:pPr>
        <w:pStyle w:val="17"/>
        <w:widowControl w:val="0"/>
        <w:adjustRightInd/>
        <w:snapToGrid/>
        <w:spacing w:after="0" w:line="360" w:lineRule="auto"/>
        <w:ind w:firstLine="48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分配地址时做到节省IP资源，合理分配(先</w:t>
      </w:r>
      <w:r>
        <w:rPr>
          <w:rFonts w:ascii="宋体" w:hAnsi="宋体" w:eastAsia="宋体" w:cs="Arial"/>
          <w:color w:val="auto"/>
          <w:sz w:val="24"/>
          <w:szCs w:val="21"/>
          <w:lang w:val="zh-CN" w:eastAsia="zh-CN"/>
        </w:rPr>
        <w:t>划分大</w:t>
      </w:r>
      <w:r>
        <w:rPr>
          <w:rFonts w:hint="eastAsia" w:ascii="宋体" w:hAnsi="宋体" w:eastAsia="宋体" w:cs="Arial"/>
          <w:color w:val="auto"/>
          <w:sz w:val="24"/>
          <w:szCs w:val="21"/>
          <w:lang w:val="zh-CN" w:eastAsia="zh-CN"/>
        </w:rPr>
        <w:t>的</w:t>
      </w:r>
      <w:r>
        <w:rPr>
          <w:rFonts w:ascii="宋体" w:hAnsi="宋体" w:eastAsia="宋体" w:cs="Arial"/>
          <w:color w:val="auto"/>
          <w:sz w:val="24"/>
          <w:szCs w:val="21"/>
          <w:lang w:val="zh-CN" w:eastAsia="zh-CN"/>
        </w:rPr>
        <w:t>地址块</w:t>
      </w:r>
      <w:r>
        <w:rPr>
          <w:rFonts w:hint="eastAsia" w:ascii="宋体" w:hAnsi="宋体" w:eastAsia="宋体" w:cs="Arial"/>
          <w:color w:val="auto"/>
          <w:sz w:val="24"/>
          <w:szCs w:val="21"/>
          <w:lang w:val="zh-CN" w:eastAsia="zh-CN"/>
        </w:rPr>
        <w:t>，</w:t>
      </w:r>
      <w:r>
        <w:rPr>
          <w:rFonts w:ascii="宋体" w:hAnsi="宋体" w:eastAsia="宋体" w:cs="Arial"/>
          <w:color w:val="auto"/>
          <w:sz w:val="24"/>
          <w:szCs w:val="21"/>
          <w:lang w:val="zh-CN" w:eastAsia="zh-CN"/>
        </w:rPr>
        <w:t>再划分小的地址块，可以节省IP</w:t>
      </w:r>
      <w:r>
        <w:rPr>
          <w:rFonts w:hint="eastAsia" w:ascii="宋体" w:hAnsi="宋体" w:eastAsia="宋体" w:cs="Arial"/>
          <w:color w:val="auto"/>
          <w:sz w:val="24"/>
          <w:szCs w:val="21"/>
          <w:lang w:val="zh-CN" w:eastAsia="zh-CN"/>
        </w:rPr>
        <w:t xml:space="preserve">资源)。总公司中除服务器区（vlan </w:t>
      </w:r>
      <w:r>
        <w:rPr>
          <w:rFonts w:ascii="宋体" w:hAnsi="宋体" w:eastAsia="宋体" w:cs="Arial"/>
          <w:color w:val="auto"/>
          <w:sz w:val="24"/>
          <w:szCs w:val="21"/>
          <w:lang w:val="zh-CN" w:eastAsia="zh-CN"/>
        </w:rPr>
        <w:t>5</w:t>
      </w:r>
      <w:r>
        <w:rPr>
          <w:rFonts w:hint="eastAsia" w:ascii="宋体" w:hAnsi="宋体" w:eastAsia="宋体" w:cs="Arial"/>
          <w:color w:val="auto"/>
          <w:sz w:val="24"/>
          <w:szCs w:val="21"/>
          <w:lang w:val="zh-CN" w:eastAsia="zh-CN"/>
        </w:rPr>
        <w:t>0</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 xml:space="preserve">所有主机规划使用10.100.30.0/20所在地址段。财务部（vlan </w:t>
      </w:r>
      <w:r>
        <w:rPr>
          <w:rFonts w:ascii="宋体" w:hAnsi="宋体" w:eastAsia="宋体" w:cs="Arial"/>
          <w:color w:val="auto"/>
          <w:sz w:val="24"/>
          <w:szCs w:val="21"/>
          <w:lang w:val="zh-CN" w:eastAsia="zh-CN"/>
        </w:rPr>
        <w:t>1</w:t>
      </w:r>
      <w:r>
        <w:rPr>
          <w:rFonts w:hint="eastAsia" w:ascii="宋体" w:hAnsi="宋体" w:eastAsia="宋体" w:cs="Arial"/>
          <w:color w:val="auto"/>
          <w:sz w:val="24"/>
          <w:szCs w:val="21"/>
          <w:lang w:val="zh-CN" w:eastAsia="zh-CN"/>
        </w:rPr>
        <w:t>0</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 xml:space="preserve">有15台主机、工程部（vlan </w:t>
      </w:r>
      <w:r>
        <w:rPr>
          <w:rFonts w:ascii="宋体" w:hAnsi="宋体" w:eastAsia="宋体" w:cs="Arial"/>
          <w:color w:val="auto"/>
          <w:sz w:val="24"/>
          <w:szCs w:val="21"/>
          <w:lang w:val="zh-CN" w:eastAsia="zh-CN"/>
        </w:rPr>
        <w:t>4</w:t>
      </w:r>
      <w:r>
        <w:rPr>
          <w:rFonts w:hint="eastAsia" w:ascii="宋体" w:hAnsi="宋体" w:eastAsia="宋体" w:cs="Arial"/>
          <w:color w:val="auto"/>
          <w:sz w:val="24"/>
          <w:szCs w:val="21"/>
          <w:lang w:val="zh-CN" w:eastAsia="zh-CN"/>
        </w:rPr>
        <w:t>0</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 xml:space="preserve">有60台主机、软件部（vlan </w:t>
      </w:r>
      <w:r>
        <w:rPr>
          <w:rFonts w:ascii="宋体" w:hAnsi="宋体" w:eastAsia="宋体" w:cs="Arial"/>
          <w:color w:val="auto"/>
          <w:sz w:val="24"/>
          <w:szCs w:val="21"/>
          <w:lang w:val="zh-CN" w:eastAsia="zh-CN"/>
        </w:rPr>
        <w:t>2</w:t>
      </w:r>
      <w:r>
        <w:rPr>
          <w:rFonts w:hint="eastAsia" w:ascii="宋体" w:hAnsi="宋体" w:eastAsia="宋体" w:cs="Arial"/>
          <w:color w:val="auto"/>
          <w:sz w:val="24"/>
          <w:szCs w:val="21"/>
          <w:lang w:val="zh-CN" w:eastAsia="zh-CN"/>
        </w:rPr>
        <w:t>0</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 xml:space="preserve">和系统集成部（vlan </w:t>
      </w:r>
      <w:r>
        <w:rPr>
          <w:rFonts w:ascii="宋体" w:hAnsi="宋体" w:eastAsia="宋体" w:cs="Arial"/>
          <w:color w:val="auto"/>
          <w:sz w:val="24"/>
          <w:szCs w:val="21"/>
          <w:lang w:val="zh-CN" w:eastAsia="zh-CN"/>
        </w:rPr>
        <w:t>3</w:t>
      </w:r>
      <w:r>
        <w:rPr>
          <w:rFonts w:hint="eastAsia" w:ascii="宋体" w:hAnsi="宋体" w:eastAsia="宋体" w:cs="Arial"/>
          <w:color w:val="auto"/>
          <w:sz w:val="24"/>
          <w:szCs w:val="21"/>
          <w:lang w:val="zh-CN" w:eastAsia="zh-CN"/>
        </w:rPr>
        <w:t>0</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两个部门都有124台主机，服务器的网段为10.100.100.0/24。分公司使用10.100.200.100/22所在地址段。总公司与分公司所有设备互联地址使用192.168.1.0/24进行分配，并把地址填入上面网络设备IP地址分配表中的空白处。</w:t>
      </w:r>
    </w:p>
    <w:p>
      <w:pPr>
        <w:pStyle w:val="17"/>
        <w:widowControl w:val="0"/>
        <w:adjustRightInd/>
        <w:snapToGrid/>
        <w:spacing w:after="0" w:line="360" w:lineRule="auto"/>
        <w:ind w:left="900" w:firstLine="0"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本卷规定：</w:t>
      </w:r>
    </w:p>
    <w:p>
      <w:pPr>
        <w:pStyle w:val="17"/>
        <w:widowControl w:val="0"/>
        <w:numPr>
          <w:ilvl w:val="0"/>
          <w:numId w:val="5"/>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网关地址为每个网段的最后一个IP地址。</w:t>
      </w:r>
    </w:p>
    <w:p>
      <w:pPr>
        <w:pStyle w:val="17"/>
        <w:widowControl w:val="0"/>
        <w:numPr>
          <w:ilvl w:val="0"/>
          <w:numId w:val="5"/>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如果</w:t>
      </w:r>
      <w:r>
        <w:rPr>
          <w:rFonts w:ascii="宋体" w:hAnsi="宋体" w:eastAsia="宋体" w:cs="Arial"/>
          <w:color w:val="auto"/>
          <w:sz w:val="24"/>
          <w:szCs w:val="21"/>
          <w:lang w:val="zh-CN" w:eastAsia="zh-CN"/>
        </w:rPr>
        <w:t>有VRRP</w:t>
      </w:r>
      <w:r>
        <w:rPr>
          <w:rFonts w:hint="eastAsia" w:ascii="宋体" w:hAnsi="宋体" w:eastAsia="宋体" w:cs="Arial"/>
          <w:color w:val="auto"/>
          <w:sz w:val="24"/>
          <w:szCs w:val="21"/>
          <w:lang w:val="zh-CN" w:eastAsia="zh-CN"/>
        </w:rPr>
        <w:t>，</w:t>
      </w:r>
      <w:r>
        <w:rPr>
          <w:rFonts w:ascii="宋体" w:hAnsi="宋体" w:eastAsia="宋体" w:cs="Arial"/>
          <w:color w:val="auto"/>
          <w:sz w:val="24"/>
          <w:szCs w:val="21"/>
          <w:lang w:val="zh-CN" w:eastAsia="zh-CN"/>
        </w:rPr>
        <w:t>虚拟网关不能使用真实接口IP</w:t>
      </w:r>
      <w:r>
        <w:rPr>
          <w:rFonts w:hint="eastAsia" w:ascii="宋体" w:hAnsi="宋体" w:eastAsia="宋体" w:cs="Arial"/>
          <w:color w:val="auto"/>
          <w:sz w:val="24"/>
          <w:szCs w:val="21"/>
          <w:lang w:val="zh-CN" w:eastAsia="zh-CN"/>
        </w:rPr>
        <w:t>地</w:t>
      </w:r>
      <w:r>
        <w:rPr>
          <w:rFonts w:ascii="宋体" w:hAnsi="宋体" w:eastAsia="宋体" w:cs="Arial"/>
          <w:color w:val="auto"/>
          <w:sz w:val="24"/>
          <w:szCs w:val="21"/>
          <w:lang w:val="zh-CN" w:eastAsia="zh-CN"/>
        </w:rPr>
        <w:t>址。</w:t>
      </w:r>
    </w:p>
    <w:p>
      <w:pPr>
        <w:pStyle w:val="17"/>
        <w:widowControl w:val="0"/>
        <w:numPr>
          <w:ilvl w:val="0"/>
          <w:numId w:val="3"/>
        </w:numPr>
        <w:adjustRightInd/>
        <w:snapToGrid/>
        <w:spacing w:after="0" w:line="360" w:lineRule="auto"/>
        <w:ind w:firstLineChars="0"/>
        <w:jc w:val="both"/>
        <w:rPr>
          <w:rFonts w:ascii="宋体" w:hAnsi="宋体" w:eastAsia="宋体" w:cs="Arial"/>
          <w:b/>
          <w:color w:val="auto"/>
          <w:sz w:val="32"/>
          <w:szCs w:val="24"/>
          <w:lang w:val="zh-CN" w:eastAsia="zh-CN"/>
        </w:rPr>
      </w:pPr>
      <w:r>
        <w:rPr>
          <w:rFonts w:hint="eastAsia" w:ascii="宋体" w:hAnsi="宋体" w:eastAsia="宋体" w:cs="Arial"/>
          <w:b/>
          <w:color w:val="auto"/>
          <w:sz w:val="32"/>
          <w:szCs w:val="24"/>
          <w:lang w:val="zh-CN" w:eastAsia="zh-CN"/>
        </w:rPr>
        <w:t>交换机配置</w:t>
      </w: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 xml:space="preserve">为交换机设备命名，命名规则参考为表1中的“设备名称”。 </w:t>
      </w: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用户为了维护方便，需要远程控制L3SW1和L3SW2交换机。同时还要考虑网络安全，选择安全性较高，对密码进行密文传输的技术使用。只允许10.100.100.0/24整个网段都可以进行登陆。用户名为：user1,密码 为2015network。</w:t>
      </w: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依据“拓扑结构图”和VLAN接口地址表，在交换机上完成VLAN配置和端口分配。</w:t>
      </w:r>
    </w:p>
    <w:p>
      <w:pPr>
        <w:spacing w:line="440" w:lineRule="exact"/>
        <w:ind w:left="420"/>
        <w:jc w:val="center"/>
        <w:rPr>
          <w:rFonts w:hint="eastAsia" w:ascii="宋体" w:hAnsi="宋体"/>
          <w:color w:val="auto"/>
          <w:sz w:val="24"/>
          <w:szCs w:val="21"/>
          <w:lang w:val="it-IT"/>
        </w:rPr>
      </w:pPr>
      <w:r>
        <w:rPr>
          <w:rFonts w:hint="eastAsia" w:ascii="宋体" w:hAnsi="宋体"/>
          <w:color w:val="auto"/>
          <w:sz w:val="24"/>
          <w:szCs w:val="21"/>
          <w:lang w:val="it-IT"/>
        </w:rPr>
        <w:t>VLAN接口地址表</w:t>
      </w:r>
    </w:p>
    <w:tbl>
      <w:tblPr>
        <w:tblStyle w:val="15"/>
        <w:tblW w:w="8016"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9"/>
        <w:gridCol w:w="2200"/>
        <w:gridCol w:w="1236"/>
        <w:gridCol w:w="3691"/>
      </w:tblGrid>
      <w:tr>
        <w:tc>
          <w:tcPr>
            <w:tcW w:w="889" w:type="dxa"/>
            <w:shd w:val="clear" w:color="auto" w:fill="BFBFBF"/>
            <w:vAlign w:val="center"/>
          </w:tcPr>
          <w:p>
            <w:pPr>
              <w:spacing w:line="440" w:lineRule="exact"/>
              <w:jc w:val="center"/>
              <w:rPr>
                <w:rFonts w:ascii="宋体" w:hAnsi="宋体" w:cs="Arial"/>
                <w:b/>
                <w:color w:val="auto"/>
                <w:sz w:val="24"/>
                <w:szCs w:val="21"/>
                <w:lang w:val="zh-CN" w:eastAsia="zh-CN"/>
              </w:rPr>
            </w:pPr>
            <w:r>
              <w:rPr>
                <w:rFonts w:hint="eastAsia" w:ascii="宋体" w:hAnsi="宋体" w:cs="Arial"/>
                <w:b/>
                <w:color w:val="auto"/>
                <w:sz w:val="24"/>
                <w:szCs w:val="21"/>
                <w:lang w:val="zh-CN" w:eastAsia="zh-CN"/>
              </w:rPr>
              <w:t>设备</w:t>
            </w:r>
          </w:p>
        </w:tc>
        <w:tc>
          <w:tcPr>
            <w:tcW w:w="2200" w:type="dxa"/>
            <w:shd w:val="clear" w:color="auto" w:fill="BFBFBF"/>
            <w:vAlign w:val="center"/>
          </w:tcPr>
          <w:p>
            <w:pPr>
              <w:spacing w:line="440" w:lineRule="exact"/>
              <w:jc w:val="center"/>
              <w:rPr>
                <w:rFonts w:ascii="宋体" w:hAnsi="宋体" w:cs="Arial"/>
                <w:b/>
                <w:color w:val="auto"/>
                <w:sz w:val="24"/>
                <w:szCs w:val="21"/>
                <w:lang w:val="zh-CN" w:eastAsia="zh-CN"/>
              </w:rPr>
            </w:pPr>
            <w:r>
              <w:rPr>
                <w:rFonts w:hint="eastAsia" w:ascii="宋体" w:hAnsi="宋体" w:cs="Arial"/>
                <w:b/>
                <w:color w:val="auto"/>
                <w:sz w:val="24"/>
                <w:szCs w:val="21"/>
                <w:lang w:val="zh-CN" w:eastAsia="zh-CN"/>
              </w:rPr>
              <w:t>VLAN名称</w:t>
            </w:r>
          </w:p>
        </w:tc>
        <w:tc>
          <w:tcPr>
            <w:tcW w:w="1236" w:type="dxa"/>
            <w:shd w:val="clear" w:color="auto" w:fill="BFBFBF"/>
            <w:vAlign w:val="center"/>
          </w:tcPr>
          <w:p>
            <w:pPr>
              <w:spacing w:line="440" w:lineRule="exact"/>
              <w:jc w:val="center"/>
              <w:rPr>
                <w:rFonts w:ascii="宋体" w:hAnsi="宋体" w:cs="Arial"/>
                <w:b/>
                <w:color w:val="auto"/>
                <w:sz w:val="24"/>
                <w:szCs w:val="21"/>
                <w:lang w:val="zh-CN" w:eastAsia="zh-CN"/>
              </w:rPr>
            </w:pPr>
            <w:r>
              <w:rPr>
                <w:rFonts w:hint="eastAsia" w:ascii="宋体" w:hAnsi="宋体" w:cs="Arial"/>
                <w:b/>
                <w:color w:val="auto"/>
                <w:sz w:val="24"/>
                <w:szCs w:val="21"/>
                <w:lang w:val="zh-CN" w:eastAsia="zh-CN"/>
              </w:rPr>
              <w:t>VLAN ID</w:t>
            </w:r>
          </w:p>
        </w:tc>
        <w:tc>
          <w:tcPr>
            <w:tcW w:w="3691" w:type="dxa"/>
            <w:shd w:val="clear" w:color="auto" w:fill="BFBFBF"/>
            <w:vAlign w:val="center"/>
          </w:tcPr>
          <w:p>
            <w:pPr>
              <w:spacing w:line="440" w:lineRule="exact"/>
              <w:jc w:val="center"/>
              <w:rPr>
                <w:rFonts w:ascii="宋体" w:hAnsi="宋体" w:cs="Arial"/>
                <w:b/>
                <w:color w:val="auto"/>
                <w:sz w:val="24"/>
                <w:szCs w:val="21"/>
                <w:lang w:val="zh-CN" w:eastAsia="zh-CN"/>
              </w:rPr>
            </w:pPr>
            <w:r>
              <w:rPr>
                <w:rFonts w:hint="eastAsia" w:ascii="宋体" w:hAnsi="宋体" w:cs="Arial"/>
                <w:b/>
                <w:color w:val="auto"/>
                <w:sz w:val="24"/>
                <w:szCs w:val="21"/>
                <w:lang w:val="zh-CN" w:eastAsia="zh-CN"/>
              </w:rPr>
              <w:t>接口</w:t>
            </w:r>
          </w:p>
        </w:tc>
      </w:tr>
      <w:tr>
        <w:tc>
          <w:tcPr>
            <w:tcW w:w="889" w:type="dxa"/>
            <w:vMerge w:val="restart"/>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lang w:val="zh-CN" w:eastAsia="zh-CN"/>
              </w:rPr>
              <w:t>L2SW1</w:t>
            </w:r>
          </w:p>
        </w:tc>
        <w:tc>
          <w:tcPr>
            <w:tcW w:w="2200"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rPr>
              <w:t>Link-to-CW</w:t>
            </w:r>
          </w:p>
        </w:tc>
        <w:tc>
          <w:tcPr>
            <w:tcW w:w="1236"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lang w:val="zh-CN" w:eastAsia="zh-CN"/>
              </w:rPr>
              <w:t>10</w:t>
            </w:r>
          </w:p>
        </w:tc>
        <w:tc>
          <w:tcPr>
            <w:tcW w:w="3691" w:type="dxa"/>
            <w:vAlign w:val="center"/>
          </w:tcPr>
          <w:p>
            <w:pPr>
              <w:spacing w:line="440" w:lineRule="exact"/>
              <w:rPr>
                <w:rFonts w:ascii="宋体" w:hAnsi="宋体" w:cs="Arial"/>
                <w:color w:val="auto"/>
                <w:sz w:val="24"/>
                <w:szCs w:val="21"/>
                <w:lang w:val="zh-CN" w:eastAsia="zh-CN"/>
              </w:rPr>
            </w:pPr>
            <w:r>
              <w:rPr>
                <w:rFonts w:ascii="宋体" w:hAnsi="宋体" w:cs="Arial"/>
                <w:color w:val="auto"/>
                <w:sz w:val="24"/>
                <w:szCs w:val="21"/>
              </w:rPr>
              <w:t>Ethernet1/</w:t>
            </w:r>
            <w:r>
              <w:rPr>
                <w:rFonts w:hint="eastAsia" w:ascii="宋体" w:hAnsi="宋体" w:cs="Arial"/>
                <w:color w:val="auto"/>
                <w:sz w:val="24"/>
                <w:szCs w:val="21"/>
              </w:rPr>
              <w:t>1~</w:t>
            </w:r>
            <w:r>
              <w:rPr>
                <w:rFonts w:ascii="宋体" w:hAnsi="宋体" w:cs="Arial"/>
                <w:color w:val="auto"/>
                <w:sz w:val="24"/>
                <w:szCs w:val="21"/>
              </w:rPr>
              <w:t xml:space="preserve"> Ethernet1/</w:t>
            </w:r>
            <w:r>
              <w:rPr>
                <w:rFonts w:hint="eastAsia" w:ascii="宋体" w:hAnsi="宋体" w:cs="Arial"/>
                <w:color w:val="auto"/>
                <w:sz w:val="24"/>
                <w:szCs w:val="21"/>
              </w:rPr>
              <w:t>4</w:t>
            </w:r>
          </w:p>
        </w:tc>
      </w:tr>
      <w:tr>
        <w:tc>
          <w:tcPr>
            <w:tcW w:w="889" w:type="dxa"/>
            <w:vMerge w:val="continue"/>
            <w:vAlign w:val="center"/>
          </w:tcPr>
          <w:p>
            <w:pPr>
              <w:spacing w:line="440" w:lineRule="exact"/>
              <w:rPr>
                <w:rFonts w:ascii="宋体" w:hAnsi="宋体" w:cs="Arial"/>
                <w:color w:val="auto"/>
                <w:sz w:val="24"/>
                <w:szCs w:val="21"/>
                <w:lang w:val="zh-CN" w:eastAsia="zh-CN"/>
              </w:rPr>
            </w:pPr>
          </w:p>
        </w:tc>
        <w:tc>
          <w:tcPr>
            <w:tcW w:w="2200"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rPr>
              <w:t>Link-to-RJ</w:t>
            </w:r>
          </w:p>
        </w:tc>
        <w:tc>
          <w:tcPr>
            <w:tcW w:w="1236"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lang w:val="zh-CN" w:eastAsia="zh-CN"/>
              </w:rPr>
              <w:t>20</w:t>
            </w:r>
          </w:p>
        </w:tc>
        <w:tc>
          <w:tcPr>
            <w:tcW w:w="3691" w:type="dxa"/>
            <w:vAlign w:val="center"/>
          </w:tcPr>
          <w:p>
            <w:pPr>
              <w:spacing w:line="440" w:lineRule="exact"/>
              <w:rPr>
                <w:rFonts w:ascii="宋体" w:hAnsi="宋体" w:cs="Arial"/>
                <w:color w:val="auto"/>
                <w:sz w:val="24"/>
                <w:szCs w:val="21"/>
                <w:lang w:val="zh-CN" w:eastAsia="zh-CN"/>
              </w:rPr>
            </w:pPr>
            <w:r>
              <w:rPr>
                <w:rFonts w:ascii="宋体" w:hAnsi="宋体" w:cs="Arial"/>
                <w:color w:val="auto"/>
                <w:sz w:val="24"/>
                <w:szCs w:val="21"/>
              </w:rPr>
              <w:t>Ethernet1/</w:t>
            </w:r>
            <w:r>
              <w:rPr>
                <w:rFonts w:hint="eastAsia" w:ascii="宋体" w:hAnsi="宋体" w:cs="Arial"/>
                <w:color w:val="auto"/>
                <w:sz w:val="24"/>
                <w:szCs w:val="21"/>
              </w:rPr>
              <w:t>5~</w:t>
            </w:r>
            <w:r>
              <w:rPr>
                <w:rFonts w:ascii="宋体" w:hAnsi="宋体" w:cs="Arial"/>
                <w:color w:val="auto"/>
                <w:sz w:val="24"/>
                <w:szCs w:val="21"/>
              </w:rPr>
              <w:t xml:space="preserve"> Ethernet1/</w:t>
            </w:r>
            <w:r>
              <w:rPr>
                <w:rFonts w:hint="eastAsia" w:ascii="宋体" w:hAnsi="宋体" w:cs="Arial"/>
                <w:color w:val="auto"/>
                <w:sz w:val="24"/>
                <w:szCs w:val="21"/>
              </w:rPr>
              <w:t>8</w:t>
            </w:r>
          </w:p>
        </w:tc>
      </w:tr>
      <w:tr>
        <w:tc>
          <w:tcPr>
            <w:tcW w:w="889" w:type="dxa"/>
            <w:vMerge w:val="continue"/>
            <w:vAlign w:val="center"/>
          </w:tcPr>
          <w:p>
            <w:pPr>
              <w:spacing w:line="440" w:lineRule="exact"/>
              <w:rPr>
                <w:rFonts w:ascii="宋体" w:hAnsi="宋体" w:cs="Arial"/>
                <w:color w:val="auto"/>
                <w:sz w:val="24"/>
                <w:szCs w:val="21"/>
                <w:lang w:val="zh-CN" w:eastAsia="zh-CN"/>
              </w:rPr>
            </w:pPr>
          </w:p>
        </w:tc>
        <w:tc>
          <w:tcPr>
            <w:tcW w:w="2200" w:type="dxa"/>
            <w:vAlign w:val="center"/>
          </w:tcPr>
          <w:p>
            <w:pPr>
              <w:spacing w:line="440" w:lineRule="exact"/>
              <w:rPr>
                <w:rFonts w:hint="eastAsia" w:ascii="宋体" w:hAnsi="宋体" w:cs="Arial"/>
                <w:color w:val="auto"/>
                <w:sz w:val="24"/>
                <w:szCs w:val="21"/>
                <w:lang w:val="zh-CN" w:eastAsia="zh-CN"/>
              </w:rPr>
            </w:pPr>
            <w:r>
              <w:rPr>
                <w:rFonts w:hint="eastAsia" w:ascii="宋体" w:hAnsi="宋体" w:cs="Arial"/>
                <w:color w:val="auto"/>
                <w:sz w:val="24"/>
                <w:szCs w:val="21"/>
              </w:rPr>
              <w:t>Link-to-XTJC</w:t>
            </w:r>
          </w:p>
        </w:tc>
        <w:tc>
          <w:tcPr>
            <w:tcW w:w="1236" w:type="dxa"/>
            <w:vAlign w:val="center"/>
          </w:tcPr>
          <w:p>
            <w:pPr>
              <w:spacing w:line="440" w:lineRule="exact"/>
              <w:rPr>
                <w:rFonts w:hint="eastAsia" w:ascii="宋体" w:hAnsi="宋体" w:cs="Arial"/>
                <w:color w:val="auto"/>
                <w:sz w:val="24"/>
                <w:szCs w:val="21"/>
                <w:lang w:val="zh-CN" w:eastAsia="zh-CN"/>
              </w:rPr>
            </w:pPr>
            <w:r>
              <w:rPr>
                <w:rFonts w:hint="eastAsia" w:ascii="宋体" w:hAnsi="宋体" w:cs="Arial"/>
                <w:color w:val="auto"/>
                <w:sz w:val="24"/>
                <w:szCs w:val="21"/>
                <w:lang w:val="zh-CN" w:eastAsia="zh-CN"/>
              </w:rPr>
              <w:t>30</w:t>
            </w:r>
          </w:p>
        </w:tc>
        <w:tc>
          <w:tcPr>
            <w:tcW w:w="3691" w:type="dxa"/>
            <w:vAlign w:val="center"/>
          </w:tcPr>
          <w:p>
            <w:pPr>
              <w:spacing w:line="440" w:lineRule="exact"/>
              <w:rPr>
                <w:rFonts w:ascii="宋体" w:hAnsi="宋体" w:cs="Arial"/>
                <w:color w:val="auto"/>
                <w:sz w:val="24"/>
                <w:szCs w:val="21"/>
                <w:lang w:val="zh-CN" w:eastAsia="zh-CN"/>
              </w:rPr>
            </w:pPr>
            <w:r>
              <w:rPr>
                <w:rFonts w:ascii="宋体" w:hAnsi="宋体" w:cs="Arial"/>
                <w:color w:val="auto"/>
                <w:sz w:val="24"/>
                <w:szCs w:val="21"/>
              </w:rPr>
              <w:t>Ethernet1/</w:t>
            </w:r>
            <w:r>
              <w:rPr>
                <w:rFonts w:hint="eastAsia" w:ascii="宋体" w:hAnsi="宋体" w:cs="Arial"/>
                <w:color w:val="auto"/>
                <w:sz w:val="24"/>
                <w:szCs w:val="21"/>
              </w:rPr>
              <w:t>9~</w:t>
            </w:r>
            <w:r>
              <w:rPr>
                <w:rFonts w:ascii="宋体" w:hAnsi="宋体" w:cs="Arial"/>
                <w:color w:val="auto"/>
                <w:sz w:val="24"/>
                <w:szCs w:val="21"/>
              </w:rPr>
              <w:t xml:space="preserve"> Ethernet1/</w:t>
            </w:r>
            <w:r>
              <w:rPr>
                <w:rFonts w:hint="eastAsia" w:ascii="宋体" w:hAnsi="宋体" w:cs="Arial"/>
                <w:color w:val="auto"/>
                <w:sz w:val="24"/>
                <w:szCs w:val="21"/>
              </w:rPr>
              <w:t>12</w:t>
            </w:r>
          </w:p>
        </w:tc>
      </w:tr>
      <w:tr>
        <w:tc>
          <w:tcPr>
            <w:tcW w:w="889" w:type="dxa"/>
            <w:vMerge w:val="continue"/>
            <w:vAlign w:val="center"/>
          </w:tcPr>
          <w:p>
            <w:pPr>
              <w:spacing w:line="440" w:lineRule="exact"/>
              <w:rPr>
                <w:rFonts w:ascii="宋体" w:hAnsi="宋体" w:cs="Arial"/>
                <w:color w:val="auto"/>
                <w:sz w:val="24"/>
                <w:szCs w:val="21"/>
                <w:lang w:val="zh-CN" w:eastAsia="zh-CN"/>
              </w:rPr>
            </w:pPr>
          </w:p>
        </w:tc>
        <w:tc>
          <w:tcPr>
            <w:tcW w:w="2200" w:type="dxa"/>
            <w:vAlign w:val="center"/>
          </w:tcPr>
          <w:p>
            <w:pPr>
              <w:spacing w:line="440" w:lineRule="exact"/>
              <w:rPr>
                <w:rFonts w:hint="eastAsia" w:ascii="宋体" w:hAnsi="宋体" w:cs="Arial"/>
                <w:color w:val="auto"/>
                <w:sz w:val="24"/>
                <w:szCs w:val="21"/>
                <w:lang w:val="zh-CN" w:eastAsia="zh-CN"/>
              </w:rPr>
            </w:pPr>
            <w:r>
              <w:rPr>
                <w:rFonts w:hint="eastAsia" w:ascii="宋体" w:hAnsi="宋体" w:cs="Arial"/>
                <w:color w:val="auto"/>
                <w:sz w:val="24"/>
                <w:szCs w:val="21"/>
              </w:rPr>
              <w:t>Link-to-GC</w:t>
            </w:r>
          </w:p>
        </w:tc>
        <w:tc>
          <w:tcPr>
            <w:tcW w:w="1236" w:type="dxa"/>
            <w:vAlign w:val="center"/>
          </w:tcPr>
          <w:p>
            <w:pPr>
              <w:spacing w:line="440" w:lineRule="exact"/>
              <w:rPr>
                <w:rFonts w:hint="eastAsia" w:ascii="宋体" w:hAnsi="宋体" w:cs="Arial"/>
                <w:color w:val="auto"/>
                <w:sz w:val="24"/>
                <w:szCs w:val="21"/>
                <w:lang w:val="zh-CN" w:eastAsia="zh-CN"/>
              </w:rPr>
            </w:pPr>
            <w:r>
              <w:rPr>
                <w:rFonts w:hint="eastAsia" w:ascii="宋体" w:hAnsi="宋体" w:cs="Arial"/>
                <w:color w:val="auto"/>
                <w:sz w:val="24"/>
                <w:szCs w:val="21"/>
                <w:lang w:val="zh-CN" w:eastAsia="zh-CN"/>
              </w:rPr>
              <w:t>40</w:t>
            </w:r>
          </w:p>
        </w:tc>
        <w:tc>
          <w:tcPr>
            <w:tcW w:w="3691" w:type="dxa"/>
            <w:vAlign w:val="center"/>
          </w:tcPr>
          <w:p>
            <w:pPr>
              <w:spacing w:line="440" w:lineRule="exact"/>
              <w:rPr>
                <w:rFonts w:ascii="宋体" w:hAnsi="宋体" w:cs="Arial"/>
                <w:color w:val="auto"/>
                <w:sz w:val="24"/>
                <w:szCs w:val="21"/>
                <w:lang w:val="zh-CN" w:eastAsia="zh-CN"/>
              </w:rPr>
            </w:pPr>
            <w:r>
              <w:rPr>
                <w:rFonts w:ascii="宋体" w:hAnsi="宋体" w:cs="Arial"/>
                <w:color w:val="auto"/>
                <w:sz w:val="24"/>
                <w:szCs w:val="21"/>
              </w:rPr>
              <w:t>Ethernet1/</w:t>
            </w:r>
            <w:r>
              <w:rPr>
                <w:rFonts w:hint="eastAsia" w:ascii="宋体" w:hAnsi="宋体" w:cs="Arial"/>
                <w:color w:val="auto"/>
                <w:sz w:val="24"/>
                <w:szCs w:val="21"/>
              </w:rPr>
              <w:t>13~</w:t>
            </w:r>
            <w:r>
              <w:rPr>
                <w:rFonts w:ascii="宋体" w:hAnsi="宋体" w:cs="Arial"/>
                <w:color w:val="auto"/>
                <w:sz w:val="24"/>
                <w:szCs w:val="21"/>
              </w:rPr>
              <w:t xml:space="preserve"> Ethernet1/</w:t>
            </w:r>
            <w:r>
              <w:rPr>
                <w:rFonts w:hint="eastAsia" w:ascii="宋体" w:hAnsi="宋体" w:cs="Arial"/>
                <w:color w:val="auto"/>
                <w:sz w:val="24"/>
                <w:szCs w:val="21"/>
              </w:rPr>
              <w:t>16</w:t>
            </w:r>
          </w:p>
        </w:tc>
      </w:tr>
      <w:tr>
        <w:tc>
          <w:tcPr>
            <w:tcW w:w="889"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lang w:val="zh-CN" w:eastAsia="zh-CN"/>
              </w:rPr>
              <w:t>L2SW2</w:t>
            </w:r>
          </w:p>
        </w:tc>
        <w:tc>
          <w:tcPr>
            <w:tcW w:w="2200"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lang w:val="zh-CN" w:eastAsia="zh-CN"/>
              </w:rPr>
              <w:t>Link_to_Server</w:t>
            </w:r>
          </w:p>
        </w:tc>
        <w:tc>
          <w:tcPr>
            <w:tcW w:w="1236" w:type="dxa"/>
            <w:vAlign w:val="center"/>
          </w:tcPr>
          <w:p>
            <w:pPr>
              <w:spacing w:line="440" w:lineRule="exact"/>
              <w:rPr>
                <w:rFonts w:ascii="宋体" w:hAnsi="宋体" w:cs="Arial"/>
                <w:color w:val="auto"/>
                <w:sz w:val="24"/>
                <w:szCs w:val="21"/>
                <w:lang w:val="zh-CN" w:eastAsia="zh-CN"/>
              </w:rPr>
            </w:pPr>
            <w:r>
              <w:rPr>
                <w:rFonts w:hint="eastAsia" w:ascii="宋体" w:hAnsi="宋体" w:cs="Arial"/>
                <w:color w:val="auto"/>
                <w:sz w:val="24"/>
                <w:szCs w:val="21"/>
                <w:lang w:val="zh-CN" w:eastAsia="zh-CN"/>
              </w:rPr>
              <w:t>50</w:t>
            </w:r>
          </w:p>
        </w:tc>
        <w:tc>
          <w:tcPr>
            <w:tcW w:w="3691" w:type="dxa"/>
            <w:vAlign w:val="center"/>
          </w:tcPr>
          <w:p>
            <w:pPr>
              <w:spacing w:line="440" w:lineRule="exact"/>
              <w:rPr>
                <w:rFonts w:ascii="宋体" w:hAnsi="宋体" w:cs="Arial"/>
                <w:color w:val="auto"/>
                <w:sz w:val="24"/>
                <w:szCs w:val="21"/>
                <w:lang w:val="zh-CN" w:eastAsia="zh-CN"/>
              </w:rPr>
            </w:pPr>
            <w:r>
              <w:rPr>
                <w:rFonts w:ascii="宋体" w:hAnsi="宋体" w:cs="Arial"/>
                <w:color w:val="auto"/>
                <w:sz w:val="24"/>
                <w:szCs w:val="21"/>
              </w:rPr>
              <w:t>Ethernet1/</w:t>
            </w:r>
            <w:r>
              <w:rPr>
                <w:rFonts w:hint="eastAsia" w:ascii="宋体" w:hAnsi="宋体" w:cs="Arial"/>
                <w:color w:val="auto"/>
                <w:sz w:val="24"/>
                <w:szCs w:val="21"/>
              </w:rPr>
              <w:t>1~</w:t>
            </w:r>
            <w:r>
              <w:rPr>
                <w:rFonts w:ascii="宋体" w:hAnsi="宋体" w:cs="Arial"/>
                <w:color w:val="auto"/>
                <w:sz w:val="24"/>
                <w:szCs w:val="21"/>
              </w:rPr>
              <w:t xml:space="preserve"> Ethernet1</w:t>
            </w:r>
            <w:r>
              <w:rPr>
                <w:rFonts w:hint="eastAsia" w:ascii="宋体" w:hAnsi="宋体" w:cs="Arial"/>
                <w:color w:val="auto"/>
                <w:sz w:val="24"/>
                <w:szCs w:val="21"/>
              </w:rPr>
              <w:t>/4</w:t>
            </w:r>
          </w:p>
        </w:tc>
      </w:tr>
    </w:tbl>
    <w:p>
      <w:pPr>
        <w:pStyle w:val="17"/>
        <w:widowControl w:val="0"/>
        <w:adjustRightInd/>
        <w:snapToGrid/>
        <w:spacing w:after="0" w:line="440" w:lineRule="exact"/>
        <w:ind w:left="420" w:firstLine="0" w:firstLineChars="0"/>
        <w:jc w:val="both"/>
        <w:rPr>
          <w:rFonts w:hint="eastAsia" w:ascii="宋体" w:hAnsi="宋体" w:eastAsia="宋体"/>
          <w:color w:val="auto"/>
          <w:sz w:val="32"/>
          <w:szCs w:val="24"/>
        </w:rPr>
      </w:pP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采用基于VLAN生成树协议，实现网络中的冗余备份，按需求设置MST根的优先级为4096,非根优先级为8192,MST的name为test。交换机创建两个实例：分别为Instance 10和Instance 20， 其中Instance 10关联VLAN 10和VLAN20，VLAN50,Instance 20关联VLAN 30和VLAN40。采用VRRP技术实现网络中三层冗余备份，L3SW1为Instance10的主交换机， 为Instance20备份交换机；L3SW2为Instance20主交换机，为Instance10的备份交换机。要求VRRP组分别为10, 20,30,40,50，并对应相关vlan，VRRP组高优先级设置为120。</w:t>
      </w: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总公司采用DCHP的方式 把地址动态分配给vlan10,vlan20,vlan30,vlan40的用户。DHCP服务器的地址是10.100.100.101。</w:t>
      </w:r>
    </w:p>
    <w:p>
      <w:pPr>
        <w:pStyle w:val="17"/>
        <w:widowControl w:val="0"/>
        <w:numPr>
          <w:ilvl w:val="0"/>
          <w:numId w:val="6"/>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总公司两个核心交换机L3SW1和L3SW2之间使用冗余线路连接，端口</w:t>
      </w:r>
      <w:r>
        <w:rPr>
          <w:rFonts w:ascii="宋体" w:hAnsi="宋体" w:eastAsia="宋体" w:cs="Arial"/>
          <w:color w:val="auto"/>
          <w:sz w:val="24"/>
          <w:szCs w:val="21"/>
          <w:lang w:val="zh-CN" w:eastAsia="zh-CN"/>
        </w:rPr>
        <w:t>Ethernet1/0/</w:t>
      </w:r>
      <w:r>
        <w:rPr>
          <w:rFonts w:hint="eastAsia" w:ascii="宋体" w:hAnsi="宋体" w:eastAsia="宋体" w:cs="Arial"/>
          <w:color w:val="auto"/>
          <w:sz w:val="24"/>
          <w:szCs w:val="21"/>
          <w:lang w:val="zh-CN" w:eastAsia="zh-CN"/>
        </w:rPr>
        <w:t>23和</w:t>
      </w:r>
      <w:r>
        <w:rPr>
          <w:rFonts w:ascii="宋体" w:hAnsi="宋体" w:eastAsia="宋体" w:cs="Arial"/>
          <w:color w:val="auto"/>
          <w:sz w:val="24"/>
          <w:szCs w:val="21"/>
          <w:lang w:val="zh-CN" w:eastAsia="zh-CN"/>
        </w:rPr>
        <w:t>Ethernet1/0/</w:t>
      </w:r>
      <w:r>
        <w:rPr>
          <w:rFonts w:hint="eastAsia" w:ascii="宋体" w:hAnsi="宋体" w:eastAsia="宋体" w:cs="Arial"/>
          <w:color w:val="auto"/>
          <w:sz w:val="24"/>
          <w:szCs w:val="21"/>
          <w:lang w:val="zh-CN" w:eastAsia="zh-CN"/>
        </w:rPr>
        <w:t>24配置端口聚合，方式为动态方式。</w:t>
      </w: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分公司的地址都在同一网段。但分为两个部门，销售部，行政部。现公司领导要求：销售部，行政部之间不能互相访问，公司内部来访人员的有2台专用电脑，这2台电脑之间不可以互相访问，也不可以访问销售部，行政部。</w:t>
      </w:r>
    </w:p>
    <w:tbl>
      <w:tblPr>
        <w:tblStyle w:val="15"/>
        <w:tblW w:w="886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2126"/>
        <w:gridCol w:w="5067"/>
      </w:tblGrid>
      <w:tr>
        <w:tc>
          <w:tcPr>
            <w:tcW w:w="1673" w:type="dxa"/>
            <w:shd w:val="clear" w:color="auto" w:fill="D9D9D9"/>
            <w:vAlign w:val="top"/>
          </w:tcPr>
          <w:p>
            <w:pPr>
              <w:pStyle w:val="17"/>
              <w:widowControl w:val="0"/>
              <w:adjustRightInd/>
              <w:snapToGrid/>
              <w:spacing w:after="0" w:line="440" w:lineRule="exact"/>
              <w:ind w:firstLine="0" w:firstLineChars="0"/>
              <w:jc w:val="center"/>
              <w:rPr>
                <w:rFonts w:hint="eastAsia" w:ascii="宋体" w:hAnsi="宋体" w:eastAsia="宋体" w:cs="Arial"/>
                <w:color w:val="auto"/>
                <w:sz w:val="24"/>
                <w:szCs w:val="21"/>
                <w:lang w:val="zh-CN" w:eastAsia="zh-CN"/>
              </w:rPr>
            </w:pPr>
            <w:r>
              <w:rPr>
                <w:rFonts w:ascii="宋体" w:hAnsi="宋体" w:eastAsia="宋体" w:cs="Arial"/>
                <w:color w:val="auto"/>
                <w:sz w:val="24"/>
                <w:szCs w:val="21"/>
                <w:lang w:val="zh-CN" w:eastAsia="zh-CN"/>
              </w:rPr>
              <w:t>V</w:t>
            </w:r>
            <w:r>
              <w:rPr>
                <w:rFonts w:hint="eastAsia" w:ascii="宋体" w:hAnsi="宋体" w:eastAsia="宋体" w:cs="Arial"/>
                <w:color w:val="auto"/>
                <w:sz w:val="24"/>
                <w:szCs w:val="21"/>
                <w:lang w:val="zh-CN" w:eastAsia="zh-CN"/>
              </w:rPr>
              <w:t>lan名称</w:t>
            </w:r>
          </w:p>
        </w:tc>
        <w:tc>
          <w:tcPr>
            <w:tcW w:w="2126" w:type="dxa"/>
            <w:shd w:val="clear" w:color="auto" w:fill="D9D9D9"/>
            <w:vAlign w:val="top"/>
          </w:tcPr>
          <w:p>
            <w:pPr>
              <w:pStyle w:val="17"/>
              <w:widowControl w:val="0"/>
              <w:adjustRightInd/>
              <w:snapToGrid/>
              <w:spacing w:after="0" w:line="440" w:lineRule="exact"/>
              <w:ind w:firstLine="0" w:firstLineChars="0"/>
              <w:jc w:val="center"/>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部门</w:t>
            </w:r>
          </w:p>
        </w:tc>
        <w:tc>
          <w:tcPr>
            <w:tcW w:w="5067" w:type="dxa"/>
            <w:shd w:val="clear" w:color="auto" w:fill="D9D9D9"/>
            <w:vAlign w:val="top"/>
          </w:tcPr>
          <w:p>
            <w:pPr>
              <w:pStyle w:val="17"/>
              <w:widowControl w:val="0"/>
              <w:adjustRightInd/>
              <w:snapToGrid/>
              <w:spacing w:after="0" w:line="440" w:lineRule="exact"/>
              <w:ind w:firstLine="0" w:firstLineChars="0"/>
              <w:jc w:val="center"/>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接口</w:t>
            </w:r>
          </w:p>
        </w:tc>
      </w:tr>
      <w:tr>
        <w:tc>
          <w:tcPr>
            <w:tcW w:w="1673"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10</w:t>
            </w:r>
          </w:p>
        </w:tc>
        <w:tc>
          <w:tcPr>
            <w:tcW w:w="2126"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销售部</w:t>
            </w:r>
          </w:p>
        </w:tc>
        <w:tc>
          <w:tcPr>
            <w:tcW w:w="5067"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ascii="宋体" w:hAnsi="宋体" w:eastAsia="宋体" w:cs="Arial"/>
                <w:color w:val="auto"/>
                <w:sz w:val="24"/>
                <w:szCs w:val="21"/>
                <w:lang w:val="zh-CN" w:eastAsia="zh-CN"/>
              </w:rPr>
              <w:t>Ethernet1/0/</w:t>
            </w:r>
            <w:r>
              <w:rPr>
                <w:rFonts w:hint="eastAsia" w:ascii="宋体" w:hAnsi="宋体" w:eastAsia="宋体" w:cs="Arial"/>
                <w:color w:val="auto"/>
                <w:sz w:val="24"/>
                <w:szCs w:val="21"/>
                <w:lang w:val="zh-CN" w:eastAsia="zh-CN"/>
              </w:rPr>
              <w:t>1~</w:t>
            </w:r>
            <w:r>
              <w:rPr>
                <w:rFonts w:ascii="宋体" w:hAnsi="宋体" w:eastAsia="宋体" w:cs="Arial"/>
                <w:color w:val="auto"/>
                <w:sz w:val="24"/>
                <w:szCs w:val="21"/>
                <w:lang w:val="zh-CN" w:eastAsia="zh-CN"/>
              </w:rPr>
              <w:t xml:space="preserve"> Ethernet1/0/</w:t>
            </w:r>
            <w:r>
              <w:rPr>
                <w:rFonts w:hint="eastAsia" w:ascii="宋体" w:hAnsi="宋体" w:eastAsia="宋体" w:cs="Arial"/>
                <w:color w:val="auto"/>
                <w:sz w:val="24"/>
                <w:szCs w:val="21"/>
                <w:lang w:val="zh-CN" w:eastAsia="zh-CN"/>
              </w:rPr>
              <w:t>2</w:t>
            </w:r>
          </w:p>
        </w:tc>
      </w:tr>
      <w:tr>
        <w:tc>
          <w:tcPr>
            <w:tcW w:w="1673"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20</w:t>
            </w:r>
          </w:p>
        </w:tc>
        <w:tc>
          <w:tcPr>
            <w:tcW w:w="2126"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行政部</w:t>
            </w:r>
          </w:p>
        </w:tc>
        <w:tc>
          <w:tcPr>
            <w:tcW w:w="5067"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ascii="宋体" w:hAnsi="宋体" w:eastAsia="宋体" w:cs="Arial"/>
                <w:color w:val="auto"/>
                <w:sz w:val="24"/>
                <w:szCs w:val="21"/>
                <w:lang w:val="zh-CN" w:eastAsia="zh-CN"/>
              </w:rPr>
              <w:t>Ethernet1/0/</w:t>
            </w:r>
            <w:r>
              <w:rPr>
                <w:rFonts w:hint="eastAsia" w:ascii="宋体" w:hAnsi="宋体" w:eastAsia="宋体" w:cs="Arial"/>
                <w:color w:val="auto"/>
                <w:sz w:val="24"/>
                <w:szCs w:val="21"/>
                <w:lang w:val="zh-CN" w:eastAsia="zh-CN"/>
              </w:rPr>
              <w:t>3~</w:t>
            </w:r>
            <w:r>
              <w:rPr>
                <w:rFonts w:ascii="宋体" w:hAnsi="宋体" w:eastAsia="宋体" w:cs="Arial"/>
                <w:color w:val="auto"/>
                <w:sz w:val="24"/>
                <w:szCs w:val="21"/>
                <w:lang w:val="zh-CN" w:eastAsia="zh-CN"/>
              </w:rPr>
              <w:t xml:space="preserve"> Ethernet1/0/</w:t>
            </w:r>
            <w:r>
              <w:rPr>
                <w:rFonts w:hint="eastAsia" w:ascii="宋体" w:hAnsi="宋体" w:eastAsia="宋体" w:cs="Arial"/>
                <w:color w:val="auto"/>
                <w:sz w:val="24"/>
                <w:szCs w:val="21"/>
                <w:lang w:val="zh-CN" w:eastAsia="zh-CN"/>
              </w:rPr>
              <w:t>4</w:t>
            </w:r>
          </w:p>
        </w:tc>
      </w:tr>
      <w:tr>
        <w:tc>
          <w:tcPr>
            <w:tcW w:w="1673"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ascii="宋体" w:hAnsi="宋体" w:eastAsia="宋体" w:cs="Arial"/>
                <w:color w:val="auto"/>
                <w:sz w:val="24"/>
                <w:szCs w:val="21"/>
                <w:lang w:val="zh-CN" w:eastAsia="zh-CN"/>
              </w:rPr>
              <w:t>3</w:t>
            </w:r>
            <w:r>
              <w:rPr>
                <w:rFonts w:hint="eastAsia" w:ascii="宋体" w:hAnsi="宋体" w:eastAsia="宋体" w:cs="Arial"/>
                <w:color w:val="auto"/>
                <w:sz w:val="24"/>
                <w:szCs w:val="21"/>
                <w:lang w:val="zh-CN" w:eastAsia="zh-CN"/>
              </w:rPr>
              <w:t>0</w:t>
            </w:r>
          </w:p>
        </w:tc>
        <w:tc>
          <w:tcPr>
            <w:tcW w:w="2126"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来访人员</w:t>
            </w:r>
          </w:p>
        </w:tc>
        <w:tc>
          <w:tcPr>
            <w:tcW w:w="5067" w:type="dxa"/>
            <w:vAlign w:val="top"/>
          </w:tcPr>
          <w:p>
            <w:pPr>
              <w:pStyle w:val="17"/>
              <w:widowControl w:val="0"/>
              <w:adjustRightInd/>
              <w:snapToGrid/>
              <w:spacing w:after="0" w:line="440" w:lineRule="exact"/>
              <w:ind w:firstLine="0" w:firstLineChars="0"/>
              <w:jc w:val="both"/>
              <w:rPr>
                <w:rFonts w:hint="eastAsia" w:ascii="宋体" w:hAnsi="宋体" w:eastAsia="宋体" w:cs="Arial"/>
                <w:color w:val="auto"/>
                <w:sz w:val="24"/>
                <w:szCs w:val="21"/>
                <w:lang w:val="zh-CN" w:eastAsia="zh-CN"/>
              </w:rPr>
            </w:pPr>
            <w:r>
              <w:rPr>
                <w:rFonts w:ascii="宋体" w:hAnsi="宋体" w:eastAsia="宋体" w:cs="Arial"/>
                <w:color w:val="auto"/>
                <w:sz w:val="24"/>
                <w:szCs w:val="21"/>
                <w:lang w:val="zh-CN" w:eastAsia="zh-CN"/>
              </w:rPr>
              <w:t>Ethernet1/0/5</w:t>
            </w:r>
            <w:r>
              <w:rPr>
                <w:rFonts w:hint="eastAsia" w:ascii="宋体" w:hAnsi="宋体" w:eastAsia="宋体" w:cs="Arial"/>
                <w:color w:val="auto"/>
                <w:sz w:val="24"/>
                <w:szCs w:val="21"/>
                <w:lang w:val="zh-CN" w:eastAsia="zh-CN"/>
              </w:rPr>
              <w:t>~</w:t>
            </w:r>
            <w:r>
              <w:rPr>
                <w:rFonts w:ascii="宋体" w:hAnsi="宋体" w:eastAsia="宋体" w:cs="Arial"/>
                <w:color w:val="auto"/>
                <w:sz w:val="24"/>
                <w:szCs w:val="21"/>
                <w:lang w:val="zh-CN" w:eastAsia="zh-CN"/>
              </w:rPr>
              <w:t xml:space="preserve"> Ethernet1/0/6</w:t>
            </w:r>
          </w:p>
        </w:tc>
      </w:tr>
    </w:tbl>
    <w:p>
      <w:pPr>
        <w:pStyle w:val="17"/>
        <w:widowControl w:val="0"/>
        <w:adjustRightInd/>
        <w:snapToGrid/>
        <w:spacing w:after="0" w:line="440" w:lineRule="exact"/>
        <w:ind w:left="420" w:firstLine="0" w:firstLineChars="0"/>
        <w:jc w:val="both"/>
        <w:rPr>
          <w:rFonts w:hint="eastAsia" w:ascii="宋体" w:hAnsi="宋体" w:eastAsia="宋体" w:cs="Arial"/>
          <w:color w:val="auto"/>
          <w:sz w:val="24"/>
          <w:szCs w:val="21"/>
          <w:lang w:val="zh-CN" w:eastAsia="zh-CN"/>
        </w:rPr>
      </w:pPr>
    </w:p>
    <w:p>
      <w:pPr>
        <w:pStyle w:val="17"/>
        <w:widowControl w:val="0"/>
        <w:numPr>
          <w:ilvl w:val="0"/>
          <w:numId w:val="6"/>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在改造过程中，网络管理员提出网络经常上网时断时续，有时完全断网，猜测有可能是ARP病毒引起网络故障，为了确认故障问题，在L2SW1上通过 22端口进行双向流量的查看，请帮助管理员查找问题所在。</w:t>
      </w:r>
    </w:p>
    <w:p>
      <w:pPr>
        <w:pStyle w:val="17"/>
        <w:widowControl w:val="0"/>
        <w:numPr>
          <w:ilvl w:val="0"/>
          <w:numId w:val="6"/>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经过查看后发现是L2</w:t>
      </w:r>
      <w:r>
        <w:rPr>
          <w:rFonts w:ascii="宋体" w:hAnsi="宋体" w:eastAsia="宋体" w:cs="Arial"/>
          <w:color w:val="auto"/>
          <w:sz w:val="24"/>
          <w:szCs w:val="21"/>
          <w:lang w:val="zh-CN" w:eastAsia="zh-CN"/>
        </w:rPr>
        <w:t>SW1</w:t>
      </w:r>
      <w:r>
        <w:rPr>
          <w:rFonts w:hint="eastAsia" w:ascii="宋体" w:hAnsi="宋体" w:eastAsia="宋体" w:cs="Arial"/>
          <w:color w:val="auto"/>
          <w:sz w:val="24"/>
          <w:szCs w:val="21"/>
          <w:lang w:val="zh-CN" w:eastAsia="zh-CN"/>
        </w:rPr>
        <w:t>端口9的主机发出的arp网关欺骗报文，欺骗其它主机，除了对系统相应的杀毒处理后，为了避免相同故障再次发生，在交换机的端口9上进行ARP的保护。请配置相关命令。</w:t>
      </w:r>
    </w:p>
    <w:p>
      <w:pPr>
        <w:pStyle w:val="17"/>
        <w:widowControl w:val="0"/>
        <w:numPr>
          <w:ilvl w:val="0"/>
          <w:numId w:val="6"/>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通过流量查看发现，在总公司的L2</w:t>
      </w:r>
      <w:r>
        <w:rPr>
          <w:rFonts w:ascii="宋体" w:hAnsi="宋体" w:eastAsia="宋体" w:cs="Arial"/>
          <w:color w:val="auto"/>
          <w:sz w:val="24"/>
          <w:szCs w:val="21"/>
          <w:lang w:val="zh-CN" w:eastAsia="zh-CN"/>
        </w:rPr>
        <w:t>SW1</w:t>
      </w:r>
      <w:r>
        <w:rPr>
          <w:rFonts w:hint="eastAsia" w:ascii="宋体" w:hAnsi="宋体" w:eastAsia="宋体" w:cs="Arial"/>
          <w:color w:val="auto"/>
          <w:sz w:val="24"/>
          <w:szCs w:val="21"/>
          <w:lang w:val="zh-CN" w:eastAsia="zh-CN"/>
        </w:rPr>
        <w:t>上在端口20的计算机经常私自看电影下载电影，占用流量非常大，管理员决定把端口速度限制在下行为8M，请配置相关命令。</w:t>
      </w:r>
    </w:p>
    <w:p>
      <w:pPr>
        <w:pStyle w:val="17"/>
        <w:widowControl w:val="0"/>
        <w:numPr>
          <w:ilvl w:val="0"/>
          <w:numId w:val="6"/>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OSPF区域0开启基于区域的认证。认证方式为MD5方式，密码为123。</w:t>
      </w:r>
    </w:p>
    <w:p>
      <w:pPr>
        <w:pStyle w:val="17"/>
        <w:widowControl w:val="0"/>
        <w:numPr>
          <w:ilvl w:val="0"/>
          <w:numId w:val="3"/>
        </w:numPr>
        <w:adjustRightInd/>
        <w:snapToGrid/>
        <w:spacing w:after="0" w:line="360" w:lineRule="auto"/>
        <w:ind w:firstLineChars="0"/>
        <w:jc w:val="both"/>
        <w:rPr>
          <w:rFonts w:ascii="宋体" w:hAnsi="宋体" w:eastAsia="宋体" w:cs="Arial"/>
          <w:b/>
          <w:color w:val="auto"/>
          <w:sz w:val="32"/>
          <w:szCs w:val="24"/>
          <w:lang w:val="zh-CN" w:eastAsia="zh-CN"/>
        </w:rPr>
      </w:pPr>
      <w:r>
        <w:rPr>
          <w:rFonts w:hint="eastAsia" w:ascii="宋体" w:hAnsi="宋体" w:eastAsia="宋体" w:cs="Arial"/>
          <w:b/>
          <w:color w:val="auto"/>
          <w:sz w:val="32"/>
          <w:szCs w:val="24"/>
          <w:lang w:val="zh-CN" w:eastAsia="zh-CN"/>
        </w:rPr>
        <w:t>路由器配置与调试</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为路由设备命名，命名规则参考为表1中的“设备名称”。</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根据网络拓扑图所示，为了保障ISP的租用专用线路的链路安全，需要在RT1与RT2之间连接的链路上配置PPP协议，采用双向CHAP的验证方式，用户名分别使用对方的用户名RT1和RT2，密码均为7654321。速率为</w:t>
      </w:r>
      <w:r>
        <w:rPr>
          <w:rFonts w:ascii="宋体" w:hAnsi="宋体" w:eastAsia="宋体" w:cs="Arial"/>
          <w:color w:val="auto"/>
          <w:sz w:val="24"/>
          <w:szCs w:val="21"/>
          <w:lang w:val="zh-CN" w:eastAsia="zh-CN"/>
        </w:rPr>
        <w:t>115200</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总公司网络中采用的OSPF动态路由协议，根据“网络拓扑结构图”所示，配置动态路由协议，将设备接口分配到不同的区域中。分公司采用RIPv1动态路由协议保障网络正常通信。RT</w:t>
      </w:r>
      <w:r>
        <w:rPr>
          <w:rFonts w:ascii="宋体" w:hAnsi="宋体" w:eastAsia="宋体" w:cs="Arial"/>
          <w:color w:val="auto"/>
          <w:sz w:val="24"/>
          <w:szCs w:val="21"/>
          <w:lang w:val="zh-CN" w:eastAsia="zh-CN"/>
        </w:rPr>
        <w:t xml:space="preserve">3 </w:t>
      </w:r>
      <w:r>
        <w:rPr>
          <w:rFonts w:hint="eastAsia" w:ascii="宋体" w:hAnsi="宋体" w:eastAsia="宋体" w:cs="Arial"/>
          <w:color w:val="auto"/>
          <w:sz w:val="24"/>
          <w:szCs w:val="21"/>
          <w:lang w:val="zh-CN" w:eastAsia="zh-CN"/>
        </w:rPr>
        <w:t>的loopback口通告</w:t>
      </w:r>
      <w:r>
        <w:rPr>
          <w:rFonts w:ascii="宋体" w:hAnsi="宋体" w:eastAsia="宋体" w:cs="Arial"/>
          <w:color w:val="auto"/>
          <w:sz w:val="24"/>
          <w:szCs w:val="21"/>
          <w:lang w:val="zh-CN" w:eastAsia="zh-CN"/>
        </w:rPr>
        <w:t>进RIP中</w:t>
      </w:r>
    </w:p>
    <w:p>
      <w:pPr>
        <w:pStyle w:val="17"/>
        <w:widowControl w:val="0"/>
        <w:numPr>
          <w:ilvl w:val="0"/>
          <w:numId w:val="7"/>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下面的是网络设备RID，防火墙通过</w:t>
      </w:r>
      <w:r>
        <w:rPr>
          <w:rFonts w:ascii="宋体" w:hAnsi="宋体" w:eastAsia="宋体" w:cs="Arial"/>
          <w:color w:val="auto"/>
          <w:sz w:val="24"/>
          <w:szCs w:val="21"/>
          <w:lang w:val="zh-CN" w:eastAsia="zh-CN"/>
        </w:rPr>
        <w:t>OSPF进程</w:t>
      </w:r>
      <w:r>
        <w:rPr>
          <w:rFonts w:hint="eastAsia" w:ascii="宋体" w:hAnsi="宋体" w:eastAsia="宋体" w:cs="Arial"/>
          <w:color w:val="auto"/>
          <w:sz w:val="24"/>
          <w:szCs w:val="21"/>
          <w:lang w:val="zh-CN" w:eastAsia="zh-CN"/>
        </w:rPr>
        <w:t>下</w:t>
      </w:r>
      <w:r>
        <w:rPr>
          <w:rFonts w:ascii="宋体" w:hAnsi="宋体" w:eastAsia="宋体" w:cs="Arial"/>
          <w:color w:val="auto"/>
          <w:sz w:val="24"/>
          <w:szCs w:val="21"/>
          <w:lang w:val="zh-CN" w:eastAsia="zh-CN"/>
        </w:rPr>
        <w:t>指定</w:t>
      </w:r>
      <w:r>
        <w:rPr>
          <w:rFonts w:hint="eastAsia" w:ascii="宋体" w:hAnsi="宋体" w:eastAsia="宋体" w:cs="Arial"/>
          <w:color w:val="auto"/>
          <w:sz w:val="24"/>
          <w:szCs w:val="21"/>
          <w:lang w:val="zh-CN" w:eastAsia="zh-CN"/>
        </w:rPr>
        <w:t>ROUTER-ID的方式设置。其它设备不能使用</w:t>
      </w:r>
      <w:r>
        <w:rPr>
          <w:rFonts w:ascii="宋体" w:hAnsi="宋体" w:eastAsia="宋体" w:cs="Arial"/>
          <w:color w:val="auto"/>
          <w:sz w:val="24"/>
          <w:szCs w:val="21"/>
          <w:lang w:val="zh-CN" w:eastAsia="zh-CN"/>
        </w:rPr>
        <w:t>OSPF进程</w:t>
      </w:r>
      <w:r>
        <w:rPr>
          <w:rFonts w:hint="eastAsia" w:ascii="宋体" w:hAnsi="宋体" w:eastAsia="宋体" w:cs="Arial"/>
          <w:color w:val="auto"/>
          <w:sz w:val="24"/>
          <w:szCs w:val="21"/>
          <w:lang w:val="zh-CN" w:eastAsia="zh-CN"/>
        </w:rPr>
        <w:t>下</w:t>
      </w:r>
      <w:r>
        <w:rPr>
          <w:rFonts w:ascii="宋体" w:hAnsi="宋体" w:eastAsia="宋体" w:cs="Arial"/>
          <w:color w:val="auto"/>
          <w:sz w:val="24"/>
          <w:szCs w:val="21"/>
          <w:lang w:val="zh-CN" w:eastAsia="zh-CN"/>
        </w:rPr>
        <w:t>指定</w:t>
      </w:r>
      <w:r>
        <w:rPr>
          <w:rFonts w:hint="eastAsia" w:ascii="宋体" w:hAnsi="宋体" w:eastAsia="宋体" w:cs="Arial"/>
          <w:color w:val="auto"/>
          <w:sz w:val="24"/>
          <w:szCs w:val="21"/>
          <w:lang w:val="zh-CN" w:eastAsia="zh-CN"/>
        </w:rPr>
        <w:t>ROUTER-ID的方式设置，</w:t>
      </w:r>
      <w:r>
        <w:rPr>
          <w:rFonts w:ascii="宋体" w:hAnsi="宋体" w:eastAsia="宋体" w:cs="Arial"/>
          <w:color w:val="auto"/>
          <w:sz w:val="24"/>
          <w:szCs w:val="21"/>
          <w:lang w:val="zh-CN" w:eastAsia="zh-CN"/>
        </w:rPr>
        <w:t>请根据</w:t>
      </w:r>
      <w:r>
        <w:rPr>
          <w:rFonts w:hint="eastAsia" w:ascii="宋体" w:hAnsi="宋体" w:eastAsia="宋体" w:cs="Arial"/>
          <w:color w:val="auto"/>
          <w:sz w:val="24"/>
          <w:szCs w:val="21"/>
          <w:lang w:val="zh-CN" w:eastAsia="zh-CN"/>
        </w:rPr>
        <w:t>ROUTER-ID的选举规则</w:t>
      </w:r>
      <w:r>
        <w:rPr>
          <w:rFonts w:ascii="宋体" w:hAnsi="宋体" w:eastAsia="宋体" w:cs="Arial"/>
          <w:color w:val="auto"/>
          <w:sz w:val="24"/>
          <w:szCs w:val="21"/>
          <w:lang w:val="zh-CN" w:eastAsia="zh-CN"/>
        </w:rPr>
        <w:t>进行</w:t>
      </w:r>
      <w:r>
        <w:rPr>
          <w:rFonts w:hint="eastAsia" w:ascii="宋体" w:hAnsi="宋体" w:eastAsia="宋体" w:cs="Arial"/>
          <w:color w:val="auto"/>
          <w:sz w:val="24"/>
          <w:szCs w:val="21"/>
          <w:lang w:val="zh-CN" w:eastAsia="zh-CN"/>
        </w:rPr>
        <w:t>配置。</w:t>
      </w:r>
    </w:p>
    <w:tbl>
      <w:tblPr>
        <w:tblStyle w:val="15"/>
        <w:tblW w:w="5423" w:type="dxa"/>
        <w:jc w:val="center"/>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2"/>
        <w:gridCol w:w="2731"/>
      </w:tblGrid>
      <w:tr>
        <w:trPr>
          <w:jc w:val="center"/>
        </w:trPr>
        <w:tc>
          <w:tcPr>
            <w:tcW w:w="2692"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设备名称</w:t>
            </w:r>
          </w:p>
        </w:tc>
        <w:tc>
          <w:tcPr>
            <w:tcW w:w="2731"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RID</w:t>
            </w:r>
          </w:p>
        </w:tc>
      </w:tr>
      <w:tr>
        <w:trPr>
          <w:jc w:val="center"/>
        </w:trPr>
        <w:tc>
          <w:tcPr>
            <w:tcW w:w="2692"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FW1</w:t>
            </w:r>
          </w:p>
        </w:tc>
        <w:tc>
          <w:tcPr>
            <w:tcW w:w="2731"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1.1.1.1</w:t>
            </w:r>
          </w:p>
        </w:tc>
      </w:tr>
      <w:tr>
        <w:trPr>
          <w:jc w:val="center"/>
        </w:trPr>
        <w:tc>
          <w:tcPr>
            <w:tcW w:w="2692"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RT1</w:t>
            </w:r>
          </w:p>
        </w:tc>
        <w:tc>
          <w:tcPr>
            <w:tcW w:w="2731"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2.2.2.2</w:t>
            </w:r>
          </w:p>
        </w:tc>
      </w:tr>
      <w:tr>
        <w:trPr>
          <w:jc w:val="center"/>
        </w:trPr>
        <w:tc>
          <w:tcPr>
            <w:tcW w:w="2692"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FW2</w:t>
            </w:r>
          </w:p>
        </w:tc>
        <w:tc>
          <w:tcPr>
            <w:tcW w:w="2731"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3.3.3.3</w:t>
            </w:r>
          </w:p>
        </w:tc>
      </w:tr>
      <w:tr>
        <w:trPr>
          <w:jc w:val="center"/>
        </w:trPr>
        <w:tc>
          <w:tcPr>
            <w:tcW w:w="2692"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L3SW1</w:t>
            </w:r>
          </w:p>
        </w:tc>
        <w:tc>
          <w:tcPr>
            <w:tcW w:w="2731"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4.4.4.4</w:t>
            </w:r>
          </w:p>
        </w:tc>
      </w:tr>
      <w:tr>
        <w:trPr>
          <w:jc w:val="center"/>
        </w:trPr>
        <w:tc>
          <w:tcPr>
            <w:tcW w:w="2692"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L3SW2</w:t>
            </w:r>
          </w:p>
        </w:tc>
        <w:tc>
          <w:tcPr>
            <w:tcW w:w="2731" w:type="dxa"/>
            <w:vAlign w:val="center"/>
          </w:tcPr>
          <w:p>
            <w:pPr>
              <w:pStyle w:val="17"/>
              <w:spacing w:line="440" w:lineRule="exact"/>
              <w:ind w:firstLine="0" w:firstLineChars="0"/>
              <w:jc w:val="center"/>
              <w:rPr>
                <w:rFonts w:ascii="宋体" w:hAnsi="宋体" w:eastAsia="宋体" w:cs="Arial"/>
                <w:color w:val="auto"/>
                <w:sz w:val="24"/>
                <w:szCs w:val="24"/>
                <w:lang w:val="zh-CN" w:eastAsia="zh-CN"/>
              </w:rPr>
            </w:pPr>
            <w:r>
              <w:rPr>
                <w:rFonts w:hint="eastAsia" w:ascii="宋体" w:hAnsi="宋体" w:eastAsia="宋体" w:cs="Arial"/>
                <w:color w:val="auto"/>
                <w:sz w:val="24"/>
                <w:szCs w:val="24"/>
                <w:lang w:val="zh-CN" w:eastAsia="zh-CN"/>
              </w:rPr>
              <w:t>5.5.5.5</w:t>
            </w:r>
          </w:p>
        </w:tc>
      </w:tr>
    </w:tbl>
    <w:p>
      <w:pPr>
        <w:pStyle w:val="17"/>
        <w:spacing w:line="440" w:lineRule="exact"/>
        <w:ind w:firstLine="0" w:firstLineChars="0"/>
        <w:rPr>
          <w:rFonts w:ascii="宋体" w:hAnsi="宋体" w:eastAsia="宋体" w:cs="Arial"/>
          <w:color w:val="auto"/>
          <w:sz w:val="24"/>
          <w:szCs w:val="21"/>
          <w:lang w:val="zh-CN" w:eastAsia="zh-CN"/>
        </w:rPr>
      </w:pP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在总公司与分公司的互联网出口设备上，需要将去往互联网的默认路由引入到动态路由中。</w:t>
      </w:r>
    </w:p>
    <w:p>
      <w:pPr>
        <w:pStyle w:val="17"/>
        <w:widowControl w:val="0"/>
        <w:numPr>
          <w:ilvl w:val="0"/>
          <w:numId w:val="7"/>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总公司与分公司通过地址池方式进行NAT映射.保证总公司与分公司可以正常上网，要求两个公司只能从自己的出口进行上网访问。要求访问控制列表的名字为nat,RT1和RT2上使用地址池的方式，名称为natpool，地址池的范围都是123.1.12.1-123.1.12.253/24。</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在分公司RT</w:t>
      </w:r>
      <w:r>
        <w:rPr>
          <w:rFonts w:ascii="宋体" w:hAnsi="宋体" w:eastAsia="宋体" w:cs="Arial"/>
          <w:color w:val="auto"/>
          <w:sz w:val="24"/>
          <w:szCs w:val="21"/>
          <w:lang w:val="zh-CN" w:eastAsia="zh-CN"/>
        </w:rPr>
        <w:t>3</w:t>
      </w:r>
      <w:r>
        <w:rPr>
          <w:rFonts w:hint="eastAsia" w:ascii="宋体" w:hAnsi="宋体" w:eastAsia="宋体" w:cs="Arial"/>
          <w:color w:val="auto"/>
          <w:sz w:val="24"/>
          <w:szCs w:val="21"/>
          <w:lang w:val="zh-CN" w:eastAsia="zh-CN"/>
        </w:rPr>
        <w:t>上做为DHCP服务器为分</w:t>
      </w:r>
      <w:r>
        <w:rPr>
          <w:rFonts w:ascii="宋体" w:hAnsi="宋体" w:eastAsia="宋体" w:cs="Arial"/>
          <w:color w:val="auto"/>
          <w:sz w:val="24"/>
          <w:szCs w:val="21"/>
          <w:lang w:val="zh-CN" w:eastAsia="zh-CN"/>
        </w:rPr>
        <w:t>公司所有</w:t>
      </w:r>
      <w:r>
        <w:rPr>
          <w:rFonts w:hint="eastAsia" w:ascii="宋体" w:hAnsi="宋体" w:eastAsia="宋体" w:cs="Arial"/>
          <w:color w:val="auto"/>
          <w:sz w:val="24"/>
          <w:szCs w:val="21"/>
          <w:lang w:val="zh-CN" w:eastAsia="zh-CN"/>
        </w:rPr>
        <w:t>用户动态分配IP地址，地址10.100.201.</w:t>
      </w:r>
      <w:r>
        <w:rPr>
          <w:rFonts w:ascii="宋体" w:hAnsi="宋体" w:eastAsia="宋体" w:cs="Arial"/>
          <w:color w:val="auto"/>
          <w:sz w:val="24"/>
          <w:szCs w:val="21"/>
          <w:lang w:val="zh-CN" w:eastAsia="zh-CN"/>
        </w:rPr>
        <w:t>1</w:t>
      </w:r>
      <w:r>
        <w:rPr>
          <w:rFonts w:hint="eastAsia" w:ascii="宋体" w:hAnsi="宋体" w:eastAsia="宋体" w:cs="Arial"/>
          <w:color w:val="auto"/>
          <w:sz w:val="24"/>
          <w:szCs w:val="21"/>
          <w:lang w:val="zh-CN" w:eastAsia="zh-CN"/>
        </w:rPr>
        <w:t>00/22-10.100.2</w:t>
      </w:r>
      <w:r>
        <w:rPr>
          <w:rFonts w:ascii="宋体" w:hAnsi="宋体" w:eastAsia="宋体" w:cs="Arial"/>
          <w:color w:val="auto"/>
          <w:sz w:val="24"/>
          <w:szCs w:val="21"/>
          <w:lang w:val="zh-CN" w:eastAsia="zh-CN"/>
        </w:rPr>
        <w:t>0</w:t>
      </w:r>
      <w:r>
        <w:rPr>
          <w:rFonts w:hint="eastAsia" w:ascii="宋体" w:hAnsi="宋体" w:eastAsia="宋体" w:cs="Arial"/>
          <w:color w:val="auto"/>
          <w:sz w:val="24"/>
          <w:szCs w:val="21"/>
          <w:lang w:val="zh-CN" w:eastAsia="zh-CN"/>
        </w:rPr>
        <w:t>1.200/22，网关为10.100.203.254,DNS地址为8.8.8.8。地址租约时长为1天。</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的RT1通过CQ的方式把去往外网的流量分为三个队列，将源地址为10.100.31.0/29放入第一队列，将源地址为TCP端口为8000放入第二队列，其他默认的流量放入第三队列，第一队列可传送最大字节数200字节，第二队列最大字节数300字节，第三队列最大字节数为400字节</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为了保障总公司与分公司之间传输业务的高可用性，当总公司与分公司之间的ISP专线中断后，需要采用互联网链路做为备份链路，在集团公司与上海分公司的两端路由器上配置IPSEC VPN，保障分公司10.100.200.0/24到总公司10.100.100.0/24之间的流量。ISA策略，使用组2，验证方式为预共享。</w:t>
      </w:r>
      <w:r>
        <w:rPr>
          <w:rFonts w:ascii="宋体" w:hAnsi="宋体" w:eastAsia="宋体" w:cs="Arial"/>
          <w:color w:val="auto"/>
          <w:sz w:val="24"/>
          <w:szCs w:val="21"/>
          <w:lang w:val="zh-CN" w:eastAsia="zh-CN"/>
        </w:rPr>
        <w:t>isakmp key</w:t>
      </w:r>
      <w:r>
        <w:rPr>
          <w:rFonts w:hint="eastAsia" w:ascii="宋体" w:hAnsi="宋体" w:eastAsia="宋体" w:cs="Arial"/>
          <w:color w:val="auto"/>
          <w:sz w:val="24"/>
          <w:szCs w:val="21"/>
          <w:lang w:val="zh-CN" w:eastAsia="zh-CN"/>
        </w:rPr>
        <w:t>为12345,传输集的名字为tianjin,采用</w:t>
      </w:r>
      <w:r>
        <w:rPr>
          <w:rFonts w:ascii="宋体" w:hAnsi="宋体" w:eastAsia="宋体" w:cs="Arial"/>
          <w:color w:val="auto"/>
          <w:sz w:val="24"/>
          <w:szCs w:val="21"/>
          <w:lang w:val="zh-CN" w:eastAsia="zh-CN"/>
        </w:rPr>
        <w:t>esp-des esp-md5-hmac</w:t>
      </w:r>
      <w:r>
        <w:rPr>
          <w:rFonts w:hint="eastAsia" w:ascii="宋体" w:hAnsi="宋体" w:eastAsia="宋体" w:cs="Arial"/>
          <w:color w:val="auto"/>
          <w:sz w:val="24"/>
          <w:szCs w:val="21"/>
          <w:lang w:val="zh-CN" w:eastAsia="zh-CN"/>
        </w:rPr>
        <w:t>的方式，crymap的名称为guosai。</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网络改造完成后，RT1通过ACL的配置，使总公司的10.100.104.0/24的网络随时可以访问分公司的10.100.204.0/24的网络。访问总公司服务器区10.100.100.0/24的不进行任何限制，访问总公司的10.100.70.0/24的网络无论什么类型的流量，在每星期一至星期五9：00~17:00放行，其余时间不允许访问。要求</w:t>
      </w:r>
      <w:r>
        <w:rPr>
          <w:rFonts w:ascii="宋体" w:hAnsi="宋体" w:eastAsia="宋体" w:cs="Arial"/>
          <w:color w:val="auto"/>
          <w:sz w:val="24"/>
          <w:szCs w:val="21"/>
          <w:lang w:val="zh-CN" w:eastAsia="zh-CN"/>
        </w:rPr>
        <w:t xml:space="preserve">time-range </w:t>
      </w:r>
      <w:r>
        <w:rPr>
          <w:rFonts w:hint="eastAsia" w:ascii="宋体" w:hAnsi="宋体" w:eastAsia="宋体" w:cs="Arial"/>
          <w:color w:val="auto"/>
          <w:sz w:val="24"/>
          <w:szCs w:val="21"/>
          <w:lang w:val="zh-CN" w:eastAsia="zh-CN"/>
        </w:rPr>
        <w:t>的名称为</w:t>
      </w:r>
      <w:r>
        <w:rPr>
          <w:rFonts w:ascii="宋体" w:hAnsi="宋体" w:eastAsia="宋体" w:cs="Arial"/>
          <w:color w:val="auto"/>
          <w:sz w:val="24"/>
          <w:szCs w:val="21"/>
          <w:lang w:val="zh-CN" w:eastAsia="zh-CN"/>
        </w:rPr>
        <w:t>time</w:t>
      </w:r>
    </w:p>
    <w:p>
      <w:pPr>
        <w:pStyle w:val="17"/>
        <w:widowControl w:val="0"/>
        <w:numPr>
          <w:ilvl w:val="0"/>
          <w:numId w:val="7"/>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当分公司与总公司的网络按照网络管理员的思路改造完成时，改造后，网络管理员发现分公司到总公司的网络是不通的，请帮助网管员查找故障并解决。</w:t>
      </w:r>
    </w:p>
    <w:p>
      <w:pPr>
        <w:pStyle w:val="17"/>
        <w:widowControl w:val="0"/>
        <w:numPr>
          <w:ilvl w:val="0"/>
          <w:numId w:val="3"/>
        </w:numPr>
        <w:adjustRightInd/>
        <w:snapToGrid/>
        <w:spacing w:after="0" w:line="360" w:lineRule="auto"/>
        <w:ind w:firstLineChars="0"/>
        <w:jc w:val="both"/>
        <w:rPr>
          <w:rFonts w:ascii="宋体" w:hAnsi="宋体" w:eastAsia="宋体" w:cs="Arial"/>
          <w:b/>
          <w:color w:val="auto"/>
          <w:sz w:val="32"/>
          <w:szCs w:val="24"/>
          <w:lang w:val="zh-CN" w:eastAsia="zh-CN"/>
        </w:rPr>
      </w:pPr>
      <w:r>
        <w:rPr>
          <w:rFonts w:hint="eastAsia" w:ascii="宋体" w:hAnsi="宋体" w:eastAsia="宋体" w:cs="Arial"/>
          <w:b/>
          <w:color w:val="auto"/>
          <w:sz w:val="32"/>
          <w:szCs w:val="24"/>
          <w:lang w:val="zh-CN" w:eastAsia="zh-CN"/>
        </w:rPr>
        <w:t>防火墙配置</w:t>
      </w:r>
    </w:p>
    <w:p>
      <w:pPr>
        <w:pStyle w:val="17"/>
        <w:widowControl w:val="0"/>
        <w:numPr>
          <w:ilvl w:val="0"/>
          <w:numId w:val="8"/>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把防火墙进行设备命名，命名规则参考为表1中的“设备名称”。</w:t>
      </w:r>
    </w:p>
    <w:p>
      <w:pPr>
        <w:pStyle w:val="17"/>
        <w:widowControl w:val="0"/>
        <w:numPr>
          <w:ilvl w:val="0"/>
          <w:numId w:val="8"/>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在总公司的FW1和FW2使用OSPF协议，根据与路由的相关配置，完成防火墙的配置，保证网络互通。FW</w:t>
      </w:r>
      <w:r>
        <w:rPr>
          <w:rFonts w:ascii="宋体" w:hAnsi="宋体" w:eastAsia="宋体" w:cs="Arial"/>
          <w:color w:val="auto"/>
          <w:sz w:val="24"/>
          <w:szCs w:val="21"/>
          <w:lang w:val="zh-CN" w:eastAsia="zh-CN"/>
        </w:rPr>
        <w:t>1</w:t>
      </w:r>
      <w:r>
        <w:rPr>
          <w:rFonts w:hint="eastAsia" w:ascii="宋体" w:hAnsi="宋体" w:eastAsia="宋体" w:cs="Arial"/>
          <w:color w:val="auto"/>
          <w:sz w:val="24"/>
          <w:szCs w:val="21"/>
          <w:lang w:val="zh-CN" w:eastAsia="zh-CN"/>
        </w:rPr>
        <w:t>的loopback口通告</w:t>
      </w:r>
      <w:r>
        <w:rPr>
          <w:rFonts w:ascii="宋体" w:hAnsi="宋体" w:eastAsia="宋体" w:cs="Arial"/>
          <w:color w:val="auto"/>
          <w:sz w:val="24"/>
          <w:szCs w:val="21"/>
          <w:lang w:val="zh-CN" w:eastAsia="zh-CN"/>
        </w:rPr>
        <w:t>进</w:t>
      </w:r>
      <w:r>
        <w:rPr>
          <w:rFonts w:hint="eastAsia" w:ascii="宋体" w:hAnsi="宋体" w:eastAsia="宋体" w:cs="Arial"/>
          <w:color w:val="auto"/>
          <w:sz w:val="24"/>
          <w:szCs w:val="21"/>
          <w:lang w:val="zh-CN" w:eastAsia="zh-CN"/>
        </w:rPr>
        <w:t>ospf</w:t>
      </w:r>
    </w:p>
    <w:p>
      <w:pPr>
        <w:pStyle w:val="17"/>
        <w:widowControl w:val="0"/>
        <w:numPr>
          <w:ilvl w:val="0"/>
          <w:numId w:val="8"/>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在总公司FW2上设置关键词过滤，禁止办公室用户浏览在网页中出现“暴力”一词超过三次或三次以上的网站,并要求记录日志，要求主要过程进行截图。</w:t>
      </w:r>
    </w:p>
    <w:p>
      <w:pPr>
        <w:pStyle w:val="17"/>
        <w:widowControl w:val="0"/>
        <w:numPr>
          <w:ilvl w:val="0"/>
          <w:numId w:val="8"/>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在总公司FW2上，每周一到周五9:00到17:30，禁止邮件中带有“反动”关键字的邮件进行发送，要求主要过程进行截图。</w:t>
      </w:r>
    </w:p>
    <w:p>
      <w:pPr>
        <w:pStyle w:val="17"/>
        <w:widowControl w:val="0"/>
        <w:numPr>
          <w:ilvl w:val="0"/>
          <w:numId w:val="8"/>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在总公司FW2上，出现ICMP大于2048的包开启大包攻击防护，使用丢弃来保证总公司的网络安全性。并开启其它的DDOS功能进行防护，要求主要过程进行截图</w:t>
      </w:r>
    </w:p>
    <w:p>
      <w:pPr>
        <w:pStyle w:val="17"/>
        <w:widowControl w:val="0"/>
        <w:numPr>
          <w:ilvl w:val="0"/>
          <w:numId w:val="8"/>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在总公司FW2上，为了保障网络资源合理使用，每个用户的网络速率为上行最大64K，下行最大128K，要求主要过程进行截图。</w:t>
      </w:r>
    </w:p>
    <w:p>
      <w:pPr>
        <w:pStyle w:val="17"/>
        <w:widowControl w:val="0"/>
        <w:numPr>
          <w:ilvl w:val="0"/>
          <w:numId w:val="8"/>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当总公司FW2上有人用 console登陆配置设备时，需要发送向administrator@sina.com地址发送邮件进行提醒记录。新浪邮箱发信(smtp)服务器的地址为：smtp.sina.com，新浪邮箱服务器的地址为：pop.sina.com，要求主要过程进行截图</w:t>
      </w:r>
    </w:p>
    <w:p>
      <w:pPr>
        <w:pStyle w:val="17"/>
        <w:spacing w:line="440" w:lineRule="exact"/>
        <w:ind w:left="426" w:firstLine="0" w:firstLineChars="0"/>
        <w:rPr>
          <w:rFonts w:ascii="宋体" w:hAnsi="宋体" w:eastAsia="宋体" w:cs="Arial"/>
          <w:b/>
          <w:color w:val="auto"/>
          <w:sz w:val="32"/>
          <w:szCs w:val="24"/>
          <w:lang w:val="zh-CN" w:eastAsia="zh-CN"/>
        </w:rPr>
      </w:pPr>
      <w:r>
        <w:rPr>
          <w:rFonts w:hint="eastAsia" w:ascii="宋体" w:hAnsi="宋体" w:eastAsia="宋体" w:cs="Arial"/>
          <w:b/>
          <w:color w:val="auto"/>
          <w:sz w:val="32"/>
          <w:szCs w:val="24"/>
          <w:lang w:val="zh-CN" w:eastAsia="zh-CN"/>
        </w:rPr>
        <w:t>5. 无线配置</w:t>
      </w:r>
    </w:p>
    <w:p>
      <w:pPr>
        <w:pStyle w:val="17"/>
        <w:widowControl w:val="0"/>
        <w:numPr>
          <w:ilvl w:val="0"/>
          <w:numId w:val="9"/>
        </w:numPr>
        <w:adjustRightInd/>
        <w:snapToGrid/>
        <w:spacing w:after="0" w:line="360" w:lineRule="auto"/>
        <w:ind w:firstLineChars="0"/>
        <w:jc w:val="both"/>
        <w:rPr>
          <w:rFonts w:hint="eastAsia"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把AC进行设备命名，命名规则参考为表1中的“设备名称”。</w:t>
      </w:r>
    </w:p>
    <w:p>
      <w:pPr>
        <w:pStyle w:val="17"/>
        <w:widowControl w:val="0"/>
        <w:numPr>
          <w:ilvl w:val="0"/>
          <w:numId w:val="9"/>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分公司用户采用无线接入方式，其中SSID为TJ+自己的组号，协议为802.11bgn，信道为1；用户接入无线网络时采用</w:t>
      </w:r>
      <w:r>
        <w:rPr>
          <w:rFonts w:ascii="宋体" w:hAnsi="宋体" w:eastAsia="宋体" w:cs="Arial"/>
          <w:color w:val="auto"/>
          <w:sz w:val="24"/>
          <w:szCs w:val="21"/>
          <w:lang w:val="zh-CN" w:eastAsia="zh-CN"/>
        </w:rPr>
        <w:t>wpa-personal</w:t>
      </w:r>
      <w:r>
        <w:rPr>
          <w:rFonts w:hint="eastAsia" w:ascii="宋体" w:hAnsi="宋体" w:eastAsia="宋体" w:cs="Arial"/>
          <w:color w:val="auto"/>
          <w:sz w:val="24"/>
          <w:szCs w:val="21"/>
          <w:lang w:val="zh-CN" w:eastAsia="zh-CN"/>
        </w:rPr>
        <w:t>认证方式，其口令为12345678。AC的</w:t>
      </w:r>
      <w:r>
        <w:rPr>
          <w:rFonts w:ascii="宋体" w:hAnsi="宋体" w:eastAsia="宋体" w:cs="Arial"/>
          <w:color w:val="auto"/>
          <w:sz w:val="24"/>
          <w:szCs w:val="21"/>
          <w:lang w:val="zh-CN" w:eastAsia="zh-CN"/>
        </w:rPr>
        <w:t>vlan100</w:t>
      </w:r>
      <w:r>
        <w:rPr>
          <w:rFonts w:hint="eastAsia" w:ascii="宋体" w:hAnsi="宋体" w:eastAsia="宋体" w:cs="Arial"/>
          <w:color w:val="auto"/>
          <w:sz w:val="24"/>
          <w:szCs w:val="21"/>
          <w:lang w:val="zh-CN" w:eastAsia="zh-CN"/>
        </w:rPr>
        <w:t>为管理</w:t>
      </w:r>
      <w:r>
        <w:rPr>
          <w:rFonts w:ascii="宋体" w:hAnsi="宋体" w:eastAsia="宋体" w:cs="Arial"/>
          <w:color w:val="auto"/>
          <w:sz w:val="24"/>
          <w:szCs w:val="21"/>
          <w:lang w:val="zh-CN" w:eastAsia="zh-CN"/>
        </w:rPr>
        <w:t>vlan</w:t>
      </w:r>
      <w:r>
        <w:rPr>
          <w:rFonts w:hint="eastAsia" w:ascii="宋体" w:hAnsi="宋体" w:eastAsia="宋体" w:cs="Arial"/>
          <w:color w:val="auto"/>
          <w:sz w:val="24"/>
          <w:szCs w:val="21"/>
          <w:lang w:val="zh-CN" w:eastAsia="zh-CN"/>
        </w:rPr>
        <w:t>,管理地址为192.168.1.9</w:t>
      </w:r>
      <w:r>
        <w:rPr>
          <w:rFonts w:ascii="宋体" w:hAnsi="宋体" w:eastAsia="宋体" w:cs="Arial"/>
          <w:color w:val="auto"/>
          <w:sz w:val="24"/>
          <w:szCs w:val="21"/>
          <w:lang w:val="zh-CN" w:eastAsia="zh-CN"/>
        </w:rPr>
        <w:t>/24,AP</w:t>
      </w:r>
      <w:r>
        <w:rPr>
          <w:rFonts w:hint="eastAsia" w:ascii="宋体" w:hAnsi="宋体" w:eastAsia="宋体" w:cs="Arial"/>
          <w:color w:val="auto"/>
          <w:sz w:val="24"/>
          <w:szCs w:val="21"/>
          <w:lang w:val="zh-CN" w:eastAsia="zh-CN"/>
        </w:rPr>
        <w:t>管理地址为192.168.1.10/24</w:t>
      </w:r>
    </w:p>
    <w:p>
      <w:pPr>
        <w:pStyle w:val="17"/>
        <w:widowControl w:val="0"/>
        <w:numPr>
          <w:ilvl w:val="0"/>
          <w:numId w:val="9"/>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客户端</w:t>
      </w:r>
      <w:r>
        <w:rPr>
          <w:rFonts w:ascii="宋体" w:hAnsi="宋体" w:eastAsia="宋体" w:cs="Arial"/>
          <w:color w:val="auto"/>
          <w:sz w:val="24"/>
          <w:szCs w:val="21"/>
          <w:lang w:val="zh-CN" w:eastAsia="zh-CN"/>
        </w:rPr>
        <w:t>有</w:t>
      </w:r>
      <w:r>
        <w:rPr>
          <w:rFonts w:hint="eastAsia" w:ascii="宋体" w:hAnsi="宋体" w:eastAsia="宋体" w:cs="Arial"/>
          <w:color w:val="auto"/>
          <w:sz w:val="24"/>
          <w:szCs w:val="21"/>
          <w:lang w:val="zh-CN" w:eastAsia="zh-CN"/>
        </w:rPr>
        <w:t>802.11</w:t>
      </w:r>
      <w:r>
        <w:rPr>
          <w:rFonts w:ascii="宋体" w:hAnsi="宋体" w:eastAsia="宋体" w:cs="Arial"/>
          <w:color w:val="auto"/>
          <w:sz w:val="24"/>
          <w:szCs w:val="21"/>
          <w:lang w:val="zh-CN" w:eastAsia="zh-CN"/>
        </w:rPr>
        <w:t>G</w:t>
      </w:r>
      <w:r>
        <w:rPr>
          <w:rFonts w:hint="eastAsia" w:ascii="宋体" w:hAnsi="宋体" w:eastAsia="宋体" w:cs="Arial"/>
          <w:color w:val="auto"/>
          <w:sz w:val="24"/>
          <w:szCs w:val="21"/>
          <w:lang w:val="zh-CN" w:eastAsia="zh-CN"/>
        </w:rPr>
        <w:t>和802.11</w:t>
      </w:r>
      <w:r>
        <w:rPr>
          <w:rFonts w:ascii="宋体" w:hAnsi="宋体" w:eastAsia="宋体" w:cs="Arial"/>
          <w:color w:val="auto"/>
          <w:sz w:val="24"/>
          <w:szCs w:val="21"/>
          <w:lang w:val="zh-CN" w:eastAsia="zh-CN"/>
        </w:rPr>
        <w:t>N，</w:t>
      </w:r>
      <w:r>
        <w:rPr>
          <w:rFonts w:hint="eastAsia" w:ascii="宋体" w:hAnsi="宋体" w:eastAsia="宋体" w:cs="Arial"/>
          <w:color w:val="auto"/>
          <w:sz w:val="24"/>
          <w:szCs w:val="21"/>
          <w:lang w:val="zh-CN" w:eastAsia="zh-CN"/>
        </w:rPr>
        <w:t>保证客户</w:t>
      </w:r>
      <w:r>
        <w:rPr>
          <w:rFonts w:ascii="宋体" w:hAnsi="宋体" w:eastAsia="宋体" w:cs="Arial"/>
          <w:color w:val="auto"/>
          <w:sz w:val="24"/>
          <w:szCs w:val="21"/>
          <w:lang w:val="zh-CN" w:eastAsia="zh-CN"/>
        </w:rPr>
        <w:t>端</w:t>
      </w:r>
      <w:r>
        <w:rPr>
          <w:rFonts w:hint="eastAsia" w:ascii="宋体" w:hAnsi="宋体" w:eastAsia="宋体" w:cs="Arial"/>
          <w:color w:val="auto"/>
          <w:sz w:val="24"/>
          <w:szCs w:val="21"/>
          <w:lang w:val="zh-CN" w:eastAsia="zh-CN"/>
        </w:rPr>
        <w:t>的</w:t>
      </w:r>
      <w:r>
        <w:rPr>
          <w:rFonts w:ascii="宋体" w:hAnsi="宋体" w:eastAsia="宋体" w:cs="Arial"/>
          <w:color w:val="auto"/>
          <w:sz w:val="24"/>
          <w:szCs w:val="21"/>
          <w:lang w:val="zh-CN" w:eastAsia="zh-CN"/>
        </w:rPr>
        <w:t>服务质量和网络整体吞吐量，</w:t>
      </w:r>
      <w:r>
        <w:rPr>
          <w:rFonts w:hint="eastAsia" w:ascii="宋体" w:hAnsi="宋体" w:eastAsia="宋体" w:cs="Arial"/>
          <w:color w:val="auto"/>
          <w:sz w:val="24"/>
          <w:szCs w:val="21"/>
          <w:lang w:val="zh-CN" w:eastAsia="zh-CN"/>
        </w:rPr>
        <w:t>不让高速无线</w:t>
      </w:r>
      <w:r>
        <w:rPr>
          <w:rFonts w:ascii="宋体" w:hAnsi="宋体" w:eastAsia="宋体" w:cs="Arial"/>
          <w:color w:val="auto"/>
          <w:sz w:val="24"/>
          <w:szCs w:val="21"/>
          <w:lang w:val="zh-CN" w:eastAsia="zh-CN"/>
        </w:rPr>
        <w:t>客户端被低速客户端</w:t>
      </w:r>
      <w:r>
        <w:rPr>
          <w:rFonts w:hint="eastAsia" w:ascii="宋体" w:hAnsi="宋体" w:eastAsia="宋体" w:cs="Arial"/>
          <w:color w:val="auto"/>
          <w:sz w:val="24"/>
          <w:szCs w:val="21"/>
          <w:lang w:val="zh-CN" w:eastAsia="zh-CN"/>
        </w:rPr>
        <w:t>拖累</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对</w:t>
      </w:r>
      <w:r>
        <w:rPr>
          <w:rFonts w:ascii="宋体" w:hAnsi="宋体" w:eastAsia="宋体" w:cs="Arial"/>
          <w:color w:val="auto"/>
          <w:sz w:val="24"/>
          <w:szCs w:val="21"/>
          <w:lang w:val="zh-CN" w:eastAsia="zh-CN"/>
        </w:rPr>
        <w:t>无线的下行流量进行时空公平调度</w:t>
      </w:r>
      <w:r>
        <w:rPr>
          <w:rFonts w:hint="eastAsia" w:ascii="宋体" w:hAnsi="宋体" w:eastAsia="宋体" w:cs="Arial"/>
          <w:color w:val="auto"/>
          <w:sz w:val="24"/>
          <w:szCs w:val="21"/>
          <w:lang w:val="zh-CN" w:eastAsia="zh-CN"/>
        </w:rPr>
        <w:t>。</w:t>
      </w:r>
    </w:p>
    <w:p>
      <w:pPr>
        <w:pStyle w:val="17"/>
        <w:widowControl w:val="0"/>
        <w:numPr>
          <w:ilvl w:val="0"/>
          <w:numId w:val="9"/>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为</w:t>
      </w:r>
      <w:r>
        <w:rPr>
          <w:rFonts w:ascii="宋体" w:hAnsi="宋体" w:eastAsia="宋体" w:cs="Arial"/>
          <w:color w:val="auto"/>
          <w:sz w:val="24"/>
          <w:szCs w:val="21"/>
          <w:lang w:val="zh-CN" w:eastAsia="zh-CN"/>
        </w:rPr>
        <w:t>了更好的</w:t>
      </w:r>
      <w:r>
        <w:rPr>
          <w:rFonts w:hint="eastAsia" w:ascii="宋体" w:hAnsi="宋体" w:eastAsia="宋体" w:cs="Arial"/>
          <w:color w:val="auto"/>
          <w:sz w:val="24"/>
          <w:szCs w:val="21"/>
          <w:lang w:val="zh-CN" w:eastAsia="zh-CN"/>
        </w:rPr>
        <w:t>发挥</w:t>
      </w:r>
      <w:r>
        <w:rPr>
          <w:rFonts w:ascii="宋体" w:hAnsi="宋体" w:eastAsia="宋体" w:cs="Arial"/>
          <w:color w:val="auto"/>
          <w:sz w:val="24"/>
          <w:szCs w:val="21"/>
          <w:lang w:val="zh-CN" w:eastAsia="zh-CN"/>
        </w:rPr>
        <w:t>AP的性能</w:t>
      </w:r>
      <w:r>
        <w:rPr>
          <w:rFonts w:hint="eastAsia" w:ascii="宋体" w:hAnsi="宋体" w:eastAsia="宋体" w:cs="Arial"/>
          <w:color w:val="auto"/>
          <w:sz w:val="24"/>
          <w:szCs w:val="21"/>
          <w:lang w:val="zh-CN" w:eastAsia="zh-CN"/>
        </w:rPr>
        <w:t xml:space="preserve"> ，开启</w:t>
      </w:r>
      <w:r>
        <w:rPr>
          <w:rFonts w:ascii="宋体" w:hAnsi="宋体" w:eastAsia="宋体" w:cs="Arial"/>
          <w:color w:val="auto"/>
          <w:sz w:val="24"/>
          <w:szCs w:val="21"/>
          <w:lang w:val="zh-CN" w:eastAsia="zh-CN"/>
        </w:rPr>
        <w:t>无线的ARP代理</w:t>
      </w:r>
      <w:r>
        <w:rPr>
          <w:rFonts w:hint="eastAsia" w:ascii="宋体" w:hAnsi="宋体" w:eastAsia="宋体" w:cs="Arial"/>
          <w:color w:val="auto"/>
          <w:sz w:val="24"/>
          <w:szCs w:val="21"/>
          <w:lang w:val="zh-CN" w:eastAsia="zh-CN"/>
        </w:rPr>
        <w:t>功能</w:t>
      </w:r>
      <w:r>
        <w:rPr>
          <w:rFonts w:ascii="宋体" w:hAnsi="宋体" w:eastAsia="宋体" w:cs="Arial"/>
          <w:color w:val="auto"/>
          <w:sz w:val="24"/>
          <w:szCs w:val="21"/>
          <w:lang w:val="zh-CN" w:eastAsia="zh-CN"/>
        </w:rPr>
        <w:t>，</w:t>
      </w:r>
      <w:r>
        <w:rPr>
          <w:rFonts w:hint="eastAsia" w:ascii="宋体" w:hAnsi="宋体" w:eastAsia="宋体" w:cs="Arial"/>
          <w:color w:val="auto"/>
          <w:sz w:val="24"/>
          <w:szCs w:val="21"/>
          <w:lang w:val="zh-CN" w:eastAsia="zh-CN"/>
        </w:rPr>
        <w:t>限制</w:t>
      </w:r>
      <w:r>
        <w:rPr>
          <w:rFonts w:ascii="宋体" w:hAnsi="宋体" w:eastAsia="宋体" w:cs="Arial"/>
          <w:color w:val="auto"/>
          <w:sz w:val="24"/>
          <w:szCs w:val="21"/>
          <w:lang w:val="zh-CN" w:eastAsia="zh-CN"/>
        </w:rPr>
        <w:t>AP的ARP广播</w:t>
      </w:r>
      <w:r>
        <w:rPr>
          <w:rFonts w:hint="eastAsia" w:ascii="宋体" w:hAnsi="宋体" w:eastAsia="宋体" w:cs="Arial"/>
          <w:color w:val="auto"/>
          <w:sz w:val="24"/>
          <w:szCs w:val="21"/>
          <w:lang w:val="zh-CN" w:eastAsia="zh-CN"/>
        </w:rPr>
        <w:t>。</w:t>
      </w:r>
    </w:p>
    <w:p>
      <w:pPr>
        <w:pStyle w:val="17"/>
        <w:widowControl w:val="0"/>
        <w:numPr>
          <w:ilvl w:val="0"/>
          <w:numId w:val="9"/>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网络</w:t>
      </w:r>
      <w:r>
        <w:rPr>
          <w:rFonts w:ascii="宋体" w:hAnsi="宋体" w:eastAsia="宋体" w:cs="Arial"/>
          <w:color w:val="auto"/>
          <w:sz w:val="24"/>
          <w:szCs w:val="21"/>
          <w:lang w:val="zh-CN" w:eastAsia="zh-CN"/>
        </w:rPr>
        <w:t>管理员发现AP</w:t>
      </w:r>
      <w:r>
        <w:rPr>
          <w:rFonts w:hint="eastAsia" w:ascii="宋体" w:hAnsi="宋体" w:eastAsia="宋体" w:cs="Arial"/>
          <w:color w:val="auto"/>
          <w:sz w:val="24"/>
          <w:szCs w:val="21"/>
          <w:lang w:val="zh-CN" w:eastAsia="zh-CN"/>
        </w:rPr>
        <w:t>的</w:t>
      </w:r>
      <w:r>
        <w:rPr>
          <w:rFonts w:ascii="宋体" w:hAnsi="宋体" w:eastAsia="宋体" w:cs="Arial"/>
          <w:color w:val="auto"/>
          <w:sz w:val="24"/>
          <w:szCs w:val="21"/>
          <w:lang w:val="zh-CN" w:eastAsia="zh-CN"/>
        </w:rPr>
        <w:t>发射功率不稳定，客户端总是出现丢包的现象，通过周期性的触发方式</w:t>
      </w:r>
      <w:r>
        <w:rPr>
          <w:rFonts w:hint="eastAsia" w:ascii="宋体" w:hAnsi="宋体" w:eastAsia="宋体" w:cs="Arial"/>
          <w:color w:val="auto"/>
          <w:sz w:val="24"/>
          <w:szCs w:val="21"/>
          <w:lang w:val="zh-CN" w:eastAsia="zh-CN"/>
        </w:rPr>
        <w:t>每</w:t>
      </w:r>
      <w:r>
        <w:rPr>
          <w:rFonts w:ascii="宋体" w:hAnsi="宋体" w:eastAsia="宋体" w:cs="Arial"/>
          <w:color w:val="auto"/>
          <w:sz w:val="24"/>
          <w:szCs w:val="21"/>
          <w:lang w:val="zh-CN" w:eastAsia="zh-CN"/>
        </w:rPr>
        <w:t>隔一小时对发射功率进行一次调整</w:t>
      </w:r>
      <w:r>
        <w:rPr>
          <w:rFonts w:hint="eastAsia" w:ascii="宋体" w:hAnsi="宋体" w:eastAsia="宋体" w:cs="Arial"/>
          <w:color w:val="auto"/>
          <w:sz w:val="24"/>
          <w:szCs w:val="21"/>
          <w:lang w:val="zh-CN" w:eastAsia="zh-CN"/>
        </w:rPr>
        <w:t>。</w:t>
      </w:r>
    </w:p>
    <w:p>
      <w:pPr>
        <w:pStyle w:val="17"/>
        <w:widowControl w:val="0"/>
        <w:numPr>
          <w:ilvl w:val="0"/>
          <w:numId w:val="9"/>
        </w:numPr>
        <w:adjustRightInd/>
        <w:snapToGrid/>
        <w:spacing w:after="0" w:line="360" w:lineRule="auto"/>
        <w:ind w:firstLineChars="0"/>
        <w:jc w:val="both"/>
        <w:rPr>
          <w:rFonts w:ascii="宋体" w:hAnsi="宋体" w:eastAsia="宋体" w:cs="Arial"/>
          <w:color w:val="auto"/>
          <w:sz w:val="24"/>
          <w:szCs w:val="21"/>
          <w:lang w:val="zh-CN" w:eastAsia="zh-CN"/>
        </w:rPr>
      </w:pPr>
      <w:r>
        <w:rPr>
          <w:rFonts w:hint="eastAsia" w:ascii="宋体" w:hAnsi="宋体" w:eastAsia="宋体" w:cs="Arial"/>
          <w:color w:val="auto"/>
          <w:sz w:val="24"/>
          <w:szCs w:val="21"/>
          <w:lang w:val="zh-CN" w:eastAsia="zh-CN"/>
        </w:rPr>
        <w:t>假设AP</w:t>
      </w:r>
      <w:r>
        <w:rPr>
          <w:rFonts w:ascii="宋体" w:hAnsi="宋体" w:eastAsia="宋体" w:cs="Arial"/>
          <w:color w:val="auto"/>
          <w:sz w:val="24"/>
          <w:szCs w:val="21"/>
          <w:lang w:val="zh-CN" w:eastAsia="zh-CN"/>
        </w:rPr>
        <w:t>1</w:t>
      </w:r>
      <w:r>
        <w:rPr>
          <w:rFonts w:hint="eastAsia" w:ascii="宋体" w:hAnsi="宋体" w:eastAsia="宋体" w:cs="Arial"/>
          <w:color w:val="auto"/>
          <w:sz w:val="24"/>
          <w:szCs w:val="21"/>
          <w:lang w:val="zh-CN" w:eastAsia="zh-CN"/>
        </w:rPr>
        <w:t>和</w:t>
      </w:r>
      <w:r>
        <w:rPr>
          <w:rFonts w:ascii="宋体" w:hAnsi="宋体" w:eastAsia="宋体" w:cs="Arial"/>
          <w:color w:val="auto"/>
          <w:sz w:val="24"/>
          <w:szCs w:val="21"/>
          <w:lang w:val="zh-CN" w:eastAsia="zh-CN"/>
        </w:rPr>
        <w:t>AP2</w:t>
      </w:r>
      <w:r>
        <w:rPr>
          <w:rFonts w:hint="eastAsia" w:ascii="宋体" w:hAnsi="宋体" w:eastAsia="宋体" w:cs="Arial"/>
          <w:color w:val="auto"/>
          <w:sz w:val="24"/>
          <w:szCs w:val="21"/>
          <w:lang w:val="zh-CN" w:eastAsia="zh-CN"/>
        </w:rPr>
        <w:t>有</w:t>
      </w:r>
      <w:r>
        <w:rPr>
          <w:rFonts w:ascii="宋体" w:hAnsi="宋体" w:eastAsia="宋体" w:cs="Arial"/>
          <w:color w:val="auto"/>
          <w:sz w:val="24"/>
          <w:szCs w:val="21"/>
          <w:lang w:val="zh-CN" w:eastAsia="zh-CN"/>
        </w:rPr>
        <w:t>着相同的信道，在AC上开启</w:t>
      </w:r>
      <w:r>
        <w:rPr>
          <w:rFonts w:hint="eastAsia" w:ascii="宋体" w:hAnsi="宋体" w:eastAsia="宋体" w:cs="Arial"/>
          <w:color w:val="auto"/>
          <w:sz w:val="24"/>
          <w:szCs w:val="21"/>
          <w:lang w:val="zh-CN" w:eastAsia="zh-CN"/>
        </w:rPr>
        <w:t>radio的</w:t>
      </w:r>
      <w:r>
        <w:rPr>
          <w:rFonts w:ascii="宋体" w:hAnsi="宋体" w:eastAsia="宋体" w:cs="Arial"/>
          <w:color w:val="auto"/>
          <w:sz w:val="24"/>
          <w:szCs w:val="21"/>
          <w:lang w:val="zh-CN" w:eastAsia="zh-CN"/>
        </w:rPr>
        <w:t>自动信道调整</w:t>
      </w:r>
      <w:r>
        <w:rPr>
          <w:rFonts w:hint="eastAsia" w:ascii="宋体" w:hAnsi="宋体" w:eastAsia="宋体" w:cs="Arial"/>
          <w:color w:val="auto"/>
          <w:sz w:val="24"/>
          <w:szCs w:val="21"/>
          <w:lang w:val="zh-CN" w:eastAsia="zh-CN"/>
        </w:rPr>
        <w:t>功能</w:t>
      </w:r>
      <w:r>
        <w:rPr>
          <w:rFonts w:ascii="宋体" w:hAnsi="宋体" w:eastAsia="宋体" w:cs="Arial"/>
          <w:color w:val="auto"/>
          <w:sz w:val="24"/>
          <w:szCs w:val="21"/>
          <w:lang w:val="zh-CN" w:eastAsia="zh-CN"/>
        </w:rPr>
        <w:t>，周期</w:t>
      </w:r>
      <w:r>
        <w:rPr>
          <w:rFonts w:hint="eastAsia" w:ascii="宋体" w:hAnsi="宋体" w:eastAsia="宋体" w:cs="Arial"/>
          <w:color w:val="auto"/>
          <w:sz w:val="24"/>
          <w:szCs w:val="21"/>
          <w:lang w:val="zh-CN" w:eastAsia="zh-CN"/>
        </w:rPr>
        <w:t>调整</w:t>
      </w:r>
      <w:r>
        <w:rPr>
          <w:rFonts w:ascii="宋体" w:hAnsi="宋体" w:eastAsia="宋体" w:cs="Arial"/>
          <w:color w:val="auto"/>
          <w:sz w:val="24"/>
          <w:szCs w:val="21"/>
          <w:lang w:val="zh-CN" w:eastAsia="zh-CN"/>
        </w:rPr>
        <w:t>时间为</w:t>
      </w:r>
      <w:r>
        <w:rPr>
          <w:rFonts w:hint="eastAsia" w:ascii="宋体" w:hAnsi="宋体" w:eastAsia="宋体" w:cs="Arial"/>
          <w:color w:val="auto"/>
          <w:sz w:val="24"/>
          <w:szCs w:val="21"/>
          <w:lang w:val="zh-CN" w:eastAsia="zh-CN"/>
        </w:rPr>
        <w:t>8个</w:t>
      </w:r>
      <w:r>
        <w:rPr>
          <w:rFonts w:ascii="宋体" w:hAnsi="宋体" w:eastAsia="宋体" w:cs="Arial"/>
          <w:color w:val="auto"/>
          <w:sz w:val="24"/>
          <w:szCs w:val="21"/>
          <w:lang w:val="zh-CN" w:eastAsia="zh-CN"/>
        </w:rPr>
        <w:t>小时。</w:t>
      </w:r>
    </w:p>
    <w:p>
      <w:pPr>
        <w:spacing w:line="440" w:lineRule="exact"/>
        <w:ind w:firstLine="440" w:firstLineChars="200"/>
        <w:rPr>
          <w:color w:val="auto"/>
          <w:sz w:val="22"/>
        </w:rPr>
      </w:pPr>
    </w:p>
    <w:p>
      <w:pPr>
        <w:spacing w:line="440" w:lineRule="exact"/>
        <w:jc w:val="center"/>
        <w:rPr>
          <w:rFonts w:hint="eastAsia" w:ascii="微软雅黑" w:hAnsi="微软雅黑"/>
          <w:b/>
          <w:color w:val="auto"/>
          <w:sz w:val="28"/>
          <w:szCs w:val="28"/>
        </w:rPr>
      </w:pPr>
      <w:bookmarkStart w:id="0" w:name="_Toc311115288"/>
      <w:r>
        <w:rPr>
          <w:rFonts w:ascii="微软雅黑" w:hAnsi="微软雅黑"/>
          <w:b/>
          <w:color w:val="auto"/>
          <w:sz w:val="28"/>
          <w:szCs w:val="28"/>
        </w:rPr>
        <w:br w:type="page"/>
      </w:r>
      <w:r>
        <w:rPr>
          <w:rFonts w:hint="eastAsia" w:ascii="微软雅黑" w:hAnsi="微软雅黑"/>
          <w:b/>
          <w:color w:val="auto"/>
          <w:sz w:val="28"/>
          <w:szCs w:val="28"/>
        </w:rPr>
        <w:t>操作系统部分（550分）</w:t>
      </w:r>
    </w:p>
    <w:p>
      <w:pPr>
        <w:spacing w:line="440" w:lineRule="exact"/>
        <w:jc w:val="center"/>
        <w:rPr>
          <w:rFonts w:ascii="微软雅黑" w:hAnsi="微软雅黑"/>
          <w:b/>
          <w:color w:val="auto"/>
          <w:sz w:val="28"/>
          <w:szCs w:val="28"/>
        </w:rPr>
      </w:pPr>
      <w:r>
        <w:rPr>
          <w:rFonts w:hint="eastAsia" w:ascii="微软雅黑" w:hAnsi="微软雅黑"/>
          <w:b/>
          <w:color w:val="auto"/>
          <w:sz w:val="28"/>
          <w:szCs w:val="28"/>
        </w:rPr>
        <w:t>Windows操作系统</w:t>
      </w:r>
    </w:p>
    <w:p>
      <w:pPr>
        <w:spacing w:line="360" w:lineRule="auto"/>
        <w:ind w:firstLine="420" w:firstLineChars="150"/>
        <w:rPr>
          <w:rFonts w:ascii="微软雅黑" w:hAnsi="微软雅黑"/>
          <w:color w:val="auto"/>
          <w:sz w:val="28"/>
          <w:szCs w:val="28"/>
        </w:rPr>
      </w:pPr>
      <w:r>
        <w:rPr>
          <w:rFonts w:hint="eastAsia" w:ascii="微软雅黑" w:hAnsi="微软雅黑"/>
          <w:color w:val="auto"/>
          <w:sz w:val="28"/>
          <w:szCs w:val="28"/>
        </w:rPr>
        <w:t>【说 明】</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w:t>
      </w:r>
      <w:r>
        <w:rPr>
          <w:rFonts w:ascii="微软雅黑" w:hAnsi="微软雅黑"/>
          <w:color w:val="auto"/>
          <w:sz w:val="24"/>
          <w:szCs w:val="24"/>
        </w:rPr>
        <w:t>1</w:t>
      </w:r>
      <w:r>
        <w:rPr>
          <w:rFonts w:hint="eastAsia" w:ascii="微软雅黑" w:hAnsi="微软雅黑"/>
          <w:color w:val="auto"/>
          <w:sz w:val="24"/>
          <w:szCs w:val="24"/>
        </w:rPr>
        <w:t>）题目中所涉及W</w:t>
      </w:r>
      <w:r>
        <w:rPr>
          <w:rFonts w:ascii="微软雅黑" w:hAnsi="微软雅黑"/>
          <w:color w:val="auto"/>
          <w:sz w:val="24"/>
          <w:szCs w:val="24"/>
        </w:rPr>
        <w:t>indows</w:t>
      </w:r>
      <w:r>
        <w:rPr>
          <w:rFonts w:hint="eastAsia" w:ascii="微软雅黑" w:hAnsi="微软雅黑"/>
          <w:color w:val="auto"/>
          <w:sz w:val="24"/>
          <w:szCs w:val="24"/>
        </w:rPr>
        <w:t>操作系统的</w:t>
      </w:r>
      <w:r>
        <w:rPr>
          <w:rFonts w:ascii="微软雅黑" w:hAnsi="微软雅黑"/>
          <w:color w:val="auto"/>
          <w:sz w:val="24"/>
          <w:szCs w:val="24"/>
        </w:rPr>
        <w:t>administrator</w:t>
      </w:r>
      <w:r>
        <w:rPr>
          <w:rFonts w:hint="eastAsia" w:ascii="微软雅黑" w:hAnsi="微软雅黑"/>
          <w:color w:val="auto"/>
          <w:sz w:val="24"/>
          <w:szCs w:val="24"/>
        </w:rPr>
        <w:t>管理员以及其他普通用户密码均为2015Netw1rk（注意区分大小写），若未按照要求设置密码，涉及到该操作的所有分值记为</w:t>
      </w:r>
      <w:r>
        <w:rPr>
          <w:rFonts w:ascii="微软雅黑" w:hAnsi="微软雅黑"/>
          <w:color w:val="auto"/>
          <w:sz w:val="24"/>
          <w:szCs w:val="24"/>
        </w:rPr>
        <w:t>0</w:t>
      </w:r>
      <w:r>
        <w:rPr>
          <w:rFonts w:hint="eastAsia" w:ascii="微软雅黑" w:hAnsi="微软雅黑"/>
          <w:color w:val="auto"/>
          <w:sz w:val="24"/>
          <w:szCs w:val="24"/>
        </w:rPr>
        <w:t>分。</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w:t>
      </w:r>
      <w:r>
        <w:rPr>
          <w:rFonts w:ascii="微软雅黑" w:hAnsi="微软雅黑"/>
          <w:color w:val="auto"/>
          <w:sz w:val="24"/>
          <w:szCs w:val="24"/>
        </w:rPr>
        <w:t>2</w:t>
      </w:r>
      <w:r>
        <w:rPr>
          <w:rFonts w:hint="eastAsia" w:ascii="微软雅黑" w:hAnsi="微软雅黑"/>
          <w:color w:val="auto"/>
          <w:sz w:val="24"/>
          <w:szCs w:val="24"/>
        </w:rPr>
        <w:t>）虚拟主机的</w:t>
      </w:r>
      <w:r>
        <w:rPr>
          <w:rFonts w:ascii="微软雅黑" w:hAnsi="微软雅黑"/>
          <w:color w:val="auto"/>
          <w:sz w:val="24"/>
          <w:szCs w:val="24"/>
        </w:rPr>
        <w:t>IP</w:t>
      </w:r>
      <w:r>
        <w:rPr>
          <w:rFonts w:hint="eastAsia" w:ascii="微软雅黑" w:hAnsi="微软雅黑"/>
          <w:color w:val="auto"/>
          <w:sz w:val="24"/>
          <w:szCs w:val="24"/>
        </w:rPr>
        <w:t>属性设置请按照网络拓扑结构图以及“表3：服务器IP地址分配表”的要求设定。</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w:t>
      </w:r>
      <w:r>
        <w:rPr>
          <w:rFonts w:ascii="微软雅黑" w:hAnsi="微软雅黑"/>
          <w:color w:val="auto"/>
          <w:sz w:val="24"/>
          <w:szCs w:val="24"/>
        </w:rPr>
        <w:t>3</w:t>
      </w:r>
      <w:r>
        <w:rPr>
          <w:rFonts w:hint="eastAsia" w:ascii="微软雅黑" w:hAnsi="微软雅黑"/>
          <w:color w:val="auto"/>
          <w:sz w:val="24"/>
          <w:szCs w:val="24"/>
        </w:rPr>
        <w:t>）除非作特殊说明，在同一主机下需要安装相同操作系统版本的虚拟机时，可采用</w:t>
      </w:r>
      <w:r>
        <w:rPr>
          <w:rFonts w:ascii="微软雅黑" w:hAnsi="微软雅黑"/>
          <w:color w:val="auto"/>
          <w:sz w:val="24"/>
          <w:szCs w:val="24"/>
        </w:rPr>
        <w:t>Oracle VM VirtualBox</w:t>
      </w:r>
      <w:r>
        <w:rPr>
          <w:rFonts w:hint="eastAsia" w:ascii="微软雅黑" w:hAnsi="微软雅黑"/>
          <w:color w:val="auto"/>
          <w:sz w:val="24"/>
          <w:szCs w:val="24"/>
        </w:rPr>
        <w:t>软件自带的克隆系统功能实现。</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（4）所有系统镜像文件及试题所需的其它软件均存放在每台主机的</w:t>
      </w:r>
      <w:r>
        <w:rPr>
          <w:rFonts w:ascii="微软雅黑" w:hAnsi="微软雅黑"/>
          <w:color w:val="auto"/>
          <w:sz w:val="24"/>
          <w:szCs w:val="24"/>
        </w:rPr>
        <w:t>D:\soft</w:t>
      </w:r>
      <w:r>
        <w:rPr>
          <w:rFonts w:hint="eastAsia" w:ascii="微软雅黑" w:hAnsi="微软雅黑"/>
          <w:color w:val="auto"/>
          <w:sz w:val="24"/>
          <w:szCs w:val="24"/>
        </w:rPr>
        <w:t>文件夹中，并将题目要求的截图内容以.jpg格式存储于桌面</w:t>
      </w:r>
      <w:r>
        <w:rPr>
          <w:rFonts w:ascii="微软雅黑" w:hAnsi="微软雅黑"/>
          <w:color w:val="auto"/>
          <w:sz w:val="24"/>
          <w:szCs w:val="24"/>
        </w:rPr>
        <w:t>BACKUP</w:t>
      </w:r>
      <w:r>
        <w:rPr>
          <w:rFonts w:hint="eastAsia" w:ascii="微软雅黑" w:hAnsi="微软雅黑"/>
          <w:color w:val="auto"/>
          <w:sz w:val="24"/>
          <w:szCs w:val="24"/>
        </w:rPr>
        <w:t>文件夹中。</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（5）题目要求的虚拟机均安装于每台主机的D：\virtualPC目录，即路径为D：\virtualPC\虚拟主机名称。</w:t>
      </w:r>
    </w:p>
    <w:p>
      <w:pPr>
        <w:tabs>
          <w:tab w:val="left" w:pos="2067"/>
        </w:tabs>
        <w:spacing w:line="360" w:lineRule="auto"/>
        <w:ind w:firstLine="482" w:firstLineChars="200"/>
        <w:rPr>
          <w:rFonts w:ascii="微软雅黑" w:hAnsi="微软雅黑"/>
          <w:b/>
          <w:color w:val="auto"/>
          <w:sz w:val="24"/>
          <w:szCs w:val="24"/>
        </w:rPr>
      </w:pPr>
      <w:r>
        <w:rPr>
          <w:rFonts w:hint="eastAsia" w:ascii="微软雅黑" w:hAnsi="微软雅黑"/>
          <w:b/>
          <w:color w:val="auto"/>
          <w:sz w:val="24"/>
          <w:szCs w:val="24"/>
        </w:rPr>
        <w:t>一、在Server 1上完成如下操作:</w:t>
      </w:r>
      <w:r>
        <w:rPr>
          <w:rFonts w:ascii="微软雅黑" w:hAnsi="微软雅黑"/>
          <w:b/>
          <w:color w:val="auto"/>
          <w:sz w:val="24"/>
          <w:szCs w:val="24"/>
        </w:rPr>
        <w:t xml:space="preserve"> </w:t>
      </w:r>
    </w:p>
    <w:p>
      <w:pPr>
        <w:spacing w:line="360" w:lineRule="auto"/>
        <w:ind w:left="480"/>
        <w:rPr>
          <w:rFonts w:ascii="微软雅黑" w:hAnsi="微软雅黑"/>
          <w:b/>
          <w:color w:val="auto"/>
          <w:sz w:val="24"/>
          <w:szCs w:val="24"/>
        </w:rPr>
      </w:pPr>
      <w:r>
        <w:rPr>
          <w:rFonts w:hint="eastAsia" w:ascii="微软雅黑" w:hAnsi="微软雅黑"/>
          <w:b/>
          <w:color w:val="auto"/>
          <w:sz w:val="24"/>
          <w:szCs w:val="24"/>
        </w:rPr>
        <w:t xml:space="preserve">（一）完成虚拟主机的创建 </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1、安装虚拟机“Win2003-A1”，具体要求为内存为1G，硬盘20G；</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8815" cy="4109085"/>
            <wp:effectExtent l="0" t="0" r="13335" b="5715"/>
            <wp:docPr id="2"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1"/>
                    <pic:cNvPicPr>
                      <a:picLocks noChangeAspect="1"/>
                    </pic:cNvPicPr>
                  </pic:nvPicPr>
                  <pic:blipFill>
                    <a:blip r:embed="rId5"/>
                    <a:stretch>
                      <a:fillRect/>
                    </a:stretch>
                  </pic:blipFill>
                  <pic:spPr>
                    <a:xfrm>
                      <a:off x="0" y="0"/>
                      <a:ext cx="5758815" cy="4109085"/>
                    </a:xfrm>
                    <a:prstGeom prst="rect">
                      <a:avLst/>
                    </a:prstGeom>
                    <a:noFill/>
                    <a:ln w="9525">
                      <a:noFill/>
                      <a:miter/>
                    </a:ln>
                  </pic:spPr>
                </pic:pic>
              </a:graphicData>
            </a:graphic>
          </wp:inline>
        </w:drawing>
      </w:r>
    </w:p>
    <w:p>
      <w:pPr>
        <w:numPr>
          <w:ilvl w:val="0"/>
          <w:numId w:val="10"/>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在虚拟机“Win2003-A1”中添加SCSI控制器，添加二块SCSI虚拟硬盘，其每块硬盘的大小为10G；将二块硬盘制作成RAID1，磁盘盘符为e:\；</w:t>
      </w:r>
    </w:p>
    <w:p>
      <w:pPr>
        <w:numPr>
          <w:ilvl w:val="0"/>
          <w:numId w:val="0"/>
        </w:numPr>
        <w:spacing w:line="360" w:lineRule="auto"/>
        <w:rPr>
          <w:rFonts w:hint="eastAsia" w:ascii="微软雅黑" w:hAnsi="微软雅黑"/>
          <w:color w:val="auto"/>
          <w:sz w:val="24"/>
          <w:szCs w:val="24"/>
        </w:rPr>
      </w:pPr>
      <w:r>
        <w:rPr>
          <w:rFonts w:hint="eastAsia" w:ascii="微软雅黑" w:hAnsi="微软雅黑"/>
          <w:color w:val="auto"/>
          <w:sz w:val="24"/>
          <w:szCs w:val="24"/>
        </w:rPr>
        <w:drawing>
          <wp:inline distT="0" distB="0" distL="114300" distR="114300">
            <wp:extent cx="5754370" cy="5222875"/>
            <wp:effectExtent l="0" t="0" r="17780" b="15875"/>
            <wp:docPr id="3" name="图片 2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2.1"/>
                    <pic:cNvPicPr>
                      <a:picLocks noChangeAspect="1"/>
                    </pic:cNvPicPr>
                  </pic:nvPicPr>
                  <pic:blipFill>
                    <a:blip r:embed="rId6"/>
                    <a:stretch>
                      <a:fillRect/>
                    </a:stretch>
                  </pic:blipFill>
                  <pic:spPr>
                    <a:xfrm>
                      <a:off x="0" y="0"/>
                      <a:ext cx="5754370" cy="5222875"/>
                    </a:xfrm>
                    <a:prstGeom prst="rect">
                      <a:avLst/>
                    </a:prstGeom>
                    <a:noFill/>
                    <a:ln w="9525">
                      <a:noFill/>
                      <a:miter/>
                    </a:ln>
                  </pic:spPr>
                </pic:pic>
              </a:graphicData>
            </a:graphic>
          </wp:inline>
        </w:drawing>
      </w:r>
    </w:p>
    <w:p>
      <w:pPr>
        <w:numPr>
          <w:ilvl w:val="0"/>
          <w:numId w:val="10"/>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安装虚拟机“Win2008-A1”，具体要求为内存为1G，硬盘20G，并将服务器加入到Windows域环境；</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6275" cy="4568190"/>
            <wp:effectExtent l="0" t="0" r="15875" b="3810"/>
            <wp:docPr id="4" name="图片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2"/>
                    <pic:cNvPicPr>
                      <a:picLocks noChangeAspect="1"/>
                    </pic:cNvPicPr>
                  </pic:nvPicPr>
                  <pic:blipFill>
                    <a:blip r:embed="rId7"/>
                    <a:stretch>
                      <a:fillRect/>
                    </a:stretch>
                  </pic:blipFill>
                  <pic:spPr>
                    <a:xfrm>
                      <a:off x="0" y="0"/>
                      <a:ext cx="5756275" cy="456819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5755640" cy="3540125"/>
            <wp:effectExtent l="0" t="0" r="16510" b="3175"/>
            <wp:docPr id="5" name="图片 2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descr="22"/>
                    <pic:cNvPicPr>
                      <a:picLocks noChangeAspect="1"/>
                    </pic:cNvPicPr>
                  </pic:nvPicPr>
                  <pic:blipFill>
                    <a:blip r:embed="rId8"/>
                    <a:stretch>
                      <a:fillRect/>
                    </a:stretch>
                  </pic:blipFill>
                  <pic:spPr>
                    <a:xfrm>
                      <a:off x="0" y="0"/>
                      <a:ext cx="5755640" cy="3540125"/>
                    </a:xfrm>
                    <a:prstGeom prst="rect">
                      <a:avLst/>
                    </a:prstGeom>
                    <a:noFill/>
                    <a:ln w="9525">
                      <a:noFill/>
                      <a:miter/>
                    </a:ln>
                  </pic:spPr>
                </pic:pic>
              </a:graphicData>
            </a:graphic>
          </wp:inline>
        </w:drawing>
      </w:r>
    </w:p>
    <w:p>
      <w:pPr>
        <w:spacing w:line="360" w:lineRule="auto"/>
        <w:ind w:firstLine="482" w:firstLineChars="200"/>
        <w:rPr>
          <w:rFonts w:ascii="微软雅黑" w:hAnsi="微软雅黑"/>
          <w:b/>
          <w:color w:val="auto"/>
          <w:sz w:val="24"/>
          <w:szCs w:val="24"/>
        </w:rPr>
      </w:pPr>
      <w:r>
        <w:rPr>
          <w:rFonts w:hint="eastAsia" w:ascii="微软雅黑" w:hAnsi="微软雅黑"/>
          <w:b/>
          <w:color w:val="auto"/>
          <w:sz w:val="24"/>
          <w:szCs w:val="24"/>
        </w:rPr>
        <w:t>（二）在主机Win2003-A1中完成域控制器的部署</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1、创建4个用户组，</w:t>
      </w:r>
      <w:r>
        <w:rPr>
          <w:rFonts w:hint="eastAsia" w:ascii="微软雅黑" w:hAnsi="微软雅黑"/>
          <w:b/>
          <w:color w:val="auto"/>
          <w:sz w:val="24"/>
          <w:szCs w:val="24"/>
        </w:rPr>
        <w:t>组名采用对应部门名称的拼音来命名</w:t>
      </w:r>
      <w:r>
        <w:rPr>
          <w:rFonts w:hint="eastAsia" w:ascii="微软雅黑" w:hAnsi="微软雅黑"/>
          <w:color w:val="auto"/>
          <w:sz w:val="24"/>
          <w:szCs w:val="24"/>
        </w:rPr>
        <w:t>，每个部门都创建4个用户，财务部用户：fin1~fin4、工程部用户：eng1~eng4、软件部用户：soft1~soft4、系统集成部用户：sys1~sys4，所有用户不能修改其用户口令，具体口令为2015Netw1rk,并要求用户只能在上班时间可以登录（每周工作日 9:00~18:00）；</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3877310" cy="4001135"/>
            <wp:effectExtent l="0" t="0" r="8890" b="18415"/>
            <wp:docPr id="6" name="图片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descr="6"/>
                    <pic:cNvPicPr>
                      <a:picLocks noChangeAspect="1"/>
                    </pic:cNvPicPr>
                  </pic:nvPicPr>
                  <pic:blipFill>
                    <a:blip r:embed="rId9"/>
                    <a:stretch>
                      <a:fillRect/>
                    </a:stretch>
                  </pic:blipFill>
                  <pic:spPr>
                    <a:xfrm>
                      <a:off x="0" y="0"/>
                      <a:ext cx="3877310" cy="400113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58260" cy="3934460"/>
            <wp:effectExtent l="0" t="0" r="8890" b="8890"/>
            <wp:docPr id="7"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descr="3"/>
                    <pic:cNvPicPr>
                      <a:picLocks noChangeAspect="1"/>
                    </pic:cNvPicPr>
                  </pic:nvPicPr>
                  <pic:blipFill>
                    <a:blip r:embed="rId10"/>
                    <a:stretch>
                      <a:fillRect/>
                    </a:stretch>
                  </pic:blipFill>
                  <pic:spPr>
                    <a:xfrm>
                      <a:off x="0" y="0"/>
                      <a:ext cx="3858260" cy="393446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29685" cy="3924935"/>
            <wp:effectExtent l="0" t="0" r="18415" b="18415"/>
            <wp:docPr id="8" name="图片 3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descr="4"/>
                    <pic:cNvPicPr>
                      <a:picLocks noChangeAspect="1"/>
                    </pic:cNvPicPr>
                  </pic:nvPicPr>
                  <pic:blipFill>
                    <a:blip r:embed="rId11"/>
                    <a:stretch>
                      <a:fillRect/>
                    </a:stretch>
                  </pic:blipFill>
                  <pic:spPr>
                    <a:xfrm>
                      <a:off x="0" y="0"/>
                      <a:ext cx="3829685" cy="392493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48735" cy="3905885"/>
            <wp:effectExtent l="0" t="0" r="18415" b="18415"/>
            <wp:docPr id="9" name="图片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descr="5"/>
                    <pic:cNvPicPr>
                      <a:picLocks noChangeAspect="1"/>
                    </pic:cNvPicPr>
                  </pic:nvPicPr>
                  <pic:blipFill>
                    <a:blip r:embed="rId12"/>
                    <a:stretch>
                      <a:fillRect/>
                    </a:stretch>
                  </pic:blipFill>
                  <pic:spPr>
                    <a:xfrm>
                      <a:off x="0" y="0"/>
                      <a:ext cx="3848735" cy="3905885"/>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7545" cy="5044440"/>
            <wp:effectExtent l="0" t="0" r="14605" b="3810"/>
            <wp:docPr id="10" name="图片 3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descr="7"/>
                    <pic:cNvPicPr>
                      <a:picLocks noChangeAspect="1"/>
                    </pic:cNvPicPr>
                  </pic:nvPicPr>
                  <pic:blipFill>
                    <a:blip r:embed="rId13"/>
                    <a:stretch>
                      <a:fillRect/>
                    </a:stretch>
                  </pic:blipFill>
                  <pic:spPr>
                    <a:xfrm>
                      <a:off x="0" y="0"/>
                      <a:ext cx="5757545" cy="5044440"/>
                    </a:xfrm>
                    <a:prstGeom prst="rect">
                      <a:avLst/>
                    </a:prstGeom>
                    <a:noFill/>
                    <a:ln w="9525">
                      <a:noFill/>
                      <a:miter/>
                    </a:ln>
                  </pic:spPr>
                </pic:pic>
              </a:graphicData>
            </a:graphic>
          </wp:inline>
        </w:drawing>
      </w:r>
    </w:p>
    <w:p>
      <w:pPr>
        <w:numPr>
          <w:ilvl w:val="0"/>
          <w:numId w:val="11"/>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将此服务器配置为主DNS服务器，正确配置chinaskills.com域名的正向及反向解析区域，能够正确解析chinaskills.com域中的所有服务器；创建对应服务器主机记录，需要关闭网络掩码排序功能。设置DNS服务正向区域和反向区域与活动目录集成；要求动态更新设置为非安全；</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3905885" cy="4210685"/>
            <wp:effectExtent l="0" t="0" r="18415" b="18415"/>
            <wp:docPr id="11" name="图片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9" descr="12"/>
                    <pic:cNvPicPr>
                      <a:picLocks noChangeAspect="1"/>
                    </pic:cNvPicPr>
                  </pic:nvPicPr>
                  <pic:blipFill>
                    <a:blip r:embed="rId14"/>
                    <a:stretch>
                      <a:fillRect/>
                    </a:stretch>
                  </pic:blipFill>
                  <pic:spPr>
                    <a:xfrm>
                      <a:off x="0" y="0"/>
                      <a:ext cx="3905885" cy="421068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5758180" cy="4133215"/>
            <wp:effectExtent l="0" t="0" r="13970" b="635"/>
            <wp:docPr id="12" name="图片 3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8"/>
                    <pic:cNvPicPr>
                      <a:picLocks noChangeAspect="1"/>
                    </pic:cNvPicPr>
                  </pic:nvPicPr>
                  <pic:blipFill>
                    <a:blip r:embed="rId15"/>
                    <a:stretch>
                      <a:fillRect/>
                    </a:stretch>
                  </pic:blipFill>
                  <pic:spPr>
                    <a:xfrm>
                      <a:off x="0" y="0"/>
                      <a:ext cx="5758180" cy="413321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5753100" cy="4204335"/>
            <wp:effectExtent l="0" t="0" r="0" b="5715"/>
            <wp:docPr id="13" name="图片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descr="9"/>
                    <pic:cNvPicPr>
                      <a:picLocks noChangeAspect="1"/>
                    </pic:cNvPicPr>
                  </pic:nvPicPr>
                  <pic:blipFill>
                    <a:blip r:embed="rId16"/>
                    <a:stretch>
                      <a:fillRect/>
                    </a:stretch>
                  </pic:blipFill>
                  <pic:spPr>
                    <a:xfrm>
                      <a:off x="0" y="0"/>
                      <a:ext cx="5753100" cy="420433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77310" cy="4105910"/>
            <wp:effectExtent l="0" t="0" r="8890" b="8890"/>
            <wp:docPr id="14" name="图片 3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descr="10"/>
                    <pic:cNvPicPr>
                      <a:picLocks noChangeAspect="1"/>
                    </pic:cNvPicPr>
                  </pic:nvPicPr>
                  <pic:blipFill>
                    <a:blip r:embed="rId17"/>
                    <a:stretch>
                      <a:fillRect/>
                    </a:stretch>
                  </pic:blipFill>
                  <pic:spPr>
                    <a:xfrm>
                      <a:off x="0" y="0"/>
                      <a:ext cx="3877310" cy="410591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01110" cy="4201160"/>
            <wp:effectExtent l="0" t="0" r="8890" b="8890"/>
            <wp:docPr id="15" name="图片 3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descr="11"/>
                    <pic:cNvPicPr>
                      <a:picLocks noChangeAspect="1"/>
                    </pic:cNvPicPr>
                  </pic:nvPicPr>
                  <pic:blipFill>
                    <a:blip r:embed="rId18"/>
                    <a:stretch>
                      <a:fillRect/>
                    </a:stretch>
                  </pic:blipFill>
                  <pic:spPr>
                    <a:xfrm>
                      <a:off x="0" y="0"/>
                      <a:ext cx="3801110" cy="4201160"/>
                    </a:xfrm>
                    <a:prstGeom prst="rect">
                      <a:avLst/>
                    </a:prstGeom>
                    <a:noFill/>
                    <a:ln w="9525">
                      <a:noFill/>
                      <a:miter/>
                    </a:ln>
                  </pic:spPr>
                </pic:pic>
              </a:graphicData>
            </a:graphic>
          </wp:inline>
        </w:drawing>
      </w:r>
    </w:p>
    <w:p>
      <w:pPr>
        <w:numPr>
          <w:ilvl w:val="0"/>
          <w:numId w:val="11"/>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将此服务器设置为域控制器，设置域和林的功能级别为Windwos Server 2003；此外，安装证书服务，设置为企业根，有效期为5年，为企业内部自动回复证书申请；</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4686935" cy="2286635"/>
            <wp:effectExtent l="0" t="0" r="18415" b="18415"/>
            <wp:docPr id="16" name="图片 4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descr="13"/>
                    <pic:cNvPicPr>
                      <a:picLocks noChangeAspect="1"/>
                    </pic:cNvPicPr>
                  </pic:nvPicPr>
                  <pic:blipFill>
                    <a:blip r:embed="rId19"/>
                    <a:stretch>
                      <a:fillRect/>
                    </a:stretch>
                  </pic:blipFill>
                  <pic:spPr>
                    <a:xfrm>
                      <a:off x="0" y="0"/>
                      <a:ext cx="4686935" cy="2286635"/>
                    </a:xfrm>
                    <a:prstGeom prst="rect">
                      <a:avLst/>
                    </a:prstGeom>
                    <a:noFill/>
                    <a:ln w="9525">
                      <a:noFill/>
                      <a:miter/>
                    </a:ln>
                  </pic:spPr>
                </pic:pic>
              </a:graphicData>
            </a:graphic>
          </wp:inline>
        </w:drawing>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125085" cy="3972560"/>
            <wp:effectExtent l="0" t="0" r="18415" b="8890"/>
            <wp:docPr id="17" name="图片 4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2" descr="15"/>
                    <pic:cNvPicPr>
                      <a:picLocks noChangeAspect="1"/>
                    </pic:cNvPicPr>
                  </pic:nvPicPr>
                  <pic:blipFill>
                    <a:blip r:embed="rId20"/>
                    <a:stretch>
                      <a:fillRect/>
                    </a:stretch>
                  </pic:blipFill>
                  <pic:spPr>
                    <a:xfrm>
                      <a:off x="0" y="0"/>
                      <a:ext cx="5125085" cy="397256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4877435" cy="3753485"/>
            <wp:effectExtent l="0" t="0" r="18415" b="18415"/>
            <wp:docPr id="18" name="图片 4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descr="14"/>
                    <pic:cNvPicPr>
                      <a:picLocks noChangeAspect="1"/>
                    </pic:cNvPicPr>
                  </pic:nvPicPr>
                  <pic:blipFill>
                    <a:blip r:embed="rId21"/>
                    <a:stretch>
                      <a:fillRect/>
                    </a:stretch>
                  </pic:blipFill>
                  <pic:spPr>
                    <a:xfrm>
                      <a:off x="0" y="0"/>
                      <a:ext cx="4877435" cy="3753485"/>
                    </a:xfrm>
                    <a:prstGeom prst="rect">
                      <a:avLst/>
                    </a:prstGeom>
                    <a:noFill/>
                    <a:ln w="9525">
                      <a:noFill/>
                      <a:miter/>
                    </a:ln>
                  </pic:spPr>
                </pic:pic>
              </a:graphicData>
            </a:graphic>
          </wp:inline>
        </w:drawing>
      </w:r>
    </w:p>
    <w:p>
      <w:pPr>
        <w:numPr>
          <w:ilvl w:val="0"/>
          <w:numId w:val="11"/>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制订备份计划，每天的0点对“系统状态”进行备份，并采用VSS完整备份，备份至e:\盘；</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3810635" cy="3972560"/>
            <wp:effectExtent l="0" t="0" r="18415" b="8890"/>
            <wp:docPr id="19" name="图片 4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5" descr="16"/>
                    <pic:cNvPicPr>
                      <a:picLocks noChangeAspect="1"/>
                    </pic:cNvPicPr>
                  </pic:nvPicPr>
                  <pic:blipFill>
                    <a:blip r:embed="rId22"/>
                    <a:stretch>
                      <a:fillRect/>
                    </a:stretch>
                  </pic:blipFill>
                  <pic:spPr>
                    <a:xfrm>
                      <a:off x="0" y="0"/>
                      <a:ext cx="3810635" cy="397256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4867910" cy="3658235"/>
            <wp:effectExtent l="0" t="0" r="8890" b="18415"/>
            <wp:docPr id="20" name="图片 4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descr="17"/>
                    <pic:cNvPicPr>
                      <a:picLocks noChangeAspect="1"/>
                    </pic:cNvPicPr>
                  </pic:nvPicPr>
                  <pic:blipFill>
                    <a:blip r:embed="rId23"/>
                    <a:stretch>
                      <a:fillRect/>
                    </a:stretch>
                  </pic:blipFill>
                  <pic:spPr>
                    <a:xfrm>
                      <a:off x="0" y="0"/>
                      <a:ext cx="4867910" cy="3658235"/>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lang w:val="en-US" w:eastAsia="zh-CN"/>
        </w:rPr>
        <w:t>5.</w:t>
      </w:r>
      <w:r>
        <w:rPr>
          <w:rFonts w:hint="eastAsia" w:ascii="微软雅黑" w:hAnsi="微软雅黑"/>
          <w:color w:val="auto"/>
          <w:sz w:val="24"/>
          <w:szCs w:val="24"/>
        </w:rPr>
        <w:t xml:space="preserve">设置组策略把的“print spooler”服务改为手动启动；设置组策略对 “不显示上次登录名”选项已启用；设置组策略禁用“将everyone权限应用于匿名用户”；更改组策略密码策略为无复杂性要求； </w:t>
      </w:r>
    </w:p>
    <w:p>
      <w:pPr>
        <w:widowControl/>
        <w:numPr>
          <w:ilvl w:val="0"/>
          <w:numId w:val="0"/>
        </w:numPr>
        <w:jc w:val="left"/>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3924935" cy="4134485"/>
            <wp:effectExtent l="0" t="0" r="18415" b="18415"/>
            <wp:docPr id="21" name="图片 4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descr="18"/>
                    <pic:cNvPicPr>
                      <a:picLocks noChangeAspect="1"/>
                    </pic:cNvPicPr>
                  </pic:nvPicPr>
                  <pic:blipFill>
                    <a:blip r:embed="rId24"/>
                    <a:stretch>
                      <a:fillRect/>
                    </a:stretch>
                  </pic:blipFill>
                  <pic:spPr>
                    <a:xfrm>
                      <a:off x="0" y="0"/>
                      <a:ext cx="3924935" cy="413448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4001135" cy="4458335"/>
            <wp:effectExtent l="0" t="0" r="18415" b="18415"/>
            <wp:docPr id="22" name="图片 47"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descr="19"/>
                    <pic:cNvPicPr>
                      <a:picLocks noChangeAspect="1"/>
                    </pic:cNvPicPr>
                  </pic:nvPicPr>
                  <pic:blipFill>
                    <a:blip r:embed="rId25"/>
                    <a:stretch>
                      <a:fillRect/>
                    </a:stretch>
                  </pic:blipFill>
                  <pic:spPr>
                    <a:xfrm>
                      <a:off x="0" y="0"/>
                      <a:ext cx="4001135" cy="445833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4039235" cy="4429760"/>
            <wp:effectExtent l="0" t="0" r="18415" b="8890"/>
            <wp:docPr id="23" name="图片 4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6" descr="20"/>
                    <pic:cNvPicPr>
                      <a:picLocks noChangeAspect="1"/>
                    </pic:cNvPicPr>
                  </pic:nvPicPr>
                  <pic:blipFill>
                    <a:blip r:embed="rId26"/>
                    <a:stretch>
                      <a:fillRect/>
                    </a:stretch>
                  </pic:blipFill>
                  <pic:spPr>
                    <a:xfrm>
                      <a:off x="0" y="0"/>
                      <a:ext cx="4039235" cy="442976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4001135" cy="4467860"/>
            <wp:effectExtent l="0" t="0" r="18415" b="8890"/>
            <wp:docPr id="24" name="图片 5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2" descr="21"/>
                    <pic:cNvPicPr>
                      <a:picLocks noChangeAspect="1"/>
                    </pic:cNvPicPr>
                  </pic:nvPicPr>
                  <pic:blipFill>
                    <a:blip r:embed="rId27"/>
                    <a:stretch>
                      <a:fillRect/>
                    </a:stretch>
                  </pic:blipFill>
                  <pic:spPr>
                    <a:xfrm>
                      <a:off x="0" y="0"/>
                      <a:ext cx="4001135" cy="4467860"/>
                    </a:xfrm>
                    <a:prstGeom prst="rect">
                      <a:avLst/>
                    </a:prstGeom>
                    <a:noFill/>
                    <a:ln w="9525">
                      <a:noFill/>
                      <a:miter/>
                    </a:ln>
                  </pic:spPr>
                </pic:pic>
              </a:graphicData>
            </a:graphic>
          </wp:inline>
        </w:drawing>
      </w:r>
    </w:p>
    <w:p>
      <w:pPr>
        <w:spacing w:line="360" w:lineRule="auto"/>
        <w:ind w:firstLine="482" w:firstLineChars="200"/>
        <w:rPr>
          <w:rFonts w:ascii="微软雅黑" w:hAnsi="微软雅黑"/>
          <w:b/>
          <w:color w:val="auto"/>
          <w:sz w:val="24"/>
          <w:szCs w:val="24"/>
        </w:rPr>
      </w:pPr>
      <w:r>
        <w:rPr>
          <w:rFonts w:hint="eastAsia" w:ascii="微软雅黑" w:hAnsi="微软雅黑"/>
          <w:b/>
          <w:color w:val="auto"/>
          <w:sz w:val="24"/>
          <w:szCs w:val="24"/>
        </w:rPr>
        <w:t>（三）在主机Win2008-A1中完成DHCP服务器的部署</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安装DHCP服务，为</w:t>
      </w:r>
      <w:r>
        <w:rPr>
          <w:rFonts w:hint="eastAsia" w:ascii="微软雅黑" w:hAnsi="微软雅黑"/>
          <w:b/>
          <w:color w:val="auto"/>
          <w:sz w:val="24"/>
          <w:szCs w:val="24"/>
        </w:rPr>
        <w:t>内网财务部、工程部、软件部和系统集成部</w:t>
      </w:r>
      <w:r>
        <w:rPr>
          <w:rFonts w:hint="eastAsia" w:ascii="微软雅黑" w:hAnsi="微软雅黑"/>
          <w:color w:val="auto"/>
          <w:sz w:val="24"/>
          <w:szCs w:val="24"/>
        </w:rPr>
        <w:t xml:space="preserve">的用户主机动态分配IPv4地址，建立作用域，作用域的名称采用对应部门名称的拼音，超级作用域的名称为DHCPSERVER，为用户分配网关、DNS服务器及域名；此后将DHCP服务管理器有关超级作用域内容展开并截图存储为dhcp.jpg； </w:t>
      </w:r>
    </w:p>
    <w:p>
      <w:pPr>
        <w:tabs>
          <w:tab w:val="left" w:pos="2067"/>
        </w:tabs>
        <w:spacing w:line="360" w:lineRule="auto"/>
        <w:ind w:firstLine="482" w:firstLineChars="200"/>
        <w:rPr>
          <w:rFonts w:ascii="微软雅黑" w:hAnsi="微软雅黑"/>
          <w:b/>
          <w:color w:val="auto"/>
          <w:sz w:val="24"/>
          <w:szCs w:val="24"/>
        </w:rPr>
      </w:pPr>
      <w:r>
        <w:rPr>
          <w:rFonts w:hint="eastAsia" w:ascii="微软雅黑" w:hAnsi="微软雅黑"/>
          <w:b/>
          <w:color w:val="auto"/>
          <w:sz w:val="24"/>
          <w:szCs w:val="24"/>
        </w:rPr>
        <w:t>二、在Server 2上完成如下操作:</w:t>
      </w:r>
      <w:r>
        <w:rPr>
          <w:rFonts w:ascii="微软雅黑" w:hAnsi="微软雅黑"/>
          <w:b/>
          <w:color w:val="auto"/>
          <w:sz w:val="24"/>
          <w:szCs w:val="24"/>
        </w:rPr>
        <w:t xml:space="preserve"> </w:t>
      </w:r>
    </w:p>
    <w:p>
      <w:pPr>
        <w:spacing w:line="360" w:lineRule="auto"/>
        <w:ind w:left="480"/>
        <w:rPr>
          <w:rFonts w:ascii="微软雅黑" w:hAnsi="微软雅黑"/>
          <w:b/>
          <w:color w:val="auto"/>
          <w:sz w:val="24"/>
          <w:szCs w:val="24"/>
        </w:rPr>
      </w:pPr>
      <w:r>
        <w:rPr>
          <w:rFonts w:hint="eastAsia" w:ascii="微软雅黑" w:hAnsi="微软雅黑"/>
          <w:b/>
          <w:color w:val="auto"/>
          <w:sz w:val="24"/>
          <w:szCs w:val="24"/>
        </w:rPr>
        <w:t xml:space="preserve">（一）完成虚拟主机的创建 </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1、安装虚拟机“Win2008-B1”，其内存为1G，硬盘20G，并将服务器加入到Windows域环境；</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735" cy="4469130"/>
            <wp:effectExtent l="0" t="0" r="18415" b="7620"/>
            <wp:docPr id="25"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4" descr="1"/>
                    <pic:cNvPicPr>
                      <a:picLocks noChangeAspect="1"/>
                    </pic:cNvPicPr>
                  </pic:nvPicPr>
                  <pic:blipFill>
                    <a:blip r:embed="rId28"/>
                    <a:stretch>
                      <a:fillRect/>
                    </a:stretch>
                  </pic:blipFill>
                  <pic:spPr>
                    <a:xfrm>
                      <a:off x="0" y="0"/>
                      <a:ext cx="5753735" cy="446913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3924935" cy="3791585"/>
            <wp:effectExtent l="0" t="0" r="18415" b="18415"/>
            <wp:docPr id="2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6" descr="2"/>
                    <pic:cNvPicPr>
                      <a:picLocks noChangeAspect="1"/>
                    </pic:cNvPicPr>
                  </pic:nvPicPr>
                  <pic:blipFill>
                    <a:blip r:embed="rId29"/>
                    <a:stretch>
                      <a:fillRect/>
                    </a:stretch>
                  </pic:blipFill>
                  <pic:spPr>
                    <a:xfrm>
                      <a:off x="0" y="0"/>
                      <a:ext cx="3924935" cy="3791585"/>
                    </a:xfrm>
                    <a:prstGeom prst="rect">
                      <a:avLst/>
                    </a:prstGeom>
                    <a:noFill/>
                    <a:ln w="9525">
                      <a:noFill/>
                      <a:miter/>
                    </a:ln>
                  </pic:spPr>
                </pic:pic>
              </a:graphicData>
            </a:graphic>
          </wp:inline>
        </w:drawing>
      </w:r>
    </w:p>
    <w:p>
      <w:pPr>
        <w:pageBreakBefore w:val="0"/>
        <w:numPr>
          <w:ilvl w:val="0"/>
          <w:numId w:val="12"/>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安装IIS组件，创建www.chinaskills.com站点，在挂载的磁盘e:\下创建名称为www的目录，在www文件夹中创建名称为chinaskills.html的主页，其主页显示内容“热烈庆祝201</w:t>
      </w:r>
      <w:r>
        <w:rPr>
          <w:rFonts w:ascii="宋体" w:hAnsi="宋体" w:eastAsia="宋体"/>
          <w:color w:val="auto"/>
          <w:sz w:val="24"/>
          <w:szCs w:val="24"/>
        </w:rPr>
        <w:t>5</w:t>
      </w:r>
      <w:r>
        <w:rPr>
          <w:rFonts w:hint="eastAsia" w:ascii="宋体" w:hAnsi="宋体" w:eastAsia="宋体"/>
          <w:color w:val="auto"/>
          <w:sz w:val="24"/>
          <w:szCs w:val="24"/>
        </w:rPr>
        <w:t>年全国职业技能竞赛开幕”，同时只允许使用SSL且只能通过域名方式进行访问；</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4305935" cy="3886835"/>
            <wp:effectExtent l="0" t="0" r="18415" b="18415"/>
            <wp:docPr id="27" name="图片 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8"/>
                    <pic:cNvPicPr>
                      <a:picLocks noChangeAspect="1"/>
                    </pic:cNvPicPr>
                  </pic:nvPicPr>
                  <pic:blipFill>
                    <a:blip r:embed="rId30"/>
                    <a:stretch>
                      <a:fillRect/>
                    </a:stretch>
                  </pic:blipFill>
                  <pic:spPr>
                    <a:xfrm>
                      <a:off x="0" y="0"/>
                      <a:ext cx="4305935" cy="3886835"/>
                    </a:xfrm>
                    <a:prstGeom prst="rect">
                      <a:avLst/>
                    </a:prstGeom>
                    <a:noFill/>
                    <a:ln w="9525">
                      <a:noFill/>
                      <a:miter/>
                    </a:ln>
                    <a:effectLst/>
                  </pic:spPr>
                </pic:pic>
              </a:graphicData>
            </a:graphic>
          </wp:inline>
        </w:drawing>
      </w:r>
    </w:p>
    <w:p>
      <w:pPr>
        <w:pageBreakBefore w:val="0"/>
        <w:numPr>
          <w:ilvl w:val="0"/>
          <w:numId w:val="12"/>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设置网站的最大连接数为1000，网站连接超时为60s，网站的带宽为1000KB/S，使用W3C记录日志；禁用父路径；每天创建一个新的日志文件，使用当地时间作为日志文件名；日志只允许记录日期、时间、客户端IP地址、用户名、服务器IP地址、服务器端口号和方法；</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3724910" cy="2486660"/>
            <wp:effectExtent l="0" t="0" r="8890" b="8890"/>
            <wp:docPr id="28" name="图片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10"/>
                    <pic:cNvPicPr>
                      <a:picLocks noChangeAspect="1"/>
                    </pic:cNvPicPr>
                  </pic:nvPicPr>
                  <pic:blipFill>
                    <a:blip r:embed="rId31"/>
                    <a:stretch>
                      <a:fillRect/>
                    </a:stretch>
                  </pic:blipFill>
                  <pic:spPr>
                    <a:xfrm>
                      <a:off x="0" y="0"/>
                      <a:ext cx="3724910" cy="2486660"/>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3791585" cy="219075"/>
            <wp:effectExtent l="0" t="0" r="18415" b="9525"/>
            <wp:docPr id="29" name="图片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9"/>
                    <pic:cNvPicPr>
                      <a:picLocks noChangeAspect="1"/>
                    </pic:cNvPicPr>
                  </pic:nvPicPr>
                  <pic:blipFill>
                    <a:blip r:embed="rId32"/>
                    <a:stretch>
                      <a:fillRect/>
                    </a:stretch>
                  </pic:blipFill>
                  <pic:spPr>
                    <a:xfrm>
                      <a:off x="0" y="0"/>
                      <a:ext cx="3791585" cy="219075"/>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5756910" cy="4266565"/>
            <wp:effectExtent l="0" t="0" r="15240" b="635"/>
            <wp:docPr id="30" name="图片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
                    <pic:cNvPicPr>
                      <a:picLocks noChangeAspect="1"/>
                    </pic:cNvPicPr>
                  </pic:nvPicPr>
                  <pic:blipFill>
                    <a:blip r:embed="rId33"/>
                    <a:stretch>
                      <a:fillRect/>
                    </a:stretch>
                  </pic:blipFill>
                  <pic:spPr>
                    <a:xfrm>
                      <a:off x="0" y="0"/>
                      <a:ext cx="5756910" cy="4266565"/>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p>
    <w:p>
      <w:pPr>
        <w:pageBreakBefore w:val="0"/>
        <w:numPr>
          <w:ilvl w:val="0"/>
          <w:numId w:val="12"/>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安装NLB负载平衡服务，其群集IPv4地址为10.1.100.180/24，新建群集优先级为</w:t>
      </w:r>
      <w:r>
        <w:rPr>
          <w:rFonts w:ascii="宋体" w:hAnsi="宋体" w:eastAsia="宋体"/>
          <w:color w:val="auto"/>
          <w:sz w:val="24"/>
          <w:szCs w:val="24"/>
        </w:rPr>
        <w:t>2</w:t>
      </w:r>
      <w:r>
        <w:rPr>
          <w:rFonts w:hint="eastAsia" w:ascii="宋体" w:hAnsi="宋体" w:eastAsia="宋体"/>
          <w:color w:val="auto"/>
          <w:sz w:val="24"/>
          <w:szCs w:val="24"/>
        </w:rPr>
        <w:t>，群集名称为www. chinaskills.com，采用多播方式；</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4582160" cy="4201160"/>
            <wp:effectExtent l="0" t="0" r="8890" b="8890"/>
            <wp:docPr id="31" name="图片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descr="12"/>
                    <pic:cNvPicPr>
                      <a:picLocks noChangeAspect="1"/>
                    </pic:cNvPicPr>
                  </pic:nvPicPr>
                  <pic:blipFill>
                    <a:blip r:embed="rId34"/>
                    <a:stretch>
                      <a:fillRect/>
                    </a:stretch>
                  </pic:blipFill>
                  <pic:spPr>
                    <a:xfrm>
                      <a:off x="0" y="0"/>
                      <a:ext cx="4582160" cy="4201160"/>
                    </a:xfrm>
                    <a:prstGeom prst="rect">
                      <a:avLst/>
                    </a:prstGeom>
                    <a:noFill/>
                    <a:ln w="9525">
                      <a:noFill/>
                      <a:miter/>
                    </a:ln>
                    <a:effectLst/>
                  </pic:spPr>
                </pic:pic>
              </a:graphicData>
            </a:graphic>
          </wp:inline>
        </w:drawing>
      </w:r>
      <w:r>
        <w:rPr>
          <w:rFonts w:hint="eastAsia" w:ascii="宋体" w:hAnsi="宋体" w:eastAsia="宋体"/>
          <w:color w:val="auto"/>
          <w:sz w:val="24"/>
          <w:szCs w:val="24"/>
          <w:lang w:eastAsia="zh-CN"/>
        </w:rPr>
        <w:drawing>
          <wp:inline distT="0" distB="0" distL="114300" distR="114300">
            <wp:extent cx="4591685" cy="4182110"/>
            <wp:effectExtent l="0" t="0" r="18415" b="8890"/>
            <wp:docPr id="32" name="图片 3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13"/>
                    <pic:cNvPicPr>
                      <a:picLocks noChangeAspect="1"/>
                    </pic:cNvPicPr>
                  </pic:nvPicPr>
                  <pic:blipFill>
                    <a:blip r:embed="rId35"/>
                    <a:stretch>
                      <a:fillRect/>
                    </a:stretch>
                  </pic:blipFill>
                  <pic:spPr>
                    <a:xfrm>
                      <a:off x="0" y="0"/>
                      <a:ext cx="4591685" cy="4182110"/>
                    </a:xfrm>
                    <a:prstGeom prst="rect">
                      <a:avLst/>
                    </a:prstGeom>
                    <a:noFill/>
                    <a:ln w="9525">
                      <a:noFill/>
                      <a:miter/>
                    </a:ln>
                    <a:effectLst/>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ascii="宋体" w:hAnsi="宋体" w:eastAsia="宋体"/>
          <w:color w:val="auto"/>
          <w:sz w:val="24"/>
          <w:szCs w:val="24"/>
        </w:rPr>
      </w:pPr>
      <w:r>
        <w:rPr>
          <w:rFonts w:hint="eastAsia" w:ascii="宋体" w:hAnsi="宋体" w:eastAsia="宋体"/>
          <w:color w:val="auto"/>
          <w:sz w:val="24"/>
          <w:szCs w:val="24"/>
        </w:rPr>
        <w:t>5、配置DFS服务，实现两个服务器的网站主页内容保持同步，空间名称为WEB，文件夹为WWW，复制组为www-backup,拓扑采用交错方式，设置复制在周六和周日带宽为完整，周一至周五带宽为64M；</w:t>
      </w:r>
    </w:p>
    <w:p>
      <w:pPr>
        <w:pageBreakBefore w:val="0"/>
        <w:kinsoku/>
        <w:wordWrap/>
        <w:overflowPunct/>
        <w:topLinePunct w:val="0"/>
        <w:bidi w:val="0"/>
        <w:spacing w:beforeAutospacing="0" w:line="240" w:lineRule="auto"/>
        <w:ind w:right="0" w:rightChars="0" w:firstLine="482" w:firstLineChars="200"/>
        <w:textAlignment w:val="auto"/>
        <w:rPr>
          <w:rFonts w:ascii="宋体" w:hAnsi="宋体" w:eastAsia="宋体"/>
          <w:b/>
          <w:color w:val="auto"/>
          <w:sz w:val="24"/>
          <w:szCs w:val="24"/>
        </w:rPr>
      </w:pPr>
      <w:r>
        <w:rPr>
          <w:rFonts w:hint="eastAsia" w:ascii="宋体" w:hAnsi="宋体" w:eastAsia="宋体"/>
          <w:b/>
          <w:color w:val="auto"/>
          <w:sz w:val="24"/>
          <w:szCs w:val="24"/>
        </w:rPr>
        <w:t>（三）在主机Win2008-B2中完成备份DNS的部署</w:t>
      </w:r>
    </w:p>
    <w:p>
      <w:pPr>
        <w:pageBreakBefore w:val="0"/>
        <w:kinsoku/>
        <w:wordWrap/>
        <w:overflowPunct/>
        <w:topLinePunct w:val="0"/>
        <w:bidi w:val="0"/>
        <w:spacing w:beforeAutospacing="0" w:line="240" w:lineRule="auto"/>
        <w:ind w:right="0" w:rightChars="0" w:firstLine="480" w:firstLineChars="200"/>
        <w:textAlignment w:val="auto"/>
        <w:rPr>
          <w:rFonts w:ascii="宋体" w:hAnsi="宋体" w:eastAsia="宋体"/>
          <w:color w:val="auto"/>
          <w:sz w:val="24"/>
          <w:szCs w:val="24"/>
        </w:rPr>
      </w:pPr>
      <w:r>
        <w:rPr>
          <w:rFonts w:hint="eastAsia" w:ascii="宋体" w:hAnsi="宋体" w:eastAsia="宋体"/>
          <w:color w:val="auto"/>
          <w:sz w:val="24"/>
          <w:szCs w:val="24"/>
        </w:rPr>
        <w:t>1、配置此服务器为备份DNS，其合法域名为</w:t>
      </w:r>
      <w:r>
        <w:rPr>
          <w:rFonts w:ascii="宋体" w:hAnsi="宋体" w:eastAsia="宋体"/>
          <w:color w:val="auto"/>
          <w:sz w:val="24"/>
          <w:szCs w:val="24"/>
        </w:rPr>
        <w:t>bdns. Chianskills.com</w:t>
      </w:r>
    </w:p>
    <w:p>
      <w:pPr>
        <w:pageBreakBefore w:val="0"/>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5534660" cy="3810635"/>
            <wp:effectExtent l="0" t="0" r="8890" b="18415"/>
            <wp:docPr id="33" name="图片 3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descr="15"/>
                    <pic:cNvPicPr>
                      <a:picLocks noChangeAspect="1"/>
                    </pic:cNvPicPr>
                  </pic:nvPicPr>
                  <pic:blipFill>
                    <a:blip r:embed="rId36"/>
                    <a:stretch>
                      <a:fillRect/>
                    </a:stretch>
                  </pic:blipFill>
                  <pic:spPr>
                    <a:xfrm>
                      <a:off x="0" y="0"/>
                      <a:ext cx="5534660" cy="3810635"/>
                    </a:xfrm>
                    <a:prstGeom prst="rect">
                      <a:avLst/>
                    </a:prstGeom>
                    <a:noFill/>
                    <a:ln w="9525">
                      <a:noFill/>
                      <a:miter/>
                    </a:ln>
                    <a:effectLst/>
                  </pic:spPr>
                </pic:pic>
              </a:graphicData>
            </a:graphic>
          </wp:inline>
        </w:drawing>
      </w:r>
      <w:r>
        <w:rPr>
          <w:rFonts w:hint="eastAsia" w:ascii="宋体" w:hAnsi="宋体" w:eastAsia="宋体"/>
          <w:color w:val="auto"/>
          <w:sz w:val="24"/>
          <w:szCs w:val="24"/>
          <w:lang w:eastAsia="zh-CN"/>
        </w:rPr>
        <w:drawing>
          <wp:inline distT="0" distB="0" distL="114300" distR="114300">
            <wp:extent cx="4801235" cy="3420110"/>
            <wp:effectExtent l="0" t="0" r="18415" b="8890"/>
            <wp:docPr id="34" name="图片 3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
                    <pic:cNvPicPr>
                      <a:picLocks noChangeAspect="1"/>
                    </pic:cNvPicPr>
                  </pic:nvPicPr>
                  <pic:blipFill>
                    <a:blip r:embed="rId37"/>
                    <a:stretch>
                      <a:fillRect/>
                    </a:stretch>
                  </pic:blipFill>
                  <pic:spPr>
                    <a:xfrm>
                      <a:off x="0" y="0"/>
                      <a:ext cx="4801235" cy="3420110"/>
                    </a:xfrm>
                    <a:prstGeom prst="rect">
                      <a:avLst/>
                    </a:prstGeom>
                    <a:noFill/>
                    <a:ln w="9525">
                      <a:noFill/>
                      <a:miter/>
                    </a:ln>
                    <a:effectLst/>
                  </pic:spPr>
                </pic:pic>
              </a:graphicData>
            </a:graphic>
          </wp:inline>
        </w:drawing>
      </w:r>
    </w:p>
    <w:p>
      <w:pPr>
        <w:pageBreakBefore w:val="0"/>
        <w:numPr>
          <w:ilvl w:val="0"/>
          <w:numId w:val="13"/>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将服务器加入到windows域中，将所有的主DNS的区域都复制到备份DNS服务器上</w:t>
      </w:r>
      <w:r>
        <w:rPr>
          <w:rFonts w:hint="eastAsia" w:ascii="宋体" w:hAnsi="宋体" w:eastAsia="宋体"/>
          <w:color w:val="auto"/>
          <w:sz w:val="24"/>
          <w:szCs w:val="24"/>
        </w:rPr>
        <w:drawing>
          <wp:inline distT="0" distB="0" distL="114300" distR="114300">
            <wp:extent cx="5756910" cy="3542030"/>
            <wp:effectExtent l="0" t="0" r="15240" b="1270"/>
            <wp:docPr id="35" name="图片 3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17"/>
                    <pic:cNvPicPr>
                      <a:picLocks noChangeAspect="1"/>
                    </pic:cNvPicPr>
                  </pic:nvPicPr>
                  <pic:blipFill>
                    <a:blip r:embed="rId38"/>
                    <a:stretch>
                      <a:fillRect/>
                    </a:stretch>
                  </pic:blipFill>
                  <pic:spPr>
                    <a:xfrm>
                      <a:off x="0" y="0"/>
                      <a:ext cx="5756910" cy="3542030"/>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rPr>
      </w:pPr>
    </w:p>
    <w:p>
      <w:pPr>
        <w:pageBreakBefore w:val="0"/>
        <w:tabs>
          <w:tab w:val="left" w:pos="2067"/>
        </w:tabs>
        <w:kinsoku/>
        <w:wordWrap/>
        <w:overflowPunct/>
        <w:topLinePunct w:val="0"/>
        <w:bidi w:val="0"/>
        <w:spacing w:beforeAutospacing="0" w:line="240" w:lineRule="auto"/>
        <w:ind w:right="0" w:rightChars="0" w:firstLine="482" w:firstLineChars="200"/>
        <w:textAlignment w:val="auto"/>
        <w:rPr>
          <w:rFonts w:ascii="宋体" w:hAnsi="宋体" w:eastAsia="宋体"/>
          <w:b/>
          <w:color w:val="auto"/>
          <w:sz w:val="24"/>
          <w:szCs w:val="24"/>
        </w:rPr>
      </w:pPr>
      <w:r>
        <w:rPr>
          <w:rFonts w:hint="eastAsia" w:ascii="宋体" w:hAnsi="宋体" w:eastAsia="宋体"/>
          <w:b/>
          <w:color w:val="auto"/>
          <w:sz w:val="24"/>
          <w:szCs w:val="24"/>
        </w:rPr>
        <w:t>三、在Server 3上完成如下操作:</w:t>
      </w:r>
      <w:r>
        <w:rPr>
          <w:rFonts w:ascii="宋体" w:hAnsi="宋体" w:eastAsia="宋体"/>
          <w:b/>
          <w:color w:val="auto"/>
          <w:sz w:val="24"/>
          <w:szCs w:val="24"/>
        </w:rPr>
        <w:t xml:space="preserve"> </w:t>
      </w:r>
    </w:p>
    <w:p>
      <w:pPr>
        <w:pageBreakBefore w:val="0"/>
        <w:kinsoku/>
        <w:wordWrap/>
        <w:overflowPunct/>
        <w:topLinePunct w:val="0"/>
        <w:bidi w:val="0"/>
        <w:spacing w:beforeAutospacing="0" w:line="240" w:lineRule="auto"/>
        <w:ind w:left="480" w:right="0" w:rightChars="0"/>
        <w:textAlignment w:val="auto"/>
        <w:rPr>
          <w:rFonts w:ascii="宋体" w:hAnsi="宋体" w:eastAsia="宋体"/>
          <w:b/>
          <w:color w:val="auto"/>
          <w:sz w:val="24"/>
          <w:szCs w:val="24"/>
        </w:rPr>
      </w:pPr>
      <w:r>
        <w:rPr>
          <w:rFonts w:hint="eastAsia" w:ascii="宋体" w:hAnsi="宋体" w:eastAsia="宋体"/>
          <w:b/>
          <w:color w:val="auto"/>
          <w:sz w:val="24"/>
          <w:szCs w:val="24"/>
        </w:rPr>
        <w:t xml:space="preserve">（一）完成虚拟主机的创建 </w:t>
      </w: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hint="eastAsia" w:ascii="宋体" w:hAnsi="宋体" w:eastAsia="宋体"/>
          <w:color w:val="auto"/>
          <w:sz w:val="24"/>
          <w:szCs w:val="24"/>
        </w:rPr>
      </w:pPr>
      <w:r>
        <w:rPr>
          <w:rFonts w:hint="eastAsia" w:ascii="宋体" w:hAnsi="宋体" w:eastAsia="宋体"/>
          <w:color w:val="auto"/>
          <w:sz w:val="24"/>
          <w:szCs w:val="24"/>
        </w:rPr>
        <w:t>1、安装虚拟机“Win2008-C1”，其内存为1G，硬盘20G，并将服务器加入到Windows域环境；</w:t>
      </w: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hint="eastAsia" w:ascii="宋体" w:hAnsi="宋体" w:eastAsia="宋体"/>
          <w:color w:val="auto"/>
          <w:sz w:val="24"/>
          <w:szCs w:val="24"/>
        </w:rPr>
      </w:pPr>
      <w:r>
        <w:rPr>
          <w:rFonts w:hint="eastAsia" w:ascii="宋体" w:hAnsi="宋体" w:eastAsia="宋体"/>
          <w:color w:val="auto"/>
          <w:sz w:val="24"/>
          <w:szCs w:val="24"/>
        </w:rPr>
        <w:drawing>
          <wp:inline distT="0" distB="0" distL="114300" distR="114300">
            <wp:extent cx="5755005" cy="4578985"/>
            <wp:effectExtent l="0" t="0" r="17145" b="12065"/>
            <wp:docPr id="36"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1"/>
                    <pic:cNvPicPr>
                      <a:picLocks noChangeAspect="1"/>
                    </pic:cNvPicPr>
                  </pic:nvPicPr>
                  <pic:blipFill>
                    <a:blip r:embed="rId39"/>
                    <a:stretch>
                      <a:fillRect/>
                    </a:stretch>
                  </pic:blipFill>
                  <pic:spPr>
                    <a:xfrm>
                      <a:off x="0" y="0"/>
                      <a:ext cx="5755005" cy="4578985"/>
                    </a:xfrm>
                    <a:prstGeom prst="rect">
                      <a:avLst/>
                    </a:prstGeom>
                    <a:noFill/>
                    <a:ln w="9525">
                      <a:noFill/>
                      <a:miter/>
                    </a:ln>
                    <a:effectLst/>
                  </pic:spPr>
                </pic:pic>
              </a:graphicData>
            </a:graphic>
          </wp:inline>
        </w:drawing>
      </w:r>
      <w:r>
        <w:rPr>
          <w:rFonts w:hint="eastAsia" w:ascii="宋体" w:hAnsi="宋体" w:eastAsia="宋体"/>
          <w:color w:val="auto"/>
          <w:sz w:val="24"/>
          <w:szCs w:val="24"/>
        </w:rPr>
        <w:drawing>
          <wp:inline distT="0" distB="0" distL="114300" distR="114300">
            <wp:extent cx="5756910" cy="4090670"/>
            <wp:effectExtent l="0" t="0" r="15240" b="5080"/>
            <wp:docPr id="37" name="图片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1" descr="3"/>
                    <pic:cNvPicPr>
                      <a:picLocks noChangeAspect="1"/>
                    </pic:cNvPicPr>
                  </pic:nvPicPr>
                  <pic:blipFill>
                    <a:blip r:embed="rId40"/>
                    <a:stretch>
                      <a:fillRect/>
                    </a:stretch>
                  </pic:blipFill>
                  <pic:spPr>
                    <a:xfrm>
                      <a:off x="0" y="0"/>
                      <a:ext cx="5756910" cy="4090670"/>
                    </a:xfrm>
                    <a:prstGeom prst="rect">
                      <a:avLst/>
                    </a:prstGeom>
                    <a:noFill/>
                    <a:ln w="9525">
                      <a:noFill/>
                      <a:miter/>
                    </a:ln>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hint="eastAsia" w:ascii="宋体" w:hAnsi="宋体" w:eastAsia="宋体"/>
          <w:color w:val="auto"/>
          <w:sz w:val="24"/>
          <w:szCs w:val="24"/>
        </w:rPr>
      </w:pP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ascii="宋体" w:hAnsi="宋体" w:eastAsia="宋体"/>
          <w:color w:val="auto"/>
          <w:sz w:val="24"/>
          <w:szCs w:val="24"/>
        </w:rPr>
      </w:pPr>
    </w:p>
    <w:p>
      <w:pPr>
        <w:pageBreakBefore w:val="0"/>
        <w:numPr>
          <w:ilvl w:val="0"/>
          <w:numId w:val="14"/>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在虚拟机“Win2008-C1”中添加SCSI控制器，添加3块SCSI虚拟硬盘，其每块硬盘的大小为3G，将三块硬盘配置为RAID5，对应磁盘盘符为e:\；</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5752465" cy="4610100"/>
            <wp:effectExtent l="0" t="0" r="635" b="0"/>
            <wp:docPr id="38" name="图片 3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
                    <pic:cNvPicPr>
                      <a:picLocks noChangeAspect="1"/>
                    </pic:cNvPicPr>
                  </pic:nvPicPr>
                  <pic:blipFill>
                    <a:blip r:embed="rId41"/>
                    <a:stretch>
                      <a:fillRect/>
                    </a:stretch>
                  </pic:blipFill>
                  <pic:spPr>
                    <a:xfrm>
                      <a:off x="0" y="0"/>
                      <a:ext cx="5752465" cy="4610100"/>
                    </a:xfrm>
                    <a:prstGeom prst="rect">
                      <a:avLst/>
                    </a:prstGeom>
                    <a:noFill/>
                    <a:ln w="9525">
                      <a:noFill/>
                      <a:miter/>
                    </a:ln>
                    <a:effectLst/>
                  </pic:spPr>
                </pic:pic>
              </a:graphicData>
            </a:graphic>
          </wp:inline>
        </w:drawing>
      </w:r>
    </w:p>
    <w:p>
      <w:pPr>
        <w:pageBreakBefore w:val="0"/>
        <w:numPr>
          <w:ilvl w:val="0"/>
          <w:numId w:val="14"/>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在虚拟机“Win2008-C2”其内存为1G，硬盘20G，并将服务器加入到Windows域环境；</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rPr>
      </w:pPr>
      <w:r>
        <w:rPr>
          <w:rFonts w:hint="eastAsia" w:ascii="宋体" w:hAnsi="宋体" w:eastAsia="宋体"/>
          <w:color w:val="auto"/>
          <w:sz w:val="24"/>
          <w:szCs w:val="24"/>
        </w:rPr>
        <w:drawing>
          <wp:inline distT="0" distB="0" distL="114300" distR="114300">
            <wp:extent cx="5758815" cy="4517390"/>
            <wp:effectExtent l="0" t="0" r="13335" b="1651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2"/>
                    <a:stretch>
                      <a:fillRect/>
                    </a:stretch>
                  </pic:blipFill>
                  <pic:spPr>
                    <a:xfrm>
                      <a:off x="0" y="0"/>
                      <a:ext cx="5758815" cy="4517390"/>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5753735" cy="2810510"/>
            <wp:effectExtent l="0" t="0" r="18415" b="8890"/>
            <wp:docPr id="40" name="图片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
                    <pic:cNvPicPr>
                      <a:picLocks noChangeAspect="1"/>
                    </pic:cNvPicPr>
                  </pic:nvPicPr>
                  <pic:blipFill>
                    <a:blip r:embed="rId43"/>
                    <a:stretch>
                      <a:fillRect/>
                    </a:stretch>
                  </pic:blipFill>
                  <pic:spPr>
                    <a:xfrm>
                      <a:off x="0" y="0"/>
                      <a:ext cx="5753735" cy="2810510"/>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rPr>
      </w:pPr>
    </w:p>
    <w:p>
      <w:pPr>
        <w:pageBreakBefore w:val="0"/>
        <w:kinsoku/>
        <w:wordWrap/>
        <w:overflowPunct/>
        <w:topLinePunct w:val="0"/>
        <w:bidi w:val="0"/>
        <w:spacing w:beforeAutospacing="0" w:line="240" w:lineRule="auto"/>
        <w:ind w:right="0" w:rightChars="0" w:firstLine="482" w:firstLineChars="200"/>
        <w:textAlignment w:val="auto"/>
        <w:rPr>
          <w:rFonts w:ascii="宋体" w:hAnsi="宋体" w:eastAsia="宋体"/>
          <w:b/>
          <w:color w:val="auto"/>
          <w:sz w:val="24"/>
          <w:szCs w:val="24"/>
        </w:rPr>
      </w:pPr>
      <w:r>
        <w:rPr>
          <w:rFonts w:hint="eastAsia" w:ascii="宋体" w:hAnsi="宋体" w:eastAsia="宋体"/>
          <w:b/>
          <w:color w:val="auto"/>
          <w:sz w:val="24"/>
          <w:szCs w:val="24"/>
        </w:rPr>
        <w:t>（二）在主机Win2008-C1中完成WEB服务器2的部署</w:t>
      </w:r>
    </w:p>
    <w:p>
      <w:pPr>
        <w:pageBreakBefore w:val="0"/>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1、在VirtualBox上添加安装两块网卡，一块网卡提供网络服务，其IPv4地址为10.1.100.160/24,，另一块网卡为心跳线网卡，其IPv4地址为11.11.11.12；(1</w:t>
      </w:r>
      <w:r>
        <w:rPr>
          <w:rFonts w:ascii="宋体" w:hAnsi="宋体" w:eastAsia="宋体"/>
          <w:color w:val="auto"/>
          <w:sz w:val="24"/>
          <w:szCs w:val="24"/>
        </w:rPr>
        <w:t>5</w:t>
      </w:r>
      <w:r>
        <w:rPr>
          <w:rFonts w:hint="eastAsia" w:ascii="宋体" w:hAnsi="宋体" w:eastAsia="宋体"/>
          <w:color w:val="auto"/>
          <w:sz w:val="24"/>
          <w:szCs w:val="24"/>
        </w:rPr>
        <w:t>分)</w:t>
      </w:r>
    </w:p>
    <w:p>
      <w:pPr>
        <w:pageBreakBefore w:val="0"/>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5601335" cy="4134485"/>
            <wp:effectExtent l="0" t="0" r="18415" b="18415"/>
            <wp:docPr id="41" name="图片 4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5"/>
                    <pic:cNvPicPr>
                      <a:picLocks noChangeAspect="1"/>
                    </pic:cNvPicPr>
                  </pic:nvPicPr>
                  <pic:blipFill>
                    <a:blip r:embed="rId44"/>
                    <a:stretch>
                      <a:fillRect/>
                    </a:stretch>
                  </pic:blipFill>
                  <pic:spPr>
                    <a:xfrm>
                      <a:off x="0" y="0"/>
                      <a:ext cx="5601335" cy="4134485"/>
                    </a:xfrm>
                    <a:prstGeom prst="rect">
                      <a:avLst/>
                    </a:prstGeom>
                    <a:noFill/>
                    <a:ln w="9525">
                      <a:noFill/>
                      <a:miter/>
                    </a:ln>
                    <a:effectLst/>
                  </pic:spPr>
                </pic:pic>
              </a:graphicData>
            </a:graphic>
          </wp:inline>
        </w:drawing>
      </w: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安装IIS组件，创建www.chinaskills.com站点，在挂载的磁盘e:\下创建名称为www的文件，在www文件中创建名称为chinaskills.html的主页，主页显示内容“热烈庆祝2015年全国职业技能竞赛开幕”，同时只允许使用SSL且只能采用域名方式进行访问；</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4296410" cy="3858260"/>
            <wp:effectExtent l="0" t="0" r="8890" b="8890"/>
            <wp:docPr id="42" name="图片 4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6"/>
                    <pic:cNvPicPr>
                      <a:picLocks noChangeAspect="1"/>
                    </pic:cNvPicPr>
                  </pic:nvPicPr>
                  <pic:blipFill>
                    <a:blip r:embed="rId45"/>
                    <a:stretch>
                      <a:fillRect/>
                    </a:stretch>
                  </pic:blipFill>
                  <pic:spPr>
                    <a:xfrm>
                      <a:off x="0" y="0"/>
                      <a:ext cx="4296410" cy="3858260"/>
                    </a:xfrm>
                    <a:prstGeom prst="rect">
                      <a:avLst/>
                    </a:prstGeom>
                    <a:noFill/>
                    <a:ln w="9525">
                      <a:noFill/>
                      <a:miter/>
                    </a:ln>
                    <a:effectLst/>
                  </pic:spPr>
                </pic:pic>
              </a:graphicData>
            </a:graphic>
          </wp:inline>
        </w:drawing>
      </w:r>
      <w:r>
        <w:rPr>
          <w:rFonts w:hint="eastAsia" w:ascii="宋体" w:hAnsi="宋体" w:eastAsia="宋体"/>
          <w:color w:val="auto"/>
          <w:sz w:val="24"/>
          <w:szCs w:val="24"/>
          <w:lang w:eastAsia="zh-CN"/>
        </w:rPr>
        <w:drawing>
          <wp:inline distT="0" distB="0" distL="114300" distR="114300">
            <wp:extent cx="5751830" cy="3608070"/>
            <wp:effectExtent l="0" t="0" r="1270" b="11430"/>
            <wp:docPr id="43" name="图片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7"/>
                    <pic:cNvPicPr>
                      <a:picLocks noChangeAspect="1"/>
                    </pic:cNvPicPr>
                  </pic:nvPicPr>
                  <pic:blipFill>
                    <a:blip r:embed="rId46"/>
                    <a:stretch>
                      <a:fillRect/>
                    </a:stretch>
                  </pic:blipFill>
                  <pic:spPr>
                    <a:xfrm>
                      <a:off x="0" y="0"/>
                      <a:ext cx="5751830" cy="3608070"/>
                    </a:xfrm>
                    <a:prstGeom prst="rect">
                      <a:avLst/>
                    </a:prstGeom>
                    <a:noFill/>
                    <a:ln w="9525">
                      <a:noFill/>
                      <a:miter/>
                    </a:ln>
                    <a:effectLst/>
                  </pic:spPr>
                </pic:pic>
              </a:graphicData>
            </a:graphic>
          </wp:inline>
        </w:drawing>
      </w: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设置网站的最大连接数为1000，网站连接超时为60s，网站的带宽为1000KB/S，使用W3C记录日志；每天创建一个新的日志文件，使用当地时间作为日志文件名；日志只允许记录日期、时间、客户端IP地址、用户名、服务器IP地址、服务器端口号和方法；</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rPr>
      </w:pPr>
      <w:r>
        <w:rPr>
          <w:rFonts w:hint="eastAsia" w:ascii="宋体" w:hAnsi="宋体" w:eastAsia="宋体"/>
          <w:color w:val="auto"/>
          <w:sz w:val="24"/>
          <w:szCs w:val="24"/>
        </w:rPr>
        <w:drawing>
          <wp:inline distT="0" distB="0" distL="114300" distR="114300">
            <wp:extent cx="3724910" cy="2486660"/>
            <wp:effectExtent l="0" t="0" r="8890" b="8890"/>
            <wp:docPr id="44" name="图片 4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10"/>
                    <pic:cNvPicPr>
                      <a:picLocks noChangeAspect="1"/>
                    </pic:cNvPicPr>
                  </pic:nvPicPr>
                  <pic:blipFill>
                    <a:blip r:embed="rId31"/>
                    <a:stretch>
                      <a:fillRect/>
                    </a:stretch>
                  </pic:blipFill>
                  <pic:spPr>
                    <a:xfrm>
                      <a:off x="0" y="0"/>
                      <a:ext cx="3724910" cy="2486660"/>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5756910" cy="4266565"/>
            <wp:effectExtent l="0" t="0" r="15240" b="635"/>
            <wp:docPr id="45" name="图片 4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11"/>
                    <pic:cNvPicPr>
                      <a:picLocks noChangeAspect="1"/>
                    </pic:cNvPicPr>
                  </pic:nvPicPr>
                  <pic:blipFill>
                    <a:blip r:embed="rId33"/>
                    <a:stretch>
                      <a:fillRect/>
                    </a:stretch>
                  </pic:blipFill>
                  <pic:spPr>
                    <a:xfrm>
                      <a:off x="0" y="0"/>
                      <a:ext cx="5756910" cy="4266565"/>
                    </a:xfrm>
                    <a:prstGeom prst="rect">
                      <a:avLst/>
                    </a:prstGeom>
                    <a:noFill/>
                    <a:ln w="9525">
                      <a:noFill/>
                      <a:miter/>
                    </a:ln>
                    <a:effectLst/>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rPr>
      </w:pP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rPr>
      </w:pP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安装NLB负载平衡服务，其群集IPv4地址为10.1.100.180/24，完整的Internet名称为www.chinaskills.com，采用多播方式；</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p>
    <w:p>
      <w:pPr>
        <w:pageBreakBefore w:val="0"/>
        <w:numPr>
          <w:ilvl w:val="0"/>
          <w:numId w:val="0"/>
        </w:numPr>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4582160" cy="4201160"/>
            <wp:effectExtent l="0" t="0" r="8890" b="8890"/>
            <wp:docPr id="46" name="图片 4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12"/>
                    <pic:cNvPicPr>
                      <a:picLocks noChangeAspect="1"/>
                    </pic:cNvPicPr>
                  </pic:nvPicPr>
                  <pic:blipFill>
                    <a:blip r:embed="rId34"/>
                    <a:stretch>
                      <a:fillRect/>
                    </a:stretch>
                  </pic:blipFill>
                  <pic:spPr>
                    <a:xfrm>
                      <a:off x="0" y="0"/>
                      <a:ext cx="4582160" cy="4201160"/>
                    </a:xfrm>
                    <a:prstGeom prst="rect">
                      <a:avLst/>
                    </a:prstGeom>
                    <a:noFill/>
                    <a:ln w="9525">
                      <a:noFill/>
                      <a:miter/>
                    </a:ln>
                    <a:effectLst/>
                  </pic:spPr>
                </pic:pic>
              </a:graphicData>
            </a:graphic>
          </wp:inline>
        </w:drawing>
      </w:r>
      <w:r>
        <w:rPr>
          <w:rFonts w:hint="eastAsia" w:ascii="宋体" w:hAnsi="宋体" w:eastAsia="宋体"/>
          <w:color w:val="auto"/>
          <w:sz w:val="24"/>
          <w:szCs w:val="24"/>
          <w:lang w:eastAsia="zh-CN"/>
        </w:rPr>
        <w:drawing>
          <wp:inline distT="0" distB="0" distL="114300" distR="114300">
            <wp:extent cx="4591685" cy="4182110"/>
            <wp:effectExtent l="0" t="0" r="18415" b="8890"/>
            <wp:docPr id="47" name="图片 4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
                    <pic:cNvPicPr>
                      <a:picLocks noChangeAspect="1"/>
                    </pic:cNvPicPr>
                  </pic:nvPicPr>
                  <pic:blipFill>
                    <a:blip r:embed="rId35"/>
                    <a:stretch>
                      <a:fillRect/>
                    </a:stretch>
                  </pic:blipFill>
                  <pic:spPr>
                    <a:xfrm>
                      <a:off x="0" y="0"/>
                      <a:ext cx="4591685" cy="4182110"/>
                    </a:xfrm>
                    <a:prstGeom prst="rect">
                      <a:avLst/>
                    </a:prstGeom>
                    <a:noFill/>
                    <a:ln w="9525">
                      <a:noFill/>
                      <a:miter/>
                    </a:ln>
                    <a:effectLst/>
                  </pic:spPr>
                </pic:pic>
              </a:graphicData>
            </a:graphic>
          </wp:inline>
        </w:drawing>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5、</w:t>
      </w:r>
      <w:bookmarkStart w:id="1" w:name="OLE_LINK16"/>
      <w:r>
        <w:rPr>
          <w:rFonts w:hint="eastAsia" w:ascii="微软雅黑" w:hAnsi="微软雅黑"/>
          <w:color w:val="auto"/>
          <w:sz w:val="24"/>
          <w:szCs w:val="24"/>
        </w:rPr>
        <w:t>配置DFS服务</w:t>
      </w:r>
      <w:bookmarkEnd w:id="1"/>
      <w:r>
        <w:rPr>
          <w:rFonts w:hint="eastAsia" w:ascii="微软雅黑" w:hAnsi="微软雅黑"/>
          <w:color w:val="auto"/>
          <w:sz w:val="24"/>
          <w:szCs w:val="24"/>
        </w:rPr>
        <w:t>，实现两个服务器的网站主页内容保持同步，空间名称为WEB，文件夹为WWW，复制组为www-backup,拓扑采用交错方式，设置复制在周六和周日带宽为完整，周一至周五带宽为64M；在本机网卡的“本地连接 状体”选项框中点击“详细信息”并将此选项框截图存储为nlb.jpg；</w:t>
      </w:r>
    </w:p>
    <w:p>
      <w:pPr>
        <w:pageBreakBefore w:val="0"/>
        <w:kinsoku/>
        <w:wordWrap/>
        <w:overflowPunct/>
        <w:topLinePunct w:val="0"/>
        <w:bidi w:val="0"/>
        <w:spacing w:beforeAutospacing="0" w:line="240" w:lineRule="auto"/>
        <w:ind w:right="0" w:rightChars="0" w:firstLine="482" w:firstLineChars="200"/>
        <w:textAlignment w:val="auto"/>
        <w:rPr>
          <w:rFonts w:ascii="宋体" w:hAnsi="宋体" w:eastAsia="宋体"/>
          <w:b/>
          <w:color w:val="auto"/>
          <w:sz w:val="24"/>
          <w:szCs w:val="24"/>
        </w:rPr>
      </w:pPr>
      <w:r>
        <w:rPr>
          <w:rFonts w:hint="eastAsia" w:ascii="宋体" w:hAnsi="宋体" w:eastAsia="宋体"/>
          <w:b/>
          <w:color w:val="auto"/>
          <w:sz w:val="24"/>
          <w:szCs w:val="24"/>
        </w:rPr>
        <w:t>（三）在主机Win2008-C2中完成FTP服务器以及域控服务器角色迁移的部署</w:t>
      </w:r>
    </w:p>
    <w:p>
      <w:pPr>
        <w:pageBreakBefore w:val="0"/>
        <w:kinsoku/>
        <w:wordWrap/>
        <w:overflowPunct/>
        <w:topLinePunct w:val="0"/>
        <w:bidi w:val="0"/>
        <w:spacing w:beforeAutospacing="0" w:line="240" w:lineRule="auto"/>
        <w:ind w:right="0" w:rightChars="0" w:firstLine="480" w:firstLineChars="200"/>
        <w:textAlignment w:val="auto"/>
        <w:rPr>
          <w:rFonts w:hint="eastAsia" w:ascii="宋体" w:hAnsi="宋体" w:eastAsia="宋体"/>
          <w:color w:val="auto"/>
          <w:sz w:val="24"/>
          <w:szCs w:val="24"/>
        </w:rPr>
      </w:pPr>
      <w:r>
        <w:rPr>
          <w:rFonts w:hint="eastAsia" w:ascii="宋体" w:hAnsi="宋体" w:eastAsia="宋体"/>
          <w:color w:val="auto"/>
          <w:sz w:val="24"/>
          <w:szCs w:val="24"/>
        </w:rPr>
        <w:t>1、安装IIS组件的FTP组件，创建FTP站点，ftp.chinaskills.com站点只允许软件部的用户都可以上传文件和下载文件，而其它及匿名用户只能下载文件，但不能上传文件，限制用户上传最大空间为100M，超过80M预警，预警采用电子邮件和记录事务日志；</w:t>
      </w:r>
    </w:p>
    <w:p>
      <w:pPr>
        <w:pageBreakBefore w:val="0"/>
        <w:kinsoku/>
        <w:wordWrap/>
        <w:overflowPunct/>
        <w:topLinePunct w:val="0"/>
        <w:bidi w:val="0"/>
        <w:spacing w:beforeAutospacing="0" w:line="240" w:lineRule="auto"/>
        <w:ind w:right="0" w:rightChars="0"/>
        <w:textAlignment w:val="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3321685" cy="2374265"/>
            <wp:effectExtent l="0" t="0" r="12065" b="6985"/>
            <wp:docPr id="48" name="图片 4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descr="20"/>
                    <pic:cNvPicPr>
                      <a:picLocks noChangeAspect="1"/>
                    </pic:cNvPicPr>
                  </pic:nvPicPr>
                  <pic:blipFill>
                    <a:blip r:embed="rId47"/>
                    <a:stretch>
                      <a:fillRect/>
                    </a:stretch>
                  </pic:blipFill>
                  <pic:spPr>
                    <a:xfrm>
                      <a:off x="0" y="0"/>
                      <a:ext cx="3321685" cy="2374265"/>
                    </a:xfrm>
                    <a:prstGeom prst="rect">
                      <a:avLst/>
                    </a:prstGeom>
                    <a:noFill/>
                    <a:ln w="9525">
                      <a:noFill/>
                      <a:miter/>
                    </a:ln>
                    <a:effectLst/>
                  </pic:spPr>
                </pic:pic>
              </a:graphicData>
            </a:graphic>
          </wp:inline>
        </w:drawing>
      </w:r>
      <w:r>
        <w:rPr>
          <w:rFonts w:hint="eastAsia" w:ascii="宋体" w:hAnsi="宋体" w:eastAsia="宋体"/>
          <w:color w:val="auto"/>
          <w:sz w:val="24"/>
          <w:szCs w:val="24"/>
          <w:lang w:eastAsia="zh-CN"/>
        </w:rPr>
        <w:drawing>
          <wp:inline distT="0" distB="0" distL="114300" distR="114300">
            <wp:extent cx="5677535" cy="2667635"/>
            <wp:effectExtent l="0" t="0" r="18415" b="18415"/>
            <wp:docPr id="49" name="图片 5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21"/>
                    <pic:cNvPicPr>
                      <a:picLocks noChangeAspect="1"/>
                    </pic:cNvPicPr>
                  </pic:nvPicPr>
                  <pic:blipFill>
                    <a:blip r:embed="rId48"/>
                    <a:stretch>
                      <a:fillRect/>
                    </a:stretch>
                  </pic:blipFill>
                  <pic:spPr>
                    <a:xfrm>
                      <a:off x="0" y="0"/>
                      <a:ext cx="5677535" cy="2667635"/>
                    </a:xfrm>
                    <a:prstGeom prst="rect">
                      <a:avLst/>
                    </a:prstGeom>
                    <a:noFill/>
                    <a:ln w="9525">
                      <a:noFill/>
                      <a:miter/>
                    </a:ln>
                    <a:effectLst/>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ascii="微软雅黑" w:hAnsi="微软雅黑"/>
          <w:color w:val="FF0000"/>
          <w:sz w:val="24"/>
          <w:szCs w:val="24"/>
        </w:rPr>
      </w:pPr>
      <w:r>
        <w:rPr>
          <w:rFonts w:hint="eastAsia" w:ascii="宋体" w:hAnsi="宋体" w:eastAsia="宋体"/>
          <w:color w:val="FF0000"/>
          <w:sz w:val="24"/>
          <w:szCs w:val="24"/>
        </w:rPr>
        <w:t>2、建立备份域控服务器，将主域控服务器操作主机角色、全局编录角色迁移至备份域控服务器上；</w:t>
      </w:r>
    </w:p>
    <w:p>
      <w:pPr>
        <w:spacing w:line="220" w:lineRule="atLeast"/>
        <w:rPr>
          <w:rFonts w:ascii="微软雅黑" w:hAnsi="微软雅黑"/>
          <w:color w:val="auto"/>
          <w:sz w:val="24"/>
          <w:szCs w:val="24"/>
        </w:rPr>
      </w:pPr>
      <w:r>
        <w:rPr>
          <w:rFonts w:ascii="微软雅黑" w:hAnsi="微软雅黑"/>
          <w:color w:val="auto"/>
          <w:sz w:val="24"/>
          <w:szCs w:val="24"/>
        </w:rPr>
        <w:br w:type="page"/>
      </w:r>
    </w:p>
    <w:p>
      <w:pPr>
        <w:spacing w:line="360" w:lineRule="auto"/>
        <w:jc w:val="center"/>
        <w:rPr>
          <w:rFonts w:ascii="微软雅黑" w:hAnsi="微软雅黑"/>
          <w:b/>
          <w:color w:val="auto"/>
          <w:sz w:val="28"/>
          <w:szCs w:val="28"/>
        </w:rPr>
      </w:pPr>
      <w:r>
        <w:rPr>
          <w:rFonts w:hint="eastAsia" w:ascii="微软雅黑" w:hAnsi="微软雅黑"/>
          <w:b/>
          <w:color w:val="auto"/>
          <w:sz w:val="28"/>
          <w:szCs w:val="28"/>
        </w:rPr>
        <w:t>Linux操作系统部分</w:t>
      </w:r>
    </w:p>
    <w:p>
      <w:pPr>
        <w:spacing w:line="360" w:lineRule="auto"/>
        <w:ind w:firstLine="420" w:firstLineChars="150"/>
        <w:rPr>
          <w:rFonts w:ascii="微软雅黑" w:hAnsi="微软雅黑"/>
          <w:color w:val="auto"/>
          <w:sz w:val="28"/>
          <w:szCs w:val="28"/>
        </w:rPr>
      </w:pPr>
      <w:r>
        <w:rPr>
          <w:rFonts w:hint="eastAsia" w:ascii="微软雅黑" w:hAnsi="微软雅黑"/>
          <w:color w:val="auto"/>
          <w:sz w:val="28"/>
          <w:szCs w:val="28"/>
        </w:rPr>
        <w:t>【说 明】</w:t>
      </w:r>
    </w:p>
    <w:p>
      <w:pPr>
        <w:spacing w:line="360" w:lineRule="auto"/>
        <w:ind w:firstLine="420" w:firstLineChars="200"/>
        <w:rPr>
          <w:rFonts w:ascii="微软雅黑" w:hAnsi="微软雅黑"/>
          <w:color w:val="auto"/>
          <w:sz w:val="24"/>
          <w:szCs w:val="24"/>
        </w:rPr>
      </w:pPr>
      <w:r>
        <w:rPr>
          <w:rFonts w:hint="eastAsia" w:ascii="微软雅黑" w:hAnsi="微软雅黑"/>
          <w:color w:val="auto"/>
        </w:rPr>
        <w:t>1、</w:t>
      </w:r>
      <w:r>
        <w:rPr>
          <w:rFonts w:hint="eastAsia" w:ascii="微软雅黑" w:hAnsi="微软雅黑"/>
          <w:color w:val="auto"/>
          <w:sz w:val="24"/>
          <w:szCs w:val="24"/>
        </w:rPr>
        <w:t>所有</w:t>
      </w:r>
      <w:r>
        <w:rPr>
          <w:rFonts w:ascii="微软雅黑" w:hAnsi="微软雅黑"/>
          <w:color w:val="auto"/>
          <w:sz w:val="24"/>
          <w:szCs w:val="24"/>
        </w:rPr>
        <w:t>Linux</w:t>
      </w:r>
      <w:r>
        <w:rPr>
          <w:rFonts w:hint="eastAsia" w:ascii="微软雅黑" w:hAnsi="微软雅黑"/>
          <w:color w:val="auto"/>
          <w:sz w:val="24"/>
          <w:szCs w:val="24"/>
        </w:rPr>
        <w:t>操作系统的</w:t>
      </w:r>
      <w:r>
        <w:rPr>
          <w:rFonts w:ascii="微软雅黑" w:hAnsi="微软雅黑"/>
          <w:color w:val="auto"/>
          <w:sz w:val="24"/>
          <w:szCs w:val="24"/>
        </w:rPr>
        <w:t>root</w:t>
      </w:r>
      <w:r>
        <w:rPr>
          <w:rFonts w:hint="eastAsia" w:ascii="微软雅黑" w:hAnsi="微软雅黑"/>
          <w:color w:val="auto"/>
          <w:sz w:val="24"/>
          <w:szCs w:val="24"/>
        </w:rPr>
        <w:t>用户的密码为123456，若未按要求设置密码，涉及到该操作系统下的所有分值记为</w:t>
      </w:r>
      <w:r>
        <w:rPr>
          <w:rFonts w:ascii="微软雅黑" w:hAnsi="微软雅黑"/>
          <w:color w:val="auto"/>
          <w:sz w:val="24"/>
          <w:szCs w:val="24"/>
        </w:rPr>
        <w:t>0</w:t>
      </w:r>
      <w:r>
        <w:rPr>
          <w:rFonts w:hint="eastAsia" w:ascii="微软雅黑" w:hAnsi="微软雅黑"/>
          <w:color w:val="auto"/>
          <w:sz w:val="24"/>
          <w:szCs w:val="24"/>
        </w:rPr>
        <w:t>分。</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2、虚拟主机的</w:t>
      </w:r>
      <w:r>
        <w:rPr>
          <w:rFonts w:ascii="微软雅黑" w:hAnsi="微软雅黑"/>
          <w:color w:val="auto"/>
          <w:sz w:val="24"/>
          <w:szCs w:val="24"/>
        </w:rPr>
        <w:t>IP</w:t>
      </w:r>
      <w:r>
        <w:rPr>
          <w:rFonts w:hint="eastAsia" w:ascii="微软雅黑" w:hAnsi="微软雅黑"/>
          <w:color w:val="auto"/>
          <w:sz w:val="24"/>
          <w:szCs w:val="24"/>
        </w:rPr>
        <w:t>属性设置请按照网络拓扑结构图以及“表</w:t>
      </w:r>
      <w:r>
        <w:rPr>
          <w:rFonts w:ascii="微软雅黑" w:hAnsi="微软雅黑"/>
          <w:color w:val="auto"/>
          <w:sz w:val="24"/>
          <w:szCs w:val="24"/>
        </w:rPr>
        <w:t>3</w:t>
      </w:r>
      <w:r>
        <w:rPr>
          <w:rFonts w:hint="eastAsia" w:ascii="微软雅黑" w:hAnsi="微软雅黑"/>
          <w:color w:val="auto"/>
          <w:sz w:val="24"/>
          <w:szCs w:val="24"/>
        </w:rPr>
        <w:t>：服务器IP地址分配表”的要求设定。</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3、除有特别规定外，其他未明确规定用户密码均与用户名相同。</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4、所有操作系统镜像文件及试题所需的其他软件均存放于每台计算机的/根目录下。</w:t>
      </w:r>
    </w:p>
    <w:p>
      <w:pPr>
        <w:spacing w:line="360" w:lineRule="auto"/>
        <w:ind w:firstLine="480" w:firstLineChars="200"/>
        <w:rPr>
          <w:rFonts w:ascii="微软雅黑" w:hAnsi="微软雅黑"/>
          <w:color w:val="auto"/>
          <w:sz w:val="24"/>
          <w:szCs w:val="24"/>
        </w:rPr>
      </w:pPr>
      <w:r>
        <w:rPr>
          <w:rFonts w:hint="eastAsia" w:ascii="微软雅黑" w:hAnsi="微软雅黑"/>
          <w:color w:val="auto"/>
          <w:sz w:val="24"/>
          <w:szCs w:val="24"/>
        </w:rPr>
        <w:t>5、题目要求的虚拟机均安装于每台主机的D：\virt</w:t>
      </w:r>
      <w:r>
        <w:rPr>
          <w:rFonts w:hint="eastAsia" w:ascii="微软雅黑" w:hAnsi="微软雅黑"/>
          <w:color w:val="auto"/>
          <w:sz w:val="24"/>
          <w:szCs w:val="24"/>
          <w:lang w:val="en-US" w:eastAsia="zh-CN"/>
        </w:rPr>
        <w:t>asc</w:t>
      </w:r>
      <w:r>
        <w:rPr>
          <w:rFonts w:hint="eastAsia" w:ascii="微软雅黑" w:hAnsi="微软雅黑"/>
          <w:color w:val="auto"/>
          <w:sz w:val="24"/>
          <w:szCs w:val="24"/>
        </w:rPr>
        <w:t>ualPC目录，即路径为D：\virtualPC\虚拟主机名称。</w:t>
      </w:r>
    </w:p>
    <w:p>
      <w:pPr>
        <w:tabs>
          <w:tab w:val="left" w:pos="2067"/>
        </w:tabs>
        <w:spacing w:line="360" w:lineRule="auto"/>
        <w:ind w:firstLine="482" w:firstLineChars="200"/>
        <w:rPr>
          <w:rFonts w:ascii="微软雅黑" w:hAnsi="微软雅黑"/>
          <w:b/>
          <w:color w:val="auto"/>
          <w:sz w:val="24"/>
          <w:szCs w:val="24"/>
        </w:rPr>
      </w:pPr>
      <w:r>
        <w:rPr>
          <w:rFonts w:hint="eastAsia" w:ascii="微软雅黑" w:hAnsi="微软雅黑"/>
          <w:b/>
          <w:color w:val="auto"/>
          <w:sz w:val="24"/>
          <w:szCs w:val="24"/>
        </w:rPr>
        <w:t>一、在Server 1上完成如下操作:</w:t>
      </w:r>
      <w:r>
        <w:rPr>
          <w:rFonts w:ascii="微软雅黑" w:hAnsi="微软雅黑"/>
          <w:b/>
          <w:color w:val="auto"/>
          <w:sz w:val="24"/>
          <w:szCs w:val="24"/>
        </w:rPr>
        <w:t xml:space="preserve"> </w:t>
      </w:r>
    </w:p>
    <w:p>
      <w:pPr>
        <w:spacing w:line="360" w:lineRule="auto"/>
        <w:ind w:left="480"/>
        <w:rPr>
          <w:rFonts w:ascii="微软雅黑" w:hAnsi="微软雅黑"/>
          <w:b/>
          <w:color w:val="auto"/>
          <w:sz w:val="24"/>
          <w:szCs w:val="24"/>
        </w:rPr>
      </w:pPr>
      <w:r>
        <w:rPr>
          <w:rFonts w:hint="eastAsia" w:ascii="微软雅黑" w:hAnsi="微软雅黑"/>
          <w:b/>
          <w:color w:val="auto"/>
          <w:sz w:val="24"/>
          <w:szCs w:val="24"/>
        </w:rPr>
        <w:t xml:space="preserve">（一）完成虚拟主机的创建 </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 xml:space="preserve">安装虚拟机“Centos-A1”,具体要求为内存512MB,硬盘10GB； </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4963160" cy="4686935"/>
            <wp:effectExtent l="0" t="0" r="8890" b="18415"/>
            <wp:docPr id="50"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7" descr="1"/>
                    <pic:cNvPicPr>
                      <a:picLocks noChangeAspect="1"/>
                    </pic:cNvPicPr>
                  </pic:nvPicPr>
                  <pic:blipFill>
                    <a:blip r:embed="rId49"/>
                    <a:stretch>
                      <a:fillRect/>
                    </a:stretch>
                  </pic:blipFill>
                  <pic:spPr>
                    <a:xfrm>
                      <a:off x="0" y="0"/>
                      <a:ext cx="4963160" cy="4686935"/>
                    </a:xfrm>
                    <a:prstGeom prst="rect">
                      <a:avLst/>
                    </a:prstGeom>
                    <a:noFill/>
                    <a:ln w="9525">
                      <a:noFill/>
                      <a:miter/>
                    </a:ln>
                  </pic:spPr>
                </pic:pic>
              </a:graphicData>
            </a:graphic>
          </wp:inline>
        </w:drawing>
      </w:r>
    </w:p>
    <w:p>
      <w:pPr>
        <w:spacing w:line="360" w:lineRule="auto"/>
        <w:ind w:left="480"/>
        <w:rPr>
          <w:rFonts w:ascii="微软雅黑" w:hAnsi="微软雅黑"/>
          <w:b/>
          <w:color w:val="auto"/>
          <w:sz w:val="24"/>
        </w:rPr>
      </w:pPr>
      <w:r>
        <w:rPr>
          <w:rFonts w:hint="eastAsia" w:ascii="微软雅黑" w:hAnsi="微软雅黑"/>
          <w:b/>
          <w:color w:val="auto"/>
          <w:sz w:val="24"/>
        </w:rPr>
        <w:t xml:space="preserve">（二）在主机Centos-A1中完成PXE服务器的部署  </w:t>
      </w:r>
    </w:p>
    <w:p>
      <w:pPr>
        <w:spacing w:line="360" w:lineRule="auto"/>
        <w:ind w:firstLine="480" w:firstLineChars="200"/>
        <w:rPr>
          <w:rFonts w:hint="eastAsia" w:ascii="微软雅黑" w:hAnsi="微软雅黑"/>
          <w:color w:val="auto"/>
          <w:sz w:val="24"/>
        </w:rPr>
      </w:pPr>
      <w:r>
        <w:rPr>
          <w:rFonts w:hint="eastAsia" w:ascii="微软雅黑" w:hAnsi="微软雅黑"/>
          <w:color w:val="auto"/>
          <w:sz w:val="24"/>
        </w:rPr>
        <w:t>1、在此服务器上以YUM方式安装DHCP服务，创建作用域网段为10.100.100.0/24，地址池为10.100</w:t>
      </w:r>
      <w:r>
        <w:rPr>
          <w:rFonts w:ascii="微软雅黑" w:hAnsi="微软雅黑"/>
          <w:color w:val="auto"/>
          <w:sz w:val="24"/>
        </w:rPr>
        <w:t>.100.2-10.100.100.5.</w:t>
      </w:r>
      <w:r>
        <w:rPr>
          <w:rFonts w:hint="eastAsia" w:ascii="微软雅黑" w:hAnsi="微软雅黑"/>
          <w:color w:val="auto"/>
          <w:sz w:val="24"/>
        </w:rPr>
        <w:t>指定DNS服务域名为</w:t>
      </w:r>
      <w:r>
        <w:rPr>
          <w:rFonts w:ascii="微软雅黑" w:hAnsi="微软雅黑"/>
          <w:color w:val="auto"/>
          <w:sz w:val="24"/>
        </w:rPr>
        <w:t>dns</w:t>
      </w:r>
      <w:r>
        <w:rPr>
          <w:rFonts w:hint="eastAsia" w:ascii="微软雅黑" w:hAnsi="微软雅黑"/>
          <w:color w:val="auto"/>
          <w:sz w:val="24"/>
        </w:rPr>
        <w:t>.jnds.net，指定DNS服务器以及网关的IP地址信息，</w:t>
      </w:r>
      <w:bookmarkStart w:id="2" w:name="OLE_LINK5"/>
      <w:bookmarkStart w:id="3" w:name="OLE_LINK6"/>
      <w:r>
        <w:rPr>
          <w:rFonts w:hint="eastAsia" w:ascii="微软雅黑" w:hAnsi="微软雅黑"/>
          <w:color w:val="auto"/>
          <w:sz w:val="24"/>
        </w:rPr>
        <w:t>设置租约时间172800s</w:t>
      </w:r>
      <w:bookmarkEnd w:id="2"/>
      <w:bookmarkEnd w:id="3"/>
      <w:r>
        <w:rPr>
          <w:rFonts w:hint="eastAsia" w:ascii="微软雅黑" w:hAnsi="微软雅黑"/>
          <w:color w:val="auto"/>
          <w:sz w:val="24"/>
        </w:rPr>
        <w:t>，</w:t>
      </w:r>
      <w:bookmarkStart w:id="4" w:name="OLE_LINK7"/>
      <w:bookmarkStart w:id="5" w:name="OLE_LINK8"/>
      <w:r>
        <w:rPr>
          <w:rFonts w:hint="eastAsia" w:ascii="微软雅黑" w:hAnsi="微软雅黑"/>
          <w:color w:val="auto"/>
          <w:sz w:val="24"/>
        </w:rPr>
        <w:t>最大租约时间为259200s</w:t>
      </w:r>
      <w:bookmarkEnd w:id="4"/>
      <w:bookmarkEnd w:id="5"/>
      <w:r>
        <w:rPr>
          <w:rFonts w:hint="eastAsia" w:ascii="微软雅黑" w:hAnsi="微软雅黑"/>
          <w:color w:val="auto"/>
          <w:sz w:val="24"/>
        </w:rPr>
        <w:t>，</w:t>
      </w:r>
      <w:r>
        <w:rPr>
          <w:rFonts w:hint="eastAsia" w:ascii="微软雅黑" w:hAnsi="微软雅黑"/>
          <w:color w:val="FF0000"/>
          <w:sz w:val="24"/>
        </w:rPr>
        <w:t>指明下一跳TFTP服务器IP信息，同时设置自动安装脚本文件</w:t>
      </w:r>
      <w:r>
        <w:rPr>
          <w:rFonts w:hint="eastAsia" w:ascii="微软雅黑" w:hAnsi="微软雅黑"/>
          <w:color w:val="auto"/>
          <w:sz w:val="24"/>
        </w:rPr>
        <w:t>，最终设置DHCP服务为开机自动运行；</w:t>
      </w:r>
    </w:p>
    <w:p>
      <w:pPr>
        <w:spacing w:line="360" w:lineRule="auto"/>
        <w:ind w:firstLine="480" w:firstLineChars="200"/>
        <w:rPr>
          <w:rFonts w:hint="eastAsia" w:ascii="微软雅黑" w:hAnsi="微软雅黑" w:eastAsia="宋体"/>
          <w:color w:val="auto"/>
          <w:sz w:val="24"/>
          <w:lang w:eastAsia="zh-CN"/>
        </w:rPr>
      </w:pPr>
      <w:r>
        <w:rPr>
          <w:rFonts w:hint="eastAsia" w:ascii="微软雅黑" w:hAnsi="微软雅黑" w:eastAsia="宋体"/>
          <w:color w:val="auto"/>
          <w:sz w:val="24"/>
          <w:lang w:eastAsia="zh-CN"/>
        </w:rPr>
        <w:drawing>
          <wp:inline distT="0" distB="0" distL="114300" distR="114300">
            <wp:extent cx="5753735" cy="3256915"/>
            <wp:effectExtent l="0" t="0" r="18415" b="635"/>
            <wp:docPr id="51" name="图片 5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8" descr="1.1"/>
                    <pic:cNvPicPr>
                      <a:picLocks noChangeAspect="1"/>
                    </pic:cNvPicPr>
                  </pic:nvPicPr>
                  <pic:blipFill>
                    <a:blip r:embed="rId50"/>
                    <a:stretch>
                      <a:fillRect/>
                    </a:stretch>
                  </pic:blipFill>
                  <pic:spPr>
                    <a:xfrm>
                      <a:off x="0" y="0"/>
                      <a:ext cx="5753735" cy="3256915"/>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lang w:eastAsia="zh-CN"/>
        </w:rPr>
      </w:pPr>
      <w:r>
        <w:rPr>
          <w:rFonts w:hint="eastAsia" w:ascii="微软雅黑" w:hAnsi="微软雅黑" w:eastAsia="宋体"/>
          <w:color w:val="auto"/>
          <w:sz w:val="24"/>
          <w:lang w:eastAsia="zh-CN"/>
        </w:rPr>
        <w:drawing>
          <wp:inline distT="0" distB="0" distL="114300" distR="114300">
            <wp:extent cx="5753735" cy="3174365"/>
            <wp:effectExtent l="0" t="0" r="18415" b="6985"/>
            <wp:docPr id="52" name="图片 5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9" descr="1.2"/>
                    <pic:cNvPicPr>
                      <a:picLocks noChangeAspect="1"/>
                    </pic:cNvPicPr>
                  </pic:nvPicPr>
                  <pic:blipFill>
                    <a:blip r:embed="rId51"/>
                    <a:stretch>
                      <a:fillRect/>
                    </a:stretch>
                  </pic:blipFill>
                  <pic:spPr>
                    <a:xfrm>
                      <a:off x="0" y="0"/>
                      <a:ext cx="5753735" cy="3174365"/>
                    </a:xfrm>
                    <a:prstGeom prst="rect">
                      <a:avLst/>
                    </a:prstGeom>
                    <a:noFill/>
                    <a:ln w="9525">
                      <a:noFill/>
                      <a:miter/>
                    </a:ln>
                  </pic:spPr>
                </pic:pic>
              </a:graphicData>
            </a:graphic>
          </wp:inline>
        </w:drawing>
      </w:r>
      <w:r>
        <w:rPr>
          <w:rFonts w:hint="eastAsia" w:ascii="微软雅黑" w:hAnsi="微软雅黑" w:eastAsia="宋体"/>
          <w:color w:val="auto"/>
          <w:sz w:val="24"/>
          <w:lang w:eastAsia="zh-CN"/>
        </w:rPr>
        <w:drawing>
          <wp:inline distT="0" distB="0" distL="114300" distR="114300">
            <wp:extent cx="4077335" cy="219075"/>
            <wp:effectExtent l="0" t="0" r="18415" b="9525"/>
            <wp:docPr id="5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3" descr="3"/>
                    <pic:cNvPicPr>
                      <a:picLocks noChangeAspect="1"/>
                    </pic:cNvPicPr>
                  </pic:nvPicPr>
                  <pic:blipFill>
                    <a:blip r:embed="rId52"/>
                    <a:stretch>
                      <a:fillRect/>
                    </a:stretch>
                  </pic:blipFill>
                  <pic:spPr>
                    <a:xfrm>
                      <a:off x="0" y="0"/>
                      <a:ext cx="4077335" cy="219075"/>
                    </a:xfrm>
                    <a:prstGeom prst="rect">
                      <a:avLst/>
                    </a:prstGeom>
                    <a:noFill/>
                    <a:ln w="9525">
                      <a:noFill/>
                      <a:miter/>
                    </a:ln>
                  </pic:spPr>
                </pic:pic>
              </a:graphicData>
            </a:graphic>
          </wp:inline>
        </w:drawing>
      </w:r>
    </w:p>
    <w:p>
      <w:pPr>
        <w:numPr>
          <w:ilvl w:val="0"/>
          <w:numId w:val="16"/>
        </w:numPr>
        <w:spacing w:line="360" w:lineRule="auto"/>
        <w:ind w:firstLine="480" w:firstLineChars="200"/>
        <w:rPr>
          <w:rFonts w:hint="eastAsia" w:ascii="微软雅黑" w:hAnsi="微软雅黑"/>
          <w:color w:val="auto"/>
          <w:sz w:val="24"/>
        </w:rPr>
      </w:pPr>
      <w:r>
        <w:rPr>
          <w:rFonts w:hint="eastAsia" w:ascii="微软雅黑" w:hAnsi="微软雅黑"/>
          <w:color w:val="auto"/>
          <w:sz w:val="24"/>
        </w:rPr>
        <w:t>在此服务器上以YUM方式安装FTP服务，并将比赛提供的CentOS光盘内容完整拷贝至FTP公共目录下，开启FTP服务的匿名上传及写入权限，最终设置FTP服务为开机自动运行；</w:t>
      </w:r>
    </w:p>
    <w:p>
      <w:pPr>
        <w:numPr>
          <w:ilvl w:val="0"/>
          <w:numId w:val="0"/>
        </w:numPr>
        <w:spacing w:line="360" w:lineRule="auto"/>
        <w:rPr>
          <w:rFonts w:hint="eastAsia" w:ascii="微软雅黑" w:hAnsi="微软雅黑" w:eastAsia="宋体"/>
          <w:color w:val="auto"/>
          <w:sz w:val="24"/>
          <w:lang w:eastAsia="zh-CN"/>
        </w:rPr>
      </w:pPr>
      <w:r>
        <w:rPr>
          <w:rFonts w:hint="eastAsia" w:ascii="微软雅黑" w:hAnsi="微软雅黑" w:eastAsia="宋体"/>
          <w:color w:val="auto"/>
          <w:sz w:val="24"/>
          <w:lang w:eastAsia="zh-CN"/>
        </w:rPr>
        <w:drawing>
          <wp:inline distT="0" distB="0" distL="114300" distR="114300">
            <wp:extent cx="4648835" cy="152400"/>
            <wp:effectExtent l="0" t="0" r="18415" b="0"/>
            <wp:docPr id="54" name="图片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0" descr="2"/>
                    <pic:cNvPicPr>
                      <a:picLocks noChangeAspect="1"/>
                    </pic:cNvPicPr>
                  </pic:nvPicPr>
                  <pic:blipFill>
                    <a:blip r:embed="rId53"/>
                    <a:stretch>
                      <a:fillRect/>
                    </a:stretch>
                  </pic:blipFill>
                  <pic:spPr>
                    <a:xfrm>
                      <a:off x="0" y="0"/>
                      <a:ext cx="4648835" cy="152400"/>
                    </a:xfrm>
                    <a:prstGeom prst="rect">
                      <a:avLst/>
                    </a:prstGeom>
                    <a:noFill/>
                    <a:ln w="9525">
                      <a:noFill/>
                      <a:miter/>
                    </a:ln>
                  </pic:spPr>
                </pic:pic>
              </a:graphicData>
            </a:graphic>
          </wp:inline>
        </w:drawing>
      </w:r>
    </w:p>
    <w:p>
      <w:pPr>
        <w:numPr>
          <w:ilvl w:val="0"/>
          <w:numId w:val="0"/>
        </w:numPr>
        <w:spacing w:line="360" w:lineRule="auto"/>
        <w:rPr>
          <w:rFonts w:hint="eastAsia" w:ascii="微软雅黑" w:hAnsi="微软雅黑" w:eastAsia="宋体"/>
          <w:color w:val="auto"/>
          <w:sz w:val="24"/>
          <w:lang w:eastAsia="zh-CN"/>
        </w:rPr>
      </w:pPr>
      <w:r>
        <w:rPr>
          <w:rFonts w:hint="eastAsia" w:ascii="微软雅黑" w:hAnsi="微软雅黑" w:eastAsia="宋体"/>
          <w:color w:val="auto"/>
          <w:sz w:val="24"/>
          <w:lang w:eastAsia="zh-CN"/>
        </w:rPr>
        <w:drawing>
          <wp:inline distT="0" distB="0" distL="114300" distR="114300">
            <wp:extent cx="5086985" cy="180975"/>
            <wp:effectExtent l="0" t="0" r="18415" b="9525"/>
            <wp:docPr id="55" name="图片 6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4" descr="4"/>
                    <pic:cNvPicPr>
                      <a:picLocks noChangeAspect="1"/>
                    </pic:cNvPicPr>
                  </pic:nvPicPr>
                  <pic:blipFill>
                    <a:blip r:embed="rId54"/>
                    <a:stretch>
                      <a:fillRect/>
                    </a:stretch>
                  </pic:blipFill>
                  <pic:spPr>
                    <a:xfrm>
                      <a:off x="0" y="0"/>
                      <a:ext cx="5086985" cy="180975"/>
                    </a:xfrm>
                    <a:prstGeom prst="rect">
                      <a:avLst/>
                    </a:prstGeom>
                    <a:noFill/>
                    <a:ln w="9525">
                      <a:noFill/>
                      <a:miter/>
                    </a:ln>
                  </pic:spPr>
                </pic:pic>
              </a:graphicData>
            </a:graphic>
          </wp:inline>
        </w:drawing>
      </w:r>
      <w:r>
        <w:rPr>
          <w:rFonts w:hint="eastAsia" w:ascii="微软雅黑" w:hAnsi="微软雅黑" w:eastAsia="宋体"/>
          <w:color w:val="auto"/>
          <w:sz w:val="24"/>
          <w:lang w:eastAsia="zh-CN"/>
        </w:rPr>
        <w:drawing>
          <wp:inline distT="0" distB="0" distL="114300" distR="114300">
            <wp:extent cx="5758815" cy="909955"/>
            <wp:effectExtent l="0" t="0" r="13335" b="4445"/>
            <wp:docPr id="56" name="图片 7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0" descr="6"/>
                    <pic:cNvPicPr>
                      <a:picLocks noChangeAspect="1"/>
                    </pic:cNvPicPr>
                  </pic:nvPicPr>
                  <pic:blipFill>
                    <a:blip r:embed="rId55"/>
                    <a:stretch>
                      <a:fillRect/>
                    </a:stretch>
                  </pic:blipFill>
                  <pic:spPr>
                    <a:xfrm>
                      <a:off x="0" y="0"/>
                      <a:ext cx="5758815" cy="909955"/>
                    </a:xfrm>
                    <a:prstGeom prst="rect">
                      <a:avLst/>
                    </a:prstGeom>
                    <a:noFill/>
                    <a:ln w="9525">
                      <a:noFill/>
                      <a:miter/>
                    </a:ln>
                  </pic:spPr>
                </pic:pic>
              </a:graphicData>
            </a:graphic>
          </wp:inline>
        </w:drawing>
      </w:r>
    </w:p>
    <w:p>
      <w:pPr>
        <w:numPr>
          <w:ilvl w:val="0"/>
          <w:numId w:val="0"/>
        </w:numPr>
        <w:spacing w:line="360" w:lineRule="auto"/>
        <w:rPr>
          <w:rFonts w:hint="eastAsia" w:ascii="微软雅黑" w:hAnsi="微软雅黑" w:eastAsia="宋体"/>
          <w:color w:val="auto"/>
          <w:sz w:val="24"/>
          <w:lang w:eastAsia="zh-CN"/>
        </w:rPr>
      </w:pPr>
      <w:r>
        <w:rPr>
          <w:rFonts w:hint="eastAsia" w:ascii="微软雅黑" w:hAnsi="微软雅黑" w:eastAsia="宋体"/>
          <w:color w:val="auto"/>
          <w:sz w:val="24"/>
          <w:lang w:eastAsia="zh-CN"/>
        </w:rPr>
        <w:drawing>
          <wp:inline distT="0" distB="0" distL="114300" distR="114300">
            <wp:extent cx="4086860" cy="238125"/>
            <wp:effectExtent l="0" t="0" r="8890" b="9525"/>
            <wp:docPr id="57" name="图片 6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5" descr="7"/>
                    <pic:cNvPicPr>
                      <a:picLocks noChangeAspect="1"/>
                    </pic:cNvPicPr>
                  </pic:nvPicPr>
                  <pic:blipFill>
                    <a:blip r:embed="rId56"/>
                    <a:stretch>
                      <a:fillRect/>
                    </a:stretch>
                  </pic:blipFill>
                  <pic:spPr>
                    <a:xfrm>
                      <a:off x="0" y="0"/>
                      <a:ext cx="4086860" cy="238125"/>
                    </a:xfrm>
                    <a:prstGeom prst="rect">
                      <a:avLst/>
                    </a:prstGeom>
                    <a:noFill/>
                    <a:ln w="9525">
                      <a:noFill/>
                      <a:miter/>
                    </a:ln>
                  </pic:spPr>
                </pic:pic>
              </a:graphicData>
            </a:graphic>
          </wp:inline>
        </w:drawing>
      </w:r>
    </w:p>
    <w:p>
      <w:pPr>
        <w:spacing w:line="360" w:lineRule="auto"/>
        <w:ind w:firstLine="480" w:firstLineChars="200"/>
        <w:rPr>
          <w:rFonts w:ascii="微软雅黑" w:hAnsi="微软雅黑"/>
          <w:color w:val="auto"/>
          <w:sz w:val="24"/>
        </w:rPr>
      </w:pPr>
      <w:r>
        <w:rPr>
          <w:rFonts w:hint="eastAsia" w:ascii="微软雅黑" w:hAnsi="微软雅黑"/>
          <w:color w:val="auto"/>
          <w:sz w:val="24"/>
        </w:rPr>
        <w:t>3、通过</w:t>
      </w:r>
      <w:bookmarkStart w:id="6" w:name="OLE_LINK1"/>
      <w:bookmarkStart w:id="7" w:name="OLE_LINK2"/>
      <w:r>
        <w:rPr>
          <w:rFonts w:hint="eastAsia" w:ascii="微软雅黑" w:hAnsi="微软雅黑"/>
          <w:color w:val="auto"/>
          <w:sz w:val="24"/>
        </w:rPr>
        <w:t>createrepo</w:t>
      </w:r>
      <w:bookmarkEnd w:id="6"/>
      <w:bookmarkEnd w:id="7"/>
      <w:r>
        <w:rPr>
          <w:rFonts w:hint="eastAsia" w:ascii="微软雅黑" w:hAnsi="微软雅黑"/>
          <w:color w:val="auto"/>
          <w:sz w:val="24"/>
        </w:rPr>
        <w:t>命令对FTP主目录下的光盘内容进行关联性重建；</w:t>
      </w:r>
      <w:r>
        <w:rPr>
          <w:rFonts w:hint="eastAsia" w:ascii="微软雅黑" w:hAnsi="微软雅黑" w:eastAsia="宋体"/>
          <w:color w:val="auto"/>
          <w:sz w:val="24"/>
          <w:lang w:eastAsia="zh-CN"/>
        </w:rPr>
        <w:drawing>
          <wp:inline distT="0" distB="0" distL="114300" distR="114300">
            <wp:extent cx="4867910" cy="1104900"/>
            <wp:effectExtent l="0" t="0" r="8890" b="0"/>
            <wp:docPr id="58" name="图片 6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7" descr="5"/>
                    <pic:cNvPicPr>
                      <a:picLocks noChangeAspect="1"/>
                    </pic:cNvPicPr>
                  </pic:nvPicPr>
                  <pic:blipFill>
                    <a:blip r:embed="rId57"/>
                    <a:stretch>
                      <a:fillRect/>
                    </a:stretch>
                  </pic:blipFill>
                  <pic:spPr>
                    <a:xfrm>
                      <a:off x="0" y="0"/>
                      <a:ext cx="4867910" cy="110490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color w:val="auto"/>
          <w:sz w:val="24"/>
        </w:rPr>
      </w:pPr>
      <w:r>
        <w:rPr>
          <w:rFonts w:hint="eastAsia" w:ascii="微软雅黑" w:hAnsi="微软雅黑"/>
          <w:color w:val="auto"/>
          <w:sz w:val="24"/>
        </w:rPr>
        <w:t>4、在此服务器上以YUM方式安装TFTP服务，并将服务根目录设置为/tftpboot,最终设置TFTP服务为开机自动运行；</w:t>
      </w:r>
    </w:p>
    <w:p>
      <w:pPr>
        <w:spacing w:line="360" w:lineRule="auto"/>
        <w:ind w:firstLine="480" w:firstLineChars="200"/>
        <w:rPr>
          <w:rFonts w:hint="eastAsia" w:ascii="微软雅黑" w:hAnsi="微软雅黑" w:eastAsia="宋体"/>
          <w:color w:val="auto"/>
          <w:sz w:val="24"/>
          <w:lang w:eastAsia="zh-CN"/>
        </w:rPr>
      </w:pPr>
      <w:r>
        <w:rPr>
          <w:rFonts w:hint="eastAsia" w:ascii="微软雅黑" w:hAnsi="微软雅黑" w:eastAsia="宋体"/>
          <w:color w:val="auto"/>
          <w:sz w:val="24"/>
          <w:lang w:eastAsia="zh-CN"/>
        </w:rPr>
        <w:drawing>
          <wp:inline distT="0" distB="0" distL="114300" distR="114300">
            <wp:extent cx="5755005" cy="3085465"/>
            <wp:effectExtent l="0" t="0" r="17145" b="635"/>
            <wp:docPr id="59" name="图片 7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1" descr="8"/>
                    <pic:cNvPicPr>
                      <a:picLocks noChangeAspect="1"/>
                    </pic:cNvPicPr>
                  </pic:nvPicPr>
                  <pic:blipFill>
                    <a:blip r:embed="rId58"/>
                    <a:stretch>
                      <a:fillRect/>
                    </a:stretch>
                  </pic:blipFill>
                  <pic:spPr>
                    <a:xfrm>
                      <a:off x="0" y="0"/>
                      <a:ext cx="5755005" cy="3085465"/>
                    </a:xfrm>
                    <a:prstGeom prst="rect">
                      <a:avLst/>
                    </a:prstGeom>
                    <a:noFill/>
                    <a:ln w="9525">
                      <a:noFill/>
                      <a:miter/>
                    </a:ln>
                  </pic:spPr>
                </pic:pic>
              </a:graphicData>
            </a:graphic>
          </wp:inline>
        </w:drawing>
      </w:r>
      <w:r>
        <w:rPr>
          <w:rFonts w:hint="eastAsia" w:ascii="微软雅黑" w:hAnsi="微软雅黑" w:eastAsia="宋体"/>
          <w:color w:val="auto"/>
          <w:sz w:val="24"/>
          <w:lang w:eastAsia="zh-CN"/>
        </w:rPr>
        <w:drawing>
          <wp:inline distT="0" distB="0" distL="114300" distR="114300">
            <wp:extent cx="5639435" cy="219075"/>
            <wp:effectExtent l="0" t="0" r="18415" b="9525"/>
            <wp:docPr id="60" name="图片 7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3" descr="9"/>
                    <pic:cNvPicPr>
                      <a:picLocks noChangeAspect="1"/>
                    </pic:cNvPicPr>
                  </pic:nvPicPr>
                  <pic:blipFill>
                    <a:blip r:embed="rId59"/>
                    <a:stretch>
                      <a:fillRect/>
                    </a:stretch>
                  </pic:blipFill>
                  <pic:spPr>
                    <a:xfrm>
                      <a:off x="0" y="0"/>
                      <a:ext cx="5639435" cy="219075"/>
                    </a:xfrm>
                    <a:prstGeom prst="rect">
                      <a:avLst/>
                    </a:prstGeom>
                    <a:noFill/>
                    <a:ln w="9525">
                      <a:noFill/>
                      <a:miter/>
                    </a:ln>
                  </pic:spPr>
                </pic:pic>
              </a:graphicData>
            </a:graphic>
          </wp:inline>
        </w:drawing>
      </w:r>
    </w:p>
    <w:p>
      <w:pPr>
        <w:spacing w:line="360" w:lineRule="auto"/>
        <w:rPr>
          <w:rFonts w:ascii="微软雅黑" w:hAnsi="微软雅黑"/>
          <w:color w:val="auto"/>
          <w:sz w:val="24"/>
          <w:szCs w:val="24"/>
        </w:rPr>
      </w:pPr>
    </w:p>
    <w:p>
      <w:pPr>
        <w:tabs>
          <w:tab w:val="left" w:pos="2067"/>
        </w:tabs>
        <w:spacing w:line="360" w:lineRule="auto"/>
        <w:ind w:firstLine="482" w:firstLineChars="200"/>
        <w:rPr>
          <w:rFonts w:ascii="微软雅黑" w:hAnsi="微软雅黑"/>
          <w:b/>
          <w:color w:val="auto"/>
          <w:sz w:val="24"/>
          <w:szCs w:val="24"/>
        </w:rPr>
      </w:pPr>
      <w:r>
        <w:rPr>
          <w:rFonts w:hint="eastAsia" w:ascii="微软雅黑" w:hAnsi="微软雅黑"/>
          <w:b/>
          <w:color w:val="auto"/>
          <w:sz w:val="24"/>
          <w:szCs w:val="24"/>
        </w:rPr>
        <w:t>二、在Server 2上完成如下操作：</w:t>
      </w:r>
    </w:p>
    <w:p>
      <w:pPr>
        <w:spacing w:line="360" w:lineRule="auto"/>
        <w:ind w:left="480"/>
        <w:rPr>
          <w:rFonts w:ascii="微软雅黑" w:hAnsi="微软雅黑"/>
          <w:b/>
          <w:color w:val="auto"/>
          <w:sz w:val="24"/>
          <w:szCs w:val="24"/>
        </w:rPr>
      </w:pPr>
      <w:r>
        <w:rPr>
          <w:rFonts w:hint="eastAsia" w:ascii="微软雅黑" w:hAnsi="微软雅黑"/>
          <w:b/>
          <w:color w:val="auto"/>
          <w:sz w:val="24"/>
          <w:szCs w:val="24"/>
        </w:rPr>
        <w:t xml:space="preserve">（一）完成虚拟主机的创建  </w:t>
      </w:r>
    </w:p>
    <w:p>
      <w:pPr>
        <w:numPr>
          <w:ilvl w:val="0"/>
          <w:numId w:val="17"/>
        </w:numPr>
        <w:spacing w:line="360" w:lineRule="auto"/>
        <w:rPr>
          <w:rFonts w:ascii="微软雅黑" w:hAnsi="微软雅黑"/>
          <w:color w:val="auto"/>
          <w:sz w:val="24"/>
          <w:szCs w:val="24"/>
        </w:rPr>
      </w:pPr>
      <w:r>
        <w:rPr>
          <w:rFonts w:hint="eastAsia" w:ascii="微软雅黑" w:hAnsi="微软雅黑"/>
          <w:color w:val="auto"/>
          <w:sz w:val="24"/>
          <w:szCs w:val="24"/>
        </w:rPr>
        <w:t>安装虚拟机“Centos-B1”,具体要求为内存512MB，硬盘10GB；</w:t>
      </w:r>
    </w:p>
    <w:p>
      <w:pPr>
        <w:numPr>
          <w:ilvl w:val="0"/>
          <w:numId w:val="0"/>
        </w:numPr>
        <w:spacing w:line="360" w:lineRule="auto"/>
        <w:ind w:left="465" w:leftChars="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058410" cy="4772660"/>
            <wp:effectExtent l="0" t="0" r="8890" b="8890"/>
            <wp:docPr id="61"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4" descr="1"/>
                    <pic:cNvPicPr>
                      <a:picLocks noChangeAspect="1"/>
                    </pic:cNvPicPr>
                  </pic:nvPicPr>
                  <pic:blipFill>
                    <a:blip r:embed="rId60"/>
                    <a:stretch>
                      <a:fillRect/>
                    </a:stretch>
                  </pic:blipFill>
                  <pic:spPr>
                    <a:xfrm>
                      <a:off x="0" y="0"/>
                      <a:ext cx="5058410" cy="4772660"/>
                    </a:xfrm>
                    <a:prstGeom prst="rect">
                      <a:avLst/>
                    </a:prstGeom>
                    <a:noFill/>
                    <a:ln w="9525">
                      <a:noFill/>
                      <a:miter/>
                    </a:ln>
                  </pic:spPr>
                </pic:pic>
              </a:graphicData>
            </a:graphic>
          </wp:inline>
        </w:drawing>
      </w:r>
    </w:p>
    <w:p>
      <w:pPr>
        <w:spacing w:line="360" w:lineRule="auto"/>
        <w:ind w:left="465"/>
        <w:rPr>
          <w:rFonts w:ascii="微软雅黑" w:hAnsi="微软雅黑"/>
          <w:color w:val="auto"/>
          <w:sz w:val="24"/>
          <w:szCs w:val="24"/>
        </w:rPr>
      </w:pPr>
    </w:p>
    <w:p>
      <w:pPr>
        <w:spacing w:line="360" w:lineRule="auto"/>
        <w:ind w:left="480"/>
        <w:rPr>
          <w:rFonts w:ascii="微软雅黑" w:hAnsi="微软雅黑"/>
          <w:b/>
          <w:color w:val="auto"/>
          <w:sz w:val="24"/>
          <w:szCs w:val="24"/>
        </w:rPr>
      </w:pPr>
      <w:r>
        <w:rPr>
          <w:rFonts w:hint="eastAsia" w:ascii="微软雅黑" w:hAnsi="微软雅黑"/>
          <w:b/>
          <w:color w:val="auto"/>
          <w:sz w:val="24"/>
          <w:szCs w:val="24"/>
        </w:rPr>
        <w:t>（二）在主机Centos-B1中完成磁盘管理的部署</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1、关闭虚拟机的前提下在“Centos-B1”中手动再添加两块硬盘（SCSI类型），容量均为8G，分别将两块硬盘设置为一个主分区（2G容量）和两个逻辑分区（分别2G容量），</w:t>
      </w:r>
      <w:bookmarkStart w:id="8" w:name="OLE_LINK9"/>
      <w:r>
        <w:rPr>
          <w:rFonts w:hint="eastAsia" w:ascii="微软雅黑" w:hAnsi="微软雅黑"/>
          <w:color w:val="auto"/>
          <w:sz w:val="24"/>
          <w:szCs w:val="24"/>
        </w:rPr>
        <w:t>并完成PV物理卷的初始化操作</w:t>
      </w:r>
      <w:bookmarkEnd w:id="8"/>
      <w:r>
        <w:rPr>
          <w:rFonts w:hint="eastAsia" w:ascii="微软雅黑" w:hAnsi="微软雅黑"/>
          <w:color w:val="auto"/>
          <w:sz w:val="24"/>
          <w:szCs w:val="24"/>
        </w:rPr>
        <w:t>；</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100" cy="1986915"/>
            <wp:effectExtent l="0" t="0" r="0" b="13335"/>
            <wp:docPr id="62"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5" descr="2"/>
                    <pic:cNvPicPr>
                      <a:picLocks noChangeAspect="1"/>
                    </pic:cNvPicPr>
                  </pic:nvPicPr>
                  <pic:blipFill>
                    <a:blip r:embed="rId61"/>
                    <a:stretch>
                      <a:fillRect/>
                    </a:stretch>
                  </pic:blipFill>
                  <pic:spPr>
                    <a:xfrm>
                      <a:off x="0" y="0"/>
                      <a:ext cx="5753100" cy="1986915"/>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735" cy="2150110"/>
            <wp:effectExtent l="0" t="0" r="18415" b="2540"/>
            <wp:docPr id="63" name="图片 7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6" descr="3"/>
                    <pic:cNvPicPr>
                      <a:picLocks noChangeAspect="1"/>
                    </pic:cNvPicPr>
                  </pic:nvPicPr>
                  <pic:blipFill>
                    <a:blip r:embed="rId62"/>
                    <a:stretch>
                      <a:fillRect/>
                    </a:stretch>
                  </pic:blipFill>
                  <pic:spPr>
                    <a:xfrm>
                      <a:off x="0" y="0"/>
                      <a:ext cx="5753735" cy="215011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5756275" cy="1173480"/>
            <wp:effectExtent l="0" t="0" r="15875" b="7620"/>
            <wp:docPr id="64" name="图片 7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8" descr="4"/>
                    <pic:cNvPicPr>
                      <a:picLocks noChangeAspect="1"/>
                    </pic:cNvPicPr>
                  </pic:nvPicPr>
                  <pic:blipFill>
                    <a:blip r:embed="rId63"/>
                    <a:stretch>
                      <a:fillRect/>
                    </a:stretch>
                  </pic:blipFill>
                  <pic:spPr>
                    <a:xfrm>
                      <a:off x="0" y="0"/>
                      <a:ext cx="5756275" cy="1173480"/>
                    </a:xfrm>
                    <a:prstGeom prst="rect">
                      <a:avLst/>
                    </a:prstGeom>
                    <a:noFill/>
                    <a:ln w="9525">
                      <a:noFill/>
                      <a:miter/>
                    </a:ln>
                  </pic:spPr>
                </pic:pic>
              </a:graphicData>
            </a:graphic>
          </wp:inline>
        </w:drawing>
      </w:r>
    </w:p>
    <w:p>
      <w:pPr>
        <w:numPr>
          <w:ilvl w:val="0"/>
          <w:numId w:val="17"/>
        </w:numPr>
        <w:spacing w:line="360" w:lineRule="auto"/>
        <w:ind w:left="825" w:leftChars="0" w:hanging="360" w:firstLineChars="0"/>
        <w:rPr>
          <w:rFonts w:hint="eastAsia" w:ascii="微软雅黑" w:hAnsi="微软雅黑"/>
          <w:color w:val="auto"/>
          <w:sz w:val="24"/>
          <w:szCs w:val="24"/>
          <w:lang w:val="en-US" w:eastAsia="zh-CN"/>
        </w:rPr>
      </w:pPr>
      <w:r>
        <w:rPr>
          <w:rFonts w:hint="eastAsia" w:ascii="微软雅黑" w:hAnsi="微软雅黑"/>
          <w:color w:val="auto"/>
          <w:sz w:val="24"/>
          <w:szCs w:val="24"/>
        </w:rPr>
        <w:t>将/dev/sdb1及/dev/sdc5加入到卷组VG1中，其显示的逻辑卷名称为LV1，格式化为ext3文件系统，对应挂载目录为</w:t>
      </w:r>
      <w:r>
        <w:rPr>
          <w:rFonts w:ascii="微软雅黑" w:hAnsi="微软雅黑"/>
          <w:color w:val="auto"/>
          <w:sz w:val="24"/>
          <w:szCs w:val="24"/>
        </w:rPr>
        <w:t>/volume</w:t>
      </w:r>
      <w:r>
        <w:rPr>
          <w:rFonts w:hint="eastAsia" w:ascii="微软雅黑" w:hAnsi="微软雅黑"/>
          <w:color w:val="auto"/>
          <w:sz w:val="24"/>
          <w:szCs w:val="24"/>
        </w:rPr>
        <w:t>，并针对</w:t>
      </w:r>
      <w:r>
        <w:rPr>
          <w:rFonts w:ascii="微软雅黑" w:hAnsi="微软雅黑"/>
          <w:color w:val="auto"/>
          <w:sz w:val="24"/>
          <w:szCs w:val="24"/>
        </w:rPr>
        <w:t>/volume</w:t>
      </w:r>
      <w:r>
        <w:rPr>
          <w:rFonts w:hint="eastAsia" w:ascii="微软雅黑" w:hAnsi="微软雅黑"/>
          <w:color w:val="auto"/>
          <w:sz w:val="24"/>
          <w:szCs w:val="24"/>
        </w:rPr>
        <w:t>目录实现开机自动挂载；</w:t>
      </w:r>
    </w:p>
    <w:p>
      <w:pPr>
        <w:numPr>
          <w:ilvl w:val="0"/>
          <w:numId w:val="0"/>
        </w:numPr>
        <w:spacing w:line="360" w:lineRule="auto"/>
        <w:ind w:left="465" w:leftChars="0"/>
        <w:rPr>
          <w:rFonts w:hint="eastAsia" w:ascii="微软雅黑" w:hAnsi="微软雅黑"/>
          <w:color w:val="auto"/>
          <w:sz w:val="24"/>
          <w:szCs w:val="24"/>
          <w:lang w:val="en-US" w:eastAsia="zh-CN"/>
        </w:rPr>
      </w:pPr>
      <w:r>
        <w:rPr>
          <w:rFonts w:hint="eastAsia" w:ascii="微软雅黑" w:hAnsi="微软雅黑"/>
          <w:color w:val="auto"/>
          <w:sz w:val="24"/>
          <w:szCs w:val="24"/>
          <w:lang w:val="en-US" w:eastAsia="zh-CN"/>
        </w:rPr>
        <w:drawing>
          <wp:inline distT="0" distB="0" distL="114300" distR="114300">
            <wp:extent cx="5754370" cy="681990"/>
            <wp:effectExtent l="0" t="0" r="17780" b="3810"/>
            <wp:docPr id="65" name="图片 7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9" descr="5"/>
                    <pic:cNvPicPr>
                      <a:picLocks noChangeAspect="1"/>
                    </pic:cNvPicPr>
                  </pic:nvPicPr>
                  <pic:blipFill>
                    <a:blip r:embed="rId64"/>
                    <a:stretch>
                      <a:fillRect/>
                    </a:stretch>
                  </pic:blipFill>
                  <pic:spPr>
                    <a:xfrm>
                      <a:off x="0" y="0"/>
                      <a:ext cx="5754370" cy="681990"/>
                    </a:xfrm>
                    <a:prstGeom prst="rect">
                      <a:avLst/>
                    </a:prstGeom>
                    <a:noFill/>
                    <a:ln w="9525">
                      <a:noFill/>
                      <a:miter/>
                    </a:ln>
                  </pic:spPr>
                </pic:pic>
              </a:graphicData>
            </a:graphic>
          </wp:inline>
        </w:drawing>
      </w:r>
    </w:p>
    <w:p>
      <w:pPr>
        <w:numPr>
          <w:ilvl w:val="0"/>
          <w:numId w:val="0"/>
        </w:numPr>
        <w:spacing w:line="360" w:lineRule="auto"/>
        <w:ind w:left="465" w:leftChars="0"/>
        <w:rPr>
          <w:rFonts w:hint="eastAsia" w:ascii="微软雅黑" w:hAnsi="微软雅黑"/>
          <w:color w:val="auto"/>
          <w:sz w:val="24"/>
          <w:szCs w:val="24"/>
          <w:lang w:val="en-US" w:eastAsia="zh-CN"/>
        </w:rPr>
      </w:pPr>
      <w:r>
        <w:rPr>
          <w:rFonts w:hint="eastAsia" w:ascii="微软雅黑" w:hAnsi="微软雅黑"/>
          <w:color w:val="auto"/>
          <w:sz w:val="24"/>
          <w:szCs w:val="24"/>
          <w:lang w:val="en-US" w:eastAsia="zh-CN"/>
        </w:rPr>
        <w:drawing>
          <wp:inline distT="0" distB="0" distL="114300" distR="114300">
            <wp:extent cx="5496560" cy="361950"/>
            <wp:effectExtent l="0" t="0" r="8890" b="0"/>
            <wp:docPr id="66" name="图片 8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1" descr="6"/>
                    <pic:cNvPicPr>
                      <a:picLocks noChangeAspect="1"/>
                    </pic:cNvPicPr>
                  </pic:nvPicPr>
                  <pic:blipFill>
                    <a:blip r:embed="rId65"/>
                    <a:stretch>
                      <a:fillRect/>
                    </a:stretch>
                  </pic:blipFill>
                  <pic:spPr>
                    <a:xfrm>
                      <a:off x="0" y="0"/>
                      <a:ext cx="5496560" cy="361950"/>
                    </a:xfrm>
                    <a:prstGeom prst="rect">
                      <a:avLst/>
                    </a:prstGeom>
                    <a:noFill/>
                    <a:ln w="9525">
                      <a:noFill/>
                      <a:miter/>
                    </a:ln>
                  </pic:spPr>
                </pic:pic>
              </a:graphicData>
            </a:graphic>
          </wp:inline>
        </w:drawing>
      </w:r>
    </w:p>
    <w:p>
      <w:pPr>
        <w:widowControl w:val="0"/>
        <w:numPr>
          <w:ilvl w:val="0"/>
          <w:numId w:val="0"/>
        </w:numPr>
        <w:spacing w:line="360" w:lineRule="auto"/>
        <w:jc w:val="both"/>
        <w:rPr>
          <w:rFonts w:hint="eastAsia" w:ascii="微软雅黑" w:hAnsi="微软雅黑"/>
          <w:color w:val="auto"/>
          <w:sz w:val="24"/>
          <w:szCs w:val="24"/>
          <w:lang w:val="en-US" w:eastAsia="zh-CN"/>
        </w:rPr>
      </w:pPr>
      <w:r>
        <w:rPr>
          <w:rFonts w:hint="eastAsia" w:ascii="微软雅黑" w:hAnsi="微软雅黑"/>
          <w:color w:val="auto"/>
          <w:sz w:val="24"/>
          <w:szCs w:val="24"/>
          <w:lang w:val="en-US" w:eastAsia="zh-CN"/>
        </w:rPr>
        <w:drawing>
          <wp:inline distT="0" distB="0" distL="114300" distR="114300">
            <wp:extent cx="5753735" cy="2380615"/>
            <wp:effectExtent l="0" t="0" r="18415" b="635"/>
            <wp:docPr id="67" name="图片 8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2" descr="7"/>
                    <pic:cNvPicPr>
                      <a:picLocks noChangeAspect="1"/>
                    </pic:cNvPicPr>
                  </pic:nvPicPr>
                  <pic:blipFill>
                    <a:blip r:embed="rId66"/>
                    <a:stretch>
                      <a:fillRect/>
                    </a:stretch>
                  </pic:blipFill>
                  <pic:spPr>
                    <a:xfrm>
                      <a:off x="0" y="0"/>
                      <a:ext cx="5753735" cy="2380615"/>
                    </a:xfrm>
                    <a:prstGeom prst="rect">
                      <a:avLst/>
                    </a:prstGeom>
                    <a:noFill/>
                    <a:ln w="9525">
                      <a:noFill/>
                      <a:miter/>
                    </a:ln>
                  </pic:spPr>
                </pic:pic>
              </a:graphicData>
            </a:graphic>
          </wp:inline>
        </w:drawing>
      </w:r>
    </w:p>
    <w:p>
      <w:pPr>
        <w:widowControl w:val="0"/>
        <w:numPr>
          <w:ilvl w:val="0"/>
          <w:numId w:val="0"/>
        </w:numPr>
        <w:spacing w:line="360" w:lineRule="auto"/>
        <w:jc w:val="both"/>
        <w:rPr>
          <w:rFonts w:hint="eastAsia" w:ascii="微软雅黑" w:hAnsi="微软雅黑"/>
          <w:color w:val="auto"/>
          <w:sz w:val="24"/>
          <w:szCs w:val="24"/>
          <w:lang w:val="en-US" w:eastAsia="zh-CN"/>
        </w:rPr>
      </w:pPr>
    </w:p>
    <w:p>
      <w:pPr>
        <w:numPr>
          <w:ilvl w:val="0"/>
          <w:numId w:val="17"/>
        </w:numPr>
        <w:spacing w:line="360" w:lineRule="auto"/>
        <w:ind w:left="825" w:leftChars="0" w:hanging="360" w:firstLineChars="0"/>
        <w:rPr>
          <w:rFonts w:hint="eastAsia" w:ascii="微软雅黑" w:hAnsi="微软雅黑"/>
          <w:color w:val="auto"/>
          <w:sz w:val="24"/>
          <w:szCs w:val="24"/>
        </w:rPr>
      </w:pPr>
      <w:r>
        <w:rPr>
          <w:rFonts w:hint="eastAsia" w:ascii="微软雅黑" w:hAnsi="微软雅黑"/>
          <w:color w:val="auto"/>
          <w:sz w:val="24"/>
          <w:szCs w:val="24"/>
        </w:rPr>
        <w:t>针对现有的逻辑卷/dev/vg1/lv1实现在线扩容，将/dev/sdb5分区加入到已有的逻辑卷LV1中，实现目录</w:t>
      </w:r>
      <w:r>
        <w:rPr>
          <w:rFonts w:ascii="微软雅黑" w:hAnsi="微软雅黑"/>
          <w:color w:val="auto"/>
          <w:sz w:val="24"/>
          <w:szCs w:val="24"/>
        </w:rPr>
        <w:t>/volume</w:t>
      </w:r>
      <w:r>
        <w:rPr>
          <w:rFonts w:hint="eastAsia" w:ascii="微软雅黑" w:hAnsi="微软雅黑"/>
          <w:color w:val="auto"/>
          <w:sz w:val="24"/>
          <w:szCs w:val="24"/>
        </w:rPr>
        <w:t>在线扩容2G容量，总容量达到6G；</w:t>
      </w:r>
    </w:p>
    <w:p>
      <w:pPr>
        <w:numPr>
          <w:ilvl w:val="0"/>
          <w:numId w:val="0"/>
        </w:numPr>
        <w:spacing w:line="360" w:lineRule="auto"/>
        <w:ind w:left="465" w:leftChars="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5640" cy="746760"/>
            <wp:effectExtent l="0" t="0" r="16510" b="15240"/>
            <wp:docPr id="68" name="图片 8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4" descr="8"/>
                    <pic:cNvPicPr>
                      <a:picLocks noChangeAspect="1"/>
                    </pic:cNvPicPr>
                  </pic:nvPicPr>
                  <pic:blipFill>
                    <a:blip r:embed="rId67"/>
                    <a:stretch>
                      <a:fillRect/>
                    </a:stretch>
                  </pic:blipFill>
                  <pic:spPr>
                    <a:xfrm>
                      <a:off x="0" y="0"/>
                      <a:ext cx="5755640" cy="746760"/>
                    </a:xfrm>
                    <a:prstGeom prst="rect">
                      <a:avLst/>
                    </a:prstGeom>
                    <a:noFill/>
                    <a:ln w="9525">
                      <a:noFill/>
                      <a:miter/>
                    </a:ln>
                  </pic:spPr>
                </pic:pic>
              </a:graphicData>
            </a:graphic>
          </wp:inline>
        </w:drawing>
      </w:r>
    </w:p>
    <w:p>
      <w:pPr>
        <w:numPr>
          <w:ilvl w:val="0"/>
          <w:numId w:val="0"/>
        </w:numPr>
        <w:spacing w:line="360" w:lineRule="auto"/>
        <w:ind w:left="465" w:leftChars="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100" cy="2119630"/>
            <wp:effectExtent l="0" t="0" r="0" b="13970"/>
            <wp:docPr id="69" name="图片 8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5" descr="9"/>
                    <pic:cNvPicPr>
                      <a:picLocks noChangeAspect="1"/>
                    </pic:cNvPicPr>
                  </pic:nvPicPr>
                  <pic:blipFill>
                    <a:blip r:embed="rId68"/>
                    <a:stretch>
                      <a:fillRect/>
                    </a:stretch>
                  </pic:blipFill>
                  <pic:spPr>
                    <a:xfrm>
                      <a:off x="0" y="0"/>
                      <a:ext cx="5753100" cy="2119630"/>
                    </a:xfrm>
                    <a:prstGeom prst="rect">
                      <a:avLst/>
                    </a:prstGeom>
                    <a:noFill/>
                    <a:ln w="9525">
                      <a:noFill/>
                      <a:miter/>
                    </a:ln>
                  </pic:spPr>
                </pic:pic>
              </a:graphicData>
            </a:graphic>
          </wp:inline>
        </w:drawing>
      </w:r>
    </w:p>
    <w:p>
      <w:pPr>
        <w:numPr>
          <w:ilvl w:val="0"/>
          <w:numId w:val="18"/>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利用分区/dev/sdb6及/dev/sdc1完成条带卷的设置，</w:t>
      </w:r>
      <w:bookmarkStart w:id="9" w:name="OLE_LINK11"/>
      <w:r>
        <w:rPr>
          <w:rFonts w:hint="eastAsia" w:ascii="微软雅黑" w:hAnsi="微软雅黑"/>
          <w:color w:val="auto"/>
          <w:sz w:val="24"/>
          <w:szCs w:val="24"/>
        </w:rPr>
        <w:t>条带容量为8KB</w:t>
      </w:r>
      <w:bookmarkEnd w:id="9"/>
      <w:r>
        <w:rPr>
          <w:rFonts w:hint="eastAsia" w:ascii="微软雅黑" w:hAnsi="微软雅黑"/>
          <w:color w:val="auto"/>
          <w:sz w:val="24"/>
          <w:szCs w:val="24"/>
        </w:rPr>
        <w:t>，建立的条带卷容量为2G，卷组名称VG1，条带卷名称为</w:t>
      </w:r>
      <w:bookmarkStart w:id="10" w:name="OLE_LINK10"/>
      <w:r>
        <w:rPr>
          <w:rFonts w:hint="eastAsia" w:ascii="微软雅黑" w:hAnsi="微软雅黑"/>
          <w:color w:val="auto"/>
          <w:sz w:val="24"/>
          <w:szCs w:val="24"/>
        </w:rPr>
        <w:t>stripe1</w:t>
      </w:r>
      <w:bookmarkEnd w:id="10"/>
      <w:r>
        <w:rPr>
          <w:rFonts w:hint="eastAsia" w:ascii="微软雅黑" w:hAnsi="微软雅黑"/>
          <w:color w:val="auto"/>
          <w:sz w:val="24"/>
          <w:szCs w:val="24"/>
        </w:rPr>
        <w:t xml:space="preserve">； </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6910" cy="584835"/>
            <wp:effectExtent l="0" t="0" r="15240" b="5715"/>
            <wp:docPr id="70" name="图片 8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6" descr="10"/>
                    <pic:cNvPicPr>
                      <a:picLocks noChangeAspect="1"/>
                    </pic:cNvPicPr>
                  </pic:nvPicPr>
                  <pic:blipFill>
                    <a:blip r:embed="rId69"/>
                    <a:stretch>
                      <a:fillRect/>
                    </a:stretch>
                  </pic:blipFill>
                  <pic:spPr>
                    <a:xfrm>
                      <a:off x="0" y="0"/>
                      <a:ext cx="5756910" cy="584835"/>
                    </a:xfrm>
                    <a:prstGeom prst="rect">
                      <a:avLst/>
                    </a:prstGeom>
                    <a:noFill/>
                    <a:ln w="9525">
                      <a:noFill/>
                      <a:miter/>
                    </a:ln>
                  </pic:spPr>
                </pic:pic>
              </a:graphicData>
            </a:graphic>
          </wp:inline>
        </w:drawing>
      </w:r>
    </w:p>
    <w:p>
      <w:pPr>
        <w:numPr>
          <w:ilvl w:val="0"/>
          <w:numId w:val="18"/>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利用分区/dev/sdc6、/dev/sdb6及/dev/sdc1完成条带卷的设置，条带容量为64KB，建立的条带卷容量为3G，卷组名称VG1，条带卷名称为stripe2；</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8815" cy="739775"/>
            <wp:effectExtent l="0" t="0" r="13335" b="3175"/>
            <wp:docPr id="71" name="图片 8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7" descr="11"/>
                    <pic:cNvPicPr>
                      <a:picLocks noChangeAspect="1"/>
                    </pic:cNvPicPr>
                  </pic:nvPicPr>
                  <pic:blipFill>
                    <a:blip r:embed="rId70"/>
                    <a:stretch>
                      <a:fillRect/>
                    </a:stretch>
                  </pic:blipFill>
                  <pic:spPr>
                    <a:xfrm>
                      <a:off x="0" y="0"/>
                      <a:ext cx="5758815" cy="739775"/>
                    </a:xfrm>
                    <a:prstGeom prst="rect">
                      <a:avLst/>
                    </a:prstGeom>
                    <a:noFill/>
                    <a:ln w="9525">
                      <a:noFill/>
                      <a:miter/>
                    </a:ln>
                  </pic:spPr>
                </pic:pic>
              </a:graphicData>
            </a:graphic>
          </wp:inline>
        </w:drawing>
      </w:r>
    </w:p>
    <w:p>
      <w:pPr>
        <w:numPr>
          <w:ilvl w:val="0"/>
          <w:numId w:val="18"/>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借助命令hdparm完成磁盘读写速度的测试，具体命令语法为“</w:t>
      </w:r>
      <w:bookmarkStart w:id="11" w:name="OLE_LINK3"/>
      <w:r>
        <w:rPr>
          <w:rFonts w:hint="eastAsia" w:ascii="微软雅黑" w:hAnsi="微软雅黑"/>
          <w:color w:val="auto"/>
          <w:sz w:val="24"/>
          <w:szCs w:val="24"/>
        </w:rPr>
        <w:t>hdparm</w:t>
      </w:r>
      <w:r>
        <w:rPr>
          <w:rFonts w:hint="eastAsia" w:ascii="微软雅黑" w:hAnsi="微软雅黑"/>
          <w:color w:val="auto"/>
          <w:sz w:val="24"/>
          <w:szCs w:val="24"/>
          <w:lang w:val="en-US" w:eastAsia="zh-CN"/>
        </w:rPr>
        <w:t xml:space="preserve"> </w:t>
      </w:r>
      <w:r>
        <w:rPr>
          <w:rFonts w:hint="eastAsia" w:ascii="微软雅黑" w:hAnsi="微软雅黑"/>
          <w:color w:val="auto"/>
          <w:sz w:val="24"/>
          <w:szCs w:val="24"/>
        </w:rPr>
        <w:t>-t</w:t>
      </w:r>
      <w:bookmarkEnd w:id="11"/>
      <w:r>
        <w:rPr>
          <w:rFonts w:hint="eastAsia" w:ascii="微软雅黑" w:hAnsi="微软雅黑"/>
          <w:color w:val="auto"/>
          <w:sz w:val="24"/>
          <w:szCs w:val="24"/>
        </w:rPr>
        <w:t>逻辑卷名称”，并将截图放置到hdparm.jpg</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4370" cy="1891030"/>
            <wp:effectExtent l="0" t="0" r="17780" b="13970"/>
            <wp:docPr id="72" name="图片 8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8" descr="12"/>
                    <pic:cNvPicPr>
                      <a:picLocks noChangeAspect="1"/>
                    </pic:cNvPicPr>
                  </pic:nvPicPr>
                  <pic:blipFill>
                    <a:blip r:embed="rId71"/>
                    <a:stretch>
                      <a:fillRect/>
                    </a:stretch>
                  </pic:blipFill>
                  <pic:spPr>
                    <a:xfrm>
                      <a:off x="0" y="0"/>
                      <a:ext cx="5754370" cy="1891030"/>
                    </a:xfrm>
                    <a:prstGeom prst="rect">
                      <a:avLst/>
                    </a:prstGeom>
                    <a:noFill/>
                    <a:ln w="9525">
                      <a:noFill/>
                      <a:miter/>
                    </a:ln>
                  </pic:spPr>
                </pic:pic>
              </a:graphicData>
            </a:graphic>
          </wp:inline>
        </w:drawing>
      </w:r>
    </w:p>
    <w:p>
      <w:pPr>
        <w:spacing w:line="360" w:lineRule="auto"/>
        <w:ind w:left="465"/>
        <w:rPr>
          <w:rFonts w:ascii="微软雅黑" w:hAnsi="微软雅黑"/>
          <w:color w:val="auto"/>
          <w:sz w:val="24"/>
          <w:szCs w:val="24"/>
        </w:rPr>
      </w:pPr>
    </w:p>
    <w:p>
      <w:pPr>
        <w:spacing w:line="360" w:lineRule="auto"/>
        <w:ind w:left="465"/>
        <w:rPr>
          <w:rFonts w:ascii="微软雅黑" w:hAnsi="微软雅黑"/>
          <w:b/>
          <w:color w:val="auto"/>
          <w:sz w:val="24"/>
          <w:szCs w:val="24"/>
        </w:rPr>
      </w:pPr>
      <w:r>
        <w:rPr>
          <w:rFonts w:hint="eastAsia" w:ascii="微软雅黑" w:hAnsi="微软雅黑"/>
          <w:b/>
          <w:color w:val="auto"/>
          <w:sz w:val="24"/>
          <w:szCs w:val="24"/>
        </w:rPr>
        <w:t>（三）在主机</w:t>
      </w:r>
      <w:r>
        <w:rPr>
          <w:rFonts w:ascii="微软雅黑" w:hAnsi="微软雅黑"/>
          <w:b/>
          <w:color w:val="auto"/>
          <w:sz w:val="24"/>
          <w:szCs w:val="24"/>
        </w:rPr>
        <w:t>C</w:t>
      </w:r>
      <w:r>
        <w:rPr>
          <w:rFonts w:hint="eastAsia" w:ascii="微软雅黑" w:hAnsi="微软雅黑"/>
          <w:b/>
          <w:color w:val="auto"/>
          <w:sz w:val="24"/>
          <w:szCs w:val="24"/>
        </w:rPr>
        <w:t xml:space="preserve">entos-B1中完成FTP服务器的部署  </w:t>
      </w:r>
    </w:p>
    <w:p>
      <w:pPr>
        <w:spacing w:line="360" w:lineRule="auto"/>
        <w:ind w:firstLine="463" w:firstLineChars="193"/>
        <w:rPr>
          <w:rFonts w:hint="eastAsia" w:ascii="微软雅黑" w:hAnsi="微软雅黑"/>
          <w:color w:val="auto"/>
          <w:sz w:val="24"/>
          <w:szCs w:val="24"/>
        </w:rPr>
      </w:pPr>
      <w:r>
        <w:rPr>
          <w:rFonts w:hint="eastAsia" w:ascii="微软雅黑" w:hAnsi="微软雅黑"/>
          <w:color w:val="auto"/>
          <w:sz w:val="24"/>
          <w:szCs w:val="24"/>
        </w:rPr>
        <w:t>1、</w:t>
      </w:r>
      <w:r>
        <w:rPr>
          <w:rFonts w:ascii="微软雅黑" w:hAnsi="微软雅黑"/>
          <w:color w:val="auto"/>
          <w:sz w:val="24"/>
          <w:szCs w:val="24"/>
        </w:rPr>
        <w:t>配置</w:t>
      </w:r>
      <w:r>
        <w:rPr>
          <w:rFonts w:hint="eastAsia" w:ascii="微软雅黑" w:hAnsi="微软雅黑"/>
          <w:color w:val="auto"/>
          <w:sz w:val="24"/>
          <w:szCs w:val="24"/>
        </w:rPr>
        <w:t>多站点</w:t>
      </w:r>
      <w:r>
        <w:rPr>
          <w:rFonts w:ascii="微软雅黑" w:hAnsi="微软雅黑"/>
          <w:color w:val="auto"/>
          <w:sz w:val="24"/>
          <w:szCs w:val="24"/>
        </w:rPr>
        <w:t>FTP服务，</w:t>
      </w:r>
      <w:r>
        <w:rPr>
          <w:rFonts w:hint="eastAsia" w:ascii="微软雅黑" w:hAnsi="微软雅黑"/>
          <w:color w:val="auto"/>
          <w:sz w:val="24"/>
          <w:szCs w:val="24"/>
        </w:rPr>
        <w:t>创设三个FTP服务站点，域名分别为ftp.jnds.net、ftp1.jnds.net以及ftp2.jnds.net，除站点ftp.jnds.net采用默认配置外，其余站点配置文件名分别为vsftpd1.conf以及vsftpd2.conf，站点主目录分别为 /var/ftp1以及/var/ftp2；</w:t>
      </w:r>
    </w:p>
    <w:p>
      <w:p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5640" cy="826135"/>
            <wp:effectExtent l="0" t="0" r="16510" b="12065"/>
            <wp:docPr id="73" name="图片 8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9" descr="13"/>
                    <pic:cNvPicPr>
                      <a:picLocks noChangeAspect="1"/>
                    </pic:cNvPicPr>
                  </pic:nvPicPr>
                  <pic:blipFill>
                    <a:blip r:embed="rId72"/>
                    <a:stretch>
                      <a:fillRect/>
                    </a:stretch>
                  </pic:blipFill>
                  <pic:spPr>
                    <a:xfrm>
                      <a:off x="0" y="0"/>
                      <a:ext cx="5755640" cy="826135"/>
                    </a:xfrm>
                    <a:prstGeom prst="rect">
                      <a:avLst/>
                    </a:prstGeom>
                    <a:noFill/>
                    <a:ln w="9525">
                      <a:noFill/>
                      <a:miter/>
                    </a:ln>
                  </pic:spPr>
                </pic:pic>
              </a:graphicData>
            </a:graphic>
          </wp:inline>
        </w:drawing>
      </w:r>
    </w:p>
    <w:p>
      <w:p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735" cy="3208655"/>
            <wp:effectExtent l="0" t="0" r="18415" b="10795"/>
            <wp:docPr id="74" name="图片 9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0" descr="14"/>
                    <pic:cNvPicPr>
                      <a:picLocks noChangeAspect="1"/>
                    </pic:cNvPicPr>
                  </pic:nvPicPr>
                  <pic:blipFill>
                    <a:blip r:embed="rId73"/>
                    <a:stretch>
                      <a:fillRect/>
                    </a:stretch>
                  </pic:blipFill>
                  <pic:spPr>
                    <a:xfrm>
                      <a:off x="0" y="0"/>
                      <a:ext cx="5753735" cy="3208655"/>
                    </a:xfrm>
                    <a:prstGeom prst="rect">
                      <a:avLst/>
                    </a:prstGeom>
                    <a:noFill/>
                    <a:ln w="9525">
                      <a:noFill/>
                      <a:miter/>
                    </a:ln>
                  </pic:spPr>
                </pic:pic>
              </a:graphicData>
            </a:graphic>
          </wp:inline>
        </w:drawing>
      </w:r>
    </w:p>
    <w:p>
      <w:p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735" cy="1560195"/>
            <wp:effectExtent l="0" t="0" r="18415" b="1905"/>
            <wp:docPr id="75" name="图片 9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1" descr="15"/>
                    <pic:cNvPicPr>
                      <a:picLocks noChangeAspect="1"/>
                    </pic:cNvPicPr>
                  </pic:nvPicPr>
                  <pic:blipFill>
                    <a:blip r:embed="rId74"/>
                    <a:stretch>
                      <a:fillRect/>
                    </a:stretch>
                  </pic:blipFill>
                  <pic:spPr>
                    <a:xfrm>
                      <a:off x="0" y="0"/>
                      <a:ext cx="5753735" cy="1560195"/>
                    </a:xfrm>
                    <a:prstGeom prst="rect">
                      <a:avLst/>
                    </a:prstGeom>
                    <a:noFill/>
                    <a:ln w="9525">
                      <a:noFill/>
                      <a:miter/>
                    </a:ln>
                  </pic:spPr>
                </pic:pic>
              </a:graphicData>
            </a:graphic>
          </wp:inline>
        </w:drawing>
      </w:r>
    </w:p>
    <w:p>
      <w:pPr>
        <w:numPr>
          <w:ilvl w:val="0"/>
          <w:numId w:val="19"/>
        </w:numPr>
        <w:spacing w:line="360" w:lineRule="auto"/>
        <w:ind w:firstLine="463" w:firstLineChars="193"/>
        <w:rPr>
          <w:rFonts w:hint="eastAsia" w:ascii="微软雅黑" w:hAnsi="微软雅黑"/>
          <w:color w:val="auto"/>
          <w:sz w:val="24"/>
          <w:szCs w:val="24"/>
        </w:rPr>
      </w:pPr>
      <w:r>
        <w:rPr>
          <w:rFonts w:hint="eastAsia" w:ascii="微软雅黑" w:hAnsi="微软雅黑"/>
          <w:color w:val="auto"/>
          <w:sz w:val="24"/>
          <w:szCs w:val="24"/>
        </w:rPr>
        <w:t>在站点ftp.jnds.net中，建立用户ftpuser1及ftpuser2，使得两个用户登录后的主目录是各自家目录，并</w:t>
      </w:r>
      <w:bookmarkStart w:id="12" w:name="OLE_LINK12"/>
      <w:r>
        <w:rPr>
          <w:rFonts w:hint="eastAsia" w:ascii="微软雅黑" w:hAnsi="微软雅黑"/>
          <w:color w:val="auto"/>
          <w:sz w:val="24"/>
          <w:szCs w:val="24"/>
        </w:rPr>
        <w:t>将两用户限制在监牢（chroot）中</w:t>
      </w:r>
    </w:p>
    <w:p>
      <w:pPr>
        <w:numPr>
          <w:ilvl w:val="0"/>
          <w:numId w:val="0"/>
        </w:numPr>
        <w:spacing w:line="360" w:lineRule="auto"/>
        <w:rPr>
          <w:rFonts w:hint="eastAsia" w:ascii="微软雅黑" w:hAnsi="微软雅黑"/>
          <w:color w:val="auto"/>
          <w:sz w:val="24"/>
          <w:szCs w:val="24"/>
        </w:rPr>
      </w:pPr>
      <w:r>
        <w:rPr>
          <w:rFonts w:hint="eastAsia" w:ascii="微软雅黑" w:hAnsi="微软雅黑"/>
          <w:color w:val="auto"/>
          <w:sz w:val="24"/>
          <w:szCs w:val="24"/>
        </w:rPr>
        <w:drawing>
          <wp:inline distT="0" distB="0" distL="114300" distR="114300">
            <wp:extent cx="5758180" cy="564515"/>
            <wp:effectExtent l="0" t="0" r="13970" b="6985"/>
            <wp:docPr id="76" name="图片 9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2" descr="16"/>
                    <pic:cNvPicPr>
                      <a:picLocks noChangeAspect="1"/>
                    </pic:cNvPicPr>
                  </pic:nvPicPr>
                  <pic:blipFill>
                    <a:blip r:embed="rId75"/>
                    <a:stretch>
                      <a:fillRect/>
                    </a:stretch>
                  </pic:blipFill>
                  <pic:spPr>
                    <a:xfrm>
                      <a:off x="0" y="0"/>
                      <a:ext cx="5758180" cy="564515"/>
                    </a:xfrm>
                    <a:prstGeom prst="rect">
                      <a:avLst/>
                    </a:prstGeom>
                    <a:noFill/>
                    <a:ln w="9525">
                      <a:noFill/>
                      <a:miter/>
                    </a:ln>
                  </pic:spPr>
                </pic:pic>
              </a:graphicData>
            </a:graphic>
          </wp:inline>
        </w:drawing>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735" cy="2856865"/>
            <wp:effectExtent l="0" t="0" r="18415" b="635"/>
            <wp:docPr id="77" name="图片 9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3" descr="17"/>
                    <pic:cNvPicPr>
                      <a:picLocks noChangeAspect="1"/>
                    </pic:cNvPicPr>
                  </pic:nvPicPr>
                  <pic:blipFill>
                    <a:blip r:embed="rId76"/>
                    <a:stretch>
                      <a:fillRect/>
                    </a:stretch>
                  </pic:blipFill>
                  <pic:spPr>
                    <a:xfrm>
                      <a:off x="0" y="0"/>
                      <a:ext cx="5753735" cy="2856865"/>
                    </a:xfrm>
                    <a:prstGeom prst="rect">
                      <a:avLst/>
                    </a:prstGeom>
                    <a:noFill/>
                    <a:ln w="9525">
                      <a:noFill/>
                      <a:miter/>
                    </a:ln>
                  </pic:spPr>
                </pic:pic>
              </a:graphicData>
            </a:graphic>
          </wp:inline>
        </w:drawing>
      </w:r>
    </w:p>
    <w:bookmarkEnd w:id="12"/>
    <w:p>
      <w:pPr>
        <w:numPr>
          <w:ilvl w:val="0"/>
          <w:numId w:val="19"/>
        </w:numPr>
        <w:spacing w:line="360" w:lineRule="auto"/>
        <w:ind w:firstLine="463" w:firstLineChars="193"/>
        <w:rPr>
          <w:rFonts w:hint="eastAsia" w:ascii="微软雅黑" w:hAnsi="微软雅黑"/>
          <w:color w:val="auto"/>
          <w:sz w:val="24"/>
          <w:szCs w:val="24"/>
        </w:rPr>
      </w:pPr>
      <w:r>
        <w:rPr>
          <w:rFonts w:hint="eastAsia" w:ascii="微软雅黑" w:hAnsi="微软雅黑"/>
          <w:color w:val="auto"/>
          <w:sz w:val="24"/>
          <w:szCs w:val="24"/>
        </w:rPr>
        <w:t xml:space="preserve">在站点ftp1.jnds.net中，建立本地用户ftpuser3及ftpuser4，两个用户共用同一个主目录，并在主目录中具备上传及下载权限。 </w:t>
      </w:r>
    </w:p>
    <w:p>
      <w:pPr>
        <w:numPr>
          <w:ilvl w:val="0"/>
          <w:numId w:val="0"/>
        </w:numPr>
        <w:spacing w:line="360" w:lineRule="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3782060" cy="323850"/>
            <wp:effectExtent l="0" t="0" r="8890" b="0"/>
            <wp:docPr id="78" name="图片 6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5" descr="9"/>
                    <pic:cNvPicPr>
                      <a:picLocks noChangeAspect="1"/>
                    </pic:cNvPicPr>
                  </pic:nvPicPr>
                  <pic:blipFill>
                    <a:blip r:embed="rId77"/>
                    <a:stretch>
                      <a:fillRect/>
                    </a:stretch>
                  </pic:blipFill>
                  <pic:spPr>
                    <a:xfrm>
                      <a:off x="0" y="0"/>
                      <a:ext cx="3782060" cy="323850"/>
                    </a:xfrm>
                    <a:prstGeom prst="rect">
                      <a:avLst/>
                    </a:prstGeom>
                    <a:noFill/>
                    <a:ln w="9525">
                      <a:noFill/>
                      <a:miter/>
                    </a:ln>
                    <a:effectLst/>
                  </pic:spPr>
                </pic:pic>
              </a:graphicData>
            </a:graphic>
          </wp:inline>
        </w:drawing>
      </w:r>
    </w:p>
    <w:p>
      <w:pPr>
        <w:numPr>
          <w:ilvl w:val="0"/>
          <w:numId w:val="0"/>
        </w:numPr>
        <w:spacing w:line="360" w:lineRule="auto"/>
        <w:rPr>
          <w:rFonts w:hint="eastAsia" w:ascii="宋体" w:hAnsi="宋体" w:eastAsia="宋体"/>
          <w:color w:val="auto"/>
          <w:sz w:val="24"/>
          <w:szCs w:val="24"/>
          <w:lang w:eastAsia="zh-CN"/>
        </w:rPr>
      </w:pPr>
      <w:r>
        <w:rPr>
          <w:rFonts w:hint="eastAsia" w:ascii="宋体" w:hAnsi="宋体" w:eastAsia="宋体"/>
          <w:color w:val="auto"/>
          <w:sz w:val="24"/>
          <w:szCs w:val="24"/>
          <w:lang w:eastAsia="zh-CN"/>
        </w:rPr>
        <w:drawing>
          <wp:inline distT="0" distB="0" distL="114300" distR="114300">
            <wp:extent cx="3134360" cy="495300"/>
            <wp:effectExtent l="0" t="0" r="8890" b="0"/>
            <wp:docPr id="79" name="图片 6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6" descr="10"/>
                    <pic:cNvPicPr>
                      <a:picLocks noChangeAspect="1"/>
                    </pic:cNvPicPr>
                  </pic:nvPicPr>
                  <pic:blipFill>
                    <a:blip r:embed="rId78"/>
                    <a:stretch>
                      <a:fillRect/>
                    </a:stretch>
                  </pic:blipFill>
                  <pic:spPr>
                    <a:xfrm>
                      <a:off x="0" y="0"/>
                      <a:ext cx="3134360" cy="495300"/>
                    </a:xfrm>
                    <a:prstGeom prst="rect">
                      <a:avLst/>
                    </a:prstGeom>
                    <a:noFill/>
                    <a:ln w="9525">
                      <a:noFill/>
                      <a:miter/>
                    </a:ln>
                    <a:effectLst/>
                  </pic:spPr>
                </pic:pic>
              </a:graphicData>
            </a:graphic>
          </wp:inline>
        </w:drawing>
      </w:r>
    </w:p>
    <w:p>
      <w:pPr>
        <w:spacing w:line="360" w:lineRule="auto"/>
        <w:ind w:firstLine="463" w:firstLineChars="193"/>
        <w:rPr>
          <w:rFonts w:ascii="微软雅黑" w:hAnsi="微软雅黑"/>
          <w:color w:val="auto"/>
          <w:sz w:val="24"/>
          <w:szCs w:val="24"/>
        </w:rPr>
      </w:pPr>
      <w:r>
        <w:rPr>
          <w:rFonts w:ascii="微软雅黑" w:hAnsi="微软雅黑"/>
          <w:color w:val="auto"/>
          <w:sz w:val="24"/>
          <w:szCs w:val="24"/>
        </w:rPr>
        <w:t>4</w:t>
      </w:r>
      <w:r>
        <w:rPr>
          <w:rFonts w:hint="eastAsia" w:ascii="微软雅黑" w:hAnsi="微软雅黑"/>
          <w:color w:val="auto"/>
          <w:sz w:val="24"/>
          <w:szCs w:val="24"/>
        </w:rPr>
        <w:t>、在站点ftp2.jnds.net中，</w:t>
      </w:r>
      <w:bookmarkStart w:id="13" w:name="OLE_LINK13"/>
      <w:r>
        <w:rPr>
          <w:rFonts w:hint="eastAsia" w:ascii="微软雅黑" w:hAnsi="微软雅黑"/>
          <w:color w:val="auto"/>
          <w:sz w:val="24"/>
          <w:szCs w:val="24"/>
        </w:rPr>
        <w:t>借助自签名证书完成</w:t>
      </w:r>
      <w:r>
        <w:rPr>
          <w:rFonts w:ascii="微软雅黑" w:hAnsi="微软雅黑"/>
          <w:color w:val="auto"/>
          <w:sz w:val="24"/>
          <w:szCs w:val="24"/>
        </w:rPr>
        <w:t>ftps</w:t>
      </w:r>
      <w:r>
        <w:rPr>
          <w:rFonts w:hint="eastAsia" w:ascii="微软雅黑" w:hAnsi="微软雅黑"/>
          <w:color w:val="auto"/>
          <w:sz w:val="24"/>
          <w:szCs w:val="24"/>
        </w:rPr>
        <w:t>服务的配置</w:t>
      </w:r>
      <w:bookmarkEnd w:id="13"/>
      <w:r>
        <w:rPr>
          <w:rFonts w:hint="eastAsia" w:ascii="微软雅黑" w:hAnsi="微软雅黑"/>
          <w:color w:val="auto"/>
          <w:sz w:val="24"/>
          <w:szCs w:val="24"/>
        </w:rPr>
        <w:t>，结合</w:t>
      </w:r>
      <w:r>
        <w:rPr>
          <w:rFonts w:ascii="微软雅黑" w:hAnsi="微软雅黑"/>
          <w:color w:val="auto"/>
          <w:sz w:val="24"/>
          <w:szCs w:val="24"/>
        </w:rPr>
        <w:t>ssl</w:t>
      </w:r>
      <w:r>
        <w:rPr>
          <w:rFonts w:hint="eastAsia" w:ascii="微软雅黑" w:hAnsi="微软雅黑"/>
          <w:color w:val="auto"/>
          <w:sz w:val="24"/>
          <w:szCs w:val="24"/>
        </w:rPr>
        <w:t>实现安全传输，服务证书名为</w:t>
      </w:r>
      <w:r>
        <w:rPr>
          <w:rFonts w:ascii="微软雅黑" w:hAnsi="微软雅黑"/>
          <w:color w:val="auto"/>
          <w:sz w:val="24"/>
          <w:szCs w:val="24"/>
        </w:rPr>
        <w:t>vsftpd.pem</w:t>
      </w:r>
      <w:r>
        <w:rPr>
          <w:rFonts w:hint="eastAsia" w:ascii="微软雅黑" w:hAnsi="微软雅黑"/>
          <w:color w:val="auto"/>
          <w:sz w:val="24"/>
          <w:szCs w:val="24"/>
        </w:rPr>
        <w:t>，服务私钥名为</w:t>
      </w:r>
      <w:r>
        <w:rPr>
          <w:rFonts w:ascii="微软雅黑" w:hAnsi="微软雅黑"/>
          <w:color w:val="auto"/>
          <w:sz w:val="24"/>
          <w:szCs w:val="24"/>
        </w:rPr>
        <w:t>ftpssl.pem</w:t>
      </w:r>
      <w:r>
        <w:rPr>
          <w:rFonts w:hint="eastAsia" w:ascii="微软雅黑" w:hAnsi="微软雅黑"/>
          <w:color w:val="auto"/>
          <w:sz w:val="24"/>
          <w:szCs w:val="24"/>
        </w:rPr>
        <w:t>，证书有效期为10</w:t>
      </w:r>
      <w:r>
        <w:rPr>
          <w:rFonts w:ascii="微软雅黑" w:hAnsi="微软雅黑"/>
          <w:color w:val="auto"/>
          <w:sz w:val="24"/>
          <w:szCs w:val="24"/>
        </w:rPr>
        <w:t>0</w:t>
      </w:r>
      <w:r>
        <w:rPr>
          <w:rFonts w:hint="eastAsia" w:ascii="微软雅黑" w:hAnsi="微软雅黑"/>
          <w:color w:val="auto"/>
          <w:sz w:val="24"/>
          <w:szCs w:val="24"/>
        </w:rPr>
        <w:t>天；</w:t>
      </w:r>
      <w:r>
        <w:rPr>
          <w:rFonts w:hint="eastAsia" w:ascii="微软雅黑" w:hAnsi="微软雅黑" w:eastAsia="宋体"/>
          <w:color w:val="auto"/>
          <w:sz w:val="24"/>
          <w:szCs w:val="24"/>
          <w:lang w:eastAsia="zh-CN"/>
        </w:rPr>
        <w:drawing>
          <wp:inline distT="0" distB="0" distL="114300" distR="114300">
            <wp:extent cx="5756910" cy="757555"/>
            <wp:effectExtent l="0" t="0" r="15240" b="4445"/>
            <wp:docPr id="80" name="图片 9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5" descr="18"/>
                    <pic:cNvPicPr>
                      <a:picLocks noChangeAspect="1"/>
                    </pic:cNvPicPr>
                  </pic:nvPicPr>
                  <pic:blipFill>
                    <a:blip r:embed="rId79"/>
                    <a:stretch>
                      <a:fillRect/>
                    </a:stretch>
                  </pic:blipFill>
                  <pic:spPr>
                    <a:xfrm>
                      <a:off x="0" y="0"/>
                      <a:ext cx="5756910" cy="757555"/>
                    </a:xfrm>
                    <a:prstGeom prst="rect">
                      <a:avLst/>
                    </a:prstGeom>
                    <a:noFill/>
                    <a:ln w="9525">
                      <a:noFill/>
                      <a:miter/>
                    </a:ln>
                  </pic:spPr>
                </pic:pic>
              </a:graphicData>
            </a:graphic>
          </wp:inline>
        </w:drawing>
      </w:r>
    </w:p>
    <w:p>
      <w:pPr>
        <w:numPr>
          <w:ilvl w:val="0"/>
          <w:numId w:val="20"/>
        </w:numPr>
        <w:spacing w:line="360" w:lineRule="auto"/>
        <w:rPr>
          <w:rFonts w:ascii="微软雅黑" w:hAnsi="微软雅黑"/>
          <w:b/>
          <w:color w:val="auto"/>
          <w:sz w:val="24"/>
          <w:szCs w:val="24"/>
        </w:rPr>
      </w:pPr>
      <w:r>
        <w:rPr>
          <w:rFonts w:hint="eastAsia" w:ascii="微软雅黑" w:hAnsi="微软雅黑"/>
          <w:b/>
          <w:color w:val="auto"/>
          <w:sz w:val="24"/>
          <w:szCs w:val="24"/>
        </w:rPr>
        <w:t>在Server 3上完成如下操作：</w:t>
      </w:r>
    </w:p>
    <w:p>
      <w:pPr>
        <w:spacing w:line="360" w:lineRule="auto"/>
        <w:ind w:left="482"/>
        <w:rPr>
          <w:rFonts w:ascii="微软雅黑" w:hAnsi="微软雅黑"/>
          <w:b/>
          <w:color w:val="auto"/>
          <w:sz w:val="24"/>
          <w:szCs w:val="24"/>
        </w:rPr>
      </w:pPr>
      <w:r>
        <w:rPr>
          <w:rFonts w:hint="eastAsia" w:ascii="微软雅黑" w:hAnsi="微软雅黑"/>
          <w:b/>
          <w:color w:val="auto"/>
          <w:sz w:val="24"/>
          <w:szCs w:val="24"/>
        </w:rPr>
        <w:t xml:space="preserve">（一）完成虚拟主机的创建 </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w:t>
      </w:r>
      <w:r>
        <w:rPr>
          <w:rFonts w:ascii="微软雅黑" w:hAnsi="微软雅黑"/>
          <w:color w:val="auto"/>
          <w:sz w:val="24"/>
          <w:szCs w:val="24"/>
        </w:rPr>
        <w:t>安装名为“</w:t>
      </w:r>
      <w:r>
        <w:rPr>
          <w:rFonts w:hint="eastAsia" w:ascii="微软雅黑" w:hAnsi="微软雅黑"/>
          <w:color w:val="auto"/>
          <w:sz w:val="24"/>
          <w:szCs w:val="24"/>
        </w:rPr>
        <w:t>Centos-C1</w:t>
      </w:r>
      <w:r>
        <w:rPr>
          <w:rFonts w:ascii="微软雅黑" w:hAnsi="微软雅黑"/>
          <w:color w:val="auto"/>
          <w:sz w:val="24"/>
          <w:szCs w:val="24"/>
        </w:rPr>
        <w:t>”的</w:t>
      </w:r>
      <w:r>
        <w:rPr>
          <w:rFonts w:hint="eastAsia" w:ascii="微软雅黑" w:hAnsi="微软雅黑"/>
          <w:color w:val="auto"/>
          <w:sz w:val="24"/>
          <w:szCs w:val="24"/>
        </w:rPr>
        <w:t>虚拟机</w:t>
      </w:r>
      <w:r>
        <w:rPr>
          <w:rFonts w:ascii="微软雅黑" w:hAnsi="微软雅黑"/>
          <w:color w:val="auto"/>
          <w:sz w:val="24"/>
          <w:szCs w:val="24"/>
        </w:rPr>
        <w:t>，</w:t>
      </w:r>
      <w:r>
        <w:rPr>
          <w:rFonts w:hint="eastAsia" w:ascii="微软雅黑" w:hAnsi="微软雅黑"/>
          <w:color w:val="auto"/>
          <w:sz w:val="24"/>
          <w:szCs w:val="24"/>
        </w:rPr>
        <w:t>具体要求为</w:t>
      </w:r>
      <w:r>
        <w:rPr>
          <w:rFonts w:ascii="微软雅黑" w:hAnsi="微软雅黑"/>
          <w:color w:val="auto"/>
          <w:sz w:val="24"/>
          <w:szCs w:val="24"/>
        </w:rPr>
        <w:t>硬盘大小为</w:t>
      </w:r>
      <w:r>
        <w:rPr>
          <w:rFonts w:hint="eastAsia" w:ascii="微软雅黑" w:hAnsi="微软雅黑"/>
          <w:color w:val="auto"/>
          <w:sz w:val="24"/>
          <w:szCs w:val="24"/>
        </w:rPr>
        <w:t>12</w:t>
      </w:r>
      <w:r>
        <w:rPr>
          <w:rFonts w:ascii="微软雅黑" w:hAnsi="微软雅黑"/>
          <w:color w:val="auto"/>
          <w:sz w:val="24"/>
          <w:szCs w:val="24"/>
        </w:rPr>
        <w:t>GB，内存为</w:t>
      </w:r>
      <w:r>
        <w:rPr>
          <w:rFonts w:hint="eastAsia" w:ascii="微软雅黑" w:hAnsi="微软雅黑"/>
          <w:color w:val="auto"/>
          <w:sz w:val="24"/>
          <w:szCs w:val="24"/>
        </w:rPr>
        <w:t>768MB</w:t>
      </w:r>
      <w:r>
        <w:rPr>
          <w:rFonts w:ascii="微软雅黑" w:hAnsi="微软雅黑"/>
          <w:color w:val="auto"/>
          <w:sz w:val="24"/>
          <w:szCs w:val="24"/>
        </w:rPr>
        <w:t>，</w:t>
      </w:r>
      <w:r>
        <w:rPr>
          <w:rFonts w:hint="eastAsia" w:ascii="微软雅黑" w:hAnsi="微软雅黑"/>
          <w:color w:val="auto"/>
          <w:sz w:val="24"/>
          <w:szCs w:val="24"/>
        </w:rPr>
        <w:t>系统为Centos6.5。分区大小为：SWAP分区大小为512M；/boot分区大小为500M，文件类型为ext3；/home分区大小为1G，文件类型为ext3，其余为</w:t>
      </w:r>
      <w:r>
        <w:rPr>
          <w:rFonts w:ascii="微软雅黑" w:hAnsi="微软雅黑"/>
          <w:color w:val="auto"/>
          <w:sz w:val="24"/>
          <w:szCs w:val="24"/>
        </w:rPr>
        <w:t>/</w:t>
      </w:r>
      <w:r>
        <w:rPr>
          <w:rFonts w:hint="eastAsia" w:ascii="微软雅黑" w:hAnsi="微软雅黑"/>
          <w:color w:val="auto"/>
          <w:sz w:val="24"/>
          <w:szCs w:val="24"/>
        </w:rPr>
        <w:t>分区，文件类型为</w:t>
      </w:r>
      <w:r>
        <w:rPr>
          <w:rFonts w:ascii="微软雅黑" w:hAnsi="微软雅黑"/>
          <w:color w:val="auto"/>
          <w:sz w:val="24"/>
          <w:szCs w:val="24"/>
        </w:rPr>
        <w:t>ext3</w:t>
      </w:r>
      <w:r>
        <w:rPr>
          <w:rFonts w:hint="eastAsia" w:ascii="微软雅黑" w:hAnsi="微软雅黑"/>
          <w:color w:val="auto"/>
          <w:sz w:val="24"/>
          <w:szCs w:val="24"/>
        </w:rPr>
        <w:t>；</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125085" cy="4772660"/>
            <wp:effectExtent l="0" t="0" r="18415" b="8890"/>
            <wp:docPr id="81" name="图片 9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8" descr="1"/>
                    <pic:cNvPicPr>
                      <a:picLocks noChangeAspect="1"/>
                    </pic:cNvPicPr>
                  </pic:nvPicPr>
                  <pic:blipFill>
                    <a:blip r:embed="rId80"/>
                    <a:stretch>
                      <a:fillRect/>
                    </a:stretch>
                  </pic:blipFill>
                  <pic:spPr>
                    <a:xfrm>
                      <a:off x="0" y="0"/>
                      <a:ext cx="5125085" cy="477266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6275" cy="2927350"/>
            <wp:effectExtent l="0" t="0" r="15875" b="6350"/>
            <wp:docPr id="82" name="图片 9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9" descr="2"/>
                    <pic:cNvPicPr>
                      <a:picLocks noChangeAspect="1"/>
                    </pic:cNvPicPr>
                  </pic:nvPicPr>
                  <pic:blipFill>
                    <a:blip r:embed="rId81"/>
                    <a:stretch>
                      <a:fillRect/>
                    </a:stretch>
                  </pic:blipFill>
                  <pic:spPr>
                    <a:xfrm>
                      <a:off x="0" y="0"/>
                      <a:ext cx="5756275" cy="2927350"/>
                    </a:xfrm>
                    <a:prstGeom prst="rect">
                      <a:avLst/>
                    </a:prstGeom>
                    <a:noFill/>
                    <a:ln w="9525">
                      <a:noFill/>
                      <a:miter/>
                    </a:ln>
                  </pic:spPr>
                </pic:pic>
              </a:graphicData>
            </a:graphic>
          </wp:inline>
        </w:drawing>
      </w:r>
    </w:p>
    <w:p>
      <w:pPr>
        <w:spacing w:line="360" w:lineRule="auto"/>
        <w:ind w:left="465"/>
        <w:rPr>
          <w:rFonts w:ascii="微软雅黑" w:hAnsi="微软雅黑"/>
          <w:b/>
          <w:color w:val="auto"/>
          <w:sz w:val="24"/>
          <w:szCs w:val="24"/>
        </w:rPr>
      </w:pPr>
      <w:r>
        <w:rPr>
          <w:rFonts w:hint="eastAsia" w:ascii="微软雅黑" w:hAnsi="微软雅黑"/>
          <w:b/>
          <w:color w:val="auto"/>
          <w:sz w:val="24"/>
          <w:szCs w:val="24"/>
        </w:rPr>
        <w:t>（二）在主机</w:t>
      </w:r>
      <w:r>
        <w:rPr>
          <w:rFonts w:ascii="微软雅黑" w:hAnsi="微软雅黑"/>
          <w:b/>
          <w:color w:val="auto"/>
          <w:sz w:val="24"/>
          <w:szCs w:val="24"/>
        </w:rPr>
        <w:t>C</w:t>
      </w:r>
      <w:r>
        <w:rPr>
          <w:rFonts w:hint="eastAsia" w:ascii="微软雅黑" w:hAnsi="微软雅黑"/>
          <w:b/>
          <w:color w:val="auto"/>
          <w:sz w:val="24"/>
          <w:szCs w:val="24"/>
        </w:rPr>
        <w:t>entos-</w:t>
      </w:r>
      <w:r>
        <w:rPr>
          <w:rFonts w:ascii="微软雅黑" w:hAnsi="微软雅黑"/>
          <w:b/>
          <w:color w:val="auto"/>
          <w:sz w:val="24"/>
          <w:szCs w:val="24"/>
        </w:rPr>
        <w:t>C1</w:t>
      </w:r>
      <w:r>
        <w:rPr>
          <w:rFonts w:hint="eastAsia" w:ascii="微软雅黑" w:hAnsi="微软雅黑"/>
          <w:b/>
          <w:color w:val="auto"/>
          <w:sz w:val="24"/>
          <w:szCs w:val="24"/>
        </w:rPr>
        <w:t xml:space="preserve">中完成BIND域名服务器以及代理服务器的部署 </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1、在此服务器中安装配置bind服务</w:t>
      </w:r>
      <w:r>
        <w:rPr>
          <w:rFonts w:ascii="微软雅黑" w:hAnsi="微软雅黑"/>
          <w:color w:val="auto"/>
          <w:sz w:val="24"/>
          <w:szCs w:val="24"/>
        </w:rPr>
        <w:t>，</w:t>
      </w:r>
      <w:r>
        <w:rPr>
          <w:rFonts w:hint="eastAsia" w:ascii="微软雅黑" w:hAnsi="微软雅黑"/>
          <w:color w:val="auto"/>
          <w:sz w:val="24"/>
          <w:szCs w:val="24"/>
        </w:rPr>
        <w:t>负责</w:t>
      </w:r>
      <w:r>
        <w:rPr>
          <w:rFonts w:ascii="微软雅黑" w:hAnsi="微软雅黑"/>
          <w:color w:val="auto"/>
          <w:sz w:val="24"/>
          <w:szCs w:val="24"/>
        </w:rPr>
        <w:t>区</w:t>
      </w:r>
      <w:r>
        <w:rPr>
          <w:rFonts w:hint="eastAsia" w:ascii="微软雅黑" w:hAnsi="微软雅黑"/>
          <w:color w:val="auto"/>
          <w:sz w:val="24"/>
          <w:szCs w:val="24"/>
        </w:rPr>
        <w:t>域</w:t>
      </w:r>
      <w:r>
        <w:rPr>
          <w:rFonts w:ascii="微软雅黑" w:hAnsi="微软雅黑"/>
          <w:color w:val="auto"/>
          <w:sz w:val="24"/>
          <w:szCs w:val="24"/>
        </w:rPr>
        <w:t>“jnds.net”</w:t>
      </w:r>
      <w:r>
        <w:rPr>
          <w:rFonts w:hint="eastAsia" w:ascii="微软雅黑" w:hAnsi="微软雅黑"/>
          <w:color w:val="auto"/>
          <w:sz w:val="24"/>
          <w:szCs w:val="24"/>
        </w:rPr>
        <w:t>内主机解析</w:t>
      </w:r>
      <w:r>
        <w:rPr>
          <w:rFonts w:ascii="微软雅黑" w:hAnsi="微软雅黑"/>
          <w:color w:val="auto"/>
          <w:sz w:val="24"/>
          <w:szCs w:val="24"/>
        </w:rPr>
        <w:t>，</w:t>
      </w:r>
      <w:r>
        <w:rPr>
          <w:rFonts w:hint="eastAsia" w:ascii="微软雅黑" w:hAnsi="微软雅黑"/>
          <w:color w:val="auto"/>
          <w:sz w:val="24"/>
          <w:szCs w:val="24"/>
        </w:rPr>
        <w:t>五</w:t>
      </w:r>
      <w:r>
        <w:rPr>
          <w:rFonts w:ascii="微软雅黑" w:hAnsi="微软雅黑"/>
          <w:color w:val="auto"/>
          <w:sz w:val="24"/>
          <w:szCs w:val="24"/>
        </w:rPr>
        <w:t>台主机分别为</w:t>
      </w:r>
      <w:r>
        <w:rPr>
          <w:rFonts w:hint="eastAsia" w:ascii="微软雅黑" w:hAnsi="微软雅黑"/>
          <w:color w:val="auto"/>
          <w:sz w:val="24"/>
          <w:szCs w:val="24"/>
        </w:rPr>
        <w:t>dns</w:t>
      </w:r>
      <w:r>
        <w:rPr>
          <w:rFonts w:ascii="微软雅黑" w:hAnsi="微软雅黑"/>
          <w:color w:val="auto"/>
          <w:sz w:val="24"/>
          <w:szCs w:val="24"/>
        </w:rPr>
        <w:t>.jnds.net 、</w:t>
      </w:r>
      <w:r>
        <w:rPr>
          <w:rFonts w:ascii="Tahoma" w:hAnsi="Tahoma"/>
          <w:color w:val="auto"/>
          <w:sz w:val="22"/>
        </w:rPr>
        <w:fldChar w:fldCharType="begin"/>
      </w:r>
      <w:r>
        <w:rPr>
          <w:color w:val="auto"/>
        </w:rPr>
        <w:instrText xml:space="preserve"> HYPERLINK "http://www.jnds.net" </w:instrText>
      </w:r>
      <w:r>
        <w:rPr>
          <w:rFonts w:ascii="Tahoma" w:hAnsi="Tahoma"/>
          <w:color w:val="auto"/>
          <w:sz w:val="22"/>
        </w:rPr>
        <w:fldChar w:fldCharType="separate"/>
      </w:r>
      <w:r>
        <w:rPr>
          <w:rStyle w:val="13"/>
          <w:rFonts w:ascii="微软雅黑" w:hAnsi="微软雅黑"/>
          <w:color w:val="auto"/>
          <w:sz w:val="24"/>
          <w:szCs w:val="24"/>
        </w:rPr>
        <w:t>www.jnds.net</w:t>
      </w:r>
      <w:r>
        <w:rPr>
          <w:rFonts w:ascii="微软雅黑" w:hAnsi="微软雅黑"/>
          <w:color w:val="auto"/>
          <w:sz w:val="24"/>
          <w:szCs w:val="24"/>
        </w:rPr>
        <w:fldChar w:fldCharType="end"/>
      </w:r>
      <w:r>
        <w:rPr>
          <w:rFonts w:ascii="微软雅黑" w:hAnsi="微软雅黑"/>
          <w:color w:val="auto"/>
          <w:sz w:val="24"/>
          <w:szCs w:val="24"/>
        </w:rPr>
        <w:t>、bbs.jnds.net</w:t>
      </w:r>
      <w:r>
        <w:rPr>
          <w:rFonts w:hint="eastAsia" w:ascii="微软雅黑" w:hAnsi="微软雅黑"/>
          <w:color w:val="auto"/>
          <w:sz w:val="24"/>
          <w:szCs w:val="24"/>
        </w:rPr>
        <w:t>、pxe.jnds.net、</w:t>
      </w:r>
      <w:r>
        <w:rPr>
          <w:rFonts w:ascii="微软雅黑" w:hAnsi="微软雅黑"/>
          <w:color w:val="auto"/>
          <w:sz w:val="24"/>
          <w:szCs w:val="24"/>
        </w:rPr>
        <w:t>ftp.jnds.net、</w:t>
      </w:r>
      <w:r>
        <w:rPr>
          <w:rFonts w:hint="eastAsia" w:ascii="微软雅黑" w:hAnsi="微软雅黑"/>
          <w:color w:val="auto"/>
          <w:sz w:val="24"/>
          <w:szCs w:val="24"/>
        </w:rPr>
        <w:t>ftp1.jnds.net、ftp2.jnds.net</w:t>
      </w:r>
      <w:r>
        <w:rPr>
          <w:rFonts w:ascii="微软雅黑" w:hAnsi="微软雅黑"/>
          <w:color w:val="auto"/>
          <w:sz w:val="24"/>
          <w:szCs w:val="24"/>
        </w:rPr>
        <w:t xml:space="preserve"> ,做好</w:t>
      </w:r>
      <w:r>
        <w:rPr>
          <w:rFonts w:hint="eastAsia" w:ascii="微软雅黑" w:hAnsi="微软雅黑"/>
          <w:color w:val="auto"/>
          <w:sz w:val="24"/>
          <w:szCs w:val="24"/>
        </w:rPr>
        <w:t>正</w:t>
      </w:r>
      <w:r>
        <w:rPr>
          <w:rFonts w:ascii="微软雅黑" w:hAnsi="微软雅黑"/>
          <w:color w:val="auto"/>
          <w:sz w:val="24"/>
          <w:szCs w:val="24"/>
        </w:rPr>
        <w:t>反向DNS服务解析</w:t>
      </w:r>
      <w:r>
        <w:rPr>
          <w:rFonts w:hint="eastAsia" w:ascii="微软雅黑" w:hAnsi="微软雅黑"/>
          <w:color w:val="auto"/>
          <w:sz w:val="24"/>
          <w:szCs w:val="24"/>
        </w:rPr>
        <w:t>，对访问chinaskills</w:t>
      </w:r>
      <w:r>
        <w:rPr>
          <w:rFonts w:ascii="微软雅黑" w:hAnsi="微软雅黑"/>
          <w:color w:val="auto"/>
          <w:sz w:val="24"/>
          <w:szCs w:val="24"/>
        </w:rPr>
        <w:t>.com</w:t>
      </w:r>
      <w:r>
        <w:rPr>
          <w:rFonts w:hint="eastAsia" w:ascii="微软雅黑" w:hAnsi="微软雅黑"/>
          <w:color w:val="auto"/>
          <w:sz w:val="24"/>
          <w:szCs w:val="24"/>
        </w:rPr>
        <w:t>域的解析转发给</w:t>
      </w:r>
      <w:r>
        <w:rPr>
          <w:rFonts w:ascii="微软雅黑" w:hAnsi="微软雅黑"/>
          <w:color w:val="auto"/>
          <w:sz w:val="24"/>
          <w:szCs w:val="24"/>
        </w:rPr>
        <w:t>win2003_A1</w:t>
      </w:r>
      <w:r>
        <w:rPr>
          <w:rFonts w:hint="eastAsia" w:ascii="微软雅黑" w:hAnsi="微软雅黑"/>
          <w:color w:val="auto"/>
          <w:sz w:val="24"/>
          <w:szCs w:val="24"/>
        </w:rPr>
        <w:t>；</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9450" cy="2531745"/>
            <wp:effectExtent l="0" t="0" r="12700" b="1905"/>
            <wp:docPr id="83" name="图片 10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1" descr="4"/>
                    <pic:cNvPicPr>
                      <a:picLocks noChangeAspect="1"/>
                    </pic:cNvPicPr>
                  </pic:nvPicPr>
                  <pic:blipFill>
                    <a:blip r:embed="rId82"/>
                    <a:stretch>
                      <a:fillRect/>
                    </a:stretch>
                  </pic:blipFill>
                  <pic:spPr>
                    <a:xfrm>
                      <a:off x="0" y="0"/>
                      <a:ext cx="5759450" cy="253174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5756910" cy="2828290"/>
            <wp:effectExtent l="0" t="0" r="15240" b="10160"/>
            <wp:docPr id="84" name="图片 10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0" descr="3"/>
                    <pic:cNvPicPr>
                      <a:picLocks noChangeAspect="1"/>
                    </pic:cNvPicPr>
                  </pic:nvPicPr>
                  <pic:blipFill>
                    <a:blip r:embed="rId83"/>
                    <a:stretch>
                      <a:fillRect/>
                    </a:stretch>
                  </pic:blipFill>
                  <pic:spPr>
                    <a:xfrm>
                      <a:off x="0" y="0"/>
                      <a:ext cx="5756910" cy="282829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3100" cy="2111375"/>
            <wp:effectExtent l="0" t="0" r="0" b="3175"/>
            <wp:docPr id="85" name="图片 10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2" descr="4.1"/>
                    <pic:cNvPicPr>
                      <a:picLocks noChangeAspect="1"/>
                    </pic:cNvPicPr>
                  </pic:nvPicPr>
                  <pic:blipFill>
                    <a:blip r:embed="rId84"/>
                    <a:stretch>
                      <a:fillRect/>
                    </a:stretch>
                  </pic:blipFill>
                  <pic:spPr>
                    <a:xfrm>
                      <a:off x="0" y="0"/>
                      <a:ext cx="5753100" cy="2111375"/>
                    </a:xfrm>
                    <a:prstGeom prst="rect">
                      <a:avLst/>
                    </a:prstGeom>
                    <a:noFill/>
                    <a:ln w="9525">
                      <a:noFill/>
                      <a:miter/>
                    </a:ln>
                  </pic:spPr>
                </pic:pic>
              </a:graphicData>
            </a:graphic>
          </wp:inline>
        </w:drawing>
      </w:r>
    </w:p>
    <w:p>
      <w:pPr>
        <w:numPr>
          <w:ilvl w:val="0"/>
          <w:numId w:val="21"/>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安装并完成代理服务器squid的初始配置，使用8080作为代理服务端口，指定DNS服务器IP地址信息，使得squid服务器能够解析域名；</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4448810" cy="476250"/>
            <wp:effectExtent l="0" t="0" r="8890" b="0"/>
            <wp:docPr id="86" name="图片 10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3" descr="5"/>
                    <pic:cNvPicPr>
                      <a:picLocks noChangeAspect="1"/>
                    </pic:cNvPicPr>
                  </pic:nvPicPr>
                  <pic:blipFill>
                    <a:blip r:embed="rId85"/>
                    <a:stretch>
                      <a:fillRect/>
                    </a:stretch>
                  </pic:blipFill>
                  <pic:spPr>
                    <a:xfrm>
                      <a:off x="0" y="0"/>
                      <a:ext cx="4448810" cy="476250"/>
                    </a:xfrm>
                    <a:prstGeom prst="rect">
                      <a:avLst/>
                    </a:prstGeom>
                    <a:noFill/>
                    <a:ln w="9525">
                      <a:noFill/>
                      <a:miter/>
                    </a:ln>
                  </pic:spPr>
                </pic:pic>
              </a:graphicData>
            </a:graphic>
          </wp:inline>
        </w:drawing>
      </w:r>
    </w:p>
    <w:p>
      <w:pPr>
        <w:numPr>
          <w:ilvl w:val="0"/>
          <w:numId w:val="21"/>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设置squid代理服务器采用ufs缓存机制，缓存目录设置为/cache,目录容量为5GB，L1及L2级目录数量分别为16及256，定义高缓存值为512MB；</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267960" cy="504825"/>
            <wp:effectExtent l="0" t="0" r="8890" b="9525"/>
            <wp:docPr id="87" name="图片 10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4" descr="6"/>
                    <pic:cNvPicPr>
                      <a:picLocks noChangeAspect="1"/>
                    </pic:cNvPicPr>
                  </pic:nvPicPr>
                  <pic:blipFill>
                    <a:blip r:embed="rId86"/>
                    <a:stretch>
                      <a:fillRect/>
                    </a:stretch>
                  </pic:blipFill>
                  <pic:spPr>
                    <a:xfrm>
                      <a:off x="0" y="0"/>
                      <a:ext cx="5267960" cy="504825"/>
                    </a:xfrm>
                    <a:prstGeom prst="rect">
                      <a:avLst/>
                    </a:prstGeom>
                    <a:noFill/>
                    <a:ln w="9525">
                      <a:noFill/>
                      <a:miter/>
                    </a:ln>
                  </pic:spPr>
                </pic:pic>
              </a:graphicData>
            </a:graphic>
          </wp:inline>
        </w:drawing>
      </w:r>
    </w:p>
    <w:p>
      <w:pPr>
        <w:numPr>
          <w:ilvl w:val="0"/>
          <w:numId w:val="21"/>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针对主机10.100.100.109/24提供代理服务，为缓解请求队列忙碌，设置</w:t>
      </w:r>
      <w:bookmarkStart w:id="14" w:name="OLE_LINK14"/>
      <w:r>
        <w:rPr>
          <w:rFonts w:hint="eastAsia" w:ascii="微软雅黑" w:hAnsi="微软雅黑"/>
          <w:color w:val="auto"/>
          <w:sz w:val="24"/>
          <w:szCs w:val="24"/>
        </w:rPr>
        <w:t>重定向器池进程数</w:t>
      </w:r>
      <w:bookmarkEnd w:id="14"/>
      <w:r>
        <w:rPr>
          <w:rFonts w:hint="eastAsia" w:ascii="微软雅黑" w:hAnsi="微软雅黑"/>
          <w:color w:val="auto"/>
          <w:sz w:val="24"/>
          <w:szCs w:val="24"/>
        </w:rPr>
        <w:t>为20，并将缓存日志存放于/var/squid/cache.log中；</w:t>
      </w:r>
    </w:p>
    <w:p>
      <w:pPr>
        <w:numPr>
          <w:ilvl w:val="0"/>
          <w:numId w:val="0"/>
        </w:num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7545" cy="563245"/>
            <wp:effectExtent l="0" t="0" r="14605" b="8255"/>
            <wp:docPr id="88" name="图片 10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5" descr="7"/>
                    <pic:cNvPicPr>
                      <a:picLocks noChangeAspect="1"/>
                    </pic:cNvPicPr>
                  </pic:nvPicPr>
                  <pic:blipFill>
                    <a:blip r:embed="rId87"/>
                    <a:stretch>
                      <a:fillRect/>
                    </a:stretch>
                  </pic:blipFill>
                  <pic:spPr>
                    <a:xfrm>
                      <a:off x="0" y="0"/>
                      <a:ext cx="5757545" cy="563245"/>
                    </a:xfrm>
                    <a:prstGeom prst="rect">
                      <a:avLst/>
                    </a:prstGeom>
                    <a:noFill/>
                    <a:ln w="9525">
                      <a:noFill/>
                      <a:miter/>
                    </a:ln>
                  </pic:spPr>
                </pic:pic>
              </a:graphicData>
            </a:graphic>
          </wp:inline>
        </w:drawing>
      </w:r>
    </w:p>
    <w:p>
      <w:pPr>
        <w:numPr>
          <w:ilvl w:val="0"/>
          <w:numId w:val="20"/>
        </w:numPr>
        <w:spacing w:line="360" w:lineRule="auto"/>
        <w:rPr>
          <w:rFonts w:ascii="微软雅黑" w:hAnsi="微软雅黑"/>
          <w:b/>
          <w:color w:val="auto"/>
          <w:sz w:val="24"/>
          <w:szCs w:val="24"/>
        </w:rPr>
      </w:pPr>
      <w:r>
        <w:rPr>
          <w:rFonts w:hint="eastAsia" w:ascii="微软雅黑" w:hAnsi="微软雅黑"/>
          <w:b/>
          <w:color w:val="auto"/>
          <w:sz w:val="24"/>
          <w:szCs w:val="24"/>
        </w:rPr>
        <w:t>在Server 4上完成如下操作：</w:t>
      </w:r>
    </w:p>
    <w:p>
      <w:pPr>
        <w:spacing w:line="360" w:lineRule="auto"/>
        <w:ind w:left="482"/>
        <w:rPr>
          <w:rFonts w:ascii="微软雅黑" w:hAnsi="微软雅黑"/>
          <w:b/>
          <w:color w:val="auto"/>
          <w:sz w:val="24"/>
          <w:szCs w:val="24"/>
        </w:rPr>
      </w:pPr>
      <w:r>
        <w:rPr>
          <w:rFonts w:hint="eastAsia" w:ascii="微软雅黑" w:hAnsi="微软雅黑"/>
          <w:b/>
          <w:color w:val="auto"/>
          <w:sz w:val="24"/>
          <w:szCs w:val="24"/>
        </w:rPr>
        <w:t xml:space="preserve">（一）完成虚拟主机的创建 </w:t>
      </w:r>
    </w:p>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Server4主机系统需借助指定光盘安装CentOS6.5，并在此Linux平台上采用KVM方式安装虚拟机“Centos-D1”，具体要求为硬盘大小为12GB，内存为768MB，系统为CentOS6.5；（小提示：如无法正确安装虚拟机Centos-D1，下述题目中所涉及的虚拟机题目可在Server4真实主机中完成）</w:t>
      </w:r>
    </w:p>
    <w:p>
      <w:p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210810" cy="4744085"/>
            <wp:effectExtent l="0" t="0" r="8890" b="18415"/>
            <wp:docPr id="89" name="图片 1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6" descr="1"/>
                    <pic:cNvPicPr>
                      <a:picLocks noChangeAspect="1"/>
                    </pic:cNvPicPr>
                  </pic:nvPicPr>
                  <pic:blipFill>
                    <a:blip r:embed="rId88"/>
                    <a:stretch>
                      <a:fillRect/>
                    </a:stretch>
                  </pic:blipFill>
                  <pic:spPr>
                    <a:xfrm>
                      <a:off x="0" y="0"/>
                      <a:ext cx="5210810" cy="4744085"/>
                    </a:xfrm>
                    <a:prstGeom prst="rect">
                      <a:avLst/>
                    </a:prstGeom>
                    <a:noFill/>
                    <a:ln w="9525">
                      <a:noFill/>
                      <a:miter/>
                    </a:ln>
                  </pic:spPr>
                </pic:pic>
              </a:graphicData>
            </a:graphic>
          </wp:inline>
        </w:drawing>
      </w:r>
    </w:p>
    <w:p>
      <w:pPr>
        <w:spacing w:line="360" w:lineRule="auto"/>
        <w:ind w:left="480"/>
        <w:rPr>
          <w:rFonts w:ascii="微软雅黑" w:hAnsi="微软雅黑"/>
          <w:b/>
          <w:color w:val="auto"/>
          <w:sz w:val="24"/>
          <w:szCs w:val="24"/>
        </w:rPr>
      </w:pPr>
      <w:r>
        <w:rPr>
          <w:rFonts w:hint="eastAsia" w:ascii="微软雅黑" w:hAnsi="微软雅黑"/>
          <w:b/>
          <w:color w:val="auto"/>
          <w:sz w:val="24"/>
          <w:szCs w:val="24"/>
        </w:rPr>
        <w:t>（二）在主机</w:t>
      </w:r>
      <w:r>
        <w:rPr>
          <w:rFonts w:ascii="微软雅黑" w:hAnsi="微软雅黑"/>
          <w:b/>
          <w:color w:val="auto"/>
          <w:sz w:val="24"/>
          <w:szCs w:val="24"/>
        </w:rPr>
        <w:t>C</w:t>
      </w:r>
      <w:r>
        <w:rPr>
          <w:rFonts w:hint="eastAsia" w:ascii="微软雅黑" w:hAnsi="微软雅黑"/>
          <w:b/>
          <w:color w:val="auto"/>
          <w:sz w:val="24"/>
          <w:szCs w:val="24"/>
        </w:rPr>
        <w:t xml:space="preserve">entos-D1中完成Apache服务器以及MySQL数据库服务器的部署 </w:t>
      </w:r>
    </w:p>
    <w:bookmarkEnd w:id="0"/>
    <w:p>
      <w:p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1、在此服务器中安装httpd服务，建立站点</w:t>
      </w:r>
      <w:r>
        <w:rPr>
          <w:rFonts w:ascii="Tahoma" w:hAnsi="Tahoma"/>
          <w:color w:val="auto"/>
          <w:sz w:val="22"/>
        </w:rPr>
        <w:fldChar w:fldCharType="begin"/>
      </w:r>
      <w:r>
        <w:rPr>
          <w:color w:val="auto"/>
        </w:rPr>
        <w:instrText xml:space="preserve"> HYPERLINK "http://www.jnds.net" </w:instrText>
      </w:r>
      <w:r>
        <w:rPr>
          <w:rFonts w:ascii="Tahoma" w:hAnsi="Tahoma"/>
          <w:color w:val="auto"/>
          <w:sz w:val="22"/>
        </w:rPr>
        <w:fldChar w:fldCharType="separate"/>
      </w:r>
      <w:r>
        <w:rPr>
          <w:rFonts w:ascii="微软雅黑" w:hAnsi="微软雅黑"/>
          <w:color w:val="auto"/>
          <w:sz w:val="24"/>
          <w:szCs w:val="24"/>
        </w:rPr>
        <w:t>www.jnds.net</w:t>
      </w:r>
      <w:r>
        <w:rPr>
          <w:rFonts w:ascii="微软雅黑" w:hAnsi="微软雅黑"/>
          <w:color w:val="auto"/>
          <w:sz w:val="24"/>
          <w:szCs w:val="24"/>
        </w:rPr>
        <w:fldChar w:fldCharType="end"/>
      </w:r>
      <w:r>
        <w:rPr>
          <w:rFonts w:hint="eastAsia" w:ascii="微软雅黑" w:hAnsi="微软雅黑"/>
          <w:color w:val="auto"/>
          <w:sz w:val="24"/>
          <w:szCs w:val="24"/>
        </w:rPr>
        <w:t>，其网站主目录为</w:t>
      </w:r>
      <w:r>
        <w:rPr>
          <w:rFonts w:ascii="微软雅黑" w:hAnsi="微软雅黑"/>
          <w:color w:val="auto"/>
          <w:sz w:val="24"/>
          <w:szCs w:val="24"/>
        </w:rPr>
        <w:t>/var/www/html</w:t>
      </w:r>
      <w:r>
        <w:rPr>
          <w:rFonts w:hint="eastAsia" w:ascii="微软雅黑" w:hAnsi="微软雅黑"/>
          <w:color w:val="auto"/>
          <w:sz w:val="24"/>
          <w:szCs w:val="24"/>
        </w:rPr>
        <w:t>，首页内容为“</w:t>
      </w:r>
      <w:bookmarkStart w:id="15" w:name="OLE_LINK4"/>
      <w:r>
        <w:rPr>
          <w:rFonts w:hint="eastAsia" w:ascii="微软雅黑" w:hAnsi="微软雅黑"/>
          <w:color w:val="auto"/>
          <w:sz w:val="24"/>
          <w:szCs w:val="24"/>
        </w:rPr>
        <w:t>chinaskills</w:t>
      </w:r>
      <w:r>
        <w:rPr>
          <w:rFonts w:ascii="微软雅黑" w:hAnsi="微软雅黑"/>
          <w:color w:val="auto"/>
          <w:sz w:val="24"/>
          <w:szCs w:val="24"/>
        </w:rPr>
        <w:t>’</w:t>
      </w:r>
      <w:r>
        <w:rPr>
          <w:rFonts w:hint="eastAsia" w:ascii="微软雅黑" w:hAnsi="微软雅黑"/>
          <w:color w:val="auto"/>
          <w:sz w:val="24"/>
          <w:szCs w:val="24"/>
        </w:rPr>
        <w:t>s website</w:t>
      </w:r>
      <w:bookmarkEnd w:id="15"/>
      <w:r>
        <w:rPr>
          <w:rFonts w:hint="eastAsia" w:ascii="微软雅黑" w:hAnsi="微软雅黑"/>
          <w:color w:val="auto"/>
          <w:sz w:val="24"/>
          <w:szCs w:val="24"/>
        </w:rPr>
        <w:t>” ；</w:t>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6910" cy="2940050"/>
            <wp:effectExtent l="0" t="0" r="15240" b="12700"/>
            <wp:docPr id="90" name="图片 10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7" descr="8"/>
                    <pic:cNvPicPr>
                      <a:picLocks noChangeAspect="1"/>
                    </pic:cNvPicPr>
                  </pic:nvPicPr>
                  <pic:blipFill>
                    <a:blip r:embed="rId89"/>
                    <a:stretch>
                      <a:fillRect/>
                    </a:stretch>
                  </pic:blipFill>
                  <pic:spPr>
                    <a:xfrm>
                      <a:off x="0" y="0"/>
                      <a:ext cx="5756910" cy="294005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5640" cy="1877060"/>
            <wp:effectExtent l="0" t="0" r="16510" b="8890"/>
            <wp:docPr id="91" name="图片 10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8" descr="9"/>
                    <pic:cNvPicPr>
                      <a:picLocks noChangeAspect="1"/>
                    </pic:cNvPicPr>
                  </pic:nvPicPr>
                  <pic:blipFill>
                    <a:blip r:embed="rId90"/>
                    <a:stretch>
                      <a:fillRect/>
                    </a:stretch>
                  </pic:blipFill>
                  <pic:spPr>
                    <a:xfrm>
                      <a:off x="0" y="0"/>
                      <a:ext cx="5755640" cy="1877060"/>
                    </a:xfrm>
                    <a:prstGeom prst="rect">
                      <a:avLst/>
                    </a:prstGeom>
                    <a:noFill/>
                    <a:ln w="9525">
                      <a:noFill/>
                      <a:miter/>
                    </a:ln>
                  </pic:spPr>
                </pic:pic>
              </a:graphicData>
            </a:graphic>
          </wp:inline>
        </w:drawing>
      </w:r>
    </w:p>
    <w:p>
      <w:pPr>
        <w:numPr>
          <w:ilvl w:val="0"/>
          <w:numId w:val="22"/>
        </w:numPr>
        <w:spacing w:line="360" w:lineRule="auto"/>
        <w:ind w:firstLine="480" w:firstLineChars="200"/>
        <w:rPr>
          <w:rFonts w:hint="eastAsia" w:ascii="宋体" w:hAnsi="宋体" w:cs="Arial"/>
          <w:color w:val="auto"/>
          <w:szCs w:val="21"/>
          <w:lang w:val="zh-CN" w:eastAsia="zh-CN"/>
        </w:rPr>
      </w:pPr>
      <w:r>
        <w:rPr>
          <w:rFonts w:hint="eastAsia" w:ascii="微软雅黑" w:hAnsi="微软雅黑"/>
          <w:color w:val="auto"/>
          <w:sz w:val="24"/>
          <w:szCs w:val="24"/>
        </w:rPr>
        <w:t>使用openssl申请证书，创建自签名证书</w:t>
      </w:r>
      <w:r>
        <w:rPr>
          <w:rFonts w:ascii="微软雅黑" w:hAnsi="微软雅黑"/>
          <w:color w:val="auto"/>
          <w:sz w:val="24"/>
          <w:szCs w:val="24"/>
        </w:rPr>
        <w:t>server.crt</w:t>
      </w:r>
      <w:r>
        <w:rPr>
          <w:rFonts w:hint="eastAsia" w:ascii="微软雅黑" w:hAnsi="微软雅黑"/>
          <w:color w:val="auto"/>
          <w:sz w:val="24"/>
          <w:szCs w:val="24"/>
        </w:rPr>
        <w:t>和私钥</w:t>
      </w:r>
      <w:r>
        <w:rPr>
          <w:rFonts w:ascii="微软雅黑" w:hAnsi="微软雅黑"/>
          <w:color w:val="auto"/>
          <w:sz w:val="24"/>
          <w:szCs w:val="24"/>
        </w:rPr>
        <w:t>server.key</w:t>
      </w:r>
      <w:r>
        <w:rPr>
          <w:rFonts w:hint="eastAsia" w:ascii="微软雅黑" w:hAnsi="微软雅黑"/>
          <w:color w:val="auto"/>
          <w:sz w:val="24"/>
          <w:szCs w:val="24"/>
        </w:rPr>
        <w:t>，要求只允许使用域名通过SSL加密访问</w:t>
      </w:r>
      <w:r>
        <w:rPr>
          <w:rFonts w:hint="eastAsia" w:ascii="宋体" w:hAnsi="宋体" w:cs="Arial"/>
          <w:color w:val="auto"/>
          <w:szCs w:val="21"/>
          <w:lang w:val="zh-CN" w:eastAsia="zh-CN"/>
        </w:rPr>
        <w:t>；</w:t>
      </w:r>
    </w:p>
    <w:p>
      <w:pPr>
        <w:numPr>
          <w:ilvl w:val="0"/>
          <w:numId w:val="0"/>
        </w:numPr>
        <w:spacing w:line="360" w:lineRule="auto"/>
        <w:rPr>
          <w:rFonts w:hint="eastAsia" w:ascii="宋体" w:hAnsi="宋体" w:eastAsia="宋体" w:cs="Arial"/>
          <w:color w:val="auto"/>
          <w:szCs w:val="21"/>
          <w:lang w:val="zh-CN" w:eastAsia="zh-CN"/>
        </w:rPr>
      </w:pPr>
      <w:r>
        <w:rPr>
          <w:rFonts w:hint="eastAsia" w:ascii="宋体" w:hAnsi="宋体" w:eastAsia="宋体" w:cs="Arial"/>
          <w:color w:val="auto"/>
          <w:szCs w:val="21"/>
          <w:lang w:val="zh-CN" w:eastAsia="zh-CN"/>
        </w:rPr>
        <w:drawing>
          <wp:inline distT="0" distB="0" distL="114300" distR="114300">
            <wp:extent cx="5758180" cy="753110"/>
            <wp:effectExtent l="0" t="0" r="13970" b="8890"/>
            <wp:docPr id="92" name="图片 10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9" descr="10"/>
                    <pic:cNvPicPr>
                      <a:picLocks noChangeAspect="1"/>
                    </pic:cNvPicPr>
                  </pic:nvPicPr>
                  <pic:blipFill>
                    <a:blip r:embed="rId91"/>
                    <a:stretch>
                      <a:fillRect/>
                    </a:stretch>
                  </pic:blipFill>
                  <pic:spPr>
                    <a:xfrm>
                      <a:off x="0" y="0"/>
                      <a:ext cx="5758180" cy="753110"/>
                    </a:xfrm>
                    <a:prstGeom prst="rect">
                      <a:avLst/>
                    </a:prstGeom>
                    <a:noFill/>
                    <a:ln w="9525">
                      <a:noFill/>
                      <a:miter/>
                    </a:ln>
                  </pic:spPr>
                </pic:pic>
              </a:graphicData>
            </a:graphic>
          </wp:inline>
        </w:drawing>
      </w:r>
    </w:p>
    <w:p>
      <w:pPr>
        <w:numPr>
          <w:ilvl w:val="0"/>
          <w:numId w:val="0"/>
        </w:numPr>
        <w:spacing w:line="360" w:lineRule="auto"/>
        <w:rPr>
          <w:rFonts w:hint="eastAsia" w:ascii="宋体" w:hAnsi="宋体" w:eastAsia="宋体" w:cs="Arial"/>
          <w:color w:val="auto"/>
          <w:szCs w:val="21"/>
          <w:lang w:val="zh-CN" w:eastAsia="zh-CN"/>
        </w:rPr>
      </w:pPr>
      <w:r>
        <w:rPr>
          <w:rFonts w:hint="eastAsia" w:ascii="宋体" w:hAnsi="宋体" w:eastAsia="宋体" w:cs="Arial"/>
          <w:color w:val="auto"/>
          <w:szCs w:val="21"/>
          <w:lang w:val="zh-CN" w:eastAsia="zh-CN"/>
        </w:rPr>
        <w:drawing>
          <wp:inline distT="0" distB="0" distL="114300" distR="114300">
            <wp:extent cx="5755640" cy="3295015"/>
            <wp:effectExtent l="0" t="0" r="16510" b="635"/>
            <wp:docPr id="93" name="图片 1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0" descr="11"/>
                    <pic:cNvPicPr>
                      <a:picLocks noChangeAspect="1"/>
                    </pic:cNvPicPr>
                  </pic:nvPicPr>
                  <pic:blipFill>
                    <a:blip r:embed="rId92"/>
                    <a:stretch>
                      <a:fillRect/>
                    </a:stretch>
                  </pic:blipFill>
                  <pic:spPr>
                    <a:xfrm>
                      <a:off x="0" y="0"/>
                      <a:ext cx="5755640" cy="3295015"/>
                    </a:xfrm>
                    <a:prstGeom prst="rect">
                      <a:avLst/>
                    </a:prstGeom>
                    <a:noFill/>
                    <a:ln w="9525">
                      <a:noFill/>
                      <a:miter/>
                    </a:ln>
                  </pic:spPr>
                </pic:pic>
              </a:graphicData>
            </a:graphic>
          </wp:inline>
        </w:drawing>
      </w:r>
    </w:p>
    <w:p>
      <w:pPr>
        <w:numPr>
          <w:ilvl w:val="0"/>
          <w:numId w:val="22"/>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将此服务器配置为MYSQL服务器，创建数据库为userdatabase，在库中创建表为username，在表中创建5个用户，分别为myuser1、myuser2、myuser3、myuser4、myuser5，口令与用户名相同，需要对登录网站的用户进行身份验证，表结构如下；</w:t>
      </w:r>
    </w:p>
    <w:p>
      <w:pPr>
        <w:numPr>
          <w:ilvl w:val="0"/>
          <w:numId w:val="0"/>
        </w:numPr>
        <w:spacing w:line="360" w:lineRule="auto"/>
        <w:rPr>
          <w:rFonts w:hint="eastAsia" w:ascii="微软雅黑" w:hAnsi="微软雅黑"/>
          <w:color w:val="auto"/>
          <w:sz w:val="24"/>
          <w:szCs w:val="24"/>
        </w:rPr>
      </w:pPr>
    </w:p>
    <w:tbl>
      <w:tblPr>
        <w:tblStyle w:val="15"/>
        <w:tblW w:w="70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1728"/>
      </w:tblGrid>
      <w:tr>
        <w:trPr>
          <w:trHeight w:val="294" w:hRule="atLeast"/>
          <w:jc w:val="center"/>
        </w:trPr>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字段名</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数据类型</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主键</w:t>
            </w:r>
          </w:p>
        </w:tc>
        <w:tc>
          <w:tcPr>
            <w:tcW w:w="1728"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自增</w:t>
            </w:r>
          </w:p>
        </w:tc>
      </w:tr>
      <w:tr>
        <w:trPr>
          <w:trHeight w:val="294" w:hRule="atLeast"/>
          <w:jc w:val="center"/>
        </w:trPr>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ID</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int</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是</w:t>
            </w:r>
          </w:p>
        </w:tc>
        <w:tc>
          <w:tcPr>
            <w:tcW w:w="1728"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是</w:t>
            </w:r>
          </w:p>
        </w:tc>
      </w:tr>
      <w:tr>
        <w:trPr>
          <w:trHeight w:val="309" w:hRule="atLeast"/>
          <w:jc w:val="center"/>
        </w:trPr>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name</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varchar(10)</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c>
          <w:tcPr>
            <w:tcW w:w="1728"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r>
      <w:tr>
        <w:trPr>
          <w:trHeight w:val="309" w:hRule="atLeast"/>
          <w:jc w:val="center"/>
        </w:trPr>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birthday</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datetime</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c>
          <w:tcPr>
            <w:tcW w:w="1728"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r>
      <w:tr>
        <w:trPr>
          <w:trHeight w:val="309" w:hRule="atLeast"/>
          <w:jc w:val="center"/>
        </w:trPr>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sex</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char(1)</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c>
          <w:tcPr>
            <w:tcW w:w="1728"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r>
      <w:tr>
        <w:trPr>
          <w:trHeight w:val="309" w:hRule="atLeast"/>
          <w:jc w:val="center"/>
        </w:trPr>
        <w:tc>
          <w:tcPr>
            <w:tcW w:w="1776" w:type="dxa"/>
            <w:vAlign w:val="top"/>
          </w:tcPr>
          <w:p>
            <w:pPr>
              <w:spacing w:line="440" w:lineRule="exact"/>
              <w:jc w:val="center"/>
              <w:rPr>
                <w:rFonts w:ascii="微软雅黑" w:hAnsi="微软雅黑"/>
                <w:color w:val="auto"/>
                <w:sz w:val="24"/>
                <w:szCs w:val="24"/>
              </w:rPr>
            </w:pPr>
            <w:r>
              <w:rPr>
                <w:rFonts w:ascii="微软雅黑" w:hAnsi="微软雅黑"/>
                <w:color w:val="auto"/>
                <w:sz w:val="24"/>
                <w:szCs w:val="24"/>
              </w:rPr>
              <w:t>P</w:t>
            </w:r>
            <w:r>
              <w:rPr>
                <w:rFonts w:hint="eastAsia" w:ascii="微软雅黑" w:hAnsi="微软雅黑"/>
                <w:color w:val="auto"/>
                <w:sz w:val="24"/>
                <w:szCs w:val="24"/>
              </w:rPr>
              <w:t>assword</w:t>
            </w:r>
          </w:p>
        </w:tc>
        <w:tc>
          <w:tcPr>
            <w:tcW w:w="1776" w:type="dxa"/>
            <w:vAlign w:val="top"/>
          </w:tcPr>
          <w:p>
            <w:pPr>
              <w:spacing w:line="440" w:lineRule="exact"/>
              <w:jc w:val="center"/>
              <w:rPr>
                <w:rFonts w:ascii="微软雅黑" w:hAnsi="微软雅黑"/>
                <w:color w:val="auto"/>
                <w:sz w:val="24"/>
                <w:szCs w:val="24"/>
              </w:rPr>
            </w:pPr>
            <w:r>
              <w:rPr>
                <w:rFonts w:ascii="微软雅黑" w:hAnsi="微软雅黑"/>
                <w:color w:val="auto"/>
                <w:sz w:val="24"/>
                <w:szCs w:val="24"/>
              </w:rPr>
              <w:t>C</w:t>
            </w:r>
            <w:r>
              <w:rPr>
                <w:rFonts w:hint="eastAsia" w:ascii="微软雅黑" w:hAnsi="微软雅黑"/>
                <w:color w:val="auto"/>
                <w:sz w:val="24"/>
                <w:szCs w:val="24"/>
              </w:rPr>
              <w:t>har（8）</w:t>
            </w:r>
          </w:p>
        </w:tc>
        <w:tc>
          <w:tcPr>
            <w:tcW w:w="1776"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c>
          <w:tcPr>
            <w:tcW w:w="1728" w:type="dxa"/>
            <w:vAlign w:val="top"/>
          </w:tcPr>
          <w:p>
            <w:pPr>
              <w:spacing w:line="440" w:lineRule="exact"/>
              <w:jc w:val="center"/>
              <w:rPr>
                <w:rFonts w:ascii="微软雅黑" w:hAnsi="微软雅黑"/>
                <w:color w:val="auto"/>
                <w:sz w:val="24"/>
                <w:szCs w:val="24"/>
              </w:rPr>
            </w:pPr>
            <w:r>
              <w:rPr>
                <w:rFonts w:hint="eastAsia" w:ascii="微软雅黑" w:hAnsi="微软雅黑"/>
                <w:color w:val="auto"/>
                <w:sz w:val="24"/>
                <w:szCs w:val="24"/>
              </w:rPr>
              <w:t>否</w:t>
            </w:r>
          </w:p>
        </w:tc>
      </w:tr>
    </w:tbl>
    <w:p>
      <w:pPr>
        <w:spacing w:line="440" w:lineRule="exact"/>
        <w:ind w:firstLine="480" w:firstLineChars="200"/>
        <w:rPr>
          <w:rFonts w:ascii="微软雅黑" w:hAnsi="微软雅黑"/>
          <w:color w:val="auto"/>
          <w:sz w:val="24"/>
          <w:szCs w:val="24"/>
        </w:rPr>
      </w:pP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8815" cy="2821940"/>
            <wp:effectExtent l="0" t="0" r="13335" b="16510"/>
            <wp:docPr id="94" name="图片 1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1" descr="12"/>
                    <pic:cNvPicPr>
                      <a:picLocks noChangeAspect="1"/>
                    </pic:cNvPicPr>
                  </pic:nvPicPr>
                  <pic:blipFill>
                    <a:blip r:embed="rId93"/>
                    <a:stretch>
                      <a:fillRect/>
                    </a:stretch>
                  </pic:blipFill>
                  <pic:spPr>
                    <a:xfrm>
                      <a:off x="0" y="0"/>
                      <a:ext cx="5758815" cy="282194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5754370" cy="2984500"/>
            <wp:effectExtent l="0" t="0" r="17780" b="6350"/>
            <wp:docPr id="95" name="图片 11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2" descr="13"/>
                    <pic:cNvPicPr>
                      <a:picLocks noChangeAspect="1"/>
                    </pic:cNvPicPr>
                  </pic:nvPicPr>
                  <pic:blipFill>
                    <a:blip r:embed="rId94"/>
                    <a:stretch>
                      <a:fillRect/>
                    </a:stretch>
                  </pic:blipFill>
                  <pic:spPr>
                    <a:xfrm>
                      <a:off x="0" y="0"/>
                      <a:ext cx="5754370" cy="2984500"/>
                    </a:xfrm>
                    <a:prstGeom prst="rect">
                      <a:avLst/>
                    </a:prstGeom>
                    <a:noFill/>
                    <a:ln w="9525">
                      <a:noFill/>
                      <a:miter/>
                    </a:ln>
                  </pic:spPr>
                </pic:pic>
              </a:graphicData>
            </a:graphic>
          </wp:inline>
        </w:drawing>
      </w:r>
    </w:p>
    <w:p>
      <w:pPr>
        <w:spacing w:line="360" w:lineRule="auto"/>
        <w:ind w:firstLine="480" w:firstLineChars="200"/>
        <w:rPr>
          <w:rFonts w:hint="eastAsia" w:ascii="微软雅黑" w:hAnsi="微软雅黑"/>
          <w:color w:val="auto"/>
          <w:sz w:val="24"/>
          <w:szCs w:val="24"/>
        </w:rPr>
      </w:pPr>
    </w:p>
    <w:p>
      <w:pPr>
        <w:numPr>
          <w:ilvl w:val="0"/>
          <w:numId w:val="22"/>
        </w:numPr>
        <w:spacing w:line="360" w:lineRule="auto"/>
        <w:ind w:firstLine="480" w:firstLineChars="200"/>
        <w:rPr>
          <w:rFonts w:hint="eastAsia" w:ascii="微软雅黑" w:hAnsi="微软雅黑"/>
          <w:color w:val="auto"/>
          <w:sz w:val="24"/>
          <w:szCs w:val="24"/>
        </w:rPr>
      </w:pPr>
      <w:r>
        <w:rPr>
          <w:rFonts w:hint="eastAsia" w:ascii="微软雅黑" w:hAnsi="微软雅黑"/>
          <w:color w:val="auto"/>
          <w:sz w:val="24"/>
          <w:szCs w:val="24"/>
        </w:rPr>
        <w:t>在服务器端使用iptables设置防火墙功能,只允许用户访问这台服务器的WWW服务，而服务器只能被动地接受连接请求，不能主动的发起连接；</w:t>
      </w:r>
    </w:p>
    <w:p>
      <w:pPr>
        <w:numPr>
          <w:ilvl w:val="0"/>
          <w:numId w:val="0"/>
        </w:numPr>
        <w:spacing w:line="360" w:lineRule="auto"/>
        <w:rPr>
          <w:rFonts w:hint="eastAsia" w:ascii="微软雅黑" w:hAnsi="微软雅黑"/>
          <w:color w:val="auto"/>
          <w:sz w:val="24"/>
          <w:szCs w:val="24"/>
        </w:rPr>
      </w:pPr>
    </w:p>
    <w:p>
      <w:pPr>
        <w:rPr>
          <w:rFonts w:hint="eastAsia" w:eastAsia="宋体"/>
          <w:color w:val="auto"/>
          <w:lang w:eastAsia="zh-CN"/>
        </w:rPr>
      </w:pPr>
      <w:r>
        <w:rPr>
          <w:rFonts w:hint="eastAsia" w:eastAsia="宋体"/>
          <w:color w:val="auto"/>
          <w:lang w:eastAsia="zh-CN"/>
        </w:rPr>
        <w:drawing>
          <wp:inline distT="0" distB="0" distL="114300" distR="114300">
            <wp:extent cx="5753100" cy="2153920"/>
            <wp:effectExtent l="0" t="0" r="0" b="17780"/>
            <wp:docPr id="96" name="图片 1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3" descr="14"/>
                    <pic:cNvPicPr>
                      <a:picLocks noChangeAspect="1"/>
                    </pic:cNvPicPr>
                  </pic:nvPicPr>
                  <pic:blipFill>
                    <a:blip r:embed="rId95"/>
                    <a:stretch>
                      <a:fillRect/>
                    </a:stretch>
                  </pic:blipFill>
                  <pic:spPr>
                    <a:xfrm>
                      <a:off x="0" y="0"/>
                      <a:ext cx="5753100" cy="2153920"/>
                    </a:xfrm>
                    <a:prstGeom prst="rect">
                      <a:avLst/>
                    </a:prstGeom>
                    <a:noFill/>
                    <a:ln w="9525">
                      <a:noFill/>
                      <a:miter/>
                    </a:ln>
                  </pic:spPr>
                </pic:pic>
              </a:graphicData>
            </a:graphic>
          </wp:inline>
        </w:drawing>
      </w:r>
    </w:p>
    <w:sectPr>
      <w:pgSz w:w="11906" w:h="16838"/>
      <w:pgMar w:top="1134" w:right="1418" w:bottom="1134"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altName w:val="Noto Serif Khmer"/>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Noto Serif Khmer"/>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East Syriac Adiabene">
    <w:panose1 w:val="00000400000000000000"/>
    <w:charset w:val="00"/>
    <w:family w:val="auto"/>
    <w:pitch w:val="default"/>
    <w:sig w:usb0="00002041" w:usb1="00000000" w:usb2="00000080" w:usb3="00000000" w:csb0="00000041" w:csb1="00000000"/>
  </w:font>
  <w:font w:name="Noto Serif Khmer">
    <w:panose1 w:val="02020502060506020304"/>
    <w:charset w:val="00"/>
    <w:family w:val="auto"/>
    <w:pitch w:val="default"/>
    <w:sig w:usb0="80000003" w:usb1="0000205B" w:usb2="00010000" w:usb3="00000000" w:csb0="00000001" w:csb1="00000000"/>
  </w:font>
  <w:font w:name="Arial">
    <w:panose1 w:val="020B0604020202020204"/>
    <w:charset w:val="00"/>
    <w:family w:val="auto"/>
    <w:pitch w:val="default"/>
    <w:sig w:usb0="E0002AFF" w:usb1="C0007843" w:usb2="00000009" w:usb3="00000000" w:csb0="400001FF" w:csb1="FFFF0000"/>
  </w:font>
  <w:font w:name="Wingdings">
    <w:altName w:val="方正宋体S-超大字符集(SIP)"/>
    <w:panose1 w:val="05000000000000000000"/>
    <w:charset w:val="00"/>
    <w:family w:val="auto"/>
    <w:pitch w:val="default"/>
    <w:sig w:usb0="00000000" w:usb1="00000000" w:usb2="00000000" w:usb3="00000000" w:csb0="80000000" w:csb1="00000000"/>
  </w:font>
  <w:font w:name="Tahoma">
    <w:altName w:val="Noto Naskh Arabic"/>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黑体">
    <w:altName w:val="方正黑体_GBK"/>
    <w:panose1 w:val="02010609060101010101"/>
    <w:charset w:val="00"/>
    <w:family w:val="modern"/>
    <w:pitch w:val="default"/>
    <w:sig w:usb0="800002BF" w:usb1="38CF7CFA" w:usb2="00000016" w:usb3="00000000" w:csb0="00040001" w:csb1="00000000"/>
  </w:font>
  <w:font w:name="华文宋体">
    <w:altName w:val="方正书宋_GBK"/>
    <w:panose1 w:val="02010600040101010101"/>
    <w:charset w:val="00"/>
    <w:family w:val="auto"/>
    <w:pitch w:val="default"/>
    <w:sig w:usb0="00000287" w:usb1="080F0000" w:usb2="00000000" w:usb3="00000000" w:csb0="0004009F" w:csb1="DFD7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 w:name="方正宋体S-超大字符集">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5834047">
    <w:nsid w:val="048522BF"/>
    <w:multiLevelType w:val="multilevel"/>
    <w:tmpl w:val="048522BF"/>
    <w:lvl w:ilvl="0" w:tentative="1">
      <w:start w:val="1"/>
      <w:numFmt w:val="decimal"/>
      <w:lvlText w:val="%1、"/>
      <w:lvlJc w:val="left"/>
      <w:pPr>
        <w:ind w:left="825" w:hanging="360"/>
      </w:pPr>
      <w:rPr>
        <w:rFonts w:hint="default"/>
      </w:rPr>
    </w:lvl>
    <w:lvl w:ilvl="1" w:tentative="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147333639">
    <w:nsid w:val="08C82207"/>
    <w:multiLevelType w:val="multilevel"/>
    <w:tmpl w:val="08C82207"/>
    <w:lvl w:ilvl="0" w:tentative="1">
      <w:start w:val="1"/>
      <w:numFmt w:val="decimal"/>
      <w:lvlText w:val="%1、"/>
      <w:lvlJc w:val="left"/>
      <w:pPr>
        <w:ind w:left="786"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58442166">
    <w:nsid w:val="214926B6"/>
    <w:multiLevelType w:val="multilevel"/>
    <w:tmpl w:val="214926B6"/>
    <w:lvl w:ilvl="0" w:tentative="1">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9246430">
    <w:nsid w:val="21556C5E"/>
    <w:multiLevelType w:val="multilevel"/>
    <w:tmpl w:val="21556C5E"/>
    <w:lvl w:ilvl="0" w:tentative="1">
      <w:start w:val="3"/>
      <w:numFmt w:val="japaneseCounting"/>
      <w:lvlText w:val="%1、"/>
      <w:lvlJc w:val="left"/>
      <w:pPr>
        <w:ind w:left="992" w:hanging="51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920022184">
    <w:nsid w:val="36D66CA8"/>
    <w:multiLevelType w:val="multilevel"/>
    <w:tmpl w:val="36D66CA8"/>
    <w:lvl w:ilvl="0" w:tentative="1">
      <w:start w:val="1"/>
      <w:numFmt w:val="decimal"/>
      <w:lvlText w:val="（%1)"/>
      <w:lvlJc w:val="left"/>
      <w:pPr>
        <w:ind w:left="420" w:hanging="420"/>
      </w:pPr>
      <w:rPr>
        <w:rFonts w:hint="default"/>
        <w:b w:val="0"/>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85235136">
    <w:nsid w:val="4C9B21C0"/>
    <w:multiLevelType w:val="multilevel"/>
    <w:tmpl w:val="4C9B21C0"/>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348600500">
    <w:nsid w:val="506202B4"/>
    <w:multiLevelType w:val="multilevel"/>
    <w:tmpl w:val="506202B4"/>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82173369">
    <w:nsid w:val="52624AB9"/>
    <w:multiLevelType w:val="multilevel"/>
    <w:tmpl w:val="52624AB9"/>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59301205">
    <w:nsid w:val="56FB2B55"/>
    <w:multiLevelType w:val="singleLevel"/>
    <w:tmpl w:val="56FB2B55"/>
    <w:lvl w:ilvl="0" w:tentative="1">
      <w:start w:val="4"/>
      <w:numFmt w:val="decimal"/>
      <w:suff w:val="nothing"/>
      <w:lvlText w:val="%1、"/>
      <w:lvlJc w:val="left"/>
    </w:lvl>
  </w:abstractNum>
  <w:abstractNum w:abstractNumId="1462839563">
    <w:nsid w:val="5731290B"/>
    <w:multiLevelType w:val="singleLevel"/>
    <w:tmpl w:val="5731290B"/>
    <w:lvl w:ilvl="0" w:tentative="1">
      <w:start w:val="2"/>
      <w:numFmt w:val="decimal"/>
      <w:suff w:val="nothing"/>
      <w:lvlText w:val="%1、"/>
      <w:lvlJc w:val="left"/>
    </w:lvl>
  </w:abstractNum>
  <w:abstractNum w:abstractNumId="1462839668">
    <w:nsid w:val="57312974"/>
    <w:multiLevelType w:val="singleLevel"/>
    <w:tmpl w:val="57312974"/>
    <w:lvl w:ilvl="0" w:tentative="1">
      <w:start w:val="2"/>
      <w:numFmt w:val="decimal"/>
      <w:suff w:val="nothing"/>
      <w:lvlText w:val="%1、"/>
      <w:lvlJc w:val="left"/>
    </w:lvl>
  </w:abstractNum>
  <w:abstractNum w:abstractNumId="1462839698">
    <w:nsid w:val="57312992"/>
    <w:multiLevelType w:val="singleLevel"/>
    <w:tmpl w:val="57312992"/>
    <w:lvl w:ilvl="0" w:tentative="1">
      <w:start w:val="2"/>
      <w:numFmt w:val="decimal"/>
      <w:suff w:val="nothing"/>
      <w:lvlText w:val="%1、"/>
      <w:lvlJc w:val="left"/>
    </w:lvl>
  </w:abstractNum>
  <w:abstractNum w:abstractNumId="1462839749">
    <w:nsid w:val="573129C5"/>
    <w:multiLevelType w:val="singleLevel"/>
    <w:tmpl w:val="573129C5"/>
    <w:lvl w:ilvl="0" w:tentative="1">
      <w:start w:val="2"/>
      <w:numFmt w:val="decimal"/>
      <w:suff w:val="nothing"/>
      <w:lvlText w:val="%1、"/>
      <w:lvlJc w:val="left"/>
    </w:lvl>
  </w:abstractNum>
  <w:abstractNum w:abstractNumId="1462969006">
    <w:nsid w:val="573322AE"/>
    <w:multiLevelType w:val="singleLevel"/>
    <w:tmpl w:val="573322AE"/>
    <w:lvl w:ilvl="0" w:tentative="1">
      <w:start w:val="2"/>
      <w:numFmt w:val="decimal"/>
      <w:suff w:val="nothing"/>
      <w:lvlText w:val="%1、"/>
      <w:lvlJc w:val="left"/>
    </w:lvl>
  </w:abstractNum>
  <w:abstractNum w:abstractNumId="1462969072">
    <w:nsid w:val="573322F0"/>
    <w:multiLevelType w:val="singleLevel"/>
    <w:tmpl w:val="573322F0"/>
    <w:lvl w:ilvl="0" w:tentative="1">
      <w:start w:val="2"/>
      <w:numFmt w:val="decimal"/>
      <w:suff w:val="nothing"/>
      <w:lvlText w:val="%1、"/>
      <w:lvlJc w:val="left"/>
    </w:lvl>
  </w:abstractNum>
  <w:abstractNum w:abstractNumId="1462969396">
    <w:nsid w:val="57332434"/>
    <w:multiLevelType w:val="singleLevel"/>
    <w:tmpl w:val="57332434"/>
    <w:lvl w:ilvl="0" w:tentative="1">
      <w:start w:val="2"/>
      <w:numFmt w:val="decimal"/>
      <w:suff w:val="nothing"/>
      <w:lvlText w:val="%1、"/>
      <w:lvlJc w:val="left"/>
    </w:lvl>
  </w:abstractNum>
  <w:abstractNum w:abstractNumId="1462969613">
    <w:nsid w:val="5733250D"/>
    <w:multiLevelType w:val="singleLevel"/>
    <w:tmpl w:val="5733250D"/>
    <w:lvl w:ilvl="0" w:tentative="1">
      <w:start w:val="2"/>
      <w:numFmt w:val="decimal"/>
      <w:suff w:val="nothing"/>
      <w:lvlText w:val="%1、"/>
      <w:lvlJc w:val="left"/>
    </w:lvl>
  </w:abstractNum>
  <w:abstractNum w:abstractNumId="1462969753">
    <w:nsid w:val="57332599"/>
    <w:multiLevelType w:val="singleLevel"/>
    <w:tmpl w:val="57332599"/>
    <w:lvl w:ilvl="0" w:tentative="1">
      <w:start w:val="2"/>
      <w:numFmt w:val="decimal"/>
      <w:suff w:val="nothing"/>
      <w:lvlText w:val="%1、"/>
      <w:lvlJc w:val="left"/>
    </w:lvl>
  </w:abstractNum>
  <w:abstractNum w:abstractNumId="1462969793">
    <w:nsid w:val="573325C1"/>
    <w:multiLevelType w:val="singleLevel"/>
    <w:tmpl w:val="573325C1"/>
    <w:lvl w:ilvl="0" w:tentative="1">
      <w:start w:val="2"/>
      <w:numFmt w:val="decimal"/>
      <w:suff w:val="nothing"/>
      <w:lvlText w:val="%1、"/>
      <w:lvlJc w:val="left"/>
    </w:lvl>
  </w:abstractNum>
  <w:abstractNum w:abstractNumId="1540894530">
    <w:nsid w:val="5BD82F42"/>
    <w:multiLevelType w:val="multilevel"/>
    <w:tmpl w:val="5BD82F42"/>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98118582">
    <w:nsid w:val="65373BB6"/>
    <w:multiLevelType w:val="multilevel"/>
    <w:tmpl w:val="65373BB6"/>
    <w:lvl w:ilvl="0" w:tentative="1">
      <w:start w:val="1"/>
      <w:numFmt w:val="decimal"/>
      <w:lvlText w:val="%1、"/>
      <w:lvlJc w:val="left"/>
      <w:pPr>
        <w:ind w:left="786"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15180707">
    <w:nsid w:val="781D37A3"/>
    <w:multiLevelType w:val="multilevel"/>
    <w:tmpl w:val="781D37A3"/>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58442166"/>
  </w:num>
  <w:num w:numId="2">
    <w:abstractNumId w:val="1698118582"/>
  </w:num>
  <w:num w:numId="3">
    <w:abstractNumId w:val="147333639"/>
  </w:num>
  <w:num w:numId="4">
    <w:abstractNumId w:val="1540894530"/>
  </w:num>
  <w:num w:numId="5">
    <w:abstractNumId w:val="1285235136"/>
  </w:num>
  <w:num w:numId="6">
    <w:abstractNumId w:val="1348600500"/>
  </w:num>
  <w:num w:numId="7">
    <w:abstractNumId w:val="920022184"/>
  </w:num>
  <w:num w:numId="8">
    <w:abstractNumId w:val="1382173369"/>
  </w:num>
  <w:num w:numId="9">
    <w:abstractNumId w:val="2015180707"/>
  </w:num>
  <w:num w:numId="10">
    <w:abstractNumId w:val="1462969006"/>
  </w:num>
  <w:num w:numId="11">
    <w:abstractNumId w:val="1462969072"/>
  </w:num>
  <w:num w:numId="12">
    <w:abstractNumId w:val="1462839563"/>
  </w:num>
  <w:num w:numId="13">
    <w:abstractNumId w:val="1462839668"/>
  </w:num>
  <w:num w:numId="14">
    <w:abstractNumId w:val="1462839698"/>
  </w:num>
  <w:num w:numId="15">
    <w:abstractNumId w:val="1462839749"/>
  </w:num>
  <w:num w:numId="16">
    <w:abstractNumId w:val="1462969396"/>
  </w:num>
  <w:num w:numId="17">
    <w:abstractNumId w:val="75834047"/>
  </w:num>
  <w:num w:numId="18">
    <w:abstractNumId w:val="1459301205"/>
  </w:num>
  <w:num w:numId="19">
    <w:abstractNumId w:val="1462969613"/>
  </w:num>
  <w:num w:numId="20">
    <w:abstractNumId w:val="559246430"/>
  </w:num>
  <w:num w:numId="21">
    <w:abstractNumId w:val="1462969753"/>
  </w:num>
  <w:num w:numId="22">
    <w:abstractNumId w:val="14629697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CF6"/>
    <w:rsid w:val="00001B7B"/>
    <w:rsid w:val="00002F18"/>
    <w:rsid w:val="0000381A"/>
    <w:rsid w:val="00003B6B"/>
    <w:rsid w:val="000040FB"/>
    <w:rsid w:val="0000611C"/>
    <w:rsid w:val="00006438"/>
    <w:rsid w:val="0000683F"/>
    <w:rsid w:val="0001106C"/>
    <w:rsid w:val="000116A5"/>
    <w:rsid w:val="00011BDD"/>
    <w:rsid w:val="00013259"/>
    <w:rsid w:val="00015AD3"/>
    <w:rsid w:val="000176FE"/>
    <w:rsid w:val="000178FC"/>
    <w:rsid w:val="00020152"/>
    <w:rsid w:val="00020161"/>
    <w:rsid w:val="00020CE6"/>
    <w:rsid w:val="00022C19"/>
    <w:rsid w:val="0002309A"/>
    <w:rsid w:val="0002459A"/>
    <w:rsid w:val="000250AF"/>
    <w:rsid w:val="0002521B"/>
    <w:rsid w:val="00026665"/>
    <w:rsid w:val="00030A10"/>
    <w:rsid w:val="000315CC"/>
    <w:rsid w:val="00037059"/>
    <w:rsid w:val="00037097"/>
    <w:rsid w:val="0003748B"/>
    <w:rsid w:val="00037C72"/>
    <w:rsid w:val="0004163C"/>
    <w:rsid w:val="00041C36"/>
    <w:rsid w:val="00041DEE"/>
    <w:rsid w:val="00042136"/>
    <w:rsid w:val="0004230C"/>
    <w:rsid w:val="0004232B"/>
    <w:rsid w:val="00042A09"/>
    <w:rsid w:val="000438E1"/>
    <w:rsid w:val="00044392"/>
    <w:rsid w:val="00044D81"/>
    <w:rsid w:val="00045197"/>
    <w:rsid w:val="00045828"/>
    <w:rsid w:val="00045F38"/>
    <w:rsid w:val="00046346"/>
    <w:rsid w:val="00046B21"/>
    <w:rsid w:val="00052E09"/>
    <w:rsid w:val="000556F9"/>
    <w:rsid w:val="00055F19"/>
    <w:rsid w:val="00056F19"/>
    <w:rsid w:val="00057BF3"/>
    <w:rsid w:val="000619D6"/>
    <w:rsid w:val="00061A6F"/>
    <w:rsid w:val="00062081"/>
    <w:rsid w:val="00063811"/>
    <w:rsid w:val="00064CD6"/>
    <w:rsid w:val="00066212"/>
    <w:rsid w:val="00066DB0"/>
    <w:rsid w:val="000676B6"/>
    <w:rsid w:val="000678FC"/>
    <w:rsid w:val="00070016"/>
    <w:rsid w:val="0007070A"/>
    <w:rsid w:val="00070AB2"/>
    <w:rsid w:val="00070DC1"/>
    <w:rsid w:val="000725E4"/>
    <w:rsid w:val="0007311E"/>
    <w:rsid w:val="000732F7"/>
    <w:rsid w:val="00073C36"/>
    <w:rsid w:val="000741BF"/>
    <w:rsid w:val="00074D4D"/>
    <w:rsid w:val="000753A1"/>
    <w:rsid w:val="0007623D"/>
    <w:rsid w:val="00080B11"/>
    <w:rsid w:val="0008108D"/>
    <w:rsid w:val="0008242C"/>
    <w:rsid w:val="000826E0"/>
    <w:rsid w:val="000828CF"/>
    <w:rsid w:val="000837CA"/>
    <w:rsid w:val="00085F9C"/>
    <w:rsid w:val="000861B8"/>
    <w:rsid w:val="000866F4"/>
    <w:rsid w:val="00086D5D"/>
    <w:rsid w:val="00087085"/>
    <w:rsid w:val="00092223"/>
    <w:rsid w:val="000940D8"/>
    <w:rsid w:val="000946E2"/>
    <w:rsid w:val="000952B8"/>
    <w:rsid w:val="000963AE"/>
    <w:rsid w:val="00096B15"/>
    <w:rsid w:val="00097DF0"/>
    <w:rsid w:val="000A1A6E"/>
    <w:rsid w:val="000A30E2"/>
    <w:rsid w:val="000A48DA"/>
    <w:rsid w:val="000A5133"/>
    <w:rsid w:val="000A6EEA"/>
    <w:rsid w:val="000A7467"/>
    <w:rsid w:val="000A756C"/>
    <w:rsid w:val="000B05BE"/>
    <w:rsid w:val="000B0871"/>
    <w:rsid w:val="000B1DE1"/>
    <w:rsid w:val="000B2057"/>
    <w:rsid w:val="000B3CB2"/>
    <w:rsid w:val="000B3EAD"/>
    <w:rsid w:val="000B475E"/>
    <w:rsid w:val="000B51D4"/>
    <w:rsid w:val="000B5B05"/>
    <w:rsid w:val="000B5FD3"/>
    <w:rsid w:val="000B62C0"/>
    <w:rsid w:val="000B6EB8"/>
    <w:rsid w:val="000B6F26"/>
    <w:rsid w:val="000B757B"/>
    <w:rsid w:val="000C02B9"/>
    <w:rsid w:val="000C05DB"/>
    <w:rsid w:val="000C1CD7"/>
    <w:rsid w:val="000C34E7"/>
    <w:rsid w:val="000C3C17"/>
    <w:rsid w:val="000C44E7"/>
    <w:rsid w:val="000C494C"/>
    <w:rsid w:val="000C6A28"/>
    <w:rsid w:val="000C7385"/>
    <w:rsid w:val="000C7411"/>
    <w:rsid w:val="000C7D4B"/>
    <w:rsid w:val="000D0DB9"/>
    <w:rsid w:val="000D129F"/>
    <w:rsid w:val="000D1A2A"/>
    <w:rsid w:val="000D2B2C"/>
    <w:rsid w:val="000D2ED7"/>
    <w:rsid w:val="000D317B"/>
    <w:rsid w:val="000D3BF9"/>
    <w:rsid w:val="000D3EF0"/>
    <w:rsid w:val="000D424F"/>
    <w:rsid w:val="000D7177"/>
    <w:rsid w:val="000D7715"/>
    <w:rsid w:val="000E1C9F"/>
    <w:rsid w:val="000E6B25"/>
    <w:rsid w:val="000F0133"/>
    <w:rsid w:val="000F0DA3"/>
    <w:rsid w:val="000F1A89"/>
    <w:rsid w:val="000F1EEB"/>
    <w:rsid w:val="000F2861"/>
    <w:rsid w:val="000F2A8E"/>
    <w:rsid w:val="000F2C63"/>
    <w:rsid w:val="000F7B8A"/>
    <w:rsid w:val="00104C7E"/>
    <w:rsid w:val="00104CB0"/>
    <w:rsid w:val="00104D03"/>
    <w:rsid w:val="00105A65"/>
    <w:rsid w:val="00106D79"/>
    <w:rsid w:val="00107035"/>
    <w:rsid w:val="00107CA7"/>
    <w:rsid w:val="00110355"/>
    <w:rsid w:val="00111692"/>
    <w:rsid w:val="00111EF1"/>
    <w:rsid w:val="001128CA"/>
    <w:rsid w:val="00113646"/>
    <w:rsid w:val="0011490B"/>
    <w:rsid w:val="00122B68"/>
    <w:rsid w:val="00122F01"/>
    <w:rsid w:val="001235B3"/>
    <w:rsid w:val="00123CC6"/>
    <w:rsid w:val="00125CC0"/>
    <w:rsid w:val="0012621F"/>
    <w:rsid w:val="001272F6"/>
    <w:rsid w:val="00130774"/>
    <w:rsid w:val="001316A3"/>
    <w:rsid w:val="0013283D"/>
    <w:rsid w:val="00133B84"/>
    <w:rsid w:val="0013450D"/>
    <w:rsid w:val="001356F5"/>
    <w:rsid w:val="001376E2"/>
    <w:rsid w:val="001376E5"/>
    <w:rsid w:val="00141C83"/>
    <w:rsid w:val="00141EB6"/>
    <w:rsid w:val="00143B35"/>
    <w:rsid w:val="00143DC8"/>
    <w:rsid w:val="00144475"/>
    <w:rsid w:val="00144E5A"/>
    <w:rsid w:val="001474CB"/>
    <w:rsid w:val="001500F3"/>
    <w:rsid w:val="00152277"/>
    <w:rsid w:val="00152529"/>
    <w:rsid w:val="00153881"/>
    <w:rsid w:val="00153E73"/>
    <w:rsid w:val="001559C2"/>
    <w:rsid w:val="00155A0B"/>
    <w:rsid w:val="001561EC"/>
    <w:rsid w:val="00157732"/>
    <w:rsid w:val="00160026"/>
    <w:rsid w:val="00160548"/>
    <w:rsid w:val="0016057C"/>
    <w:rsid w:val="00160CC8"/>
    <w:rsid w:val="00160EB0"/>
    <w:rsid w:val="00161D08"/>
    <w:rsid w:val="00162607"/>
    <w:rsid w:val="00162B21"/>
    <w:rsid w:val="00162D67"/>
    <w:rsid w:val="00163451"/>
    <w:rsid w:val="00165140"/>
    <w:rsid w:val="0016668E"/>
    <w:rsid w:val="00167DC2"/>
    <w:rsid w:val="00171171"/>
    <w:rsid w:val="00172319"/>
    <w:rsid w:val="001744F6"/>
    <w:rsid w:val="00174F8E"/>
    <w:rsid w:val="00175B8D"/>
    <w:rsid w:val="00177418"/>
    <w:rsid w:val="00177E93"/>
    <w:rsid w:val="00181249"/>
    <w:rsid w:val="00181B97"/>
    <w:rsid w:val="00181D8E"/>
    <w:rsid w:val="00182CDA"/>
    <w:rsid w:val="00182F74"/>
    <w:rsid w:val="00183799"/>
    <w:rsid w:val="00183AD3"/>
    <w:rsid w:val="00190286"/>
    <w:rsid w:val="001908F0"/>
    <w:rsid w:val="00192E57"/>
    <w:rsid w:val="0019466A"/>
    <w:rsid w:val="00194CAC"/>
    <w:rsid w:val="00197770"/>
    <w:rsid w:val="00197EAE"/>
    <w:rsid w:val="001A19A2"/>
    <w:rsid w:val="001A210B"/>
    <w:rsid w:val="001A249D"/>
    <w:rsid w:val="001A2F76"/>
    <w:rsid w:val="001A48AE"/>
    <w:rsid w:val="001A58AC"/>
    <w:rsid w:val="001A5BD7"/>
    <w:rsid w:val="001A5D39"/>
    <w:rsid w:val="001A671A"/>
    <w:rsid w:val="001B099C"/>
    <w:rsid w:val="001B0ACA"/>
    <w:rsid w:val="001B4A2F"/>
    <w:rsid w:val="001B4B8A"/>
    <w:rsid w:val="001B4DA9"/>
    <w:rsid w:val="001B4EA3"/>
    <w:rsid w:val="001B5407"/>
    <w:rsid w:val="001B5C57"/>
    <w:rsid w:val="001B7080"/>
    <w:rsid w:val="001C1693"/>
    <w:rsid w:val="001C3EC4"/>
    <w:rsid w:val="001C4905"/>
    <w:rsid w:val="001C4AD2"/>
    <w:rsid w:val="001C4B24"/>
    <w:rsid w:val="001C56C8"/>
    <w:rsid w:val="001C58B8"/>
    <w:rsid w:val="001C5C58"/>
    <w:rsid w:val="001C5C95"/>
    <w:rsid w:val="001C6ADD"/>
    <w:rsid w:val="001C6BA0"/>
    <w:rsid w:val="001C6E77"/>
    <w:rsid w:val="001C76B7"/>
    <w:rsid w:val="001D00A0"/>
    <w:rsid w:val="001D088D"/>
    <w:rsid w:val="001D11B8"/>
    <w:rsid w:val="001D24AA"/>
    <w:rsid w:val="001D3966"/>
    <w:rsid w:val="001D3C70"/>
    <w:rsid w:val="001D5FC1"/>
    <w:rsid w:val="001D6415"/>
    <w:rsid w:val="001D6E1C"/>
    <w:rsid w:val="001D70AF"/>
    <w:rsid w:val="001D7803"/>
    <w:rsid w:val="001E041D"/>
    <w:rsid w:val="001E192E"/>
    <w:rsid w:val="001E1D0B"/>
    <w:rsid w:val="001E3770"/>
    <w:rsid w:val="001E440F"/>
    <w:rsid w:val="001E50F9"/>
    <w:rsid w:val="001E6158"/>
    <w:rsid w:val="001E6FF3"/>
    <w:rsid w:val="001F079C"/>
    <w:rsid w:val="001F2D3C"/>
    <w:rsid w:val="001F2DF7"/>
    <w:rsid w:val="001F52BC"/>
    <w:rsid w:val="001F585F"/>
    <w:rsid w:val="001F5C7F"/>
    <w:rsid w:val="001F5F3F"/>
    <w:rsid w:val="001F6951"/>
    <w:rsid w:val="001F767E"/>
    <w:rsid w:val="001F770F"/>
    <w:rsid w:val="001F7E1F"/>
    <w:rsid w:val="00200058"/>
    <w:rsid w:val="00201516"/>
    <w:rsid w:val="002016D4"/>
    <w:rsid w:val="0020176A"/>
    <w:rsid w:val="002020F1"/>
    <w:rsid w:val="002023CB"/>
    <w:rsid w:val="00204A5E"/>
    <w:rsid w:val="00204D61"/>
    <w:rsid w:val="002050DF"/>
    <w:rsid w:val="002065CD"/>
    <w:rsid w:val="0020774E"/>
    <w:rsid w:val="00207C63"/>
    <w:rsid w:val="002106C9"/>
    <w:rsid w:val="00215387"/>
    <w:rsid w:val="00216162"/>
    <w:rsid w:val="00217BC1"/>
    <w:rsid w:val="00220C18"/>
    <w:rsid w:val="00222FAD"/>
    <w:rsid w:val="00223434"/>
    <w:rsid w:val="00224A2E"/>
    <w:rsid w:val="002276F2"/>
    <w:rsid w:val="0022774B"/>
    <w:rsid w:val="00227CC7"/>
    <w:rsid w:val="00227DA5"/>
    <w:rsid w:val="00230507"/>
    <w:rsid w:val="00230867"/>
    <w:rsid w:val="00234646"/>
    <w:rsid w:val="00234BE2"/>
    <w:rsid w:val="00235308"/>
    <w:rsid w:val="00235996"/>
    <w:rsid w:val="002363E9"/>
    <w:rsid w:val="00237E85"/>
    <w:rsid w:val="00240395"/>
    <w:rsid w:val="00240FB9"/>
    <w:rsid w:val="0024161E"/>
    <w:rsid w:val="0024187A"/>
    <w:rsid w:val="00242430"/>
    <w:rsid w:val="00244B80"/>
    <w:rsid w:val="00245D4A"/>
    <w:rsid w:val="0024712F"/>
    <w:rsid w:val="00250B7B"/>
    <w:rsid w:val="00250FEE"/>
    <w:rsid w:val="0025231C"/>
    <w:rsid w:val="00254D8D"/>
    <w:rsid w:val="002552C2"/>
    <w:rsid w:val="00255E40"/>
    <w:rsid w:val="0026173F"/>
    <w:rsid w:val="0026272A"/>
    <w:rsid w:val="00263A1A"/>
    <w:rsid w:val="00263E06"/>
    <w:rsid w:val="002641B8"/>
    <w:rsid w:val="00265580"/>
    <w:rsid w:val="002656B2"/>
    <w:rsid w:val="00267CFA"/>
    <w:rsid w:val="00267FAE"/>
    <w:rsid w:val="002700B5"/>
    <w:rsid w:val="002722DA"/>
    <w:rsid w:val="002726EF"/>
    <w:rsid w:val="00272EAA"/>
    <w:rsid w:val="002737EC"/>
    <w:rsid w:val="00276021"/>
    <w:rsid w:val="00277EA4"/>
    <w:rsid w:val="00280A09"/>
    <w:rsid w:val="00281780"/>
    <w:rsid w:val="00281D1D"/>
    <w:rsid w:val="00281D5E"/>
    <w:rsid w:val="00282E2F"/>
    <w:rsid w:val="002830EA"/>
    <w:rsid w:val="00283901"/>
    <w:rsid w:val="00284262"/>
    <w:rsid w:val="00285102"/>
    <w:rsid w:val="00285878"/>
    <w:rsid w:val="00286B25"/>
    <w:rsid w:val="002877CD"/>
    <w:rsid w:val="002907C7"/>
    <w:rsid w:val="0029189C"/>
    <w:rsid w:val="00291B27"/>
    <w:rsid w:val="002921EB"/>
    <w:rsid w:val="0029262E"/>
    <w:rsid w:val="00293BE4"/>
    <w:rsid w:val="00294F2C"/>
    <w:rsid w:val="002968AD"/>
    <w:rsid w:val="002A14AE"/>
    <w:rsid w:val="002A2035"/>
    <w:rsid w:val="002A20AD"/>
    <w:rsid w:val="002A2269"/>
    <w:rsid w:val="002A2351"/>
    <w:rsid w:val="002A6FEB"/>
    <w:rsid w:val="002A7323"/>
    <w:rsid w:val="002B0779"/>
    <w:rsid w:val="002B0966"/>
    <w:rsid w:val="002B0B7E"/>
    <w:rsid w:val="002B3560"/>
    <w:rsid w:val="002B3AFF"/>
    <w:rsid w:val="002B4265"/>
    <w:rsid w:val="002B43B9"/>
    <w:rsid w:val="002C1341"/>
    <w:rsid w:val="002C1AB4"/>
    <w:rsid w:val="002C2491"/>
    <w:rsid w:val="002C2687"/>
    <w:rsid w:val="002C2BE5"/>
    <w:rsid w:val="002C3201"/>
    <w:rsid w:val="002C37D7"/>
    <w:rsid w:val="002C653B"/>
    <w:rsid w:val="002D0304"/>
    <w:rsid w:val="002D05DB"/>
    <w:rsid w:val="002D0C75"/>
    <w:rsid w:val="002D0E74"/>
    <w:rsid w:val="002D14DF"/>
    <w:rsid w:val="002D17F8"/>
    <w:rsid w:val="002D21EF"/>
    <w:rsid w:val="002D3390"/>
    <w:rsid w:val="002D5BF3"/>
    <w:rsid w:val="002D5D83"/>
    <w:rsid w:val="002D6505"/>
    <w:rsid w:val="002D7F5B"/>
    <w:rsid w:val="002E07DA"/>
    <w:rsid w:val="002E0A34"/>
    <w:rsid w:val="002E0C10"/>
    <w:rsid w:val="002E172E"/>
    <w:rsid w:val="002E329A"/>
    <w:rsid w:val="002E33F1"/>
    <w:rsid w:val="002E3794"/>
    <w:rsid w:val="002E52E9"/>
    <w:rsid w:val="002E534F"/>
    <w:rsid w:val="002E5879"/>
    <w:rsid w:val="002F137C"/>
    <w:rsid w:val="002F3BAB"/>
    <w:rsid w:val="002F5813"/>
    <w:rsid w:val="003010A9"/>
    <w:rsid w:val="00301F28"/>
    <w:rsid w:val="00304CF2"/>
    <w:rsid w:val="003057FA"/>
    <w:rsid w:val="0030620A"/>
    <w:rsid w:val="00310B65"/>
    <w:rsid w:val="00310C17"/>
    <w:rsid w:val="00312495"/>
    <w:rsid w:val="00312575"/>
    <w:rsid w:val="00312D89"/>
    <w:rsid w:val="00314A1D"/>
    <w:rsid w:val="003155A1"/>
    <w:rsid w:val="00317243"/>
    <w:rsid w:val="00317E23"/>
    <w:rsid w:val="003202A2"/>
    <w:rsid w:val="00320C81"/>
    <w:rsid w:val="00320FC8"/>
    <w:rsid w:val="00322384"/>
    <w:rsid w:val="003248B5"/>
    <w:rsid w:val="003257E8"/>
    <w:rsid w:val="0032765F"/>
    <w:rsid w:val="003304D5"/>
    <w:rsid w:val="00330C24"/>
    <w:rsid w:val="003313B6"/>
    <w:rsid w:val="00332E3B"/>
    <w:rsid w:val="00332E75"/>
    <w:rsid w:val="0033351C"/>
    <w:rsid w:val="003344C7"/>
    <w:rsid w:val="0033450F"/>
    <w:rsid w:val="0033464B"/>
    <w:rsid w:val="00335292"/>
    <w:rsid w:val="00337C44"/>
    <w:rsid w:val="00340A59"/>
    <w:rsid w:val="003411AF"/>
    <w:rsid w:val="003422F1"/>
    <w:rsid w:val="00342310"/>
    <w:rsid w:val="003436C0"/>
    <w:rsid w:val="003439AF"/>
    <w:rsid w:val="0034470D"/>
    <w:rsid w:val="00345BB9"/>
    <w:rsid w:val="00346A4C"/>
    <w:rsid w:val="0034706C"/>
    <w:rsid w:val="00350459"/>
    <w:rsid w:val="003526A5"/>
    <w:rsid w:val="0035360F"/>
    <w:rsid w:val="00354C27"/>
    <w:rsid w:val="00361473"/>
    <w:rsid w:val="00362292"/>
    <w:rsid w:val="00362FF3"/>
    <w:rsid w:val="00363748"/>
    <w:rsid w:val="00363BC9"/>
    <w:rsid w:val="0036451F"/>
    <w:rsid w:val="00364C3E"/>
    <w:rsid w:val="00364E7B"/>
    <w:rsid w:val="003651F7"/>
    <w:rsid w:val="0036548D"/>
    <w:rsid w:val="0036592D"/>
    <w:rsid w:val="0036701A"/>
    <w:rsid w:val="00367182"/>
    <w:rsid w:val="00367E44"/>
    <w:rsid w:val="00374793"/>
    <w:rsid w:val="0037599B"/>
    <w:rsid w:val="003803C6"/>
    <w:rsid w:val="00383682"/>
    <w:rsid w:val="0038379B"/>
    <w:rsid w:val="00387745"/>
    <w:rsid w:val="00390417"/>
    <w:rsid w:val="00390677"/>
    <w:rsid w:val="0039095F"/>
    <w:rsid w:val="00391745"/>
    <w:rsid w:val="003919CF"/>
    <w:rsid w:val="00391D8E"/>
    <w:rsid w:val="00392F3C"/>
    <w:rsid w:val="00392FBE"/>
    <w:rsid w:val="003931BA"/>
    <w:rsid w:val="0039384D"/>
    <w:rsid w:val="0039405D"/>
    <w:rsid w:val="003954B1"/>
    <w:rsid w:val="003968A0"/>
    <w:rsid w:val="00396D92"/>
    <w:rsid w:val="003A3B8B"/>
    <w:rsid w:val="003A3C10"/>
    <w:rsid w:val="003A3E01"/>
    <w:rsid w:val="003A436E"/>
    <w:rsid w:val="003A47A7"/>
    <w:rsid w:val="003A551E"/>
    <w:rsid w:val="003A6212"/>
    <w:rsid w:val="003A628A"/>
    <w:rsid w:val="003B1AC4"/>
    <w:rsid w:val="003B2245"/>
    <w:rsid w:val="003B2E08"/>
    <w:rsid w:val="003B31C5"/>
    <w:rsid w:val="003B33B8"/>
    <w:rsid w:val="003B3604"/>
    <w:rsid w:val="003B3F07"/>
    <w:rsid w:val="003B4E58"/>
    <w:rsid w:val="003B5C69"/>
    <w:rsid w:val="003B7447"/>
    <w:rsid w:val="003B789D"/>
    <w:rsid w:val="003B7BF8"/>
    <w:rsid w:val="003B7E9C"/>
    <w:rsid w:val="003C04E2"/>
    <w:rsid w:val="003C071E"/>
    <w:rsid w:val="003C2875"/>
    <w:rsid w:val="003C3019"/>
    <w:rsid w:val="003C3145"/>
    <w:rsid w:val="003C5CC7"/>
    <w:rsid w:val="003C6E72"/>
    <w:rsid w:val="003C7336"/>
    <w:rsid w:val="003C7617"/>
    <w:rsid w:val="003D0A6A"/>
    <w:rsid w:val="003D0D9F"/>
    <w:rsid w:val="003D1399"/>
    <w:rsid w:val="003D1C4D"/>
    <w:rsid w:val="003D1DAB"/>
    <w:rsid w:val="003D2F84"/>
    <w:rsid w:val="003D4058"/>
    <w:rsid w:val="003D6402"/>
    <w:rsid w:val="003D692E"/>
    <w:rsid w:val="003E00E9"/>
    <w:rsid w:val="003E0BE1"/>
    <w:rsid w:val="003E196E"/>
    <w:rsid w:val="003E1EFD"/>
    <w:rsid w:val="003E2081"/>
    <w:rsid w:val="003E2132"/>
    <w:rsid w:val="003E2493"/>
    <w:rsid w:val="003E4173"/>
    <w:rsid w:val="003E436D"/>
    <w:rsid w:val="003E55C8"/>
    <w:rsid w:val="003E568A"/>
    <w:rsid w:val="003E5CDE"/>
    <w:rsid w:val="003E5F8C"/>
    <w:rsid w:val="003E6FC0"/>
    <w:rsid w:val="003F0CC6"/>
    <w:rsid w:val="003F0D91"/>
    <w:rsid w:val="003F1BC6"/>
    <w:rsid w:val="003F2203"/>
    <w:rsid w:val="003F266B"/>
    <w:rsid w:val="003F2A51"/>
    <w:rsid w:val="003F3451"/>
    <w:rsid w:val="003F3816"/>
    <w:rsid w:val="003F4C0A"/>
    <w:rsid w:val="003F4DD1"/>
    <w:rsid w:val="00401EB1"/>
    <w:rsid w:val="00403FB9"/>
    <w:rsid w:val="00404A27"/>
    <w:rsid w:val="00405A4E"/>
    <w:rsid w:val="004073B8"/>
    <w:rsid w:val="004109E4"/>
    <w:rsid w:val="00411613"/>
    <w:rsid w:val="00412874"/>
    <w:rsid w:val="004155E9"/>
    <w:rsid w:val="00415D44"/>
    <w:rsid w:val="004166F3"/>
    <w:rsid w:val="004167F7"/>
    <w:rsid w:val="00416907"/>
    <w:rsid w:val="004174E5"/>
    <w:rsid w:val="004175F5"/>
    <w:rsid w:val="00417B1E"/>
    <w:rsid w:val="00420389"/>
    <w:rsid w:val="0042047B"/>
    <w:rsid w:val="0042146A"/>
    <w:rsid w:val="00422EB5"/>
    <w:rsid w:val="00423A69"/>
    <w:rsid w:val="00424CBF"/>
    <w:rsid w:val="0042543D"/>
    <w:rsid w:val="00426961"/>
    <w:rsid w:val="00426AB1"/>
    <w:rsid w:val="004304BB"/>
    <w:rsid w:val="00431023"/>
    <w:rsid w:val="0043213B"/>
    <w:rsid w:val="004325DA"/>
    <w:rsid w:val="004344A8"/>
    <w:rsid w:val="00434C92"/>
    <w:rsid w:val="00434DCF"/>
    <w:rsid w:val="00435487"/>
    <w:rsid w:val="00435CC5"/>
    <w:rsid w:val="004361A7"/>
    <w:rsid w:val="004364E1"/>
    <w:rsid w:val="0043691D"/>
    <w:rsid w:val="00441AEB"/>
    <w:rsid w:val="004428A2"/>
    <w:rsid w:val="00447C1B"/>
    <w:rsid w:val="00447E8C"/>
    <w:rsid w:val="00450407"/>
    <w:rsid w:val="004509BB"/>
    <w:rsid w:val="00452668"/>
    <w:rsid w:val="00452DA6"/>
    <w:rsid w:val="00452FAB"/>
    <w:rsid w:val="00453D71"/>
    <w:rsid w:val="0045465B"/>
    <w:rsid w:val="00455070"/>
    <w:rsid w:val="0045511B"/>
    <w:rsid w:val="0045634F"/>
    <w:rsid w:val="00456CFC"/>
    <w:rsid w:val="0045711C"/>
    <w:rsid w:val="004573E2"/>
    <w:rsid w:val="00457C9D"/>
    <w:rsid w:val="004606EF"/>
    <w:rsid w:val="0046143E"/>
    <w:rsid w:val="00461544"/>
    <w:rsid w:val="00461557"/>
    <w:rsid w:val="004618B5"/>
    <w:rsid w:val="00461C3A"/>
    <w:rsid w:val="00461EF6"/>
    <w:rsid w:val="00462A3B"/>
    <w:rsid w:val="00464D99"/>
    <w:rsid w:val="00465628"/>
    <w:rsid w:val="00465A1D"/>
    <w:rsid w:val="00465AAF"/>
    <w:rsid w:val="00465B47"/>
    <w:rsid w:val="004664E1"/>
    <w:rsid w:val="0046659C"/>
    <w:rsid w:val="0046792B"/>
    <w:rsid w:val="00467C78"/>
    <w:rsid w:val="00467D1A"/>
    <w:rsid w:val="00467E9E"/>
    <w:rsid w:val="004700B7"/>
    <w:rsid w:val="00470166"/>
    <w:rsid w:val="00470675"/>
    <w:rsid w:val="00470958"/>
    <w:rsid w:val="0047128F"/>
    <w:rsid w:val="004715F6"/>
    <w:rsid w:val="00471B8E"/>
    <w:rsid w:val="00471FA4"/>
    <w:rsid w:val="0047348A"/>
    <w:rsid w:val="00475E3A"/>
    <w:rsid w:val="00475FEA"/>
    <w:rsid w:val="004761C3"/>
    <w:rsid w:val="00476700"/>
    <w:rsid w:val="00477A75"/>
    <w:rsid w:val="00480C86"/>
    <w:rsid w:val="00480FE1"/>
    <w:rsid w:val="004810EA"/>
    <w:rsid w:val="00482202"/>
    <w:rsid w:val="004841D9"/>
    <w:rsid w:val="00484375"/>
    <w:rsid w:val="004844D7"/>
    <w:rsid w:val="004849CA"/>
    <w:rsid w:val="00484ADF"/>
    <w:rsid w:val="00484FD5"/>
    <w:rsid w:val="00485878"/>
    <w:rsid w:val="004864DD"/>
    <w:rsid w:val="004910C4"/>
    <w:rsid w:val="004915A8"/>
    <w:rsid w:val="00492FB7"/>
    <w:rsid w:val="00493194"/>
    <w:rsid w:val="004934A3"/>
    <w:rsid w:val="0049361C"/>
    <w:rsid w:val="00493EC1"/>
    <w:rsid w:val="00496312"/>
    <w:rsid w:val="00496A71"/>
    <w:rsid w:val="00496B38"/>
    <w:rsid w:val="004971D8"/>
    <w:rsid w:val="00497683"/>
    <w:rsid w:val="004A0BAB"/>
    <w:rsid w:val="004A16EE"/>
    <w:rsid w:val="004A2FE0"/>
    <w:rsid w:val="004A3B32"/>
    <w:rsid w:val="004A42AE"/>
    <w:rsid w:val="004A48FF"/>
    <w:rsid w:val="004A5239"/>
    <w:rsid w:val="004A5446"/>
    <w:rsid w:val="004A6652"/>
    <w:rsid w:val="004A6B71"/>
    <w:rsid w:val="004A7B24"/>
    <w:rsid w:val="004B064F"/>
    <w:rsid w:val="004B1D8F"/>
    <w:rsid w:val="004B22A9"/>
    <w:rsid w:val="004B31CA"/>
    <w:rsid w:val="004B422D"/>
    <w:rsid w:val="004B5132"/>
    <w:rsid w:val="004B543A"/>
    <w:rsid w:val="004B5BAE"/>
    <w:rsid w:val="004B5C56"/>
    <w:rsid w:val="004B62BE"/>
    <w:rsid w:val="004B6D19"/>
    <w:rsid w:val="004B72DA"/>
    <w:rsid w:val="004C082F"/>
    <w:rsid w:val="004C0FEA"/>
    <w:rsid w:val="004C118A"/>
    <w:rsid w:val="004C2490"/>
    <w:rsid w:val="004C28B4"/>
    <w:rsid w:val="004C318A"/>
    <w:rsid w:val="004C3623"/>
    <w:rsid w:val="004C3F5A"/>
    <w:rsid w:val="004C4979"/>
    <w:rsid w:val="004C5106"/>
    <w:rsid w:val="004C6058"/>
    <w:rsid w:val="004C63CC"/>
    <w:rsid w:val="004C6747"/>
    <w:rsid w:val="004C6CF5"/>
    <w:rsid w:val="004D1435"/>
    <w:rsid w:val="004D1B1F"/>
    <w:rsid w:val="004D1F65"/>
    <w:rsid w:val="004D208D"/>
    <w:rsid w:val="004D23E8"/>
    <w:rsid w:val="004D4766"/>
    <w:rsid w:val="004D75D2"/>
    <w:rsid w:val="004E01CA"/>
    <w:rsid w:val="004E01FE"/>
    <w:rsid w:val="004E0784"/>
    <w:rsid w:val="004E246C"/>
    <w:rsid w:val="004E2F91"/>
    <w:rsid w:val="004E3926"/>
    <w:rsid w:val="004E5793"/>
    <w:rsid w:val="004E6BFE"/>
    <w:rsid w:val="004E6CD7"/>
    <w:rsid w:val="004E79A8"/>
    <w:rsid w:val="004F1D25"/>
    <w:rsid w:val="004F2009"/>
    <w:rsid w:val="004F329C"/>
    <w:rsid w:val="004F3BB3"/>
    <w:rsid w:val="004F3D00"/>
    <w:rsid w:val="004F51AC"/>
    <w:rsid w:val="004F5682"/>
    <w:rsid w:val="004F5700"/>
    <w:rsid w:val="004F5EEA"/>
    <w:rsid w:val="004F6A41"/>
    <w:rsid w:val="004F6F34"/>
    <w:rsid w:val="00501E6E"/>
    <w:rsid w:val="00502AF0"/>
    <w:rsid w:val="00502FF4"/>
    <w:rsid w:val="005069ED"/>
    <w:rsid w:val="00506C78"/>
    <w:rsid w:val="0051073D"/>
    <w:rsid w:val="00512A02"/>
    <w:rsid w:val="00513DD3"/>
    <w:rsid w:val="00514EFD"/>
    <w:rsid w:val="005155ED"/>
    <w:rsid w:val="00516C12"/>
    <w:rsid w:val="00520404"/>
    <w:rsid w:val="00522032"/>
    <w:rsid w:val="005221F7"/>
    <w:rsid w:val="005225B3"/>
    <w:rsid w:val="00522D2B"/>
    <w:rsid w:val="00523F81"/>
    <w:rsid w:val="0052449A"/>
    <w:rsid w:val="00525D41"/>
    <w:rsid w:val="00526336"/>
    <w:rsid w:val="00526C8C"/>
    <w:rsid w:val="00530228"/>
    <w:rsid w:val="0053059C"/>
    <w:rsid w:val="00530BDB"/>
    <w:rsid w:val="00531445"/>
    <w:rsid w:val="00534042"/>
    <w:rsid w:val="00534CDD"/>
    <w:rsid w:val="00534F0F"/>
    <w:rsid w:val="00535785"/>
    <w:rsid w:val="00536981"/>
    <w:rsid w:val="00537BB2"/>
    <w:rsid w:val="00542273"/>
    <w:rsid w:val="0054268F"/>
    <w:rsid w:val="005428FD"/>
    <w:rsid w:val="00542BAD"/>
    <w:rsid w:val="0054345E"/>
    <w:rsid w:val="005437A7"/>
    <w:rsid w:val="00543E6C"/>
    <w:rsid w:val="00544003"/>
    <w:rsid w:val="00546880"/>
    <w:rsid w:val="00546F06"/>
    <w:rsid w:val="00547DE3"/>
    <w:rsid w:val="00550C1C"/>
    <w:rsid w:val="00552124"/>
    <w:rsid w:val="005526DF"/>
    <w:rsid w:val="005536F0"/>
    <w:rsid w:val="00553F82"/>
    <w:rsid w:val="00556877"/>
    <w:rsid w:val="00557390"/>
    <w:rsid w:val="0056228E"/>
    <w:rsid w:val="00566587"/>
    <w:rsid w:val="00566DA1"/>
    <w:rsid w:val="0056714B"/>
    <w:rsid w:val="00567D2A"/>
    <w:rsid w:val="0057047F"/>
    <w:rsid w:val="00570652"/>
    <w:rsid w:val="00571926"/>
    <w:rsid w:val="00572289"/>
    <w:rsid w:val="00573368"/>
    <w:rsid w:val="00573EA7"/>
    <w:rsid w:val="00575982"/>
    <w:rsid w:val="00576433"/>
    <w:rsid w:val="00576735"/>
    <w:rsid w:val="00576DF3"/>
    <w:rsid w:val="0057791C"/>
    <w:rsid w:val="00577A7E"/>
    <w:rsid w:val="00577D9A"/>
    <w:rsid w:val="00577E80"/>
    <w:rsid w:val="00580800"/>
    <w:rsid w:val="00582AA0"/>
    <w:rsid w:val="00582E55"/>
    <w:rsid w:val="00583C00"/>
    <w:rsid w:val="00583D48"/>
    <w:rsid w:val="005841C9"/>
    <w:rsid w:val="0058524D"/>
    <w:rsid w:val="00586839"/>
    <w:rsid w:val="00586BDB"/>
    <w:rsid w:val="00587FD7"/>
    <w:rsid w:val="00590A4C"/>
    <w:rsid w:val="00591A57"/>
    <w:rsid w:val="00592936"/>
    <w:rsid w:val="00592D5B"/>
    <w:rsid w:val="00593909"/>
    <w:rsid w:val="00594200"/>
    <w:rsid w:val="005943B2"/>
    <w:rsid w:val="00595D9E"/>
    <w:rsid w:val="00596343"/>
    <w:rsid w:val="005A024C"/>
    <w:rsid w:val="005A12E8"/>
    <w:rsid w:val="005A18FC"/>
    <w:rsid w:val="005A2E4B"/>
    <w:rsid w:val="005A307B"/>
    <w:rsid w:val="005A4965"/>
    <w:rsid w:val="005A5486"/>
    <w:rsid w:val="005A6975"/>
    <w:rsid w:val="005A72EF"/>
    <w:rsid w:val="005A7EB5"/>
    <w:rsid w:val="005B11F9"/>
    <w:rsid w:val="005B38DE"/>
    <w:rsid w:val="005B3A94"/>
    <w:rsid w:val="005B56C8"/>
    <w:rsid w:val="005B5BC6"/>
    <w:rsid w:val="005B5EAA"/>
    <w:rsid w:val="005B6314"/>
    <w:rsid w:val="005B65F2"/>
    <w:rsid w:val="005B6D92"/>
    <w:rsid w:val="005B7610"/>
    <w:rsid w:val="005C0C15"/>
    <w:rsid w:val="005C1689"/>
    <w:rsid w:val="005C1F7F"/>
    <w:rsid w:val="005C2FE3"/>
    <w:rsid w:val="005C4DF3"/>
    <w:rsid w:val="005C50F4"/>
    <w:rsid w:val="005C5FFF"/>
    <w:rsid w:val="005D0270"/>
    <w:rsid w:val="005D46AC"/>
    <w:rsid w:val="005D5734"/>
    <w:rsid w:val="005D5A0E"/>
    <w:rsid w:val="005D62DD"/>
    <w:rsid w:val="005D62E8"/>
    <w:rsid w:val="005D70DE"/>
    <w:rsid w:val="005D7583"/>
    <w:rsid w:val="005E0204"/>
    <w:rsid w:val="005E6228"/>
    <w:rsid w:val="005F06E1"/>
    <w:rsid w:val="005F3643"/>
    <w:rsid w:val="005F495E"/>
    <w:rsid w:val="005F51AD"/>
    <w:rsid w:val="005F60FC"/>
    <w:rsid w:val="005F6356"/>
    <w:rsid w:val="005F66AE"/>
    <w:rsid w:val="006004E4"/>
    <w:rsid w:val="006014D2"/>
    <w:rsid w:val="00601C4B"/>
    <w:rsid w:val="006020D4"/>
    <w:rsid w:val="006024E6"/>
    <w:rsid w:val="00603B2F"/>
    <w:rsid w:val="006042A1"/>
    <w:rsid w:val="006058AE"/>
    <w:rsid w:val="00606A0E"/>
    <w:rsid w:val="0061287D"/>
    <w:rsid w:val="00612DF4"/>
    <w:rsid w:val="00612FA8"/>
    <w:rsid w:val="006164B6"/>
    <w:rsid w:val="00617DDA"/>
    <w:rsid w:val="00620422"/>
    <w:rsid w:val="00620DB2"/>
    <w:rsid w:val="00622286"/>
    <w:rsid w:val="006222D4"/>
    <w:rsid w:val="00626124"/>
    <w:rsid w:val="006262D6"/>
    <w:rsid w:val="00626D9B"/>
    <w:rsid w:val="00630A40"/>
    <w:rsid w:val="006314B3"/>
    <w:rsid w:val="006315D7"/>
    <w:rsid w:val="006324A6"/>
    <w:rsid w:val="00632B7B"/>
    <w:rsid w:val="006331F9"/>
    <w:rsid w:val="0063445F"/>
    <w:rsid w:val="00634BDD"/>
    <w:rsid w:val="0063567D"/>
    <w:rsid w:val="006360D9"/>
    <w:rsid w:val="00636B26"/>
    <w:rsid w:val="00636CA9"/>
    <w:rsid w:val="00636E41"/>
    <w:rsid w:val="006372AC"/>
    <w:rsid w:val="006420B5"/>
    <w:rsid w:val="006447F3"/>
    <w:rsid w:val="00644C2E"/>
    <w:rsid w:val="00644C46"/>
    <w:rsid w:val="00644F9D"/>
    <w:rsid w:val="00651DD0"/>
    <w:rsid w:val="00652407"/>
    <w:rsid w:val="006525E8"/>
    <w:rsid w:val="006536CE"/>
    <w:rsid w:val="00653CFC"/>
    <w:rsid w:val="00655873"/>
    <w:rsid w:val="00660B76"/>
    <w:rsid w:val="00662CC9"/>
    <w:rsid w:val="00663522"/>
    <w:rsid w:val="00663D62"/>
    <w:rsid w:val="00664354"/>
    <w:rsid w:val="00664C65"/>
    <w:rsid w:val="00664DAC"/>
    <w:rsid w:val="0066602F"/>
    <w:rsid w:val="0066693A"/>
    <w:rsid w:val="00666A67"/>
    <w:rsid w:val="006718A8"/>
    <w:rsid w:val="00671986"/>
    <w:rsid w:val="00672090"/>
    <w:rsid w:val="00672C20"/>
    <w:rsid w:val="0067306E"/>
    <w:rsid w:val="0067383E"/>
    <w:rsid w:val="006748C1"/>
    <w:rsid w:val="00674E73"/>
    <w:rsid w:val="006759FB"/>
    <w:rsid w:val="00675F1B"/>
    <w:rsid w:val="006763C8"/>
    <w:rsid w:val="00676E55"/>
    <w:rsid w:val="006806E0"/>
    <w:rsid w:val="006807BC"/>
    <w:rsid w:val="00680D07"/>
    <w:rsid w:val="00683518"/>
    <w:rsid w:val="0068372A"/>
    <w:rsid w:val="00683F0F"/>
    <w:rsid w:val="006847BC"/>
    <w:rsid w:val="00684D95"/>
    <w:rsid w:val="00685239"/>
    <w:rsid w:val="006852CC"/>
    <w:rsid w:val="00687E0B"/>
    <w:rsid w:val="0069028D"/>
    <w:rsid w:val="00690F31"/>
    <w:rsid w:val="00691386"/>
    <w:rsid w:val="00691F34"/>
    <w:rsid w:val="006928AE"/>
    <w:rsid w:val="00693B2C"/>
    <w:rsid w:val="00695A33"/>
    <w:rsid w:val="00696E35"/>
    <w:rsid w:val="006972F9"/>
    <w:rsid w:val="006A1D7D"/>
    <w:rsid w:val="006A25DA"/>
    <w:rsid w:val="006A369D"/>
    <w:rsid w:val="006A4374"/>
    <w:rsid w:val="006A4B32"/>
    <w:rsid w:val="006A4D51"/>
    <w:rsid w:val="006A4E11"/>
    <w:rsid w:val="006A5294"/>
    <w:rsid w:val="006A54B8"/>
    <w:rsid w:val="006B0667"/>
    <w:rsid w:val="006B0DF9"/>
    <w:rsid w:val="006B0F92"/>
    <w:rsid w:val="006B1DE5"/>
    <w:rsid w:val="006B238F"/>
    <w:rsid w:val="006B3002"/>
    <w:rsid w:val="006B3555"/>
    <w:rsid w:val="006B4417"/>
    <w:rsid w:val="006B45D1"/>
    <w:rsid w:val="006B45F4"/>
    <w:rsid w:val="006B76CF"/>
    <w:rsid w:val="006B7888"/>
    <w:rsid w:val="006C0BDD"/>
    <w:rsid w:val="006C10BA"/>
    <w:rsid w:val="006C14D7"/>
    <w:rsid w:val="006C14E4"/>
    <w:rsid w:val="006C4D00"/>
    <w:rsid w:val="006C641D"/>
    <w:rsid w:val="006D3FE8"/>
    <w:rsid w:val="006D732B"/>
    <w:rsid w:val="006D7538"/>
    <w:rsid w:val="006D769D"/>
    <w:rsid w:val="006E0114"/>
    <w:rsid w:val="006E0D75"/>
    <w:rsid w:val="006E1151"/>
    <w:rsid w:val="006E2ADA"/>
    <w:rsid w:val="006E71D0"/>
    <w:rsid w:val="006F0A07"/>
    <w:rsid w:val="006F0EB5"/>
    <w:rsid w:val="006F23EA"/>
    <w:rsid w:val="006F3111"/>
    <w:rsid w:val="006F35A9"/>
    <w:rsid w:val="006F6E45"/>
    <w:rsid w:val="006F7539"/>
    <w:rsid w:val="00700E30"/>
    <w:rsid w:val="00701F0E"/>
    <w:rsid w:val="007026C1"/>
    <w:rsid w:val="00703C2A"/>
    <w:rsid w:val="0070588F"/>
    <w:rsid w:val="007062BF"/>
    <w:rsid w:val="007062CD"/>
    <w:rsid w:val="007100DE"/>
    <w:rsid w:val="0071105E"/>
    <w:rsid w:val="00711BFF"/>
    <w:rsid w:val="00712173"/>
    <w:rsid w:val="00713051"/>
    <w:rsid w:val="007147B3"/>
    <w:rsid w:val="00714DA6"/>
    <w:rsid w:val="0071595E"/>
    <w:rsid w:val="007170C3"/>
    <w:rsid w:val="007176D5"/>
    <w:rsid w:val="007206A0"/>
    <w:rsid w:val="007207BF"/>
    <w:rsid w:val="0072093F"/>
    <w:rsid w:val="00720D79"/>
    <w:rsid w:val="00720D99"/>
    <w:rsid w:val="0072159D"/>
    <w:rsid w:val="00722D1E"/>
    <w:rsid w:val="0072383C"/>
    <w:rsid w:val="007239A7"/>
    <w:rsid w:val="00723B85"/>
    <w:rsid w:val="007244EE"/>
    <w:rsid w:val="00724CEB"/>
    <w:rsid w:val="00725781"/>
    <w:rsid w:val="00726012"/>
    <w:rsid w:val="00726E21"/>
    <w:rsid w:val="00730BB9"/>
    <w:rsid w:val="00732626"/>
    <w:rsid w:val="007335DB"/>
    <w:rsid w:val="007342F3"/>
    <w:rsid w:val="0073440D"/>
    <w:rsid w:val="007349CA"/>
    <w:rsid w:val="007369BD"/>
    <w:rsid w:val="00740859"/>
    <w:rsid w:val="00740C89"/>
    <w:rsid w:val="0074129E"/>
    <w:rsid w:val="00741C5C"/>
    <w:rsid w:val="00741E53"/>
    <w:rsid w:val="007437F0"/>
    <w:rsid w:val="00743A50"/>
    <w:rsid w:val="00743E1F"/>
    <w:rsid w:val="00745CDB"/>
    <w:rsid w:val="007469D9"/>
    <w:rsid w:val="00747A4E"/>
    <w:rsid w:val="0075001E"/>
    <w:rsid w:val="00751E63"/>
    <w:rsid w:val="007534AD"/>
    <w:rsid w:val="00755723"/>
    <w:rsid w:val="00756B02"/>
    <w:rsid w:val="007615C7"/>
    <w:rsid w:val="007627B2"/>
    <w:rsid w:val="0076360F"/>
    <w:rsid w:val="007657EA"/>
    <w:rsid w:val="007658D3"/>
    <w:rsid w:val="00766B0B"/>
    <w:rsid w:val="007707B4"/>
    <w:rsid w:val="00771C14"/>
    <w:rsid w:val="00771EBE"/>
    <w:rsid w:val="007726EE"/>
    <w:rsid w:val="00774F28"/>
    <w:rsid w:val="007763BA"/>
    <w:rsid w:val="00776C6E"/>
    <w:rsid w:val="00780716"/>
    <w:rsid w:val="00782D3F"/>
    <w:rsid w:val="0078323B"/>
    <w:rsid w:val="00783FAF"/>
    <w:rsid w:val="007841C7"/>
    <w:rsid w:val="00784229"/>
    <w:rsid w:val="00784759"/>
    <w:rsid w:val="007849CC"/>
    <w:rsid w:val="00784A3F"/>
    <w:rsid w:val="0078561E"/>
    <w:rsid w:val="0078581A"/>
    <w:rsid w:val="00785B26"/>
    <w:rsid w:val="007878BB"/>
    <w:rsid w:val="007879A0"/>
    <w:rsid w:val="00787F02"/>
    <w:rsid w:val="00790AA7"/>
    <w:rsid w:val="00791F2D"/>
    <w:rsid w:val="00791F37"/>
    <w:rsid w:val="00791F84"/>
    <w:rsid w:val="00792028"/>
    <w:rsid w:val="00792656"/>
    <w:rsid w:val="00793878"/>
    <w:rsid w:val="007964DD"/>
    <w:rsid w:val="007A1684"/>
    <w:rsid w:val="007A1B88"/>
    <w:rsid w:val="007A269F"/>
    <w:rsid w:val="007A3C89"/>
    <w:rsid w:val="007A4F1A"/>
    <w:rsid w:val="007A6335"/>
    <w:rsid w:val="007A6FC8"/>
    <w:rsid w:val="007B0185"/>
    <w:rsid w:val="007B1DC7"/>
    <w:rsid w:val="007B37C6"/>
    <w:rsid w:val="007B424F"/>
    <w:rsid w:val="007B4266"/>
    <w:rsid w:val="007B4D51"/>
    <w:rsid w:val="007B5DED"/>
    <w:rsid w:val="007B5E34"/>
    <w:rsid w:val="007B612C"/>
    <w:rsid w:val="007B66C5"/>
    <w:rsid w:val="007C0459"/>
    <w:rsid w:val="007C0828"/>
    <w:rsid w:val="007C1FC9"/>
    <w:rsid w:val="007C41C8"/>
    <w:rsid w:val="007C4207"/>
    <w:rsid w:val="007C4B4C"/>
    <w:rsid w:val="007C4FCE"/>
    <w:rsid w:val="007C5301"/>
    <w:rsid w:val="007C6F5E"/>
    <w:rsid w:val="007C7CE8"/>
    <w:rsid w:val="007D15AB"/>
    <w:rsid w:val="007D257F"/>
    <w:rsid w:val="007D3795"/>
    <w:rsid w:val="007D40A5"/>
    <w:rsid w:val="007D46F4"/>
    <w:rsid w:val="007D59C3"/>
    <w:rsid w:val="007D6F53"/>
    <w:rsid w:val="007D70C2"/>
    <w:rsid w:val="007D76A9"/>
    <w:rsid w:val="007D7E9D"/>
    <w:rsid w:val="007E04EF"/>
    <w:rsid w:val="007E0B97"/>
    <w:rsid w:val="007E14A7"/>
    <w:rsid w:val="007E1656"/>
    <w:rsid w:val="007E1892"/>
    <w:rsid w:val="007E2D80"/>
    <w:rsid w:val="007E34D3"/>
    <w:rsid w:val="007E3ECF"/>
    <w:rsid w:val="007E4132"/>
    <w:rsid w:val="007E437D"/>
    <w:rsid w:val="007E5124"/>
    <w:rsid w:val="007E5329"/>
    <w:rsid w:val="007E6F50"/>
    <w:rsid w:val="007E73CD"/>
    <w:rsid w:val="007E7A71"/>
    <w:rsid w:val="007F0F1A"/>
    <w:rsid w:val="007F1A8C"/>
    <w:rsid w:val="007F280D"/>
    <w:rsid w:val="007F3084"/>
    <w:rsid w:val="007F34D8"/>
    <w:rsid w:val="007F4E16"/>
    <w:rsid w:val="007F532D"/>
    <w:rsid w:val="007F6E8A"/>
    <w:rsid w:val="007F7209"/>
    <w:rsid w:val="008000F0"/>
    <w:rsid w:val="00800592"/>
    <w:rsid w:val="00800EA4"/>
    <w:rsid w:val="00801D6D"/>
    <w:rsid w:val="00802C06"/>
    <w:rsid w:val="00804B96"/>
    <w:rsid w:val="00804F31"/>
    <w:rsid w:val="00811103"/>
    <w:rsid w:val="00812353"/>
    <w:rsid w:val="00813546"/>
    <w:rsid w:val="00813588"/>
    <w:rsid w:val="008143CE"/>
    <w:rsid w:val="008148FA"/>
    <w:rsid w:val="00814EE3"/>
    <w:rsid w:val="008150EF"/>
    <w:rsid w:val="0081549A"/>
    <w:rsid w:val="00815B11"/>
    <w:rsid w:val="00817403"/>
    <w:rsid w:val="0081781D"/>
    <w:rsid w:val="00817B4F"/>
    <w:rsid w:val="0082191D"/>
    <w:rsid w:val="00824032"/>
    <w:rsid w:val="00824AFB"/>
    <w:rsid w:val="008253B0"/>
    <w:rsid w:val="008262AC"/>
    <w:rsid w:val="008262D9"/>
    <w:rsid w:val="00826738"/>
    <w:rsid w:val="00827CAD"/>
    <w:rsid w:val="00830A95"/>
    <w:rsid w:val="00830AB9"/>
    <w:rsid w:val="00830C22"/>
    <w:rsid w:val="008311B0"/>
    <w:rsid w:val="00831A4C"/>
    <w:rsid w:val="008324E6"/>
    <w:rsid w:val="00833ABF"/>
    <w:rsid w:val="00834915"/>
    <w:rsid w:val="0083512C"/>
    <w:rsid w:val="00835AE0"/>
    <w:rsid w:val="00835E7E"/>
    <w:rsid w:val="00835F68"/>
    <w:rsid w:val="00836238"/>
    <w:rsid w:val="00837977"/>
    <w:rsid w:val="00840F8F"/>
    <w:rsid w:val="008414E8"/>
    <w:rsid w:val="0084368A"/>
    <w:rsid w:val="00843A94"/>
    <w:rsid w:val="00847787"/>
    <w:rsid w:val="008503CE"/>
    <w:rsid w:val="00850F62"/>
    <w:rsid w:val="00851720"/>
    <w:rsid w:val="0085291B"/>
    <w:rsid w:val="00852BF3"/>
    <w:rsid w:val="00853873"/>
    <w:rsid w:val="00853B1E"/>
    <w:rsid w:val="00855682"/>
    <w:rsid w:val="00857A36"/>
    <w:rsid w:val="00860A50"/>
    <w:rsid w:val="008612F1"/>
    <w:rsid w:val="008617DA"/>
    <w:rsid w:val="00862AC6"/>
    <w:rsid w:val="008639DC"/>
    <w:rsid w:val="00864986"/>
    <w:rsid w:val="00864AA5"/>
    <w:rsid w:val="008650D7"/>
    <w:rsid w:val="0086612D"/>
    <w:rsid w:val="0086627B"/>
    <w:rsid w:val="00866DB0"/>
    <w:rsid w:val="0087011D"/>
    <w:rsid w:val="008702CC"/>
    <w:rsid w:val="0087101B"/>
    <w:rsid w:val="00871BD4"/>
    <w:rsid w:val="0087353C"/>
    <w:rsid w:val="008746E9"/>
    <w:rsid w:val="00874733"/>
    <w:rsid w:val="00875F10"/>
    <w:rsid w:val="00877DEC"/>
    <w:rsid w:val="008800B5"/>
    <w:rsid w:val="00881A38"/>
    <w:rsid w:val="0088202A"/>
    <w:rsid w:val="00882C86"/>
    <w:rsid w:val="00882E47"/>
    <w:rsid w:val="00884107"/>
    <w:rsid w:val="008846D7"/>
    <w:rsid w:val="00884B03"/>
    <w:rsid w:val="00884B10"/>
    <w:rsid w:val="008861A1"/>
    <w:rsid w:val="0089023E"/>
    <w:rsid w:val="00890622"/>
    <w:rsid w:val="0089374E"/>
    <w:rsid w:val="00894557"/>
    <w:rsid w:val="00894EEB"/>
    <w:rsid w:val="00896858"/>
    <w:rsid w:val="00896A67"/>
    <w:rsid w:val="00897281"/>
    <w:rsid w:val="00897E07"/>
    <w:rsid w:val="008A10C0"/>
    <w:rsid w:val="008A140F"/>
    <w:rsid w:val="008A205A"/>
    <w:rsid w:val="008A23AE"/>
    <w:rsid w:val="008A2E32"/>
    <w:rsid w:val="008A3956"/>
    <w:rsid w:val="008A40D5"/>
    <w:rsid w:val="008A51C6"/>
    <w:rsid w:val="008A6A54"/>
    <w:rsid w:val="008A6F74"/>
    <w:rsid w:val="008A7249"/>
    <w:rsid w:val="008A727F"/>
    <w:rsid w:val="008A759A"/>
    <w:rsid w:val="008B0092"/>
    <w:rsid w:val="008B0944"/>
    <w:rsid w:val="008B0C78"/>
    <w:rsid w:val="008B0FE5"/>
    <w:rsid w:val="008B2D6B"/>
    <w:rsid w:val="008B2F7F"/>
    <w:rsid w:val="008B35D1"/>
    <w:rsid w:val="008B4107"/>
    <w:rsid w:val="008B47FB"/>
    <w:rsid w:val="008B4E7C"/>
    <w:rsid w:val="008B4F86"/>
    <w:rsid w:val="008B553B"/>
    <w:rsid w:val="008C319E"/>
    <w:rsid w:val="008C3F09"/>
    <w:rsid w:val="008C4791"/>
    <w:rsid w:val="008C5837"/>
    <w:rsid w:val="008C7B5C"/>
    <w:rsid w:val="008D0708"/>
    <w:rsid w:val="008D4C98"/>
    <w:rsid w:val="008D571E"/>
    <w:rsid w:val="008D681A"/>
    <w:rsid w:val="008D6863"/>
    <w:rsid w:val="008E07CA"/>
    <w:rsid w:val="008E0F75"/>
    <w:rsid w:val="008E29D8"/>
    <w:rsid w:val="008E4828"/>
    <w:rsid w:val="008E4CA5"/>
    <w:rsid w:val="008E5DE0"/>
    <w:rsid w:val="008E5FBB"/>
    <w:rsid w:val="008E6AF6"/>
    <w:rsid w:val="008E74BE"/>
    <w:rsid w:val="008F239C"/>
    <w:rsid w:val="008F2416"/>
    <w:rsid w:val="008F2526"/>
    <w:rsid w:val="008F40AD"/>
    <w:rsid w:val="008F4F28"/>
    <w:rsid w:val="008F63DA"/>
    <w:rsid w:val="008F6F11"/>
    <w:rsid w:val="008F7738"/>
    <w:rsid w:val="00900463"/>
    <w:rsid w:val="00900768"/>
    <w:rsid w:val="00901BE0"/>
    <w:rsid w:val="009020C7"/>
    <w:rsid w:val="009026FA"/>
    <w:rsid w:val="0090426E"/>
    <w:rsid w:val="00905CE5"/>
    <w:rsid w:val="00906FC5"/>
    <w:rsid w:val="00907934"/>
    <w:rsid w:val="0091260B"/>
    <w:rsid w:val="009126DE"/>
    <w:rsid w:val="0091297B"/>
    <w:rsid w:val="009132B5"/>
    <w:rsid w:val="009139CF"/>
    <w:rsid w:val="00913B34"/>
    <w:rsid w:val="009142AC"/>
    <w:rsid w:val="009149E2"/>
    <w:rsid w:val="00917089"/>
    <w:rsid w:val="0092021D"/>
    <w:rsid w:val="009206A3"/>
    <w:rsid w:val="009214D6"/>
    <w:rsid w:val="00921C07"/>
    <w:rsid w:val="00921DA7"/>
    <w:rsid w:val="009242CF"/>
    <w:rsid w:val="00925793"/>
    <w:rsid w:val="00927A93"/>
    <w:rsid w:val="009300DC"/>
    <w:rsid w:val="0093037A"/>
    <w:rsid w:val="00932EEE"/>
    <w:rsid w:val="009334BE"/>
    <w:rsid w:val="00935BCB"/>
    <w:rsid w:val="0094081E"/>
    <w:rsid w:val="00941FAC"/>
    <w:rsid w:val="00942099"/>
    <w:rsid w:val="00942358"/>
    <w:rsid w:val="009423DD"/>
    <w:rsid w:val="009425AF"/>
    <w:rsid w:val="009438CF"/>
    <w:rsid w:val="009439C7"/>
    <w:rsid w:val="0094476F"/>
    <w:rsid w:val="00944831"/>
    <w:rsid w:val="0094555D"/>
    <w:rsid w:val="009466EE"/>
    <w:rsid w:val="00950D0C"/>
    <w:rsid w:val="00951328"/>
    <w:rsid w:val="009519A7"/>
    <w:rsid w:val="0095222A"/>
    <w:rsid w:val="00954643"/>
    <w:rsid w:val="009552A9"/>
    <w:rsid w:val="009559C3"/>
    <w:rsid w:val="00956E5F"/>
    <w:rsid w:val="00957D75"/>
    <w:rsid w:val="00960444"/>
    <w:rsid w:val="00960DA9"/>
    <w:rsid w:val="00960F9E"/>
    <w:rsid w:val="0096171F"/>
    <w:rsid w:val="0096231D"/>
    <w:rsid w:val="00963372"/>
    <w:rsid w:val="0096401D"/>
    <w:rsid w:val="00964DAC"/>
    <w:rsid w:val="00965048"/>
    <w:rsid w:val="0096790E"/>
    <w:rsid w:val="0097020D"/>
    <w:rsid w:val="00970CFA"/>
    <w:rsid w:val="00971116"/>
    <w:rsid w:val="0097161C"/>
    <w:rsid w:val="0097399D"/>
    <w:rsid w:val="00973AED"/>
    <w:rsid w:val="00976706"/>
    <w:rsid w:val="0097739D"/>
    <w:rsid w:val="00981183"/>
    <w:rsid w:val="0098160D"/>
    <w:rsid w:val="00981696"/>
    <w:rsid w:val="00981B53"/>
    <w:rsid w:val="009830F0"/>
    <w:rsid w:val="0098315C"/>
    <w:rsid w:val="00983563"/>
    <w:rsid w:val="00983664"/>
    <w:rsid w:val="009848A4"/>
    <w:rsid w:val="00984C01"/>
    <w:rsid w:val="009855D4"/>
    <w:rsid w:val="00986192"/>
    <w:rsid w:val="0098662D"/>
    <w:rsid w:val="009866BF"/>
    <w:rsid w:val="009867F4"/>
    <w:rsid w:val="00986A2A"/>
    <w:rsid w:val="009900CF"/>
    <w:rsid w:val="00990F1E"/>
    <w:rsid w:val="009915AE"/>
    <w:rsid w:val="00991812"/>
    <w:rsid w:val="00992A11"/>
    <w:rsid w:val="00993BF7"/>
    <w:rsid w:val="0099423F"/>
    <w:rsid w:val="00994EB0"/>
    <w:rsid w:val="009966D4"/>
    <w:rsid w:val="009A20B2"/>
    <w:rsid w:val="009A28E9"/>
    <w:rsid w:val="009A2C2E"/>
    <w:rsid w:val="009A3F0A"/>
    <w:rsid w:val="009A4E98"/>
    <w:rsid w:val="009A53A0"/>
    <w:rsid w:val="009A576B"/>
    <w:rsid w:val="009A6425"/>
    <w:rsid w:val="009A673C"/>
    <w:rsid w:val="009A7172"/>
    <w:rsid w:val="009A7287"/>
    <w:rsid w:val="009A7442"/>
    <w:rsid w:val="009A7B18"/>
    <w:rsid w:val="009A7E37"/>
    <w:rsid w:val="009B0060"/>
    <w:rsid w:val="009B0B23"/>
    <w:rsid w:val="009B3D73"/>
    <w:rsid w:val="009B6AE6"/>
    <w:rsid w:val="009B6EFC"/>
    <w:rsid w:val="009C17D2"/>
    <w:rsid w:val="009C495A"/>
    <w:rsid w:val="009C6125"/>
    <w:rsid w:val="009C64B6"/>
    <w:rsid w:val="009C71C9"/>
    <w:rsid w:val="009D0094"/>
    <w:rsid w:val="009D3898"/>
    <w:rsid w:val="009D405F"/>
    <w:rsid w:val="009D41EF"/>
    <w:rsid w:val="009D53D8"/>
    <w:rsid w:val="009D5F40"/>
    <w:rsid w:val="009D6BE0"/>
    <w:rsid w:val="009D7DC4"/>
    <w:rsid w:val="009D7F3A"/>
    <w:rsid w:val="009E142D"/>
    <w:rsid w:val="009E1BA8"/>
    <w:rsid w:val="009E5712"/>
    <w:rsid w:val="009E57E5"/>
    <w:rsid w:val="009E61FD"/>
    <w:rsid w:val="009F01F5"/>
    <w:rsid w:val="009F0A95"/>
    <w:rsid w:val="009F159E"/>
    <w:rsid w:val="009F3EDC"/>
    <w:rsid w:val="009F4127"/>
    <w:rsid w:val="009F4783"/>
    <w:rsid w:val="009F52A0"/>
    <w:rsid w:val="009F58D6"/>
    <w:rsid w:val="009F6DDE"/>
    <w:rsid w:val="009F7CA6"/>
    <w:rsid w:val="00A018C8"/>
    <w:rsid w:val="00A02595"/>
    <w:rsid w:val="00A037DF"/>
    <w:rsid w:val="00A03A18"/>
    <w:rsid w:val="00A06C7D"/>
    <w:rsid w:val="00A07F05"/>
    <w:rsid w:val="00A104D3"/>
    <w:rsid w:val="00A106B9"/>
    <w:rsid w:val="00A11CFF"/>
    <w:rsid w:val="00A1203C"/>
    <w:rsid w:val="00A1208F"/>
    <w:rsid w:val="00A13046"/>
    <w:rsid w:val="00A13590"/>
    <w:rsid w:val="00A14B14"/>
    <w:rsid w:val="00A15E3F"/>
    <w:rsid w:val="00A15F6C"/>
    <w:rsid w:val="00A17CDB"/>
    <w:rsid w:val="00A225F8"/>
    <w:rsid w:val="00A23EE5"/>
    <w:rsid w:val="00A24183"/>
    <w:rsid w:val="00A24722"/>
    <w:rsid w:val="00A268C5"/>
    <w:rsid w:val="00A26A72"/>
    <w:rsid w:val="00A2795E"/>
    <w:rsid w:val="00A321B7"/>
    <w:rsid w:val="00A32219"/>
    <w:rsid w:val="00A3228E"/>
    <w:rsid w:val="00A32C0A"/>
    <w:rsid w:val="00A33207"/>
    <w:rsid w:val="00A332A9"/>
    <w:rsid w:val="00A34DC4"/>
    <w:rsid w:val="00A357F8"/>
    <w:rsid w:val="00A362D4"/>
    <w:rsid w:val="00A369C8"/>
    <w:rsid w:val="00A36E96"/>
    <w:rsid w:val="00A3728E"/>
    <w:rsid w:val="00A37526"/>
    <w:rsid w:val="00A42414"/>
    <w:rsid w:val="00A42599"/>
    <w:rsid w:val="00A42A17"/>
    <w:rsid w:val="00A42B89"/>
    <w:rsid w:val="00A43E42"/>
    <w:rsid w:val="00A442FE"/>
    <w:rsid w:val="00A4573A"/>
    <w:rsid w:val="00A45A0A"/>
    <w:rsid w:val="00A46C46"/>
    <w:rsid w:val="00A50CCC"/>
    <w:rsid w:val="00A52571"/>
    <w:rsid w:val="00A5259E"/>
    <w:rsid w:val="00A53F7E"/>
    <w:rsid w:val="00A543D1"/>
    <w:rsid w:val="00A54E04"/>
    <w:rsid w:val="00A55009"/>
    <w:rsid w:val="00A569AF"/>
    <w:rsid w:val="00A600DD"/>
    <w:rsid w:val="00A60749"/>
    <w:rsid w:val="00A6300B"/>
    <w:rsid w:val="00A63A91"/>
    <w:rsid w:val="00A649AF"/>
    <w:rsid w:val="00A64E0B"/>
    <w:rsid w:val="00A65B98"/>
    <w:rsid w:val="00A660F1"/>
    <w:rsid w:val="00A662C1"/>
    <w:rsid w:val="00A67406"/>
    <w:rsid w:val="00A675E2"/>
    <w:rsid w:val="00A70646"/>
    <w:rsid w:val="00A7134B"/>
    <w:rsid w:val="00A73A42"/>
    <w:rsid w:val="00A744A7"/>
    <w:rsid w:val="00A75905"/>
    <w:rsid w:val="00A759C7"/>
    <w:rsid w:val="00A75F8F"/>
    <w:rsid w:val="00A76967"/>
    <w:rsid w:val="00A76E82"/>
    <w:rsid w:val="00A77113"/>
    <w:rsid w:val="00A8006A"/>
    <w:rsid w:val="00A8069B"/>
    <w:rsid w:val="00A80B15"/>
    <w:rsid w:val="00A80B39"/>
    <w:rsid w:val="00A81682"/>
    <w:rsid w:val="00A83E04"/>
    <w:rsid w:val="00A84683"/>
    <w:rsid w:val="00A84720"/>
    <w:rsid w:val="00A8550F"/>
    <w:rsid w:val="00A878DE"/>
    <w:rsid w:val="00A87D5B"/>
    <w:rsid w:val="00A907D3"/>
    <w:rsid w:val="00A91060"/>
    <w:rsid w:val="00A91ACF"/>
    <w:rsid w:val="00A91B87"/>
    <w:rsid w:val="00A9304C"/>
    <w:rsid w:val="00A95B7C"/>
    <w:rsid w:val="00A95EFE"/>
    <w:rsid w:val="00A964A3"/>
    <w:rsid w:val="00A96C28"/>
    <w:rsid w:val="00A96E12"/>
    <w:rsid w:val="00A97623"/>
    <w:rsid w:val="00A97C7A"/>
    <w:rsid w:val="00A97F35"/>
    <w:rsid w:val="00AA2154"/>
    <w:rsid w:val="00AA2534"/>
    <w:rsid w:val="00AA52E6"/>
    <w:rsid w:val="00AA7488"/>
    <w:rsid w:val="00AA7729"/>
    <w:rsid w:val="00AB04BF"/>
    <w:rsid w:val="00AB067D"/>
    <w:rsid w:val="00AB0B8A"/>
    <w:rsid w:val="00AB12F2"/>
    <w:rsid w:val="00AB22D9"/>
    <w:rsid w:val="00AB24C7"/>
    <w:rsid w:val="00AB2CFD"/>
    <w:rsid w:val="00AB2E9D"/>
    <w:rsid w:val="00AB49C8"/>
    <w:rsid w:val="00AB4B41"/>
    <w:rsid w:val="00AB6588"/>
    <w:rsid w:val="00AB76EB"/>
    <w:rsid w:val="00AC1C01"/>
    <w:rsid w:val="00AC218F"/>
    <w:rsid w:val="00AC3D38"/>
    <w:rsid w:val="00AC3FA4"/>
    <w:rsid w:val="00AC4DEB"/>
    <w:rsid w:val="00AC54E7"/>
    <w:rsid w:val="00AC5D35"/>
    <w:rsid w:val="00AC6045"/>
    <w:rsid w:val="00AC6F76"/>
    <w:rsid w:val="00AD19DC"/>
    <w:rsid w:val="00AD24ED"/>
    <w:rsid w:val="00AD2A1F"/>
    <w:rsid w:val="00AD3595"/>
    <w:rsid w:val="00AD3E11"/>
    <w:rsid w:val="00AD4698"/>
    <w:rsid w:val="00AD4C72"/>
    <w:rsid w:val="00AD5531"/>
    <w:rsid w:val="00AD5560"/>
    <w:rsid w:val="00AD5AD6"/>
    <w:rsid w:val="00AD72BD"/>
    <w:rsid w:val="00AD73D8"/>
    <w:rsid w:val="00AD7E88"/>
    <w:rsid w:val="00AE204A"/>
    <w:rsid w:val="00AE2112"/>
    <w:rsid w:val="00AE23E6"/>
    <w:rsid w:val="00AE300C"/>
    <w:rsid w:val="00AE31F1"/>
    <w:rsid w:val="00AE43E0"/>
    <w:rsid w:val="00AE4CAE"/>
    <w:rsid w:val="00AE640C"/>
    <w:rsid w:val="00AE6DF1"/>
    <w:rsid w:val="00AE7092"/>
    <w:rsid w:val="00AE7B86"/>
    <w:rsid w:val="00AF25E1"/>
    <w:rsid w:val="00AF2C8B"/>
    <w:rsid w:val="00AF2CD1"/>
    <w:rsid w:val="00AF2E66"/>
    <w:rsid w:val="00AF3539"/>
    <w:rsid w:val="00AF40DA"/>
    <w:rsid w:val="00AF415C"/>
    <w:rsid w:val="00AF60C6"/>
    <w:rsid w:val="00AF761A"/>
    <w:rsid w:val="00AF775F"/>
    <w:rsid w:val="00B007C1"/>
    <w:rsid w:val="00B03031"/>
    <w:rsid w:val="00B0361D"/>
    <w:rsid w:val="00B03B92"/>
    <w:rsid w:val="00B04B54"/>
    <w:rsid w:val="00B04C22"/>
    <w:rsid w:val="00B05DBC"/>
    <w:rsid w:val="00B0654B"/>
    <w:rsid w:val="00B07A21"/>
    <w:rsid w:val="00B1075D"/>
    <w:rsid w:val="00B13A3C"/>
    <w:rsid w:val="00B13B6E"/>
    <w:rsid w:val="00B140BC"/>
    <w:rsid w:val="00B15034"/>
    <w:rsid w:val="00B16F97"/>
    <w:rsid w:val="00B21124"/>
    <w:rsid w:val="00B21798"/>
    <w:rsid w:val="00B21C9A"/>
    <w:rsid w:val="00B22F7F"/>
    <w:rsid w:val="00B23AB0"/>
    <w:rsid w:val="00B23E82"/>
    <w:rsid w:val="00B25057"/>
    <w:rsid w:val="00B252A1"/>
    <w:rsid w:val="00B25568"/>
    <w:rsid w:val="00B25AC0"/>
    <w:rsid w:val="00B3127F"/>
    <w:rsid w:val="00B3152C"/>
    <w:rsid w:val="00B31A86"/>
    <w:rsid w:val="00B33186"/>
    <w:rsid w:val="00B349A7"/>
    <w:rsid w:val="00B34A9B"/>
    <w:rsid w:val="00B35C80"/>
    <w:rsid w:val="00B36E9E"/>
    <w:rsid w:val="00B370BD"/>
    <w:rsid w:val="00B3756B"/>
    <w:rsid w:val="00B41349"/>
    <w:rsid w:val="00B44050"/>
    <w:rsid w:val="00B4435E"/>
    <w:rsid w:val="00B44489"/>
    <w:rsid w:val="00B44B89"/>
    <w:rsid w:val="00B4564B"/>
    <w:rsid w:val="00B4574C"/>
    <w:rsid w:val="00B466EC"/>
    <w:rsid w:val="00B476E6"/>
    <w:rsid w:val="00B50788"/>
    <w:rsid w:val="00B50B6A"/>
    <w:rsid w:val="00B51668"/>
    <w:rsid w:val="00B51775"/>
    <w:rsid w:val="00B52200"/>
    <w:rsid w:val="00B53335"/>
    <w:rsid w:val="00B53C22"/>
    <w:rsid w:val="00B541B2"/>
    <w:rsid w:val="00B54B8D"/>
    <w:rsid w:val="00B5513D"/>
    <w:rsid w:val="00B55EEF"/>
    <w:rsid w:val="00B572F0"/>
    <w:rsid w:val="00B57C6A"/>
    <w:rsid w:val="00B57D01"/>
    <w:rsid w:val="00B60D5A"/>
    <w:rsid w:val="00B616F1"/>
    <w:rsid w:val="00B61D27"/>
    <w:rsid w:val="00B62837"/>
    <w:rsid w:val="00B62A56"/>
    <w:rsid w:val="00B62B58"/>
    <w:rsid w:val="00B62D8B"/>
    <w:rsid w:val="00B646A7"/>
    <w:rsid w:val="00B659CC"/>
    <w:rsid w:val="00B661F5"/>
    <w:rsid w:val="00B6654E"/>
    <w:rsid w:val="00B67CA6"/>
    <w:rsid w:val="00B70E62"/>
    <w:rsid w:val="00B72E79"/>
    <w:rsid w:val="00B73CF6"/>
    <w:rsid w:val="00B75DED"/>
    <w:rsid w:val="00B764DE"/>
    <w:rsid w:val="00B77163"/>
    <w:rsid w:val="00B77270"/>
    <w:rsid w:val="00B774BE"/>
    <w:rsid w:val="00B77C13"/>
    <w:rsid w:val="00B8135B"/>
    <w:rsid w:val="00B827A0"/>
    <w:rsid w:val="00B83DDF"/>
    <w:rsid w:val="00B849F6"/>
    <w:rsid w:val="00B85ED7"/>
    <w:rsid w:val="00B85F91"/>
    <w:rsid w:val="00B86760"/>
    <w:rsid w:val="00B877D4"/>
    <w:rsid w:val="00B87F56"/>
    <w:rsid w:val="00B9014C"/>
    <w:rsid w:val="00B90266"/>
    <w:rsid w:val="00B9042E"/>
    <w:rsid w:val="00B90D7A"/>
    <w:rsid w:val="00B9210E"/>
    <w:rsid w:val="00B93B03"/>
    <w:rsid w:val="00B94DB8"/>
    <w:rsid w:val="00B95878"/>
    <w:rsid w:val="00B959B8"/>
    <w:rsid w:val="00B95C0B"/>
    <w:rsid w:val="00B960EC"/>
    <w:rsid w:val="00B97B69"/>
    <w:rsid w:val="00BA1206"/>
    <w:rsid w:val="00BA1928"/>
    <w:rsid w:val="00BA27D5"/>
    <w:rsid w:val="00BA3AAB"/>
    <w:rsid w:val="00BA3FAB"/>
    <w:rsid w:val="00BA538A"/>
    <w:rsid w:val="00BA571B"/>
    <w:rsid w:val="00BA6A74"/>
    <w:rsid w:val="00BA7473"/>
    <w:rsid w:val="00BB0881"/>
    <w:rsid w:val="00BB0B6F"/>
    <w:rsid w:val="00BB7194"/>
    <w:rsid w:val="00BC03E0"/>
    <w:rsid w:val="00BC09E2"/>
    <w:rsid w:val="00BC21F9"/>
    <w:rsid w:val="00BC288F"/>
    <w:rsid w:val="00BC2A46"/>
    <w:rsid w:val="00BC381E"/>
    <w:rsid w:val="00BC386E"/>
    <w:rsid w:val="00BC4B30"/>
    <w:rsid w:val="00BC5E31"/>
    <w:rsid w:val="00BD07F6"/>
    <w:rsid w:val="00BD21CD"/>
    <w:rsid w:val="00BD2EDE"/>
    <w:rsid w:val="00BD32B8"/>
    <w:rsid w:val="00BD5603"/>
    <w:rsid w:val="00BD57D7"/>
    <w:rsid w:val="00BD634F"/>
    <w:rsid w:val="00BD6380"/>
    <w:rsid w:val="00BD6F48"/>
    <w:rsid w:val="00BE0B31"/>
    <w:rsid w:val="00BE106F"/>
    <w:rsid w:val="00BE28ED"/>
    <w:rsid w:val="00BE2F2F"/>
    <w:rsid w:val="00BE3108"/>
    <w:rsid w:val="00BE4375"/>
    <w:rsid w:val="00BE49E5"/>
    <w:rsid w:val="00BE4A3A"/>
    <w:rsid w:val="00BE4CB9"/>
    <w:rsid w:val="00BE6248"/>
    <w:rsid w:val="00BE72DF"/>
    <w:rsid w:val="00BE759E"/>
    <w:rsid w:val="00BE7FEE"/>
    <w:rsid w:val="00BF004C"/>
    <w:rsid w:val="00BF039C"/>
    <w:rsid w:val="00BF0620"/>
    <w:rsid w:val="00BF2102"/>
    <w:rsid w:val="00BF259C"/>
    <w:rsid w:val="00BF3F9A"/>
    <w:rsid w:val="00BF4043"/>
    <w:rsid w:val="00BF57E1"/>
    <w:rsid w:val="00BF5ABC"/>
    <w:rsid w:val="00BF66DF"/>
    <w:rsid w:val="00BF7EEE"/>
    <w:rsid w:val="00C00176"/>
    <w:rsid w:val="00C008BE"/>
    <w:rsid w:val="00C013F2"/>
    <w:rsid w:val="00C02D0B"/>
    <w:rsid w:val="00C04B1C"/>
    <w:rsid w:val="00C05503"/>
    <w:rsid w:val="00C05831"/>
    <w:rsid w:val="00C0657E"/>
    <w:rsid w:val="00C0730A"/>
    <w:rsid w:val="00C109C0"/>
    <w:rsid w:val="00C112E4"/>
    <w:rsid w:val="00C12A64"/>
    <w:rsid w:val="00C137D0"/>
    <w:rsid w:val="00C1568B"/>
    <w:rsid w:val="00C157E4"/>
    <w:rsid w:val="00C17110"/>
    <w:rsid w:val="00C17E59"/>
    <w:rsid w:val="00C211A3"/>
    <w:rsid w:val="00C21BCA"/>
    <w:rsid w:val="00C2530E"/>
    <w:rsid w:val="00C25E6A"/>
    <w:rsid w:val="00C26791"/>
    <w:rsid w:val="00C312A9"/>
    <w:rsid w:val="00C31EB2"/>
    <w:rsid w:val="00C322C3"/>
    <w:rsid w:val="00C349C7"/>
    <w:rsid w:val="00C359CA"/>
    <w:rsid w:val="00C35D0C"/>
    <w:rsid w:val="00C36272"/>
    <w:rsid w:val="00C36C6A"/>
    <w:rsid w:val="00C37084"/>
    <w:rsid w:val="00C37CE9"/>
    <w:rsid w:val="00C401F6"/>
    <w:rsid w:val="00C40335"/>
    <w:rsid w:val="00C4067D"/>
    <w:rsid w:val="00C43B40"/>
    <w:rsid w:val="00C44281"/>
    <w:rsid w:val="00C445F7"/>
    <w:rsid w:val="00C4576F"/>
    <w:rsid w:val="00C46075"/>
    <w:rsid w:val="00C47BB7"/>
    <w:rsid w:val="00C501A9"/>
    <w:rsid w:val="00C51D0B"/>
    <w:rsid w:val="00C525F3"/>
    <w:rsid w:val="00C52620"/>
    <w:rsid w:val="00C52D97"/>
    <w:rsid w:val="00C5441D"/>
    <w:rsid w:val="00C560FE"/>
    <w:rsid w:val="00C56CC3"/>
    <w:rsid w:val="00C56D2A"/>
    <w:rsid w:val="00C56F5D"/>
    <w:rsid w:val="00C5738D"/>
    <w:rsid w:val="00C61A02"/>
    <w:rsid w:val="00C61A08"/>
    <w:rsid w:val="00C6207E"/>
    <w:rsid w:val="00C62D88"/>
    <w:rsid w:val="00C64167"/>
    <w:rsid w:val="00C64B06"/>
    <w:rsid w:val="00C65469"/>
    <w:rsid w:val="00C65798"/>
    <w:rsid w:val="00C65F0D"/>
    <w:rsid w:val="00C672DB"/>
    <w:rsid w:val="00C70FE3"/>
    <w:rsid w:val="00C7154F"/>
    <w:rsid w:val="00C741F1"/>
    <w:rsid w:val="00C76778"/>
    <w:rsid w:val="00C8179C"/>
    <w:rsid w:val="00C817A8"/>
    <w:rsid w:val="00C82048"/>
    <w:rsid w:val="00C84889"/>
    <w:rsid w:val="00C84B94"/>
    <w:rsid w:val="00C85821"/>
    <w:rsid w:val="00C85D95"/>
    <w:rsid w:val="00C86400"/>
    <w:rsid w:val="00C86B50"/>
    <w:rsid w:val="00C86B8C"/>
    <w:rsid w:val="00C91FF4"/>
    <w:rsid w:val="00C92076"/>
    <w:rsid w:val="00C926D7"/>
    <w:rsid w:val="00C92F6B"/>
    <w:rsid w:val="00C933FB"/>
    <w:rsid w:val="00C937E3"/>
    <w:rsid w:val="00C968ED"/>
    <w:rsid w:val="00CA072B"/>
    <w:rsid w:val="00CA153F"/>
    <w:rsid w:val="00CA2A3E"/>
    <w:rsid w:val="00CA4219"/>
    <w:rsid w:val="00CA5A05"/>
    <w:rsid w:val="00CA6059"/>
    <w:rsid w:val="00CA62F1"/>
    <w:rsid w:val="00CA6395"/>
    <w:rsid w:val="00CA78C1"/>
    <w:rsid w:val="00CA7B21"/>
    <w:rsid w:val="00CB0C1A"/>
    <w:rsid w:val="00CB10F9"/>
    <w:rsid w:val="00CB15C9"/>
    <w:rsid w:val="00CB17F9"/>
    <w:rsid w:val="00CB201D"/>
    <w:rsid w:val="00CB2D0C"/>
    <w:rsid w:val="00CB3DD4"/>
    <w:rsid w:val="00CB4066"/>
    <w:rsid w:val="00CB410F"/>
    <w:rsid w:val="00CB4A8F"/>
    <w:rsid w:val="00CB6595"/>
    <w:rsid w:val="00CB671E"/>
    <w:rsid w:val="00CB755B"/>
    <w:rsid w:val="00CB7A2B"/>
    <w:rsid w:val="00CC0A8B"/>
    <w:rsid w:val="00CC0E09"/>
    <w:rsid w:val="00CC1318"/>
    <w:rsid w:val="00CC1CE4"/>
    <w:rsid w:val="00CC36FA"/>
    <w:rsid w:val="00CC6A52"/>
    <w:rsid w:val="00CC7CBE"/>
    <w:rsid w:val="00CC7EB2"/>
    <w:rsid w:val="00CC7F1F"/>
    <w:rsid w:val="00CD0015"/>
    <w:rsid w:val="00CD1D66"/>
    <w:rsid w:val="00CD3438"/>
    <w:rsid w:val="00CE0483"/>
    <w:rsid w:val="00CE4136"/>
    <w:rsid w:val="00CE57C0"/>
    <w:rsid w:val="00CE76F8"/>
    <w:rsid w:val="00CF0436"/>
    <w:rsid w:val="00CF2107"/>
    <w:rsid w:val="00CF31C4"/>
    <w:rsid w:val="00CF3AA7"/>
    <w:rsid w:val="00CF40AE"/>
    <w:rsid w:val="00CF55CE"/>
    <w:rsid w:val="00CF605F"/>
    <w:rsid w:val="00CF6978"/>
    <w:rsid w:val="00CF7370"/>
    <w:rsid w:val="00CF7E4D"/>
    <w:rsid w:val="00D000FB"/>
    <w:rsid w:val="00D002C8"/>
    <w:rsid w:val="00D01DAB"/>
    <w:rsid w:val="00D02B04"/>
    <w:rsid w:val="00D02DC2"/>
    <w:rsid w:val="00D02E21"/>
    <w:rsid w:val="00D0593A"/>
    <w:rsid w:val="00D05E0A"/>
    <w:rsid w:val="00D05FA1"/>
    <w:rsid w:val="00D07E6D"/>
    <w:rsid w:val="00D11008"/>
    <w:rsid w:val="00D11C7B"/>
    <w:rsid w:val="00D12DE0"/>
    <w:rsid w:val="00D131B6"/>
    <w:rsid w:val="00D139CD"/>
    <w:rsid w:val="00D13E82"/>
    <w:rsid w:val="00D158EC"/>
    <w:rsid w:val="00D17446"/>
    <w:rsid w:val="00D17768"/>
    <w:rsid w:val="00D17D3F"/>
    <w:rsid w:val="00D17D77"/>
    <w:rsid w:val="00D2393E"/>
    <w:rsid w:val="00D244E6"/>
    <w:rsid w:val="00D25779"/>
    <w:rsid w:val="00D2587E"/>
    <w:rsid w:val="00D25ADE"/>
    <w:rsid w:val="00D26138"/>
    <w:rsid w:val="00D271A1"/>
    <w:rsid w:val="00D27C40"/>
    <w:rsid w:val="00D30C86"/>
    <w:rsid w:val="00D31300"/>
    <w:rsid w:val="00D31D8D"/>
    <w:rsid w:val="00D328BF"/>
    <w:rsid w:val="00D33180"/>
    <w:rsid w:val="00D34F01"/>
    <w:rsid w:val="00D35714"/>
    <w:rsid w:val="00D35DC3"/>
    <w:rsid w:val="00D423F6"/>
    <w:rsid w:val="00D45137"/>
    <w:rsid w:val="00D45238"/>
    <w:rsid w:val="00D457C5"/>
    <w:rsid w:val="00D52269"/>
    <w:rsid w:val="00D5363F"/>
    <w:rsid w:val="00D539CF"/>
    <w:rsid w:val="00D5477F"/>
    <w:rsid w:val="00D56168"/>
    <w:rsid w:val="00D56364"/>
    <w:rsid w:val="00D5683C"/>
    <w:rsid w:val="00D60EAD"/>
    <w:rsid w:val="00D6145D"/>
    <w:rsid w:val="00D62123"/>
    <w:rsid w:val="00D62469"/>
    <w:rsid w:val="00D6424A"/>
    <w:rsid w:val="00D64977"/>
    <w:rsid w:val="00D65177"/>
    <w:rsid w:val="00D66214"/>
    <w:rsid w:val="00D66AF7"/>
    <w:rsid w:val="00D67B7D"/>
    <w:rsid w:val="00D71D67"/>
    <w:rsid w:val="00D7313C"/>
    <w:rsid w:val="00D74ADE"/>
    <w:rsid w:val="00D75E55"/>
    <w:rsid w:val="00D75FAE"/>
    <w:rsid w:val="00D769FE"/>
    <w:rsid w:val="00D76C88"/>
    <w:rsid w:val="00D7765D"/>
    <w:rsid w:val="00D80CA5"/>
    <w:rsid w:val="00D80E00"/>
    <w:rsid w:val="00D81AB1"/>
    <w:rsid w:val="00D83618"/>
    <w:rsid w:val="00D86266"/>
    <w:rsid w:val="00D872AA"/>
    <w:rsid w:val="00D87BF7"/>
    <w:rsid w:val="00D90639"/>
    <w:rsid w:val="00D94E4C"/>
    <w:rsid w:val="00D954E1"/>
    <w:rsid w:val="00D9632A"/>
    <w:rsid w:val="00D9648C"/>
    <w:rsid w:val="00D975A7"/>
    <w:rsid w:val="00DA11AD"/>
    <w:rsid w:val="00DA174E"/>
    <w:rsid w:val="00DA1B4A"/>
    <w:rsid w:val="00DA23B2"/>
    <w:rsid w:val="00DA2935"/>
    <w:rsid w:val="00DA2E84"/>
    <w:rsid w:val="00DA33BA"/>
    <w:rsid w:val="00DA373F"/>
    <w:rsid w:val="00DA39D5"/>
    <w:rsid w:val="00DA4FA6"/>
    <w:rsid w:val="00DA5B41"/>
    <w:rsid w:val="00DA5B7B"/>
    <w:rsid w:val="00DB03AF"/>
    <w:rsid w:val="00DB12A6"/>
    <w:rsid w:val="00DB1C05"/>
    <w:rsid w:val="00DB1EC3"/>
    <w:rsid w:val="00DB4CE8"/>
    <w:rsid w:val="00DB5EF3"/>
    <w:rsid w:val="00DB6845"/>
    <w:rsid w:val="00DC13EF"/>
    <w:rsid w:val="00DC3F05"/>
    <w:rsid w:val="00DC3FA5"/>
    <w:rsid w:val="00DC6676"/>
    <w:rsid w:val="00DC70B3"/>
    <w:rsid w:val="00DC796B"/>
    <w:rsid w:val="00DD0502"/>
    <w:rsid w:val="00DD1575"/>
    <w:rsid w:val="00DD33D8"/>
    <w:rsid w:val="00DD355C"/>
    <w:rsid w:val="00DD452C"/>
    <w:rsid w:val="00DD4625"/>
    <w:rsid w:val="00DD4C0D"/>
    <w:rsid w:val="00DD6271"/>
    <w:rsid w:val="00DD7CCB"/>
    <w:rsid w:val="00DE11DE"/>
    <w:rsid w:val="00DE1675"/>
    <w:rsid w:val="00DE179A"/>
    <w:rsid w:val="00DE2183"/>
    <w:rsid w:val="00DE29E5"/>
    <w:rsid w:val="00DE3775"/>
    <w:rsid w:val="00DE423B"/>
    <w:rsid w:val="00DE47D7"/>
    <w:rsid w:val="00DE50A9"/>
    <w:rsid w:val="00DE59CA"/>
    <w:rsid w:val="00DE6F2D"/>
    <w:rsid w:val="00DE79CC"/>
    <w:rsid w:val="00DE7B57"/>
    <w:rsid w:val="00DF0FAD"/>
    <w:rsid w:val="00DF11EB"/>
    <w:rsid w:val="00DF1C9C"/>
    <w:rsid w:val="00DF2632"/>
    <w:rsid w:val="00DF2EA7"/>
    <w:rsid w:val="00DF37F5"/>
    <w:rsid w:val="00DF3FA5"/>
    <w:rsid w:val="00DF5F8E"/>
    <w:rsid w:val="00DF74B1"/>
    <w:rsid w:val="00E00633"/>
    <w:rsid w:val="00E01071"/>
    <w:rsid w:val="00E02F0F"/>
    <w:rsid w:val="00E05657"/>
    <w:rsid w:val="00E06245"/>
    <w:rsid w:val="00E06309"/>
    <w:rsid w:val="00E06F58"/>
    <w:rsid w:val="00E0763B"/>
    <w:rsid w:val="00E076AA"/>
    <w:rsid w:val="00E10C6F"/>
    <w:rsid w:val="00E11816"/>
    <w:rsid w:val="00E11944"/>
    <w:rsid w:val="00E1226C"/>
    <w:rsid w:val="00E12B5E"/>
    <w:rsid w:val="00E13A02"/>
    <w:rsid w:val="00E143EB"/>
    <w:rsid w:val="00E1463C"/>
    <w:rsid w:val="00E15EC4"/>
    <w:rsid w:val="00E15F56"/>
    <w:rsid w:val="00E16197"/>
    <w:rsid w:val="00E166EE"/>
    <w:rsid w:val="00E17169"/>
    <w:rsid w:val="00E175E7"/>
    <w:rsid w:val="00E203ED"/>
    <w:rsid w:val="00E20BD2"/>
    <w:rsid w:val="00E20D3F"/>
    <w:rsid w:val="00E21817"/>
    <w:rsid w:val="00E21C6D"/>
    <w:rsid w:val="00E22490"/>
    <w:rsid w:val="00E2328C"/>
    <w:rsid w:val="00E24017"/>
    <w:rsid w:val="00E2556C"/>
    <w:rsid w:val="00E26808"/>
    <w:rsid w:val="00E268EB"/>
    <w:rsid w:val="00E26C86"/>
    <w:rsid w:val="00E275A6"/>
    <w:rsid w:val="00E305C3"/>
    <w:rsid w:val="00E31EA6"/>
    <w:rsid w:val="00E32976"/>
    <w:rsid w:val="00E33A9B"/>
    <w:rsid w:val="00E3454A"/>
    <w:rsid w:val="00E34BCE"/>
    <w:rsid w:val="00E3510F"/>
    <w:rsid w:val="00E35602"/>
    <w:rsid w:val="00E36BDA"/>
    <w:rsid w:val="00E40855"/>
    <w:rsid w:val="00E40CB4"/>
    <w:rsid w:val="00E41176"/>
    <w:rsid w:val="00E41B34"/>
    <w:rsid w:val="00E421FC"/>
    <w:rsid w:val="00E43985"/>
    <w:rsid w:val="00E44C76"/>
    <w:rsid w:val="00E45689"/>
    <w:rsid w:val="00E4579E"/>
    <w:rsid w:val="00E50663"/>
    <w:rsid w:val="00E5230A"/>
    <w:rsid w:val="00E5239C"/>
    <w:rsid w:val="00E53835"/>
    <w:rsid w:val="00E54AE3"/>
    <w:rsid w:val="00E559DF"/>
    <w:rsid w:val="00E5644E"/>
    <w:rsid w:val="00E56BA2"/>
    <w:rsid w:val="00E56BC7"/>
    <w:rsid w:val="00E57959"/>
    <w:rsid w:val="00E62EBC"/>
    <w:rsid w:val="00E632D7"/>
    <w:rsid w:val="00E64A99"/>
    <w:rsid w:val="00E64DB9"/>
    <w:rsid w:val="00E65E94"/>
    <w:rsid w:val="00E67CCF"/>
    <w:rsid w:val="00E718FA"/>
    <w:rsid w:val="00E7317A"/>
    <w:rsid w:val="00E73268"/>
    <w:rsid w:val="00E738CA"/>
    <w:rsid w:val="00E757A6"/>
    <w:rsid w:val="00E75C2F"/>
    <w:rsid w:val="00E76F8A"/>
    <w:rsid w:val="00E77017"/>
    <w:rsid w:val="00E77081"/>
    <w:rsid w:val="00E773A5"/>
    <w:rsid w:val="00E77B4F"/>
    <w:rsid w:val="00E77C4E"/>
    <w:rsid w:val="00E805E1"/>
    <w:rsid w:val="00E854C7"/>
    <w:rsid w:val="00E858EC"/>
    <w:rsid w:val="00E86F0E"/>
    <w:rsid w:val="00E92148"/>
    <w:rsid w:val="00E94701"/>
    <w:rsid w:val="00E94CAC"/>
    <w:rsid w:val="00E95216"/>
    <w:rsid w:val="00E9537B"/>
    <w:rsid w:val="00E95B49"/>
    <w:rsid w:val="00E961E4"/>
    <w:rsid w:val="00E9651B"/>
    <w:rsid w:val="00E96D01"/>
    <w:rsid w:val="00E97553"/>
    <w:rsid w:val="00EA0DB8"/>
    <w:rsid w:val="00EA1A3A"/>
    <w:rsid w:val="00EA22A8"/>
    <w:rsid w:val="00EA2473"/>
    <w:rsid w:val="00EA2A46"/>
    <w:rsid w:val="00EA37CB"/>
    <w:rsid w:val="00EA3B65"/>
    <w:rsid w:val="00EA3FCC"/>
    <w:rsid w:val="00EA45C8"/>
    <w:rsid w:val="00EA521D"/>
    <w:rsid w:val="00EA523A"/>
    <w:rsid w:val="00EA5878"/>
    <w:rsid w:val="00EA5A42"/>
    <w:rsid w:val="00EA620A"/>
    <w:rsid w:val="00EA6303"/>
    <w:rsid w:val="00EA710E"/>
    <w:rsid w:val="00EA7E0C"/>
    <w:rsid w:val="00EB01F3"/>
    <w:rsid w:val="00EB11E3"/>
    <w:rsid w:val="00EB27BF"/>
    <w:rsid w:val="00EB294C"/>
    <w:rsid w:val="00EB3356"/>
    <w:rsid w:val="00EB3A5A"/>
    <w:rsid w:val="00EB5C08"/>
    <w:rsid w:val="00EB66A1"/>
    <w:rsid w:val="00EB7F4F"/>
    <w:rsid w:val="00EC055B"/>
    <w:rsid w:val="00EC2210"/>
    <w:rsid w:val="00EC2A1A"/>
    <w:rsid w:val="00EC2BB5"/>
    <w:rsid w:val="00EC4D53"/>
    <w:rsid w:val="00EC5AD8"/>
    <w:rsid w:val="00EC6355"/>
    <w:rsid w:val="00EC69AA"/>
    <w:rsid w:val="00EC7E58"/>
    <w:rsid w:val="00ED2BBE"/>
    <w:rsid w:val="00ED3D47"/>
    <w:rsid w:val="00ED4E31"/>
    <w:rsid w:val="00ED5D29"/>
    <w:rsid w:val="00ED65DB"/>
    <w:rsid w:val="00ED6603"/>
    <w:rsid w:val="00ED66E1"/>
    <w:rsid w:val="00ED6BE2"/>
    <w:rsid w:val="00ED76AE"/>
    <w:rsid w:val="00ED78EE"/>
    <w:rsid w:val="00ED7B28"/>
    <w:rsid w:val="00EE0F85"/>
    <w:rsid w:val="00EE32DE"/>
    <w:rsid w:val="00EE3B61"/>
    <w:rsid w:val="00EE4CEE"/>
    <w:rsid w:val="00EE5ACA"/>
    <w:rsid w:val="00EE6CEE"/>
    <w:rsid w:val="00EE6FB4"/>
    <w:rsid w:val="00EE729B"/>
    <w:rsid w:val="00EE7C1F"/>
    <w:rsid w:val="00EF0FDF"/>
    <w:rsid w:val="00EF25B3"/>
    <w:rsid w:val="00EF2A69"/>
    <w:rsid w:val="00EF3BA9"/>
    <w:rsid w:val="00EF79A8"/>
    <w:rsid w:val="00F007C5"/>
    <w:rsid w:val="00F00919"/>
    <w:rsid w:val="00F030EB"/>
    <w:rsid w:val="00F0327C"/>
    <w:rsid w:val="00F04ED9"/>
    <w:rsid w:val="00F05B36"/>
    <w:rsid w:val="00F05B57"/>
    <w:rsid w:val="00F10179"/>
    <w:rsid w:val="00F1055A"/>
    <w:rsid w:val="00F1085B"/>
    <w:rsid w:val="00F10D70"/>
    <w:rsid w:val="00F113DA"/>
    <w:rsid w:val="00F12E37"/>
    <w:rsid w:val="00F130EA"/>
    <w:rsid w:val="00F13711"/>
    <w:rsid w:val="00F13C66"/>
    <w:rsid w:val="00F14285"/>
    <w:rsid w:val="00F145DB"/>
    <w:rsid w:val="00F155AB"/>
    <w:rsid w:val="00F1677B"/>
    <w:rsid w:val="00F172E6"/>
    <w:rsid w:val="00F17512"/>
    <w:rsid w:val="00F2058B"/>
    <w:rsid w:val="00F20E5B"/>
    <w:rsid w:val="00F21931"/>
    <w:rsid w:val="00F233FF"/>
    <w:rsid w:val="00F254F6"/>
    <w:rsid w:val="00F256CA"/>
    <w:rsid w:val="00F27446"/>
    <w:rsid w:val="00F302DF"/>
    <w:rsid w:val="00F3157D"/>
    <w:rsid w:val="00F31E63"/>
    <w:rsid w:val="00F346E9"/>
    <w:rsid w:val="00F3541A"/>
    <w:rsid w:val="00F35C32"/>
    <w:rsid w:val="00F37ED3"/>
    <w:rsid w:val="00F41698"/>
    <w:rsid w:val="00F44F9E"/>
    <w:rsid w:val="00F454DD"/>
    <w:rsid w:val="00F50A3A"/>
    <w:rsid w:val="00F51CA0"/>
    <w:rsid w:val="00F52650"/>
    <w:rsid w:val="00F53E1C"/>
    <w:rsid w:val="00F5484C"/>
    <w:rsid w:val="00F565C0"/>
    <w:rsid w:val="00F569CA"/>
    <w:rsid w:val="00F56A36"/>
    <w:rsid w:val="00F571CF"/>
    <w:rsid w:val="00F604A7"/>
    <w:rsid w:val="00F61C3C"/>
    <w:rsid w:val="00F62DE1"/>
    <w:rsid w:val="00F63B83"/>
    <w:rsid w:val="00F65BC6"/>
    <w:rsid w:val="00F65D3E"/>
    <w:rsid w:val="00F6635B"/>
    <w:rsid w:val="00F6756D"/>
    <w:rsid w:val="00F67B66"/>
    <w:rsid w:val="00F71FA5"/>
    <w:rsid w:val="00F75959"/>
    <w:rsid w:val="00F76794"/>
    <w:rsid w:val="00F76B8F"/>
    <w:rsid w:val="00F82812"/>
    <w:rsid w:val="00F82887"/>
    <w:rsid w:val="00F83E67"/>
    <w:rsid w:val="00F843AE"/>
    <w:rsid w:val="00F8469F"/>
    <w:rsid w:val="00F85077"/>
    <w:rsid w:val="00F90A11"/>
    <w:rsid w:val="00F9198F"/>
    <w:rsid w:val="00F91F2F"/>
    <w:rsid w:val="00F939DF"/>
    <w:rsid w:val="00F93F0C"/>
    <w:rsid w:val="00F94F85"/>
    <w:rsid w:val="00F97415"/>
    <w:rsid w:val="00FA2982"/>
    <w:rsid w:val="00FA2D5A"/>
    <w:rsid w:val="00FA32E3"/>
    <w:rsid w:val="00FA3880"/>
    <w:rsid w:val="00FA50A4"/>
    <w:rsid w:val="00FA5A79"/>
    <w:rsid w:val="00FA722E"/>
    <w:rsid w:val="00FA78C1"/>
    <w:rsid w:val="00FB0233"/>
    <w:rsid w:val="00FB0F68"/>
    <w:rsid w:val="00FB206A"/>
    <w:rsid w:val="00FB57D4"/>
    <w:rsid w:val="00FB69FE"/>
    <w:rsid w:val="00FB6EDE"/>
    <w:rsid w:val="00FB7EF2"/>
    <w:rsid w:val="00FC0167"/>
    <w:rsid w:val="00FC323C"/>
    <w:rsid w:val="00FC354E"/>
    <w:rsid w:val="00FC4350"/>
    <w:rsid w:val="00FC479F"/>
    <w:rsid w:val="00FC482E"/>
    <w:rsid w:val="00FC49DD"/>
    <w:rsid w:val="00FC6CDA"/>
    <w:rsid w:val="00FD068B"/>
    <w:rsid w:val="00FD0FE1"/>
    <w:rsid w:val="00FD1281"/>
    <w:rsid w:val="00FD2243"/>
    <w:rsid w:val="00FD2849"/>
    <w:rsid w:val="00FD4AE6"/>
    <w:rsid w:val="00FD661D"/>
    <w:rsid w:val="00FD79E5"/>
    <w:rsid w:val="00FE1209"/>
    <w:rsid w:val="00FE1FD6"/>
    <w:rsid w:val="00FE2420"/>
    <w:rsid w:val="00FE25F8"/>
    <w:rsid w:val="00FE2A5F"/>
    <w:rsid w:val="00FE3574"/>
    <w:rsid w:val="00FE58B9"/>
    <w:rsid w:val="00FE5B69"/>
    <w:rsid w:val="00FF0820"/>
    <w:rsid w:val="00FF2060"/>
    <w:rsid w:val="00FF215C"/>
    <w:rsid w:val="00FF26F0"/>
    <w:rsid w:val="00FF2FE5"/>
    <w:rsid w:val="00FF34AF"/>
    <w:rsid w:val="00FF4671"/>
    <w:rsid w:val="00FF624D"/>
    <w:rsid w:val="00FF6C99"/>
    <w:rsid w:val="00FF7BD2"/>
    <w:rsid w:val="03EE3F1C"/>
    <w:rsid w:val="0A961F58"/>
    <w:rsid w:val="17FA5C22"/>
    <w:rsid w:val="1B5B0427"/>
    <w:rsid w:val="1BAF685F"/>
    <w:rsid w:val="2E362B66"/>
    <w:rsid w:val="4F2576CF"/>
    <w:rsid w:val="5093295C"/>
    <w:rsid w:val="6B762D93"/>
    <w:rsid w:val="72331EA2"/>
    <w:rsid w:val="74D27997"/>
    <w:rsid w:val="77736C66"/>
    <w:rsid w:val="7C6B1AF6"/>
  </w:rsids>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paragraph" w:styleId="2">
    <w:name w:val="heading 2"/>
    <w:basedOn w:val="1"/>
    <w:next w:val="1"/>
    <w:link w:val="18"/>
    <w:qFormat/>
    <w:uiPriority w:val="9"/>
    <w:pPr>
      <w:keepNext/>
      <w:keepLines/>
      <w:spacing w:before="260" w:after="260" w:line="416" w:lineRule="auto"/>
      <w:outlineLvl w:val="1"/>
    </w:pPr>
    <w:rPr>
      <w:rFonts w:ascii="Cambria" w:hAnsi="Cambria"/>
      <w:b/>
      <w:bCs/>
      <w:sz w:val="32"/>
      <w:szCs w:val="32"/>
    </w:rPr>
  </w:style>
  <w:style w:type="character" w:default="1" w:styleId="11">
    <w:name w:val="Default Paragraph Font"/>
    <w:unhideWhenUsed/>
    <w:uiPriority w:val="1"/>
  </w:style>
  <w:style w:type="table" w:default="1" w:styleId="15">
    <w:name w:val="Normal Table"/>
    <w:unhideWhenUsed/>
    <w:qFormat/>
    <w:uiPriority w:val="99"/>
    <w:tblPr>
      <w:tblStyle w:val="15"/>
      <w:tblLayout w:type="fixed"/>
      <w:tblCellMar>
        <w:top w:w="0" w:type="dxa"/>
        <w:left w:w="108" w:type="dxa"/>
        <w:bottom w:w="0" w:type="dxa"/>
        <w:right w:w="108" w:type="dxa"/>
      </w:tblCellMar>
    </w:tblPr>
    <w:tcPr>
      <w:textDirection w:val="lrTb"/>
    </w:tcPr>
  </w:style>
  <w:style w:type="paragraph" w:styleId="3">
    <w:name w:val="annotation subject"/>
    <w:basedOn w:val="4"/>
    <w:next w:val="4"/>
    <w:link w:val="23"/>
    <w:unhideWhenUsed/>
    <w:uiPriority w:val="99"/>
    <w:rPr>
      <w:b/>
      <w:bCs/>
    </w:rPr>
  </w:style>
  <w:style w:type="paragraph" w:styleId="4">
    <w:name w:val="annotation text"/>
    <w:basedOn w:val="1"/>
    <w:link w:val="25"/>
    <w:unhideWhenUsed/>
    <w:uiPriority w:val="99"/>
    <w:pPr>
      <w:jc w:val="left"/>
    </w:pPr>
  </w:style>
  <w:style w:type="paragraph" w:styleId="5">
    <w:name w:val="Balloon Text"/>
    <w:basedOn w:val="1"/>
    <w:link w:val="19"/>
    <w:unhideWhenUsed/>
    <w:uiPriority w:val="99"/>
    <w:rPr>
      <w:sz w:val="18"/>
      <w:szCs w:val="18"/>
    </w:rPr>
  </w:style>
  <w:style w:type="paragraph" w:styleId="6">
    <w:name w:val="footer"/>
    <w:basedOn w:val="1"/>
    <w:link w:val="20"/>
    <w:unhideWhenUsed/>
    <w:uiPriority w:val="99"/>
    <w:pPr>
      <w:tabs>
        <w:tab w:val="center" w:pos="4153"/>
        <w:tab w:val="right" w:pos="8306"/>
      </w:tabs>
      <w:snapToGrid w:val="0"/>
      <w:jc w:val="left"/>
    </w:pPr>
    <w:rPr>
      <w:sz w:val="18"/>
      <w:szCs w:val="18"/>
    </w:rPr>
  </w:style>
  <w:style w:type="paragraph" w:styleId="7">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21"/>
    <w:qFormat/>
    <w:uiPriority w:val="99"/>
    <w:pPr>
      <w:spacing w:before="240" w:after="60" w:line="312" w:lineRule="auto"/>
      <w:jc w:val="center"/>
      <w:outlineLvl w:val="1"/>
    </w:pPr>
    <w:rPr>
      <w:rFonts w:ascii="Cambria" w:hAnsi="Cambria"/>
      <w:b/>
      <w:bCs/>
      <w:kern w:val="28"/>
      <w:sz w:val="32"/>
      <w:szCs w:val="32"/>
    </w:rPr>
  </w:style>
  <w:style w:type="paragraph" w:styleId="9">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0">
    <w:name w:val="Title"/>
    <w:basedOn w:val="1"/>
    <w:next w:val="1"/>
    <w:link w:val="22"/>
    <w:qFormat/>
    <w:uiPriority w:val="0"/>
    <w:pPr>
      <w:spacing w:before="240" w:after="60"/>
      <w:jc w:val="center"/>
      <w:outlineLvl w:val="0"/>
    </w:pPr>
    <w:rPr>
      <w:rFonts w:ascii="Cambria" w:hAnsi="Cambria"/>
      <w:b/>
      <w:bCs/>
      <w:sz w:val="32"/>
      <w:szCs w:val="32"/>
    </w:rPr>
  </w:style>
  <w:style w:type="character" w:styleId="12">
    <w:name w:val="Strong"/>
    <w:qFormat/>
    <w:uiPriority w:val="22"/>
    <w:rPr>
      <w:b/>
      <w:bCs/>
    </w:rPr>
  </w:style>
  <w:style w:type="character" w:styleId="13">
    <w:name w:val="Hyperlink"/>
    <w:unhideWhenUsed/>
    <w:uiPriority w:val="99"/>
    <w:rPr>
      <w:color w:val="0000FF"/>
      <w:u w:val="single"/>
    </w:rPr>
  </w:style>
  <w:style w:type="character" w:styleId="14">
    <w:name w:val="annotation reference"/>
    <w:unhideWhenUsed/>
    <w:uiPriority w:val="99"/>
    <w:rPr>
      <w:sz w:val="21"/>
      <w:szCs w:val="21"/>
    </w:rPr>
  </w:style>
  <w:style w:type="table" w:styleId="16">
    <w:name w:val="Table Grid"/>
    <w:basedOn w:val="15"/>
    <w:uiPriority w:val="59"/>
    <w:rPr>
      <w:rFonts w:ascii="Calibri" w:hAnsi="Calibri" w:eastAsia="微软雅黑" w:cs="Times New Roman"/>
      <w:sz w:val="22"/>
      <w:szCs w:val="22"/>
    </w:r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
    <w:basedOn w:val="1"/>
    <w:qFormat/>
    <w:uiPriority w:val="34"/>
    <w:pPr>
      <w:widowControl/>
      <w:adjustRightInd w:val="0"/>
      <w:snapToGrid w:val="0"/>
      <w:spacing w:after="200"/>
      <w:ind w:firstLine="420" w:firstLineChars="200"/>
      <w:jc w:val="left"/>
    </w:pPr>
    <w:rPr>
      <w:rFonts w:ascii="Tahoma" w:hAnsi="Tahoma" w:eastAsia="微软雅黑"/>
      <w:kern w:val="0"/>
      <w:sz w:val="22"/>
    </w:rPr>
  </w:style>
  <w:style w:type="character" w:customStyle="1" w:styleId="18">
    <w:name w:val="标题 2 Char"/>
    <w:link w:val="2"/>
    <w:uiPriority w:val="9"/>
    <w:rPr>
      <w:rFonts w:ascii="Cambria" w:hAnsi="Cambria"/>
      <w:b/>
      <w:bCs/>
      <w:kern w:val="2"/>
      <w:sz w:val="32"/>
      <w:szCs w:val="32"/>
    </w:rPr>
  </w:style>
  <w:style w:type="character" w:customStyle="1" w:styleId="19">
    <w:name w:val="批注框文本 Char"/>
    <w:link w:val="5"/>
    <w:semiHidden/>
    <w:uiPriority w:val="99"/>
    <w:rPr>
      <w:kern w:val="2"/>
      <w:sz w:val="18"/>
      <w:szCs w:val="18"/>
    </w:rPr>
  </w:style>
  <w:style w:type="character" w:customStyle="1" w:styleId="20">
    <w:name w:val="页脚 Char"/>
    <w:link w:val="6"/>
    <w:uiPriority w:val="99"/>
    <w:rPr>
      <w:kern w:val="2"/>
      <w:sz w:val="18"/>
      <w:szCs w:val="18"/>
    </w:rPr>
  </w:style>
  <w:style w:type="character" w:customStyle="1" w:styleId="21">
    <w:name w:val="副标题 Char"/>
    <w:link w:val="8"/>
    <w:uiPriority w:val="99"/>
    <w:rPr>
      <w:rFonts w:ascii="Cambria" w:hAnsi="Cambria"/>
      <w:b/>
      <w:bCs/>
      <w:kern w:val="28"/>
      <w:sz w:val="32"/>
      <w:szCs w:val="32"/>
    </w:rPr>
  </w:style>
  <w:style w:type="character" w:customStyle="1" w:styleId="22">
    <w:name w:val="标题 Char"/>
    <w:link w:val="10"/>
    <w:uiPriority w:val="0"/>
    <w:rPr>
      <w:rFonts w:ascii="Cambria" w:hAnsi="Cambria"/>
      <w:b/>
      <w:bCs/>
      <w:kern w:val="2"/>
      <w:sz w:val="32"/>
      <w:szCs w:val="32"/>
    </w:rPr>
  </w:style>
  <w:style w:type="character" w:customStyle="1" w:styleId="23">
    <w:name w:val="批注主题 Char"/>
    <w:link w:val="3"/>
    <w:semiHidden/>
    <w:uiPriority w:val="99"/>
    <w:rPr>
      <w:b/>
      <w:bCs/>
      <w:kern w:val="2"/>
      <w:sz w:val="21"/>
      <w:szCs w:val="22"/>
    </w:rPr>
  </w:style>
  <w:style w:type="character" w:customStyle="1" w:styleId="24">
    <w:name w:val="页眉 Char"/>
    <w:link w:val="7"/>
    <w:uiPriority w:val="99"/>
    <w:rPr>
      <w:kern w:val="2"/>
      <w:sz w:val="18"/>
      <w:szCs w:val="18"/>
    </w:rPr>
  </w:style>
  <w:style w:type="character" w:customStyle="1" w:styleId="25">
    <w:name w:val="批注文字 Char"/>
    <w:link w:val="4"/>
    <w:uiPriority w:val="99"/>
    <w:rPr>
      <w:kern w:val="2"/>
      <w:sz w:val="21"/>
      <w:szCs w:val="22"/>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5C616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19</Pages>
  <Words>2145</Words>
  <Characters>12229</Characters>
  <Lines>101</Lines>
  <Paragraphs>28</Paragraphs>
  <ScaleCrop>false</ScaleCrop>
  <LinksUpToDate>false</LinksUpToDate>
  <CharactersWithSpaces>14346</CharactersWithSpaces>
  <Application>WPS Office 社区版_10.1.0.5503_F1E327BC-269C-435d-A152-05C5408002CA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2015-06-20T13:40:00Z</dcterms:created>
  <dc:creator>Administrator</dc:creator>
  <cp:lastModifiedBy>rabbit</cp:lastModifiedBy>
  <cp:lastPrinted>2015-06-28T15:40:00Z</cp:lastPrinted>
  <dcterms:modified xsi:type="dcterms:W3CDTF">2016-06-07T07:07:09Z</dcterms:modified>
  <cp:revision>224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2052-10.1.0.5503</vt:lpwstr>
  </property>
</Properties>
</file>