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F026" w14:textId="77777777" w:rsidR="0019286E" w:rsidRDefault="00000000">
      <w:pPr>
        <w:pStyle w:val="Title"/>
      </w:pPr>
      <w:r>
        <w:rPr>
          <w:rFonts w:ascii="Arial" w:hAnsi="Arial"/>
          <w:sz w:val="24"/>
        </w:rPr>
        <w:t>JIT Green Sunday Event Report</w:t>
      </w:r>
    </w:p>
    <w:p w14:paraId="7613BDD0" w14:textId="77777777" w:rsidR="0019286E" w:rsidRDefault="00000000">
      <w:pPr>
        <w:pStyle w:val="Heading1"/>
      </w:pPr>
      <w:bookmarkStart w:id="0" w:name="X6d84fec0202a70221648179931add6caa45e5a8"/>
      <w:r>
        <w:rPr>
          <w:rFonts w:ascii="Arial" w:hAnsi="Arial"/>
          <w:sz w:val="48"/>
        </w:rPr>
        <w:t>JIT Green Sunday: Social Connect &amp; Responsibility</w:t>
      </w:r>
    </w:p>
    <w:p w14:paraId="6E65D6DC" w14:textId="77777777" w:rsidR="0019286E" w:rsidRDefault="00000000">
      <w:pPr>
        <w:pStyle w:val="FirstParagraph"/>
      </w:pPr>
      <w:r>
        <w:rPr>
          <w:rFonts w:ascii="Arial" w:hAnsi="Arial"/>
        </w:rPr>
        <w:br/>
      </w:r>
    </w:p>
    <w:p w14:paraId="53F0B154" w14:textId="77777777" w:rsidR="0019286E" w:rsidRDefault="00000000">
      <w:pPr>
        <w:pStyle w:val="Heading2"/>
      </w:pPr>
      <w:bookmarkStart w:id="1" w:name="Xb639247460f3c7da0c841007fe1f8c1d1625f28"/>
      <w:r>
        <w:rPr>
          <w:rFonts w:ascii="Arial" w:hAnsi="Arial"/>
          <w:sz w:val="40"/>
        </w:rPr>
        <w:t>Event Report: Plantation &amp; Tree Adoption Initiative</w:t>
      </w:r>
    </w:p>
    <w:p w14:paraId="649192DD" w14:textId="7CEA0E86" w:rsidR="0019286E" w:rsidRDefault="00000000" w:rsidP="00480BE2">
      <w:pPr>
        <w:pStyle w:val="FirstParagraph"/>
        <w:rPr>
          <w:rFonts w:ascii="Arial" w:hAnsi="Arial"/>
        </w:rPr>
      </w:pPr>
      <w:r>
        <w:rPr>
          <w:rFonts w:ascii="Arial" w:hAnsi="Arial"/>
        </w:rPr>
        <w:br/>
      </w:r>
      <w:r>
        <w:rPr>
          <w:rFonts w:ascii="Arial" w:hAnsi="Arial"/>
          <w:b/>
          <w:bCs/>
        </w:rPr>
        <w:t>Vision:</w:t>
      </w:r>
      <w:r>
        <w:rPr>
          <w:rFonts w:ascii="Arial" w:hAnsi="Arial"/>
        </w:rPr>
        <w:t xml:space="preserve"> Cultivating environmental stewards and fostering vibrant communities through hands-on green initiatives.</w:t>
      </w:r>
    </w:p>
    <w:p w14:paraId="791D5365" w14:textId="77777777" w:rsidR="00480BE2" w:rsidRPr="00480BE2" w:rsidRDefault="00480BE2" w:rsidP="00480BE2">
      <w:pPr>
        <w:pStyle w:val="BodyText"/>
      </w:pPr>
    </w:p>
    <w:p w14:paraId="3FBC2724" w14:textId="77777777" w:rsidR="0019286E" w:rsidRDefault="00000000">
      <w:pPr>
        <w:pStyle w:val="Heading3"/>
      </w:pPr>
      <w:bookmarkStart w:id="2" w:name="event-overview"/>
      <w:r>
        <w:rPr>
          <w:rFonts w:ascii="Arial" w:hAnsi="Arial"/>
          <w:sz w:val="36"/>
        </w:rPr>
        <w:t>Event Overview:</w:t>
      </w:r>
    </w:p>
    <w:p w14:paraId="30365769" w14:textId="77777777" w:rsidR="0019286E" w:rsidRDefault="00000000">
      <w:pPr>
        <w:pStyle w:val="FirstParagraph"/>
      </w:pPr>
      <w:r>
        <w:rPr>
          <w:rFonts w:ascii="Arial" w:hAnsi="Arial"/>
        </w:rPr>
        <w:t>The JIT Green Sunday initiative is a vital program designed to foster environmental consciousness among students and the wider community. This event, held at the picturesque Ananthavan, focuses on hands-on tree plantation and adoption, reinforcing the importance of urban greenery and sustainable living.</w:t>
      </w:r>
    </w:p>
    <w:bookmarkEnd w:id="2"/>
    <w:p w14:paraId="2FC42DFD" w14:textId="77777777" w:rsidR="0019286E" w:rsidRDefault="00000000">
      <w:pPr>
        <w:pStyle w:val="BodyText"/>
      </w:pPr>
      <w:r>
        <w:rPr>
          <w:rFonts w:ascii="Arial" w:hAnsi="Arial"/>
        </w:rPr>
        <w:t>Adamya Chetana’s “Hasiru Bhanuvara” (Green Sunday)</w:t>
      </w:r>
    </w:p>
    <w:p w14:paraId="14250A65" w14:textId="6A51D874" w:rsidR="0019286E" w:rsidRDefault="0019286E">
      <w:pPr>
        <w:pStyle w:val="BodyText"/>
      </w:pPr>
    </w:p>
    <w:p w14:paraId="6C0C831B" w14:textId="77777777" w:rsidR="0019286E" w:rsidRDefault="00000000">
      <w:pPr>
        <w:pStyle w:val="BodyText"/>
      </w:pPr>
      <w:r>
        <w:rPr>
          <w:rFonts w:ascii="Arial" w:hAnsi="Arial"/>
        </w:rPr>
        <w:t>Held at Ananthavan, B.P. Wadia Road, Basavanagudi, Bengaluru</w:t>
      </w:r>
    </w:p>
    <w:p w14:paraId="370E886A" w14:textId="53DD42A0" w:rsidR="0019286E" w:rsidRDefault="0019286E">
      <w:pPr>
        <w:pStyle w:val="BodyText"/>
      </w:pPr>
    </w:p>
    <w:p w14:paraId="439409AC" w14:textId="77777777" w:rsidR="0019286E" w:rsidRDefault="00000000">
      <w:pPr>
        <w:pStyle w:val="BodyText"/>
      </w:pPr>
      <w:r>
        <w:rPr>
          <w:rFonts w:ascii="Arial" w:hAnsi="Arial"/>
          <w:b/>
          <w:bCs/>
        </w:rPr>
        <w:t>Date:</w:t>
      </w:r>
      <w:r>
        <w:rPr>
          <w:rFonts w:ascii="Arial" w:hAnsi="Arial"/>
        </w:rPr>
        <w:t xml:space="preserve"> 21 September 2025</w:t>
      </w:r>
    </w:p>
    <w:p w14:paraId="2143EA0C" w14:textId="7B0A43F0" w:rsidR="0019286E" w:rsidRDefault="0019286E">
      <w:pPr>
        <w:pStyle w:val="BodyText"/>
      </w:pPr>
    </w:p>
    <w:p w14:paraId="45768AAD" w14:textId="77777777" w:rsidR="0019286E" w:rsidRDefault="00000000">
      <w:pPr>
        <w:pStyle w:val="BodyText"/>
      </w:pPr>
      <w:r>
        <w:rPr>
          <w:rFonts w:ascii="Arial" w:hAnsi="Arial"/>
          <w:b/>
          <w:bCs/>
        </w:rPr>
        <w:t>Participants:</w:t>
      </w:r>
      <w:r>
        <w:rPr>
          <w:rFonts w:ascii="Arial" w:hAnsi="Arial"/>
        </w:rPr>
        <w:t xml:space="preserve"> JIT College Students, Adamya Chetana, Local Volunteers &amp; Citizens</w:t>
      </w:r>
    </w:p>
    <w:p w14:paraId="6FB2F127" w14:textId="391BD013" w:rsidR="0019286E" w:rsidRDefault="0019286E">
      <w:pPr>
        <w:pStyle w:val="BodyText"/>
      </w:pPr>
    </w:p>
    <w:p w14:paraId="3EDA4AFF" w14:textId="77777777" w:rsidR="0019286E" w:rsidRDefault="00000000">
      <w:pPr>
        <w:pStyle w:val="BodyText"/>
      </w:pPr>
      <w:r>
        <w:rPr>
          <w:rFonts w:ascii="Arial" w:hAnsi="Arial"/>
        </w:rPr>
        <w:t>Celebrating 10 years of the Ananthavan Greenery Project</w:t>
      </w:r>
    </w:p>
    <w:p w14:paraId="577BECC8" w14:textId="77777777" w:rsidR="0019286E" w:rsidRDefault="00000000">
      <w:pPr>
        <w:pStyle w:val="Heading2"/>
      </w:pPr>
      <w:bookmarkStart w:id="3" w:name="objectives-introduction"/>
      <w:bookmarkEnd w:id="0"/>
      <w:bookmarkEnd w:id="1"/>
      <w:r>
        <w:rPr>
          <w:rFonts w:ascii="Arial" w:hAnsi="Arial"/>
          <w:sz w:val="40"/>
        </w:rPr>
        <w:lastRenderedPageBreak/>
        <w:t>Objectives &amp; Introduction</w:t>
      </w:r>
    </w:p>
    <w:p w14:paraId="48378DD2" w14:textId="77777777" w:rsidR="0019286E" w:rsidRDefault="00000000">
      <w:pPr>
        <w:pStyle w:val="FirstParagraph"/>
      </w:pPr>
      <w:r>
        <w:rPr>
          <w:rFonts w:ascii="Arial" w:hAnsi="Arial"/>
        </w:rPr>
        <w:br/>
      </w:r>
    </w:p>
    <w:p w14:paraId="164890FA" w14:textId="77777777" w:rsidR="0019286E" w:rsidRDefault="00000000">
      <w:pPr>
        <w:pStyle w:val="Heading3"/>
      </w:pPr>
      <w:bookmarkStart w:id="4" w:name="objectives"/>
      <w:r>
        <w:rPr>
          <w:rFonts w:ascii="Arial" w:hAnsi="Arial"/>
          <w:sz w:val="36"/>
        </w:rPr>
        <w:t>Objectives:</w:t>
      </w:r>
    </w:p>
    <w:p w14:paraId="78EE7892" w14:textId="77777777" w:rsidR="0019286E" w:rsidRDefault="00000000">
      <w:pPr>
        <w:pStyle w:val="Compact"/>
        <w:numPr>
          <w:ilvl w:val="0"/>
          <w:numId w:val="2"/>
        </w:numPr>
      </w:pPr>
      <w:r>
        <w:rPr>
          <w:rFonts w:ascii="Arial" w:hAnsi="Arial"/>
        </w:rPr>
        <w:t>Encourage environmental responsibility through “One Student, One Tree” adoption for four years.</w:t>
      </w:r>
      <w:r>
        <w:rPr>
          <w:rFonts w:ascii="Arial" w:hAnsi="Arial"/>
        </w:rPr>
        <w:br/>
      </w:r>
      <w:r>
        <w:rPr>
          <w:rFonts w:ascii="Arial" w:hAnsi="Arial"/>
          <w:i/>
          <w:iCs/>
        </w:rPr>
        <w:t>This initiative aims to instill a deep sense of ownership and accountability for nature's well-being in young minds, providing them with a sustained connection to a growing tree.</w:t>
      </w:r>
    </w:p>
    <w:p w14:paraId="6F946A41" w14:textId="77777777" w:rsidR="0019286E" w:rsidRDefault="00000000">
      <w:pPr>
        <w:pStyle w:val="Compact"/>
        <w:numPr>
          <w:ilvl w:val="0"/>
          <w:numId w:val="2"/>
        </w:numPr>
      </w:pPr>
      <w:r>
        <w:rPr>
          <w:rFonts w:ascii="Arial" w:hAnsi="Arial"/>
        </w:rPr>
        <w:t>Strengthen student-community collaboration for green transformation.</w:t>
      </w:r>
      <w:r>
        <w:rPr>
          <w:rFonts w:ascii="Arial" w:hAnsi="Arial"/>
        </w:rPr>
        <w:br/>
      </w:r>
      <w:r>
        <w:rPr>
          <w:rFonts w:ascii="Arial" w:hAnsi="Arial"/>
          <w:i/>
          <w:iCs/>
        </w:rPr>
        <w:t>By working together, students and the local community forge stronger bonds, creating a shared vision and collective effort for a sustainable future, bridging generational gaps through shared environmental goals.</w:t>
      </w:r>
    </w:p>
    <w:p w14:paraId="2BBD2B23" w14:textId="77777777" w:rsidR="0019286E" w:rsidRDefault="00000000">
      <w:pPr>
        <w:pStyle w:val="Compact"/>
        <w:numPr>
          <w:ilvl w:val="0"/>
          <w:numId w:val="2"/>
        </w:numPr>
      </w:pPr>
      <w:r>
        <w:rPr>
          <w:rFonts w:ascii="Arial" w:hAnsi="Arial"/>
        </w:rPr>
        <w:t>Raise awareness about the importance of native plants in daily life and culture.</w:t>
      </w:r>
      <w:r>
        <w:rPr>
          <w:rFonts w:ascii="Arial" w:hAnsi="Arial"/>
        </w:rPr>
        <w:br/>
      </w:r>
      <w:r>
        <w:rPr>
          <w:rFonts w:ascii="Arial" w:hAnsi="Arial"/>
          <w:i/>
          <w:iCs/>
        </w:rPr>
        <w:t>Understanding the ecological and cultural significance of indigenous flora helps in preserving biodiversity, supporting local ecosystems, and retaining valuable traditional knowledge.</w:t>
      </w:r>
    </w:p>
    <w:p w14:paraId="132CAA5F" w14:textId="77777777" w:rsidR="0019286E" w:rsidRDefault="00000000">
      <w:pPr>
        <w:pStyle w:val="FirstParagraph"/>
      </w:pPr>
      <w:r>
        <w:rPr>
          <w:rFonts w:ascii="Arial" w:hAnsi="Arial"/>
        </w:rPr>
        <w:br/>
      </w:r>
    </w:p>
    <w:p w14:paraId="3390AB05" w14:textId="77777777" w:rsidR="0019286E" w:rsidRDefault="00000000">
      <w:pPr>
        <w:pStyle w:val="Heading3"/>
      </w:pPr>
      <w:bookmarkStart w:id="5" w:name="introduction"/>
      <w:bookmarkEnd w:id="4"/>
      <w:r>
        <w:rPr>
          <w:rFonts w:ascii="Arial" w:hAnsi="Arial"/>
          <w:sz w:val="36"/>
        </w:rPr>
        <w:t>Introduction:</w:t>
      </w:r>
    </w:p>
    <w:p w14:paraId="4FFDB49C" w14:textId="77777777" w:rsidR="0019286E" w:rsidRDefault="00000000">
      <w:pPr>
        <w:pStyle w:val="FirstParagraph"/>
      </w:pPr>
      <w:r>
        <w:rPr>
          <w:rFonts w:ascii="Arial" w:hAnsi="Arial"/>
        </w:rPr>
        <w:t>The “Green Sunday” event at Ananthavan embodies a powerful synergy, bringing together students, educators, dedicated volunteers, and engaged citizens for a collective commitment to a greener tomorrow. Ananthavan itself stands as a testament to transformative change, evolving from a once barren ground into a thriving urban oasis. Originally a challenging landscape, it has been meticulously nurtured over a decade into a vibrant ecosystem, serving as a beacon of hope and a model for urban greening initiatives across the city.</w:t>
      </w:r>
      <w:r>
        <w:rPr>
          <w:rFonts w:ascii="Arial" w:hAnsi="Arial"/>
        </w:rPr>
        <w:br/>
        <w:t>This journey exemplifies how sustained dedication, community spirit, and environmental passion can profoundly reshape landscapes and foster a deeper connection with nature. The success of Ananthavan highlights the profound impact that can be achieved when individuals unite for a common environmental cause.</w:t>
      </w:r>
    </w:p>
    <w:p w14:paraId="53069DB0" w14:textId="77777777" w:rsidR="0019286E" w:rsidRDefault="00000000">
      <w:pPr>
        <w:pStyle w:val="Heading2"/>
      </w:pPr>
      <w:bookmarkStart w:id="6" w:name="event-plantation-story"/>
      <w:bookmarkEnd w:id="3"/>
      <w:bookmarkEnd w:id="5"/>
      <w:r>
        <w:rPr>
          <w:rFonts w:ascii="Arial" w:hAnsi="Arial"/>
          <w:sz w:val="40"/>
        </w:rPr>
        <w:t>Event &amp; Plantation Story</w:t>
      </w:r>
    </w:p>
    <w:p w14:paraId="3FDC3AAF" w14:textId="77777777" w:rsidR="0019286E" w:rsidRDefault="00000000">
      <w:pPr>
        <w:pStyle w:val="FirstParagraph"/>
      </w:pPr>
      <w:r>
        <w:rPr>
          <w:rFonts w:ascii="Arial" w:hAnsi="Arial"/>
        </w:rPr>
        <w:br/>
      </w:r>
    </w:p>
    <w:p w14:paraId="7EC42BEE" w14:textId="77777777" w:rsidR="0019286E" w:rsidRDefault="00000000">
      <w:pPr>
        <w:pStyle w:val="Heading3"/>
      </w:pPr>
      <w:bookmarkStart w:id="7" w:name="trees-plantedadopted"/>
      <w:r>
        <w:rPr>
          <w:rFonts w:ascii="Arial" w:hAnsi="Arial"/>
          <w:sz w:val="36"/>
        </w:rPr>
        <w:t>Trees Planted/Adopted:</w:t>
      </w:r>
    </w:p>
    <w:p w14:paraId="46D639EE" w14:textId="77777777" w:rsidR="0019286E" w:rsidRDefault="00000000">
      <w:pPr>
        <w:pStyle w:val="Compact"/>
        <w:numPr>
          <w:ilvl w:val="0"/>
          <w:numId w:val="3"/>
        </w:numPr>
      </w:pPr>
      <w:r>
        <w:rPr>
          <w:rFonts w:ascii="Arial" w:hAnsi="Arial"/>
        </w:rPr>
        <w:t>Abelmoschus esculentus (Okra/Lady’s Finger)</w:t>
      </w:r>
    </w:p>
    <w:p w14:paraId="23792BAA" w14:textId="77777777" w:rsidR="0019286E" w:rsidRDefault="00000000">
      <w:pPr>
        <w:pStyle w:val="Compact"/>
        <w:numPr>
          <w:ilvl w:val="0"/>
          <w:numId w:val="3"/>
        </w:numPr>
      </w:pPr>
      <w:r>
        <w:rPr>
          <w:rFonts w:ascii="Arial" w:hAnsi="Arial"/>
        </w:rPr>
        <w:t>Capsicum annuum (Chilli plant)</w:t>
      </w:r>
    </w:p>
    <w:p w14:paraId="7A8CE82E" w14:textId="77777777" w:rsidR="0019286E" w:rsidRDefault="00000000">
      <w:pPr>
        <w:pStyle w:val="FirstParagraph"/>
      </w:pPr>
      <w:r>
        <w:rPr>
          <w:rFonts w:ascii="Arial" w:hAnsi="Arial"/>
        </w:rPr>
        <w:lastRenderedPageBreak/>
        <w:br/>
      </w:r>
    </w:p>
    <w:p w14:paraId="0AB41B3C" w14:textId="77777777" w:rsidR="0019286E" w:rsidRDefault="00000000">
      <w:pPr>
        <w:pStyle w:val="Heading3"/>
      </w:pPr>
      <w:bookmarkStart w:id="8" w:name="date-place"/>
      <w:bookmarkEnd w:id="7"/>
      <w:r>
        <w:rPr>
          <w:rFonts w:ascii="Arial" w:hAnsi="Arial"/>
          <w:sz w:val="36"/>
        </w:rPr>
        <w:t>Date &amp; Place:</w:t>
      </w:r>
    </w:p>
    <w:p w14:paraId="3A857D47" w14:textId="77777777" w:rsidR="0019286E" w:rsidRDefault="00000000">
      <w:pPr>
        <w:pStyle w:val="FirstParagraph"/>
      </w:pPr>
      <w:r>
        <w:rPr>
          <w:rFonts w:ascii="Arial" w:hAnsi="Arial"/>
        </w:rPr>
        <w:t>21 September 2025, Ananthavan, B.P. Wadia Road, Basavanagudi, Bengaluru</w:t>
      </w:r>
    </w:p>
    <w:p w14:paraId="2E23D447" w14:textId="77777777" w:rsidR="0019286E" w:rsidRDefault="00000000">
      <w:pPr>
        <w:pStyle w:val="BodyText"/>
      </w:pPr>
      <w:r>
        <w:rPr>
          <w:rFonts w:ascii="Arial" w:hAnsi="Arial"/>
        </w:rPr>
        <w:br/>
      </w:r>
    </w:p>
    <w:p w14:paraId="2F936636" w14:textId="77777777" w:rsidR="0019286E" w:rsidRDefault="00000000">
      <w:pPr>
        <w:pStyle w:val="Heading3"/>
      </w:pPr>
      <w:bookmarkStart w:id="9" w:name="narrative"/>
      <w:bookmarkEnd w:id="8"/>
      <w:r>
        <w:rPr>
          <w:rFonts w:ascii="Arial" w:hAnsi="Arial"/>
          <w:sz w:val="36"/>
        </w:rPr>
        <w:t>Narrative:</w:t>
      </w:r>
    </w:p>
    <w:p w14:paraId="44C4E4DB" w14:textId="77777777" w:rsidR="0019286E" w:rsidRDefault="00000000">
      <w:pPr>
        <w:pStyle w:val="FirstParagraph"/>
      </w:pPr>
      <w:r>
        <w:rPr>
          <w:rFonts w:ascii="Arial" w:hAnsi="Arial"/>
        </w:rPr>
        <w:t>The day commenced with an energetic gathering where JIT students, guided by Adamya Chetana, meticulously prepared an array of saplings and pots. A highlight of the preparation was the creative arrangement of pots to spell out “JIT,” a vibrant visual representation of unity and purpose, showcasing the students' enthusiasm and team spirit.</w:t>
      </w:r>
      <w:r>
        <w:rPr>
          <w:rFonts w:ascii="Arial" w:hAnsi="Arial"/>
        </w:rPr>
        <w:br/>
        <w:t>As light drizzles began, adding a fresh, invigorating ambiance, participants from JIT College, Adamya Chetana, and the local community formed distinct groups. These teams worked collaboratively, digging, planting, and nurturing each sapling. The atmosphere was filled with learning and enthusiasm, as experienced volunteers shared valuable insights on plant care, the importance of soil health, and the ecological impact of their efforts. Children and adults alike engaged actively, asking questions and sharing their excitement about contributing to the greenery, fostering a sense of shared accomplishment.</w:t>
      </w:r>
      <w:r>
        <w:rPr>
          <w:rFonts w:ascii="Arial" w:hAnsi="Arial"/>
        </w:rPr>
        <w:br/>
        <w:t>The “One Student, One Tree” adoption process involved students signing a pledge to care for their adopted sapling for four years, promising regular watering, monitoring its growth, and understanding its role in the local ecosystem. This hands-on commitment instills a profound sense of responsibility.</w:t>
      </w:r>
    </w:p>
    <w:p w14:paraId="508C8B16" w14:textId="77777777" w:rsidR="0019286E" w:rsidRDefault="00000000">
      <w:pPr>
        <w:pStyle w:val="BodyText"/>
      </w:pPr>
      <w:r>
        <w:rPr>
          <w:rFonts w:ascii="Arial" w:hAnsi="Arial"/>
        </w:rPr>
        <w:br/>
      </w:r>
    </w:p>
    <w:p w14:paraId="3AC0A98D" w14:textId="77777777" w:rsidR="0019286E" w:rsidRDefault="00000000">
      <w:pPr>
        <w:pStyle w:val="BodyText"/>
      </w:pPr>
      <w:r>
        <w:rPr>
          <w:rFonts w:ascii="Arial" w:hAnsi="Arial"/>
        </w:rPr>
        <w:t>JIT Students planting trees on Green Sunday</w:t>
      </w:r>
    </w:p>
    <w:p w14:paraId="0C3568E8" w14:textId="77777777" w:rsidR="0019286E" w:rsidRDefault="00000000">
      <w:pPr>
        <w:pStyle w:val="BodyText"/>
      </w:pPr>
      <w:r>
        <w:rPr>
          <w:rFonts w:ascii="Arial" w:hAnsi="Arial"/>
          <w:i/>
          <w:iCs/>
        </w:rPr>
        <w:t>Students and volunteers actively participating in the plantation drive, embodying the spirit of Green Sunday.</w:t>
      </w:r>
    </w:p>
    <w:p w14:paraId="78064839" w14:textId="77777777" w:rsidR="0019286E" w:rsidRDefault="00000000">
      <w:pPr>
        <w:pStyle w:val="Heading2"/>
      </w:pPr>
      <w:bookmarkStart w:id="10" w:name="cultural-significance-folklore"/>
      <w:bookmarkEnd w:id="6"/>
      <w:bookmarkEnd w:id="9"/>
      <w:r>
        <w:rPr>
          <w:rFonts w:ascii="Arial" w:hAnsi="Arial"/>
          <w:sz w:val="40"/>
        </w:rPr>
        <w:t>Cultural Significance &amp; Folklore</w:t>
      </w:r>
    </w:p>
    <w:p w14:paraId="240D9889" w14:textId="77777777" w:rsidR="0019286E" w:rsidRDefault="00000000">
      <w:pPr>
        <w:pStyle w:val="FirstParagraph"/>
      </w:pPr>
      <w:r>
        <w:rPr>
          <w:rFonts w:ascii="Arial" w:hAnsi="Arial"/>
        </w:rPr>
        <w:br/>
      </w:r>
    </w:p>
    <w:p w14:paraId="38A193EA" w14:textId="77777777" w:rsidR="0019286E" w:rsidRDefault="00000000">
      <w:pPr>
        <w:pStyle w:val="Heading3"/>
      </w:pPr>
      <w:bookmarkStart w:id="11" w:name="abelmoschus-esculentus-okra"/>
      <w:r>
        <w:rPr>
          <w:rFonts w:ascii="Arial" w:hAnsi="Arial"/>
          <w:sz w:val="36"/>
        </w:rPr>
        <w:t>Abelmoschus esculentus (Okra)</w:t>
      </w:r>
    </w:p>
    <w:p w14:paraId="29B4512D" w14:textId="77777777" w:rsidR="0019286E" w:rsidRDefault="00000000">
      <w:pPr>
        <w:pStyle w:val="FirstParagraph"/>
      </w:pPr>
      <w:r>
        <w:rPr>
          <w:rFonts w:ascii="Arial" w:hAnsi="Arial"/>
        </w:rPr>
        <w:t xml:space="preserve">Known for its rich content of vitamins A, C, and K, along with fiber and folate, Okra is a staple in Indian cuisine and highly regarded in Ayurveda. It is traditionally believed to </w:t>
      </w:r>
      <w:r>
        <w:rPr>
          <w:rFonts w:ascii="Arial" w:hAnsi="Arial"/>
        </w:rPr>
        <w:lastRenderedPageBreak/>
        <w:t>promote growth, well-being, and digestive health, symbolizing nourishment and vitality. Its presence in gardens signifies prosperity and good health.</w:t>
      </w:r>
    </w:p>
    <w:bookmarkEnd w:id="11"/>
    <w:p w14:paraId="059AE4AC" w14:textId="77777777" w:rsidR="0019286E" w:rsidRDefault="00000000">
      <w:pPr>
        <w:pStyle w:val="BodyText"/>
      </w:pPr>
      <w:r>
        <w:rPr>
          <w:rFonts w:ascii="Arial" w:hAnsi="Arial"/>
        </w:rPr>
        <w:br/>
      </w:r>
    </w:p>
    <w:p w14:paraId="22434C3D" w14:textId="77777777" w:rsidR="0019286E" w:rsidRDefault="00000000">
      <w:pPr>
        <w:pStyle w:val="Heading3"/>
      </w:pPr>
      <w:bookmarkStart w:id="12" w:name="capsicum-annuum-chilli"/>
      <w:r>
        <w:rPr>
          <w:rFonts w:ascii="Arial" w:hAnsi="Arial"/>
          <w:sz w:val="36"/>
        </w:rPr>
        <w:t>Capsicum annuum (Chilli)</w:t>
      </w:r>
    </w:p>
    <w:p w14:paraId="0AD08B04" w14:textId="77777777" w:rsidR="0019286E" w:rsidRDefault="00000000">
      <w:pPr>
        <w:pStyle w:val="FirstParagraph"/>
      </w:pPr>
      <w:r>
        <w:rPr>
          <w:rFonts w:ascii="Arial" w:hAnsi="Arial"/>
        </w:rPr>
        <w:t>A vibrant and essential ingredient in culinary traditions worldwide, the chili plant holds a special place in folklore. It is often believed to possess protective qualities, traditionally used to ward off negativity and bring a sense of security and strength to households. Its bright color also symbolizes vibrancy and energy.</w:t>
      </w:r>
    </w:p>
    <w:bookmarkEnd w:id="12"/>
    <w:p w14:paraId="7D71DD89" w14:textId="77777777" w:rsidR="0019286E" w:rsidRDefault="00000000">
      <w:pPr>
        <w:pStyle w:val="BodyText"/>
      </w:pPr>
      <w:r>
        <w:rPr>
          <w:rFonts w:ascii="Arial" w:hAnsi="Arial"/>
        </w:rPr>
        <w:br/>
      </w:r>
    </w:p>
    <w:p w14:paraId="144CBCBF" w14:textId="77777777" w:rsidR="0019286E" w:rsidRDefault="00000000">
      <w:pPr>
        <w:pStyle w:val="Heading3"/>
      </w:pPr>
      <w:bookmarkStart w:id="13" w:name="importance-of-native-flora-biodiversity"/>
      <w:r>
        <w:rPr>
          <w:rFonts w:ascii="Arial" w:hAnsi="Arial"/>
          <w:sz w:val="36"/>
        </w:rPr>
        <w:t>Importance of Native Flora &amp; Biodiversity:</w:t>
      </w:r>
    </w:p>
    <w:p w14:paraId="5EF1951F" w14:textId="77777777" w:rsidR="0019286E" w:rsidRDefault="00000000">
      <w:pPr>
        <w:pStyle w:val="FirstParagraph"/>
      </w:pPr>
      <w:r>
        <w:rPr>
          <w:rFonts w:ascii="Arial" w:hAnsi="Arial"/>
        </w:rPr>
        <w:t>Preserving and promoting native plant species like Okra and Chilli is crucial for maintaining local biodiversity, supporting native pollinators such as bees and butterflies, and retaining valuable traditional knowledge associated with their cultivation and use. These plants are integral to the ecological balance and cultural heritage of the region, contributing to a resilient and thriving environment.</w:t>
      </w:r>
    </w:p>
    <w:p w14:paraId="74F2A6C4" w14:textId="77777777" w:rsidR="0019286E" w:rsidRDefault="00000000">
      <w:pPr>
        <w:pStyle w:val="BodyText"/>
      </w:pPr>
      <w:r>
        <w:rPr>
          <w:rFonts w:ascii="Arial" w:hAnsi="Arial"/>
        </w:rPr>
        <w:t>The sustained effort in planting diverse species at Ananthavan helps create micro-habitats, supporting a wider array of flora and fauna, thus contributing significantly to urban biodiversity.</w:t>
      </w:r>
    </w:p>
    <w:p w14:paraId="1BF4AB9C" w14:textId="77777777" w:rsidR="0019286E" w:rsidRDefault="00000000">
      <w:pPr>
        <w:pStyle w:val="Heading2"/>
      </w:pPr>
      <w:bookmarkStart w:id="14" w:name="case-study-ananthavans-journey"/>
      <w:bookmarkEnd w:id="10"/>
      <w:bookmarkEnd w:id="13"/>
      <w:r>
        <w:rPr>
          <w:rFonts w:ascii="Arial" w:hAnsi="Arial"/>
          <w:sz w:val="40"/>
        </w:rPr>
        <w:t>Case Study – Ananthavan’s Journey</w:t>
      </w:r>
    </w:p>
    <w:p w14:paraId="146843A3" w14:textId="77777777" w:rsidR="0019286E" w:rsidRDefault="00000000">
      <w:pPr>
        <w:pStyle w:val="FirstParagraph"/>
      </w:pPr>
      <w:r>
        <w:rPr>
          <w:rFonts w:ascii="Arial" w:hAnsi="Arial"/>
        </w:rPr>
        <w:br/>
      </w:r>
    </w:p>
    <w:p w14:paraId="7EF76E05" w14:textId="77777777" w:rsidR="0019286E" w:rsidRDefault="00000000">
      <w:pPr>
        <w:pStyle w:val="BodyText"/>
      </w:pPr>
      <w:r>
        <w:rPr>
          <w:rFonts w:ascii="Arial" w:hAnsi="Arial"/>
        </w:rPr>
        <w:t>Ananthavan’s transformation is the realization of a decade-long vision, affectionately known as the “dream garden” of Shri Anantha Kumar. It stands today as a celebrated city landmark, a vibrant testament to relentless restoration and dedicated plantation efforts by a passionate community. What began as a vision has blossomed into a living, breathing testament to what collective will can achieve.</w:t>
      </w:r>
      <w:r>
        <w:rPr>
          <w:rFonts w:ascii="Arial" w:hAnsi="Arial"/>
        </w:rPr>
        <w:br/>
        <w:t>Over the past ten years, countless volunteers have poured their energy and commitment into nurturing thousands of trees, collectively creating a serene green sanctuary within the urban sprawl. This journey hasn't been without its challenges, involving dedicated efforts in soil enrichment, water management, and fostering a sustained volunteer base. Each tree planted represents a victory against urban decay and a step towards ecological balance.</w:t>
      </w:r>
      <w:r>
        <w:rPr>
          <w:rFonts w:ascii="Arial" w:hAnsi="Arial"/>
        </w:rPr>
        <w:br/>
        <w:t xml:space="preserve">The 508th event, which included this “Green Sunday” initiative, marked a significant milestone, celebrating not just continued growth but the enduring spirit of community involvement and environmental stewardship. This particular event also highlighted the </w:t>
      </w:r>
      <w:r>
        <w:rPr>
          <w:rFonts w:ascii="Arial" w:hAnsi="Arial"/>
        </w:rPr>
        <w:lastRenderedPageBreak/>
        <w:t>successful integration of educational institutions like JIT College into the ongoing conservation efforts.</w:t>
      </w:r>
    </w:p>
    <w:p w14:paraId="7544C3A7" w14:textId="77777777" w:rsidR="0019286E" w:rsidRDefault="00000000">
      <w:pPr>
        <w:pStyle w:val="Heading3"/>
      </w:pPr>
      <w:bookmarkStart w:id="15" w:name="key-metrics-from-the-event"/>
      <w:r>
        <w:rPr>
          <w:rFonts w:ascii="Arial" w:hAnsi="Arial"/>
          <w:sz w:val="36"/>
        </w:rPr>
        <w:t>Key Metrics from the Event:</w:t>
      </w:r>
    </w:p>
    <w:p w14:paraId="6FF64FD8" w14:textId="02A121F5" w:rsidR="0019286E" w:rsidRDefault="00000000" w:rsidP="00480BE2">
      <w:pPr>
        <w:pStyle w:val="FirstParagraph"/>
      </w:pPr>
      <w:r>
        <w:rPr>
          <w:rFonts w:ascii="Arial" w:hAnsi="Arial"/>
        </w:rPr>
        <w:t>80 saplings planted, specifically arranged to form the prominent letters “JIT”, creating a visually impactful display of commitment.</w:t>
      </w:r>
      <w:r>
        <w:rPr>
          <w:rFonts w:ascii="Arial" w:hAnsi="Arial"/>
        </w:rPr>
        <w:br/>
      </w:r>
    </w:p>
    <w:p w14:paraId="65B4C307" w14:textId="7AA07650" w:rsidR="0019286E" w:rsidRDefault="00000000">
      <w:pPr>
        <w:pStyle w:val="BodyText"/>
      </w:pPr>
      <w:r>
        <w:rPr>
          <w:rFonts w:ascii="Arial" w:hAnsi="Arial"/>
        </w:rPr>
        <w:t>Commitment secured from 80+ JIT College students to adopt and nurture their planted trees for a period of four years, ensuring long-term care and fostering a lasting connection.</w:t>
      </w:r>
      <w:r>
        <w:rPr>
          <w:rFonts w:ascii="Arial" w:hAnsi="Arial"/>
        </w:rPr>
        <w:br/>
      </w:r>
    </w:p>
    <w:p w14:paraId="62AADC2D" w14:textId="77777777" w:rsidR="0019286E" w:rsidRDefault="00000000">
      <w:pPr>
        <w:pStyle w:val="BodyText"/>
      </w:pPr>
      <w:r>
        <w:rPr>
          <w:rFonts w:ascii="Arial" w:hAnsi="Arial"/>
        </w:rPr>
        <w:t>Celebration of the 10th anniversary of the Ananthavan Greenery Project, highlighting a decade of continuous ecological effort and community dedication.</w:t>
      </w:r>
    </w:p>
    <w:p w14:paraId="4FCD951F" w14:textId="77777777" w:rsidR="0019286E" w:rsidRDefault="00000000">
      <w:pPr>
        <w:pStyle w:val="Heading3"/>
      </w:pPr>
      <w:bookmarkStart w:id="16" w:name="key-challenges-solutions"/>
      <w:bookmarkEnd w:id="15"/>
      <w:r>
        <w:rPr>
          <w:rFonts w:ascii="Arial" w:hAnsi="Arial"/>
          <w:sz w:val="36"/>
        </w:rPr>
        <w:t>Key Challenges &amp; Solutions:</w:t>
      </w:r>
    </w:p>
    <w:p w14:paraId="1CDE99E2" w14:textId="77777777" w:rsidR="0019286E" w:rsidRDefault="00000000">
      <w:pPr>
        <w:pStyle w:val="FirstParagraph"/>
      </w:pPr>
      <w:r>
        <w:rPr>
          <w:rFonts w:ascii="Arial" w:hAnsi="Arial"/>
          <w:b/>
          <w:bCs/>
        </w:rPr>
        <w:t>Challenge:</w:t>
      </w:r>
      <w:r>
        <w:rPr>
          <w:rFonts w:ascii="Arial" w:hAnsi="Arial"/>
        </w:rPr>
        <w:t xml:space="preserve"> Initial soil degradation and lack of water sources.</w:t>
      </w:r>
    </w:p>
    <w:p w14:paraId="22C241DA" w14:textId="77777777" w:rsidR="0019286E" w:rsidRDefault="00000000">
      <w:pPr>
        <w:pStyle w:val="BodyText"/>
      </w:pPr>
      <w:r>
        <w:rPr>
          <w:rFonts w:ascii="Arial" w:hAnsi="Arial"/>
          <w:b/>
          <w:bCs/>
        </w:rPr>
        <w:t>Solution:</w:t>
      </w:r>
      <w:r>
        <w:rPr>
          <w:rFonts w:ascii="Arial" w:hAnsi="Arial"/>
        </w:rPr>
        <w:t xml:space="preserve"> Extensive composting and mulching efforts to improve soil quality, coupled with an efficient rainwater harvesting system and strategic irrigation techniques.</w:t>
      </w:r>
    </w:p>
    <w:p w14:paraId="11651E5E" w14:textId="77777777" w:rsidR="0019286E" w:rsidRDefault="00000000">
      <w:pPr>
        <w:pStyle w:val="BodyText"/>
      </w:pPr>
      <w:r>
        <w:rPr>
          <w:rFonts w:ascii="Arial" w:hAnsi="Arial"/>
          <w:b/>
          <w:bCs/>
        </w:rPr>
        <w:t>Challenge:</w:t>
      </w:r>
      <w:r>
        <w:rPr>
          <w:rFonts w:ascii="Arial" w:hAnsi="Arial"/>
        </w:rPr>
        <w:t xml:space="preserve"> Maintaining consistent volunteer engagement.</w:t>
      </w:r>
    </w:p>
    <w:p w14:paraId="6F4AAB47" w14:textId="77777777" w:rsidR="0019286E" w:rsidRDefault="00000000">
      <w:pPr>
        <w:pStyle w:val="BodyText"/>
      </w:pPr>
      <w:r>
        <w:rPr>
          <w:rFonts w:ascii="Arial" w:hAnsi="Arial"/>
          <w:b/>
          <w:bCs/>
        </w:rPr>
        <w:t>Solution:</w:t>
      </w:r>
      <w:r>
        <w:rPr>
          <w:rFonts w:ascii="Arial" w:hAnsi="Arial"/>
        </w:rPr>
        <w:t xml:space="preserve"> Regular, engaging events like “Green Sunday,” clear communication channels, and recognition of volunteer contributions to foster a strong sense of community and purpose.</w:t>
      </w:r>
    </w:p>
    <w:p w14:paraId="1E99A64D" w14:textId="77777777" w:rsidR="0019286E" w:rsidRDefault="00000000">
      <w:pPr>
        <w:pStyle w:val="Heading2"/>
      </w:pPr>
      <w:bookmarkStart w:id="17" w:name="outcomes-impact"/>
      <w:bookmarkEnd w:id="14"/>
      <w:bookmarkEnd w:id="16"/>
      <w:r>
        <w:rPr>
          <w:rFonts w:ascii="Arial" w:hAnsi="Arial"/>
          <w:sz w:val="40"/>
        </w:rPr>
        <w:t>Outcomes &amp; Impact</w:t>
      </w:r>
    </w:p>
    <w:p w14:paraId="078D93D8" w14:textId="77777777" w:rsidR="0019286E" w:rsidRDefault="00000000">
      <w:pPr>
        <w:pStyle w:val="FirstParagraph"/>
      </w:pPr>
      <w:r>
        <w:rPr>
          <w:rFonts w:ascii="Arial" w:hAnsi="Arial"/>
        </w:rPr>
        <w:br/>
      </w:r>
    </w:p>
    <w:p w14:paraId="5D6D7DF7" w14:textId="77777777" w:rsidR="0019286E" w:rsidRDefault="00000000">
      <w:pPr>
        <w:pStyle w:val="Compact"/>
        <w:numPr>
          <w:ilvl w:val="0"/>
          <w:numId w:val="4"/>
        </w:numPr>
      </w:pPr>
      <w:r>
        <w:rPr>
          <w:rFonts w:ascii="Arial" w:hAnsi="Arial"/>
          <w:b/>
          <w:bCs/>
        </w:rPr>
        <w:t>Environmental:</w:t>
      </w:r>
      <w:r>
        <w:rPr>
          <w:rFonts w:ascii="Arial" w:hAnsi="Arial"/>
        </w:rPr>
        <w:t xml:space="preserve"> The direct impact includes increased green cover, contributing to improved local air quality by absorbing carbon dioxide and releasing oxygen. The diverse plantings also enhance urban biodiversity, providing habitats and food sources for local wildlife and insects, leading to a healthier urban ecosystem.</w:t>
      </w:r>
    </w:p>
    <w:p w14:paraId="4C8644EC" w14:textId="77777777" w:rsidR="0019286E" w:rsidRDefault="00000000">
      <w:pPr>
        <w:pStyle w:val="Compact"/>
        <w:numPr>
          <w:ilvl w:val="0"/>
          <w:numId w:val="4"/>
        </w:numPr>
      </w:pPr>
      <w:r>
        <w:rPr>
          <w:rFonts w:ascii="Arial" w:hAnsi="Arial"/>
          <w:b/>
          <w:bCs/>
        </w:rPr>
        <w:t>Social:</w:t>
      </w:r>
      <w:r>
        <w:rPr>
          <w:rFonts w:ascii="Arial" w:hAnsi="Arial"/>
        </w:rPr>
        <w:t xml:space="preserve"> This initiative significantly strengthened bonds between JIT College students, the local community in Basavanagudi, and the organizing bodies. It fostered a sense of shared responsibility and collective achievement, building bridges across different community groups and promoting social cohesion through a common goal.</w:t>
      </w:r>
    </w:p>
    <w:p w14:paraId="560EE38E" w14:textId="77777777" w:rsidR="0019286E" w:rsidRDefault="00000000">
      <w:pPr>
        <w:pStyle w:val="Compact"/>
        <w:numPr>
          <w:ilvl w:val="0"/>
          <w:numId w:val="4"/>
        </w:numPr>
      </w:pPr>
      <w:r>
        <w:rPr>
          <w:rFonts w:ascii="Arial" w:hAnsi="Arial"/>
          <w:b/>
          <w:bCs/>
        </w:rPr>
        <w:t>Personal:</w:t>
      </w:r>
      <w:r>
        <w:rPr>
          <w:rFonts w:ascii="Arial" w:hAnsi="Arial"/>
        </w:rPr>
        <w:t xml:space="preserve"> Participants, especially students, experienced profound personal growth. They developed a stronger sense of responsibility towards nature, enhanced teamwork skills through collaborative planting activities, and gained a </w:t>
      </w:r>
      <w:r>
        <w:rPr>
          <w:rFonts w:ascii="Arial" w:hAnsi="Arial"/>
        </w:rPr>
        <w:lastRenderedPageBreak/>
        <w:t>deep sense of pride and accomplishment from contributing directly to a greener, more sustainable environment.</w:t>
      </w:r>
    </w:p>
    <w:p w14:paraId="59C627C6" w14:textId="16F2FB58" w:rsidR="0019286E" w:rsidRDefault="00000000" w:rsidP="00480BE2">
      <w:pPr>
        <w:pStyle w:val="Compact"/>
        <w:numPr>
          <w:ilvl w:val="0"/>
          <w:numId w:val="4"/>
        </w:numPr>
      </w:pPr>
      <w:r>
        <w:rPr>
          <w:rFonts w:ascii="Arial" w:hAnsi="Arial"/>
          <w:b/>
          <w:bCs/>
        </w:rPr>
        <w:t>Outreach:</w:t>
      </w:r>
      <w:r>
        <w:rPr>
          <w:rFonts w:ascii="Arial" w:hAnsi="Arial"/>
        </w:rPr>
        <w:t xml:space="preserve"> The event effectively highlighted sustainable practices and the importance of urban greening to a broad audience. It served as an inspiring model, encouraging attendees and the wider public to adopt similar eco-friendly habits and inspiring future generations to actively participate in environmental conservation efforts through tangible action.</w:t>
      </w:r>
    </w:p>
    <w:p w14:paraId="21F0C24E" w14:textId="77777777" w:rsidR="0019286E" w:rsidRDefault="00000000">
      <w:pPr>
        <w:pStyle w:val="BodyText"/>
      </w:pPr>
      <w:r>
        <w:rPr>
          <w:rFonts w:ascii="Arial" w:hAnsi="Arial"/>
        </w:rPr>
        <w:br/>
      </w:r>
    </w:p>
    <w:p w14:paraId="2C5AE8FA" w14:textId="77777777" w:rsidR="0019286E" w:rsidRDefault="00000000">
      <w:pPr>
        <w:pStyle w:val="Heading3"/>
      </w:pPr>
      <w:bookmarkStart w:id="18" w:name="contact-support"/>
      <w:r>
        <w:rPr>
          <w:rFonts w:ascii="Arial" w:hAnsi="Arial"/>
          <w:sz w:val="36"/>
        </w:rPr>
        <w:t>Contact &amp; Support:</w:t>
      </w:r>
    </w:p>
    <w:p w14:paraId="7C1AE6E4" w14:textId="78E7D1C0" w:rsidR="0019286E" w:rsidRDefault="00000000" w:rsidP="00480BE2">
      <w:pPr>
        <w:pStyle w:val="FirstParagraph"/>
      </w:pPr>
      <w:r>
        <w:rPr>
          <w:rFonts w:ascii="Arial" w:hAnsi="Arial"/>
          <w:b/>
          <w:bCs/>
        </w:rPr>
        <w:t>Primary Contact for this Event:</w:t>
      </w:r>
      <w:r>
        <w:rPr>
          <w:rFonts w:ascii="Arial" w:hAnsi="Arial"/>
        </w:rPr>
        <w:t xml:space="preserve"> JIT College Volunteers</w:t>
      </w:r>
      <w:r>
        <w:rPr>
          <w:rFonts w:ascii="Arial" w:hAnsi="Arial"/>
        </w:rPr>
        <w:br/>
      </w:r>
    </w:p>
    <w:p w14:paraId="635F6F90" w14:textId="706698E0" w:rsidR="0019286E" w:rsidRDefault="00000000">
      <w:pPr>
        <w:pStyle w:val="BodyText"/>
      </w:pPr>
      <w:r>
        <w:rPr>
          <w:rFonts w:ascii="Arial" w:hAnsi="Arial"/>
        </w:rPr>
        <w:t>For more information on JIT College's environmental initiatives and how you can get involved, please visit JIT College's official channels (details to be updated).</w:t>
      </w:r>
      <w:r>
        <w:rPr>
          <w:rFonts w:ascii="Arial" w:hAnsi="Arial"/>
        </w:rPr>
        <w:br/>
      </w:r>
    </w:p>
    <w:p w14:paraId="5F47DF7F" w14:textId="77777777" w:rsidR="0019286E" w:rsidRDefault="00000000">
      <w:pPr>
        <w:pStyle w:val="BodyText"/>
      </w:pPr>
      <w:r>
        <w:rPr>
          <w:rFonts w:ascii="Arial" w:hAnsi="Arial"/>
        </w:rPr>
        <w:t>We encourage continued engagement and support for environmental causes.</w:t>
      </w:r>
    </w:p>
    <w:p w14:paraId="6355F276" w14:textId="77777777" w:rsidR="0019286E" w:rsidRDefault="00000000">
      <w:pPr>
        <w:pStyle w:val="Heading2"/>
      </w:pPr>
      <w:bookmarkStart w:id="19" w:name="conclusion-future-outlook"/>
      <w:bookmarkEnd w:id="17"/>
      <w:bookmarkEnd w:id="18"/>
      <w:r>
        <w:rPr>
          <w:rFonts w:ascii="Arial" w:hAnsi="Arial"/>
          <w:sz w:val="40"/>
        </w:rPr>
        <w:t>Conclusion &amp; Future Outlook</w:t>
      </w:r>
    </w:p>
    <w:p w14:paraId="73438536" w14:textId="77777777" w:rsidR="0019286E" w:rsidRDefault="00000000">
      <w:pPr>
        <w:pStyle w:val="FirstParagraph"/>
      </w:pPr>
      <w:r>
        <w:rPr>
          <w:rFonts w:ascii="Arial" w:hAnsi="Arial"/>
        </w:rPr>
        <w:br/>
      </w:r>
    </w:p>
    <w:p w14:paraId="005A5B7D" w14:textId="77777777" w:rsidR="0019286E" w:rsidRDefault="00000000">
      <w:pPr>
        <w:pStyle w:val="BodyText"/>
      </w:pPr>
      <w:r>
        <w:rPr>
          <w:rFonts w:ascii="Arial" w:hAnsi="Arial"/>
        </w:rPr>
        <w:t>The JIT Green Sunday event at Ananthavan was a resounding success, beautifully blending social connection with environmental responsibility. The active participation and enthusiasm shown by JIT College students, alongside the dedicated volunteers and the local community, underscore the power of collective action in creating positive change. The initiative not only enhanced the green cover of Bengaluru but also nurtured a generation of environmentally conscious citizens ready to take on future challenges.</w:t>
      </w:r>
      <w:r>
        <w:rPr>
          <w:rFonts w:ascii="Arial" w:hAnsi="Arial"/>
        </w:rPr>
        <w:br/>
        <w:t>The 10th anniversary of the Ananthavan Greenery Project, marked by this event, is a significant milestone, highlighting a decade of unwavering commitment to ecological restoration. This project serves as an inspiring model for urban ecological restoration and community engagement, demonstrating achievable green transformation.</w:t>
      </w:r>
      <w:r>
        <w:rPr>
          <w:rFonts w:ascii="Arial" w:hAnsi="Arial"/>
        </w:rPr>
        <w:br/>
        <w:t>Looking ahead, JIT College is inspired to expand its environmental footprint. We aim to integrate more such hands-on sustainability projects into our curriculum and encourage greater participation from our student body. Future initiatives may include campus greening drives, waste reduction campaigns, and further collaborations to promote ecological awareness. We believe in empowering students to become active stewards of the environment, and events like Green Sunday are crucial steps in this direction. Your continued support and participation are vital to this ongoing journey towards a greener future.</w:t>
      </w:r>
      <w:bookmarkEnd w:id="19"/>
    </w:p>
    <w:sectPr w:rsidR="0019286E">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94DFF" w14:textId="77777777" w:rsidR="007C6BD6" w:rsidRDefault="007C6BD6">
      <w:pPr>
        <w:spacing w:after="0"/>
      </w:pPr>
      <w:r>
        <w:separator/>
      </w:r>
    </w:p>
  </w:endnote>
  <w:endnote w:type="continuationSeparator" w:id="0">
    <w:p w14:paraId="1B1420C0" w14:textId="77777777" w:rsidR="007C6BD6" w:rsidRDefault="007C6B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562A" w14:textId="77777777" w:rsidR="00480BE2" w:rsidRDefault="00480BE2">
    <w:pPr>
      <w:pBdr>
        <w:left w:val="single" w:sz="12" w:space="11" w:color="4F81BD" w:themeColor="accent1"/>
      </w:pBdr>
      <w:tabs>
        <w:tab w:val="left" w:pos="622"/>
      </w:tabs>
      <w:spacing w:after="0"/>
      <w:rPr>
        <w:rFonts w:asciiTheme="majorHAnsi" w:eastAsiaTheme="majorEastAsia" w:hAnsiTheme="majorHAnsi" w:cstheme="majorBidi"/>
        <w:color w:val="365F91" w:themeColor="accent1" w:themeShade="BF"/>
        <w:sz w:val="26"/>
        <w:szCs w:val="26"/>
      </w:rPr>
    </w:pP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 xml:space="preserve"> PAGE   \* MERGEFORMAT </w:instrText>
    </w:r>
    <w:r>
      <w:rPr>
        <w:rFonts w:asciiTheme="majorHAnsi" w:eastAsiaTheme="majorEastAsia" w:hAnsiTheme="majorHAnsi" w:cstheme="majorBidi"/>
        <w:color w:val="365F91" w:themeColor="accent1" w:themeShade="BF"/>
        <w:sz w:val="26"/>
        <w:szCs w:val="26"/>
      </w:rPr>
      <w:fldChar w:fldCharType="separate"/>
    </w:r>
    <w:r>
      <w:rPr>
        <w:rFonts w:asciiTheme="majorHAnsi" w:eastAsiaTheme="majorEastAsia" w:hAnsiTheme="majorHAnsi" w:cstheme="majorBidi"/>
        <w:noProof/>
        <w:color w:val="365F91" w:themeColor="accent1" w:themeShade="BF"/>
        <w:sz w:val="26"/>
        <w:szCs w:val="26"/>
      </w:rPr>
      <w:t>2</w:t>
    </w:r>
    <w:r>
      <w:rPr>
        <w:rFonts w:asciiTheme="majorHAnsi" w:eastAsiaTheme="majorEastAsia" w:hAnsiTheme="majorHAnsi" w:cstheme="majorBidi"/>
        <w:noProof/>
        <w:color w:val="365F91" w:themeColor="accent1" w:themeShade="BF"/>
        <w:sz w:val="26"/>
        <w:szCs w:val="26"/>
      </w:rPr>
      <w:fldChar w:fldCharType="end"/>
    </w:r>
  </w:p>
  <w:p w14:paraId="4A401938" w14:textId="77777777" w:rsidR="00480BE2" w:rsidRDefault="00480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2FB0" w14:textId="77777777" w:rsidR="007C6BD6" w:rsidRDefault="007C6BD6">
      <w:r>
        <w:separator/>
      </w:r>
    </w:p>
  </w:footnote>
  <w:footnote w:type="continuationSeparator" w:id="0">
    <w:p w14:paraId="7A8B57C2" w14:textId="77777777" w:rsidR="007C6BD6" w:rsidRDefault="007C6B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389E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962B3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15237870">
    <w:abstractNumId w:val="0"/>
  </w:num>
  <w:num w:numId="2" w16cid:durableId="1633947598">
    <w:abstractNumId w:val="1"/>
  </w:num>
  <w:num w:numId="3" w16cid:durableId="1309237848">
    <w:abstractNumId w:val="1"/>
  </w:num>
  <w:num w:numId="4" w16cid:durableId="2131581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286E"/>
    <w:rsid w:val="0019286E"/>
    <w:rsid w:val="00480BE2"/>
    <w:rsid w:val="007C6BD6"/>
    <w:rsid w:val="00CB004D"/>
  </w:rsids>
  <m:mathPr>
    <m:mathFont m:val="Cambria Math"/>
    <m:brkBin m:val="before"/>
    <m:brkBinSub m:val="--"/>
    <m:smallFrac m:val="0"/>
    <m:dispDef/>
    <m:lMargin m:val="0"/>
    <m:rMargin m:val="0"/>
    <m:defJc m:val="centerGroup"/>
    <m:wrapRight/>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7F4D1"/>
  <w15:docId w15:val="{B04DECA4-2437-4758-98E7-E4E7EA02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480BE2"/>
    <w:pPr>
      <w:tabs>
        <w:tab w:val="center" w:pos="4513"/>
        <w:tab w:val="right" w:pos="9026"/>
      </w:tabs>
      <w:spacing w:after="0"/>
    </w:pPr>
  </w:style>
  <w:style w:type="character" w:customStyle="1" w:styleId="HeaderChar">
    <w:name w:val="Header Char"/>
    <w:basedOn w:val="DefaultParagraphFont"/>
    <w:link w:val="Header"/>
    <w:uiPriority w:val="99"/>
    <w:rsid w:val="00480BE2"/>
  </w:style>
  <w:style w:type="paragraph" w:styleId="Footer">
    <w:name w:val="footer"/>
    <w:basedOn w:val="Normal"/>
    <w:link w:val="FooterChar"/>
    <w:rsid w:val="00480BE2"/>
    <w:pPr>
      <w:tabs>
        <w:tab w:val="center" w:pos="4513"/>
        <w:tab w:val="right" w:pos="9026"/>
      </w:tabs>
      <w:spacing w:after="0"/>
    </w:pPr>
  </w:style>
  <w:style w:type="character" w:customStyle="1" w:styleId="FooterChar">
    <w:name w:val="Footer Char"/>
    <w:basedOn w:val="DefaultParagraphFont"/>
    <w:link w:val="Footer"/>
    <w:rsid w:val="00480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A86BD-4E85-4190-9538-AF1FFA4B0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1638</Words>
  <Characters>9342</Characters>
  <Application>Microsoft Office Word</Application>
  <DocSecurity>0</DocSecurity>
  <Lines>77</Lines>
  <Paragraphs>21</Paragraphs>
  <ScaleCrop>false</ScaleCrop>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 Green Sunday Event Report</dc:title>
  <dc:creator/>
  <cp:keywords/>
  <cp:lastModifiedBy>Pranav Bidkar</cp:lastModifiedBy>
  <cp:revision>2</cp:revision>
  <dcterms:created xsi:type="dcterms:W3CDTF">2022-01-01T05:00:00Z</dcterms:created>
  <dcterms:modified xsi:type="dcterms:W3CDTF">2025-11-20T05:21:00Z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