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标题标签&lt;h1&gt;—&lt;h6&gt;：作为标题使用，并且依据重要性递减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段落标签&lt;p&gt;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文本格式化标签：为文字设置粗体、斜体、下划线等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布局标签&lt;div&gt;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scr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根目录：打开目录文件夹的第一层就是根目录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相对路径：以引用文件所在位置为参考建立出的目录路径。如：images/XXX.jpg编程常用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绝对路径：目录下的绝对位置，通常从盘符开始。如C:\User\XXX\XX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外部链接：必须以http://开头，如&lt;a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内部链接：网站内部页面之间的相互链接，&lt;a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空链接：&lt;a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下载链接：若url地址指向的是一个文件或压缩包，点击后将下载文件。&lt;a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网页元素链接：在网页中的各种元素如文本、图像、表格、音频、视频等都可以添加超链接。&lt;a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锚点链接：点击锚点链接可以快速定位到页面的某个位置。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&lt;tr&gt;&lt;/tr&gt;定义表格中单元格，必须嵌套在&lt;table&gt;&lt;/table&gt;中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有序列表：&lt;ol&gt;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自定义列表（重点）：&lt;dl&gt;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表单域：&lt;form&gt; &lt;/form&gt;定义表单域，包含表单元素的区域，实现用户信息的的收集和传递。&lt;form&gt;会把它范围内的表单元素信息提交给服务器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-307340</wp:posOffset>
            </wp:positionH>
            <wp:positionV relativeFrom="paragraph">
              <wp:posOffset>11430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11"/>
  </w:num>
  <w:num w:numId="8">
    <w:abstractNumId w:val="5"/>
  </w:num>
  <w:num w:numId="9">
    <w:abstractNumId w:val="0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F633F"/>
    <w:rsid w:val="0F7B28EE"/>
    <w:rsid w:val="2F506EDD"/>
    <w:rsid w:val="374A4AE9"/>
    <w:rsid w:val="415D09F4"/>
    <w:rsid w:val="51736BF8"/>
    <w:rsid w:val="5FD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Jerry</cp:lastModifiedBy>
  <dcterms:modified xsi:type="dcterms:W3CDTF">2021-06-04T14:06:52Z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ICV">
    <vt:lpwstr>48FA4A5CA88B48828BCAF2F2F26D25B1</vt:lpwstr>
  </property>
</Properties>
</file>