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-881380</wp:posOffset>
                </wp:positionH>
                <wp:positionV relativeFrom="paragraph">
                  <wp:posOffset>-478790</wp:posOffset>
                </wp:positionV>
                <wp:extent cx="5154295" cy="10114280"/>
                <wp:effectExtent l="0" t="0" r="8255" b="127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9.4pt;margin-top:-37.7pt;height:796.4pt;width:405.85pt;z-index:251665408;v-text-anchor:middle;mso-width-relative:page;mso-height-relative:page;" fillcolor="#8FAADC [1944]" filled="t" stroked="f" coordsize="21600,21600" o:gfxdata="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c5Y4&#10;1twAAAANAQAADwAAAAAAAAABACAAAAAiAAAAZHJzL2Rvd25yZXYueG1sUEsBAhQAFAAAAAgAh07i&#10;QB1KAjSQAgAAEgUAAA4AAAAAAAAAAQAgAAAAKwEAAGRycy9lMm9Eb2MueG1sUEsFBgAAAAAGAAYA&#10;WQEAAC0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[2021.6.1]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23.75pt;height:36.15pt;width:184.7pt;z-index:251672576;mso-width-relative:page;mso-height-relative:page;" filled="f" stroked="f" coordsize="21600,21600" o:gfxdata="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tWXNW2wAAAAoBAAAPAAAAAAAAAAEAIAAAACIAAABk&#10;cnMvZG93bnJldi54bWxQSwECFAAUAAAACACHTuJA5QfvXz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[2021.6.1]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前端基础页面布局及样式学习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38.05pt;width:469.5pt;z-index:251671552;mso-width-relative:page;mso-height-relative:page;" filled="f" stroked="f" coordsize="21600,21600" o:gfxdata="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M3FyefeAAAADAEAAA8AAAAAAAAAAQAgAAAAIgAA&#10;AGRycy9kb3ducmV2LnhtbFBLAQIUABQAAAAIAIdO4kAXMxuZOwIAAGgEAAAOAAAAAAAAAAEAIAAA&#10;AC0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前端基础页面布局及样式学习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5pt;margin-top:411.6pt;height:54.5pt;width:184.7pt;z-index:251670528;mso-width-relative:page;mso-height-relative:page;" filled="f" stroked="f" coordsize="21600,21600" o:gfxdata="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GPxPnN0AAAALAQAADwAAAAAAAAABACAAAAAiAAAA&#10;ZHJzL2Rvd25yZXYueG1sUEsBAhQAFAAAAAgAh07iQCB2mQ87AgAAaAQAAA4AAAAAAAAAAQAgAAAA&#10;LA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[HTML5+CSS3]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5pt;margin-top:329.75pt;height:50.6pt;width:184.7pt;z-index:251667456;mso-width-relative:page;mso-height-relative:page;" filled="f" stroked="f" coordsize="21600,21600" o:gfxdata="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ns4edwAAAALAQAADwAAAAAAAAABACAAAAAiAAAA&#10;ZHJzL2Rvd25yZXYueG1sUEsBAhQAFAAAAAgAh07iQPh/8ec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[HTML5+CSS3]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9504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DJUeYV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27.3pt;height:36.15pt;width:184.7pt;z-index:251668480;mso-width-relative:page;mso-height-relative:page;" filled="f" stroked="f" coordsize="21600,21600" o:gfxdata="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JIOj/dAAAADQEAAA8AAAAAAAAAAQAgAAAAIgAA&#10;AGRycy9kb3ducmV2LnhtbFBLAQIUABQAAAAIAIdO4kDjt2ZF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178435</wp:posOffset>
                </wp:positionH>
                <wp:positionV relativeFrom="paragraph">
                  <wp:posOffset>3241675</wp:posOffset>
                </wp:positionV>
                <wp:extent cx="4016375" cy="91186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6375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[前端学习笔记]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05pt;margin-top:255.25pt;height:71.8pt;width:316.25pt;z-index:251666432;mso-width-relative:page;mso-height-relative:page;" filled="f" stroked="f" coordsize="21600,21600" o:gfxdata="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ifIIZ9oAAAAKAQAADwAAAAAAAAABACAAAAAiAAAA&#10;ZHJzL2Rvd25yZXYueG1sUEsBAhQAFAAAAAgAh07iQAXD4K4+AgAAaA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[前端学习笔记]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0274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Ascii" w:hAnsiTheme="minorHAnsi" w:eastAsiaTheme="minorEastAsia" w:cstheme="minorBidi"/>
          <w:kern w:val="2"/>
          <w:sz w:val="21"/>
          <w:szCs w:val="4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"1-4"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_Toc26481 </w:instrText>
          </w:r>
          <w:r>
            <w:fldChar w:fldCharType="separate"/>
          </w:r>
          <w:r>
            <w:rPr>
              <w:rFonts w:hint="eastAsia" w:asciiTheme="minorAscii"/>
              <w:szCs w:val="44"/>
              <w:lang w:val="en-US" w:eastAsia="zh-CN"/>
            </w:rPr>
            <w:t>HTML 5</w:t>
          </w:r>
          <w:r>
            <w:tab/>
          </w:r>
          <w:r>
            <w:fldChar w:fldCharType="begin"/>
          </w:r>
          <w:r>
            <w:instrText xml:space="preserve"> PAGEREF _Toc26481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_Toc24784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Html基本结构</w:t>
          </w:r>
          <w:r>
            <w:tab/>
          </w:r>
          <w:r>
            <w:fldChar w:fldCharType="begin"/>
          </w:r>
          <w:r>
            <w:instrText xml:space="preserve"> PAGEREF _Toc24784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_Toc9420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基础标签语义</w:t>
          </w:r>
          <w:r>
            <w:tab/>
          </w:r>
          <w:r>
            <w:fldChar w:fldCharType="begin"/>
          </w:r>
          <w:r>
            <w:instrText xml:space="preserve"> PAGEREF _Toc9420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_Toc31804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标题标签</w:t>
          </w:r>
          <w:r>
            <w:rPr>
              <w:rFonts w:hint="eastAsia" w:asciiTheme="minorAscii"/>
              <w:szCs w:val="24"/>
              <w:lang w:val="en-US" w:eastAsia="zh-CN"/>
            </w:rPr>
            <w:t>&lt;h1&gt;—&lt;h6&gt;：作为标题使用，并且依据重要性递减</w:t>
          </w:r>
          <w:r>
            <w:tab/>
          </w:r>
          <w:r>
            <w:fldChar w:fldCharType="begin"/>
          </w:r>
          <w:r>
            <w:instrText xml:space="preserve"> PAGEREF _Toc31804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_Toc12463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段落标签</w:t>
          </w:r>
          <w:r>
            <w:rPr>
              <w:rFonts w:hint="eastAsia" w:asciiTheme="minorAscii"/>
              <w:szCs w:val="24"/>
              <w:lang w:val="en-US" w:eastAsia="zh-CN"/>
            </w:rPr>
            <w:t>&lt;p&gt; &lt;/p&gt;：把html文档内容分割为若干段落</w:t>
          </w:r>
          <w:r>
            <w:tab/>
          </w:r>
          <w:r>
            <w:fldChar w:fldCharType="begin"/>
          </w:r>
          <w:r>
            <w:instrText xml:space="preserve"> PAGEREF _Toc12463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_Toc13374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换行标签</w:t>
          </w:r>
          <w:r>
            <w:rPr>
              <w:rFonts w:hint="eastAsia" w:asciiTheme="minorAscii"/>
              <w:szCs w:val="24"/>
              <w:lang w:val="en-US" w:eastAsia="zh-CN"/>
            </w:rPr>
            <w:t>&lt;br /&gt;：将文本强制换行</w:t>
          </w:r>
          <w:r>
            <w:tab/>
          </w:r>
          <w:r>
            <w:fldChar w:fldCharType="begin"/>
          </w:r>
          <w:r>
            <w:instrText xml:space="preserve"> PAGEREF _Toc13374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_Toc4936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文本格式化标签</w:t>
          </w:r>
          <w:r>
            <w:rPr>
              <w:rFonts w:hint="eastAsia" w:asciiTheme="minorAscii"/>
              <w:szCs w:val="24"/>
              <w:lang w:val="en-US" w:eastAsia="zh-CN"/>
            </w:rPr>
            <w:t>：为文字设置粗体、斜体、下划线等</w:t>
          </w:r>
          <w:r>
            <w:tab/>
          </w:r>
          <w:r>
            <w:fldChar w:fldCharType="begin"/>
          </w:r>
          <w:r>
            <w:instrText xml:space="preserve"> PAGEREF _Toc4936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_Toc5048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布局标签</w:t>
          </w:r>
          <w:r>
            <w:rPr>
              <w:rFonts w:hint="eastAsia" w:asciiTheme="minorAscii"/>
              <w:szCs w:val="24"/>
              <w:lang w:val="en-US" w:eastAsia="zh-CN"/>
            </w:rPr>
            <w:t>&lt;div&gt; &lt;/div&gt;和&lt;span&gt; &lt;/span&gt;：无语义，单纯的盛放内容,div是division缩写，表示分割分区。span意为跨度、跨距</w:t>
          </w:r>
          <w:r>
            <w:tab/>
          </w:r>
          <w:r>
            <w:fldChar w:fldCharType="begin"/>
          </w:r>
          <w:r>
            <w:instrText xml:space="preserve"> PAGEREF _Toc5048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_Toc27062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图像标签</w:t>
          </w:r>
          <w:r>
            <w:rPr>
              <w:rFonts w:hint="eastAsia" w:asciiTheme="minorAscii"/>
              <w:szCs w:val="24"/>
              <w:lang w:val="en-US" w:eastAsia="zh-CN"/>
            </w:rPr>
            <w:t>&lt;img&gt;：单标签，定义html页面中的图像</w:t>
          </w:r>
          <w:r>
            <w:tab/>
          </w:r>
          <w:r>
            <w:fldChar w:fldCharType="begin"/>
          </w:r>
          <w:r>
            <w:instrText xml:space="preserve"> PAGEREF _Toc27062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_Toc4608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路径</w:t>
          </w:r>
          <w:r>
            <w:tab/>
          </w:r>
          <w:r>
            <w:fldChar w:fldCharType="begin"/>
          </w:r>
          <w:r>
            <w:instrText xml:space="preserve"> PAGEREF _Toc4608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_Toc18882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根目录</w:t>
          </w:r>
          <w:r>
            <w:rPr>
              <w:rFonts w:hint="eastAsia" w:asciiTheme="minorAscii"/>
              <w:szCs w:val="24"/>
              <w:lang w:val="en-US" w:eastAsia="zh-CN"/>
            </w:rPr>
            <w:t>：打开目录文件夹的第一层就是根目录</w:t>
          </w:r>
          <w:r>
            <w:tab/>
          </w:r>
          <w:r>
            <w:fldChar w:fldCharType="begin"/>
          </w:r>
          <w:r>
            <w:instrText xml:space="preserve"> PAGEREF _Toc18882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_Toc16972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相对路径</w:t>
          </w:r>
          <w:r>
            <w:rPr>
              <w:rFonts w:hint="eastAsia" w:asciiTheme="minorAscii"/>
              <w:szCs w:val="24"/>
              <w:lang w:val="en-US" w:eastAsia="zh-CN"/>
            </w:rPr>
            <w:t>：以引用文件所在位置为参考建立出的目录路径。如：images/XXX.jpg编程常用</w:t>
          </w:r>
          <w:r>
            <w:tab/>
          </w:r>
          <w:r>
            <w:fldChar w:fldCharType="begin"/>
          </w:r>
          <w:r>
            <w:instrText xml:space="preserve"> PAGEREF _Toc16972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pos="8000"/>
              <w:tab w:val="right" w:leader="dot" w:pos="8306"/>
            </w:tabs>
          </w:pPr>
          <w:r>
            <w:fldChar w:fldCharType="begin"/>
          </w:r>
          <w:r>
            <w:instrText xml:space="preserve"> HYPERLINK \l _Toc9267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绝对路径</w:t>
          </w:r>
          <w:r>
            <w:rPr>
              <w:rFonts w:hint="eastAsia" w:asciiTheme="minorAscii"/>
              <w:szCs w:val="24"/>
              <w:lang w:val="en-US" w:eastAsia="zh-CN"/>
            </w:rPr>
            <w:t>：目录下的绝对位置，通常从盘符开始。如C:\User\XXX\XX</w:t>
          </w:r>
          <w:r>
            <w:rPr>
              <w:rFonts w:hint="eastAsia" w:asciiTheme="minorAscii"/>
              <w:szCs w:val="24"/>
              <w:lang w:val="en-US" w:eastAsia="zh-CN"/>
            </w:rPr>
            <w:tab/>
          </w:r>
          <w:r>
            <w:rPr>
              <w:rFonts w:hint="eastAsia" w:asciiTheme="minorAscii"/>
              <w:szCs w:val="24"/>
              <w:lang w:val="en-US" w:eastAsia="zh-CN"/>
            </w:rPr>
            <w:t>。编程不常用</w:t>
          </w:r>
          <w:r>
            <w:tab/>
          </w:r>
          <w:r>
            <w:fldChar w:fldCharType="begin"/>
          </w:r>
          <w:r>
            <w:instrText xml:space="preserve"> PAGEREF _Toc9267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_Toc23323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超链接标签</w:t>
          </w:r>
          <w:r>
            <w:tab/>
          </w:r>
          <w:r>
            <w:fldChar w:fldCharType="begin"/>
          </w:r>
          <w:r>
            <w:instrText xml:space="preserve"> PAGEREF _Toc23323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_Toc8955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链接分类</w:t>
          </w:r>
          <w:r>
            <w:tab/>
          </w:r>
          <w:r>
            <w:fldChar w:fldCharType="begin"/>
          </w:r>
          <w:r>
            <w:instrText xml:space="preserve"> PAGEREF _Toc8955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_Toc15943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注释</w:t>
          </w:r>
          <w:r>
            <w:tab/>
          </w:r>
          <w:r>
            <w:fldChar w:fldCharType="begin"/>
          </w:r>
          <w:r>
            <w:instrText xml:space="preserve"> PAGEREF _Toc15943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_Toc10635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特殊字符</w:t>
          </w:r>
          <w:r>
            <w:tab/>
          </w:r>
          <w:r>
            <w:fldChar w:fldCharType="begin"/>
          </w:r>
          <w:r>
            <w:instrText xml:space="preserve"> PAGEREF _Toc10635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_Toc11891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表格标签</w:t>
          </w:r>
          <w:r>
            <w:tab/>
          </w:r>
          <w:r>
            <w:fldChar w:fldCharType="begin"/>
          </w:r>
          <w:r>
            <w:instrText xml:space="preserve"> PAGEREF _Toc11891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_Toc4371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表格属性</w:t>
          </w:r>
          <w:r>
            <w:tab/>
          </w:r>
          <w:r>
            <w:fldChar w:fldCharType="begin"/>
          </w:r>
          <w:r>
            <w:instrText xml:space="preserve"> PAGEREF _Toc4371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表格结构标签</w:t>
          </w:r>
          <w:r>
            <w:tab/>
          </w:r>
          <w:r>
            <w:fldChar w:fldCharType="begin"/>
          </w:r>
          <w:r>
            <w:instrText xml:space="preserve"> PAGEREF _Toc1244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_Toc18298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i w:val="0"/>
              <w:iCs w:val="0"/>
              <w:color w:val="044A91" w:themeColor="hyperlink" w:themeShade="BF"/>
              <w:szCs w:val="24"/>
              <w:lang w:val="en-US" w:eastAsia="zh-CN"/>
            </w:rPr>
            <w:t>合并单元格</w:t>
          </w:r>
          <w:r>
            <w:tab/>
          </w:r>
          <w:r>
            <w:fldChar w:fldCharType="begin"/>
          </w:r>
          <w:r>
            <w:instrText xml:space="preserve"> PAGEREF _Toc18298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_Toc4835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列表标签</w:t>
          </w:r>
          <w:r>
            <w:tab/>
          </w:r>
          <w:r>
            <w:fldChar w:fldCharType="begin"/>
          </w:r>
          <w:r>
            <w:instrText xml:space="preserve"> PAGEREF _Toc4835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_Toc28492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无序列表</w:t>
          </w:r>
          <w:r>
            <w:rPr>
              <w:rFonts w:hint="eastAsia"/>
              <w:szCs w:val="24"/>
              <w:lang w:val="en-US" w:eastAsia="zh-CN"/>
            </w:rPr>
            <w:t>（重点）：&lt;ul&gt; &lt;/ul&gt;，列表项用&lt;li&gt; &lt;/li&gt;标签定义</w:t>
          </w:r>
          <w:r>
            <w:tab/>
          </w:r>
          <w:r>
            <w:fldChar w:fldCharType="begin"/>
          </w:r>
          <w:r>
            <w:instrText xml:space="preserve"> PAGEREF _Toc28492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_Toc29904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有序列表</w:t>
          </w:r>
          <w:r>
            <w:rPr>
              <w:rFonts w:hint="eastAsia"/>
              <w:szCs w:val="24"/>
              <w:lang w:val="en-US" w:eastAsia="zh-CN"/>
            </w:rPr>
            <w:t>：&lt;ol&gt; &lt;/ol&gt;，列表项用&lt;li&gt; &lt;/li&gt;</w:t>
          </w:r>
          <w:r>
            <w:tab/>
          </w:r>
          <w:r>
            <w:fldChar w:fldCharType="begin"/>
          </w:r>
          <w:r>
            <w:instrText xml:space="preserve"> PAGEREF _Toc29904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_Toc20474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自定义列表</w:t>
          </w:r>
          <w:r>
            <w:rPr>
              <w:rFonts w:hint="eastAsia"/>
              <w:szCs w:val="24"/>
              <w:lang w:val="en-US" w:eastAsia="zh-CN"/>
            </w:rPr>
            <w:t>（重点）：&lt;dl&gt; &lt;/dl&gt; ，定义项目/名字用&lt;dt&gt; &lt;/dt&gt;，描述项目/名字用&lt;dd&gt; &lt;/dd&gt;</w:t>
          </w:r>
          <w:r>
            <w:tab/>
          </w:r>
          <w:r>
            <w:fldChar w:fldCharType="begin"/>
          </w:r>
          <w:r>
            <w:instrText xml:space="preserve"> PAGEREF _Toc20474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_Toc1933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szCs w:val="32"/>
              <w:lang w:val="en-US" w:eastAsia="zh-CN"/>
            </w:rPr>
            <w:t>表单标签</w:t>
          </w:r>
          <w:r>
            <w:tab/>
          </w:r>
          <w:r>
            <w:fldChar w:fldCharType="begin"/>
          </w:r>
          <w:r>
            <w:instrText xml:space="preserve"> PAGEREF _Toc1933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_Toc8466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表单域</w:t>
          </w:r>
          <w:r>
            <w:rPr>
              <w:rFonts w:hint="eastAsia"/>
              <w:szCs w:val="24"/>
              <w:lang w:val="en-US" w:eastAsia="zh-CN"/>
            </w:rPr>
            <w:t>：&lt;form&gt; &lt;/form&gt;定义表单域，包含表单元素的区域，实现用户信息的的收集和传递。&lt;form&gt;会把它范围内的表单元素信息提交给服务器</w:t>
          </w:r>
          <w:r>
            <w:tab/>
          </w:r>
          <w:r>
            <w:fldChar w:fldCharType="begin"/>
          </w:r>
          <w:r>
            <w:instrText xml:space="preserve"> PAGEREF _Toc8466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_Toc374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表单元素</w:t>
          </w:r>
          <w:r>
            <w:tab/>
          </w:r>
          <w:r>
            <w:fldChar w:fldCharType="begin"/>
          </w:r>
          <w:r>
            <w:instrText xml:space="preserve"> PAGEREF _Toc374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_Toc20582 </w:instrText>
          </w:r>
          <w:r>
            <w:fldChar w:fldCharType="separate"/>
          </w:r>
          <w:r>
            <w:rPr>
              <w:rFonts w:hint="eastAsia"/>
              <w:szCs w:val="44"/>
              <w:lang w:val="en-US" w:eastAsia="zh-CN"/>
            </w:rPr>
            <w:t>CSS</w:t>
          </w:r>
          <w:r>
            <w:tab/>
          </w:r>
          <w:r>
            <w:fldChar w:fldCharType="begin"/>
          </w:r>
          <w:r>
            <w:instrText xml:space="preserve"> PAGEREF _Toc20582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_Toc28271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CSS概述</w:t>
          </w:r>
          <w:r>
            <w:tab/>
          </w:r>
          <w:r>
            <w:fldChar w:fldCharType="begin"/>
          </w:r>
          <w:r>
            <w:instrText xml:space="preserve"> PAGEREF _Toc28271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_Toc8760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CSS推荐代码风格：</w:t>
          </w:r>
          <w:r>
            <w:tab/>
          </w:r>
          <w:r>
            <w:fldChar w:fldCharType="begin"/>
          </w:r>
          <w:r>
            <w:instrText xml:space="preserve"> PAGEREF _Toc8760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_Toc4573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选择器（选择符）：选择html标签</w:t>
          </w:r>
          <w:r>
            <w:tab/>
          </w:r>
          <w:r>
            <w:fldChar w:fldCharType="begin"/>
          </w:r>
          <w:r>
            <w:instrText xml:space="preserve"> PAGEREF _Toc4573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_Toc17375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标签选择器</w:t>
          </w:r>
          <w:r>
            <w:rPr>
              <w:rFonts w:hint="eastAsia"/>
              <w:szCs w:val="24"/>
              <w:lang w:val="en-US" w:eastAsia="zh-CN"/>
            </w:rPr>
            <w:t>:选择页面中某一大类的全部标签</w:t>
          </w:r>
          <w:r>
            <w:tab/>
          </w:r>
          <w:r>
            <w:fldChar w:fldCharType="begin"/>
          </w:r>
          <w:r>
            <w:instrText xml:space="preserve"> PAGEREF _Toc17375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_Toc1336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类选择器（常用）</w:t>
          </w:r>
          <w:r>
            <w:rPr>
              <w:rFonts w:hint="eastAsia"/>
              <w:szCs w:val="24"/>
              <w:lang w:val="en-US" w:eastAsia="zh-CN"/>
            </w:rPr>
            <w:t>：实现差异化、单独、某些标签的样式更改</w:t>
          </w:r>
          <w:r>
            <w:tab/>
          </w:r>
          <w:r>
            <w:fldChar w:fldCharType="begin"/>
          </w:r>
          <w:r>
            <w:instrText xml:space="preserve"> PAGEREF _Toc1336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_Toc27781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id选择器</w:t>
          </w:r>
          <w:r>
            <w:rPr>
              <w:rFonts w:hint="eastAsia"/>
              <w:szCs w:val="24"/>
              <w:lang w:val="en-US" w:eastAsia="zh-CN"/>
            </w:rPr>
            <w:t>：与类部分相似，id属性只能在每个html文档里出现一次，只能调用一次</w:t>
          </w:r>
          <w:r>
            <w:tab/>
          </w:r>
          <w:r>
            <w:fldChar w:fldCharType="begin"/>
          </w:r>
          <w:r>
            <w:instrText xml:space="preserve"> PAGEREF _Toc27781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_Toc24648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通配符选择器</w:t>
          </w:r>
          <w:r>
            <w:rPr>
              <w:rFonts w:hint="eastAsia"/>
              <w:szCs w:val="24"/>
              <w:lang w:val="en-US" w:eastAsia="zh-CN"/>
            </w:rPr>
            <w:t>：更改当前html文档全部标签的样式，只需在&lt;style&gt;中定义就能自动生效，不需要主动调用</w:t>
          </w:r>
          <w:r>
            <w:tab/>
          </w:r>
          <w:r>
            <w:fldChar w:fldCharType="begin"/>
          </w:r>
          <w:r>
            <w:instrText xml:space="preserve"> PAGEREF _Toc24648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_Toc17647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CSS字体：</w:t>
          </w:r>
          <w:r>
            <w:tab/>
          </w:r>
          <w:r>
            <w:fldChar w:fldCharType="begin"/>
          </w:r>
          <w:r>
            <w:instrText xml:space="preserve"> PAGEREF _Toc17647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_Toc24665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font-family</w:t>
          </w:r>
          <w:r>
            <w:rPr>
              <w:rFonts w:hint="eastAsia"/>
              <w:szCs w:val="24"/>
              <w:lang w:val="en-US" w:eastAsia="zh-CN"/>
            </w:rPr>
            <w:t>属性定义文字的字体</w:t>
          </w:r>
          <w:r>
            <w:tab/>
          </w:r>
          <w:r>
            <w:fldChar w:fldCharType="begin"/>
          </w:r>
          <w:r>
            <w:instrText xml:space="preserve"> PAGEREF _Toc24665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_Toc22127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font-size</w:t>
          </w:r>
          <w:r>
            <w:rPr>
              <w:rFonts w:hint="eastAsia"/>
              <w:szCs w:val="24"/>
              <w:lang w:val="en-US" w:eastAsia="zh-CN"/>
            </w:rPr>
            <w:t>设置文字的大小，font-size: 20px; 配合选择器使用</w:t>
          </w:r>
          <w:r>
            <w:tab/>
          </w:r>
          <w:r>
            <w:fldChar w:fldCharType="begin"/>
          </w:r>
          <w:r>
            <w:instrText xml:space="preserve"> PAGEREF _Toc22127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_Toc28126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font-weight</w:t>
          </w:r>
          <w:r>
            <w:rPr>
              <w:rFonts w:hint="eastAsia"/>
              <w:szCs w:val="24"/>
              <w:lang w:val="en-US" w:eastAsia="zh-CN"/>
            </w:rPr>
            <w:t>设置文字的粗细，font-weight: normal/bold/bolder/lighter/数字</w:t>
          </w:r>
          <w:r>
            <w:tab/>
          </w:r>
          <w:r>
            <w:fldChar w:fldCharType="begin"/>
          </w:r>
          <w:r>
            <w:instrText xml:space="preserve"> PAGEREF _Toc28126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_Toc620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font-style</w:t>
          </w:r>
          <w:r>
            <w:rPr>
              <w:rFonts w:hint="eastAsia"/>
              <w:szCs w:val="24"/>
              <w:lang w:val="en-US" w:eastAsia="zh-CN"/>
            </w:rPr>
            <w:t>设置文字的风格，font-style: normal/italic</w:t>
          </w:r>
          <w:r>
            <w:tab/>
          </w:r>
          <w:r>
            <w:fldChar w:fldCharType="begin"/>
          </w:r>
          <w:r>
            <w:instrText xml:space="preserve"> PAGEREF _Toc620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_Toc7262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font复合属性</w:t>
          </w:r>
          <w:r>
            <w:rPr>
              <w:rFonts w:hint="eastAsia"/>
              <w:szCs w:val="24"/>
              <w:lang w:val="en-US" w:eastAsia="zh-CN"/>
            </w:rPr>
            <w:t>，将文字属性整合到一条语句，减少代码量，属性设置有先后顺序，配合选择器使用。font: 属性值1  属性值2  属性值3  ...</w:t>
          </w:r>
          <w:r>
            <w:tab/>
          </w:r>
          <w:r>
            <w:fldChar w:fldCharType="begin"/>
          </w:r>
          <w:r>
            <w:instrText xml:space="preserve"> PAGEREF _Toc7262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_Toc20262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CSS文本属性</w:t>
          </w:r>
          <w:r>
            <w:tab/>
          </w:r>
          <w:r>
            <w:fldChar w:fldCharType="begin"/>
          </w:r>
          <w:r>
            <w:instrText xml:space="preserve"> PAGEREF _Toc20262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_Toc24227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color</w:t>
          </w:r>
          <w:r>
            <w:rPr>
              <w:rFonts w:hint="eastAsia"/>
              <w:szCs w:val="24"/>
              <w:lang w:val="en-US" w:eastAsia="zh-CN"/>
            </w:rPr>
            <w:t>设置文本的颜色，配合选择器使用</w:t>
          </w:r>
          <w:r>
            <w:tab/>
          </w:r>
          <w:r>
            <w:fldChar w:fldCharType="begin"/>
          </w:r>
          <w:r>
            <w:instrText xml:space="preserve"> PAGEREF _Toc24227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_Toc31647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text-align</w:t>
          </w:r>
          <w:r>
            <w:rPr>
              <w:rFonts w:hint="eastAsia"/>
              <w:szCs w:val="24"/>
              <w:lang w:val="en-US" w:eastAsia="zh-CN"/>
            </w:rPr>
            <w:t>设置文本水平对齐，配合选择器使用</w:t>
          </w:r>
          <w:r>
            <w:tab/>
          </w:r>
          <w:r>
            <w:fldChar w:fldCharType="begin"/>
          </w:r>
          <w:r>
            <w:instrText xml:space="preserve"> PAGEREF _Toc31647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_Toc14719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text-decoration</w:t>
          </w:r>
          <w:r>
            <w:rPr>
              <w:rFonts w:hint="eastAsia"/>
              <w:szCs w:val="24"/>
              <w:lang w:val="en-US" w:eastAsia="zh-CN"/>
            </w:rPr>
            <w:t>添加修饰，下划线、删除线、上划线等，配合选择器使用</w:t>
          </w:r>
          <w:r>
            <w:tab/>
          </w:r>
          <w:r>
            <w:fldChar w:fldCharType="begin"/>
          </w:r>
          <w:r>
            <w:instrText xml:space="preserve"> PAGEREF _Toc14719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_Toc7124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text-indent</w:t>
          </w:r>
          <w:r>
            <w:rPr>
              <w:rFonts w:hint="eastAsia"/>
              <w:szCs w:val="24"/>
              <w:lang w:val="en-US" w:eastAsia="zh-CN"/>
            </w:rPr>
            <w:t>设置首行缩进，通常设置段落首行缩进，配合选择器使用</w:t>
          </w:r>
          <w:r>
            <w:tab/>
          </w:r>
          <w:r>
            <w:fldChar w:fldCharType="begin"/>
          </w:r>
          <w:r>
            <w:instrText xml:space="preserve"> PAGEREF _Toc7124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_Toc20903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line-height</w:t>
          </w:r>
          <w:r>
            <w:rPr>
              <w:rFonts w:hint="eastAsia"/>
              <w:szCs w:val="24"/>
              <w:lang w:val="en-US" w:eastAsia="zh-CN"/>
            </w:rPr>
            <w:t>设置行间距，行间距=上间距+文本高度+下间距，配合选择器使用</w:t>
          </w:r>
          <w:r>
            <w:tab/>
          </w:r>
          <w:r>
            <w:fldChar w:fldCharType="begin"/>
          </w:r>
          <w:r>
            <w:instrText xml:space="preserve"> PAGEREF _Toc20903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_Toc18342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CSS引入方式</w:t>
          </w:r>
          <w:r>
            <w:tab/>
          </w:r>
          <w:r>
            <w:fldChar w:fldCharType="begin"/>
          </w:r>
          <w:r>
            <w:instrText xml:space="preserve"> PAGEREF _Toc18342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_Toc21874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行内样式表</w:t>
          </w:r>
          <w:r>
            <w:tab/>
          </w:r>
          <w:r>
            <w:fldChar w:fldCharType="begin"/>
          </w:r>
          <w:r>
            <w:instrText xml:space="preserve"> PAGEREF _Toc21874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_Toc31267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内部样式表</w:t>
          </w:r>
          <w:r>
            <w:tab/>
          </w:r>
          <w:r>
            <w:fldChar w:fldCharType="begin"/>
          </w:r>
          <w:r>
            <w:instrText xml:space="preserve"> PAGEREF _Toc31267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_Toc2430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外部样式表（推荐）</w:t>
          </w:r>
          <w:r>
            <w:tab/>
          </w:r>
          <w:r>
            <w:fldChar w:fldCharType="begin"/>
          </w:r>
          <w:r>
            <w:instrText xml:space="preserve"> PAGEREF _Toc2430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_Toc27671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chrome调试工具</w:t>
          </w:r>
          <w:r>
            <w:tab/>
          </w:r>
          <w:r>
            <w:fldChar w:fldCharType="begin"/>
          </w:r>
          <w:r>
            <w:instrText xml:space="preserve"> PAGEREF _Toc27671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_Toc14212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emmet语法</w:t>
          </w:r>
          <w:r>
            <w:tab/>
          </w:r>
          <w:r>
            <w:fldChar w:fldCharType="begin"/>
          </w:r>
          <w:r>
            <w:instrText xml:space="preserve"> PAGEREF _Toc14212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_Toc19457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快速生成html结构语法</w:t>
          </w:r>
          <w:r>
            <w:tab/>
          </w:r>
          <w:r>
            <w:fldChar w:fldCharType="begin"/>
          </w:r>
          <w:r>
            <w:instrText xml:space="preserve"> PAGEREF _Toc19457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_Toc30959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快速生成CSS样式语法</w:t>
          </w:r>
          <w:r>
            <w:tab/>
          </w:r>
          <w:r>
            <w:fldChar w:fldCharType="begin"/>
          </w:r>
          <w:r>
            <w:instrText xml:space="preserve"> PAGEREF _Toc30959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快速格式化代码：</w:t>
          </w:r>
          <w:r>
            <w:tab/>
          </w:r>
          <w:r>
            <w:fldChar w:fldCharType="begin"/>
          </w:r>
          <w:r>
            <w:instrText xml:space="preserve"> PAGEREF _Toc1766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_Toc25320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复合选择器</w:t>
          </w:r>
          <w:r>
            <w:tab/>
          </w:r>
          <w:r>
            <w:fldChar w:fldCharType="begin"/>
          </w:r>
          <w:r>
            <w:instrText xml:space="preserve"> PAGEREF _Toc25320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_Toc12448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后代选择器（重要）</w:t>
          </w:r>
          <w:r>
            <w:tab/>
          </w:r>
          <w:r>
            <w:fldChar w:fldCharType="begin"/>
          </w:r>
          <w:r>
            <w:instrText xml:space="preserve"> PAGEREF _Toc12448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_Toc2032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子选择器（重要）</w:t>
          </w:r>
          <w:r>
            <w:tab/>
          </w:r>
          <w:r>
            <w:fldChar w:fldCharType="begin"/>
          </w:r>
          <w:r>
            <w:instrText xml:space="preserve"> PAGEREF _Toc2032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_Toc20361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并集选择器（重要）</w:t>
          </w:r>
          <w:r>
            <w:tab/>
          </w:r>
          <w:r>
            <w:fldChar w:fldCharType="begin"/>
          </w:r>
          <w:r>
            <w:instrText xml:space="preserve"> PAGEREF _Toc20361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_Toc9039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伪类选择器（可用于所有元素，不限于a标签）</w:t>
          </w:r>
          <w:r>
            <w:tab/>
          </w:r>
          <w:r>
            <w:fldChar w:fldCharType="begin"/>
          </w:r>
          <w:r>
            <w:instrText xml:space="preserve"> PAGEREF _Toc9039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_Toc11968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链接伪类</w:t>
          </w:r>
          <w:r>
            <w:tab/>
          </w:r>
          <w:r>
            <w:fldChar w:fldCharType="begin"/>
          </w:r>
          <w:r>
            <w:instrText xml:space="preserve"> PAGEREF _Toc11968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_Toc9427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focus伪类选择器</w:t>
          </w:r>
          <w:r>
            <w:tab/>
          </w:r>
          <w:r>
            <w:fldChar w:fldCharType="begin"/>
          </w:r>
          <w:r>
            <w:instrText xml:space="preserve"> PAGEREF _Toc9427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_Toc13145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CSS元素显示模式</w:t>
          </w:r>
          <w:r>
            <w:tab/>
          </w:r>
          <w:r>
            <w:fldChar w:fldCharType="begin"/>
          </w:r>
          <w:r>
            <w:instrText xml:space="preserve"> PAGEREF _Toc13145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_Toc18361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块元素</w:t>
          </w:r>
          <w:r>
            <w:rPr>
              <w:rFonts w:hint="eastAsia"/>
              <w:szCs w:val="24"/>
              <w:lang w:val="en-US" w:eastAsia="zh-CN"/>
            </w:rPr>
            <w:t>有&lt;h1&gt;-&lt;h6&gt;、&lt;p&gt;、&lt;div&gt;、&lt;ul&gt;、&lt;ol&gt;、&lt;li&gt;等，&lt;div&gt;是最典型的块元素</w:t>
          </w:r>
          <w:r>
            <w:tab/>
          </w:r>
          <w:r>
            <w:fldChar w:fldCharType="begin"/>
          </w:r>
          <w:r>
            <w:instrText xml:space="preserve"> PAGEREF _Toc18361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_Toc21552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行内元素</w:t>
          </w:r>
          <w:r>
            <w:rPr>
              <w:rFonts w:hint="eastAsia"/>
              <w:szCs w:val="24"/>
              <w:lang w:val="en-US" w:eastAsia="zh-CN"/>
            </w:rPr>
            <w:t>有&lt;a&gt;、&lt;strong&gt;、&lt;b&gt;、&lt;em&gt;、&lt;i&gt;、&lt;del&gt;、&lt;s&gt;、&lt;ins&gt;、&lt;u&gt;、&lt;span&gt;等，&lt;span&gt;是最典型的行内元素，行内元素也称内联元素</w:t>
          </w:r>
          <w:r>
            <w:tab/>
          </w:r>
          <w:r>
            <w:fldChar w:fldCharType="begin"/>
          </w:r>
          <w:r>
            <w:instrText xml:space="preserve"> PAGEREF _Toc21552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_Toc30138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</w:t>
          </w:r>
          <w:r>
            <w:tab/>
          </w:r>
          <w:r>
            <w:fldChar w:fldCharType="begin"/>
          </w:r>
          <w:r>
            <w:instrText xml:space="preserve"> PAGEREF _Toc30138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_Toc4412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行内块元素特点</w:t>
          </w:r>
          <w:r>
            <w:tab/>
          </w:r>
          <w:r>
            <w:fldChar w:fldCharType="begin"/>
          </w:r>
          <w:r>
            <w:instrText xml:space="preserve"> PAGEREF _Toc4412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_Toc32650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元素显示模式转换</w:t>
          </w:r>
          <w:r>
            <w:tab/>
          </w:r>
          <w:r>
            <w:fldChar w:fldCharType="begin"/>
          </w:r>
          <w:r>
            <w:instrText xml:space="preserve"> PAGEREF _Toc32650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_Toc28306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CSS背景属性</w:t>
          </w:r>
          <w:r>
            <w:tab/>
          </w:r>
          <w:r>
            <w:fldChar w:fldCharType="begin"/>
          </w:r>
          <w:r>
            <w:instrText xml:space="preserve"> PAGEREF _Toc28306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_Toc15952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背景颜色</w:t>
          </w:r>
          <w:r>
            <w:tab/>
          </w:r>
          <w:r>
            <w:fldChar w:fldCharType="begin"/>
          </w:r>
          <w:r>
            <w:instrText xml:space="preserve"> PAGEREF _Toc15952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_Toc22657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背景色半透明效果</w:t>
          </w:r>
          <w:r>
            <w:tab/>
          </w:r>
          <w:r>
            <w:fldChar w:fldCharType="begin"/>
          </w:r>
          <w:r>
            <w:instrText xml:space="preserve"> PAGEREF _Toc22657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_Toc3552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背景图片</w:t>
          </w:r>
          <w:r>
            <w:tab/>
          </w:r>
          <w:r>
            <w:fldChar w:fldCharType="begin"/>
          </w:r>
          <w:r>
            <w:instrText xml:space="preserve"> PAGEREF _Toc3552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_Toc16736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背景图片平铺</w:t>
          </w:r>
          <w:r>
            <w:tab/>
          </w:r>
          <w:r>
            <w:fldChar w:fldCharType="begin"/>
          </w:r>
          <w:r>
            <w:instrText xml:space="preserve"> PAGEREF _Toc16736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_Toc19899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背景图片的位置</w:t>
          </w:r>
          <w:r>
            <w:tab/>
          </w:r>
          <w:r>
            <w:fldChar w:fldCharType="begin"/>
          </w:r>
          <w:r>
            <w:instrText xml:space="preserve"> PAGEREF _Toc19899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_Toc3851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背景图固定</w:t>
          </w:r>
          <w:r>
            <w:tab/>
          </w:r>
          <w:r>
            <w:fldChar w:fldCharType="begin"/>
          </w:r>
          <w:r>
            <w:instrText xml:space="preserve"> PAGEREF _Toc3851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_Toc18212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背景属性复合写法</w:t>
          </w:r>
          <w:r>
            <w:tab/>
          </w:r>
          <w:r>
            <w:fldChar w:fldCharType="begin"/>
          </w:r>
          <w:r>
            <w:instrText xml:space="preserve"> PAGEREF _Toc18212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_Toc23852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扒背景图片</w:t>
          </w:r>
          <w:r>
            <w:tab/>
          </w:r>
          <w:r>
            <w:fldChar w:fldCharType="begin"/>
          </w:r>
          <w:r>
            <w:instrText xml:space="preserve"> PAGEREF _Toc23852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_Toc2252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div相对位置</w:t>
          </w:r>
          <w:r>
            <w:tab/>
          </w:r>
          <w:r>
            <w:fldChar w:fldCharType="begin"/>
          </w:r>
          <w:r>
            <w:instrText xml:space="preserve"> PAGEREF _Toc2252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CSS三大特性：层叠性、继承性、优先级</w:t>
          </w:r>
          <w:r>
            <w:tab/>
          </w:r>
          <w:r>
            <w:fldChar w:fldCharType="begin"/>
          </w:r>
          <w:r>
            <w:instrText xml:space="preserve"> PAGEREF _Toc690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_Toc3295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层叠性</w:t>
          </w:r>
          <w:r>
            <w:tab/>
          </w:r>
          <w:r>
            <w:fldChar w:fldCharType="begin"/>
          </w:r>
          <w:r>
            <w:instrText xml:space="preserve"> PAGEREF _Toc3295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_Toc31788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继承性</w:t>
          </w:r>
          <w:r>
            <w:tab/>
          </w:r>
          <w:r>
            <w:fldChar w:fldCharType="begin"/>
          </w:r>
          <w:r>
            <w:instrText xml:space="preserve"> PAGEREF _Toc31788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_Toc25721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行高继承</w:t>
          </w:r>
          <w:r>
            <w:tab/>
          </w:r>
          <w:r>
            <w:fldChar w:fldCharType="begin"/>
          </w:r>
          <w:r>
            <w:instrText xml:space="preserve"> PAGEREF _Toc25721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_Toc10726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优先级</w:t>
          </w:r>
          <w:r>
            <w:tab/>
          </w:r>
          <w:r>
            <w:fldChar w:fldCharType="begin"/>
          </w:r>
          <w:r>
            <w:instrText xml:space="preserve"> PAGEREF _Toc10726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_Toc15311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选择器权重</w:t>
          </w:r>
          <w:r>
            <w:tab/>
          </w:r>
          <w:r>
            <w:fldChar w:fldCharType="begin"/>
          </w:r>
          <w:r>
            <w:instrText xml:space="preserve"> PAGEREF _Toc15311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_Toc2037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权重叠加</w:t>
          </w:r>
          <w:r>
            <w:tab/>
          </w:r>
          <w:r>
            <w:fldChar w:fldCharType="begin"/>
          </w:r>
          <w:r>
            <w:instrText xml:space="preserve"> PAGEREF _Toc2037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_Toc25742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盒子模型</w:t>
          </w:r>
          <w:r>
            <w:tab/>
          </w:r>
          <w:r>
            <w:fldChar w:fldCharType="begin"/>
          </w:r>
          <w:r>
            <w:instrText xml:space="preserve"> PAGEREF _Toc25742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_Toc30613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看透网页布局的本质</w:t>
          </w:r>
          <w:r>
            <w:tab/>
          </w:r>
          <w:r>
            <w:fldChar w:fldCharType="begin"/>
          </w:r>
          <w:r>
            <w:instrText xml:space="preserve"> PAGEREF _Toc30613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_Toc16443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盒子模型组成</w:t>
          </w:r>
          <w:r>
            <w:tab/>
          </w:r>
          <w:r>
            <w:fldChar w:fldCharType="begin"/>
          </w:r>
          <w:r>
            <w:instrText xml:space="preserve"> PAGEREF _Toc16443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_Toc11399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边框border</w:t>
          </w:r>
          <w:r>
            <w:tab/>
          </w:r>
          <w:r>
            <w:fldChar w:fldCharType="begin"/>
          </w:r>
          <w:r>
            <w:instrText xml:space="preserve"> PAGEREF _Toc11399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_Toc29343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内边距padding</w:t>
          </w:r>
          <w:r>
            <w:tab/>
          </w:r>
          <w:r>
            <w:fldChar w:fldCharType="begin"/>
          </w:r>
          <w:r>
            <w:instrText xml:space="preserve"> PAGEREF _Toc29343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_Toc9807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外边距margin</w:t>
          </w:r>
          <w:r>
            <w:tab/>
          </w:r>
          <w:r>
            <w:fldChar w:fldCharType="begin"/>
          </w:r>
          <w:r>
            <w:instrText xml:space="preserve"> PAGEREF _Toc9807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_Toc17539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清除li的小圆点</w:t>
          </w:r>
          <w:r>
            <w:tab/>
          </w:r>
          <w:r>
            <w:fldChar w:fldCharType="begin"/>
          </w:r>
          <w:r>
            <w:instrText xml:space="preserve"> PAGEREF _Toc17539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_Toc7306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CSS3新增特性（IE9及以上支持）</w:t>
          </w:r>
          <w:r>
            <w:tab/>
          </w:r>
          <w:r>
            <w:fldChar w:fldCharType="begin"/>
          </w:r>
          <w:r>
            <w:instrText xml:space="preserve"> PAGEREF _Toc7306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_Toc8513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圆角边框</w:t>
          </w:r>
          <w:r>
            <w:tab/>
          </w:r>
          <w:r>
            <w:fldChar w:fldCharType="begin"/>
          </w:r>
          <w:r>
            <w:instrText xml:space="preserve"> PAGEREF _Toc8513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_Toc16041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盒子阴影</w:t>
          </w:r>
          <w:r>
            <w:tab/>
          </w:r>
          <w:r>
            <w:fldChar w:fldCharType="begin"/>
          </w:r>
          <w:r>
            <w:instrText xml:space="preserve"> PAGEREF _Toc16041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_Toc11771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文字阴影</w:t>
          </w:r>
          <w:r>
            <w:tab/>
          </w:r>
          <w:r>
            <w:fldChar w:fldCharType="begin"/>
          </w:r>
          <w:r>
            <w:instrText xml:space="preserve"> PAGEREF _Toc11771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_Toc27351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浮动</w:t>
          </w:r>
          <w:r>
            <w:tab/>
          </w:r>
          <w:r>
            <w:fldChar w:fldCharType="begin"/>
          </w:r>
          <w:r>
            <w:instrText xml:space="preserve"> PAGEREF _Toc27351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_Toc12154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标准流（普通流/文档流）</w:t>
          </w:r>
          <w:r>
            <w:tab/>
          </w:r>
          <w:r>
            <w:fldChar w:fldCharType="begin"/>
          </w:r>
          <w:r>
            <w:instrText xml:space="preserve"> PAGEREF _Toc12154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_Toc23775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浮动最典型应用</w:t>
          </w:r>
          <w:r>
            <w:rPr>
              <w:rFonts w:hint="eastAsia"/>
              <w:szCs w:val="24"/>
              <w:lang w:val="en-US" w:eastAsia="zh-CN"/>
            </w:rPr>
            <w:t>：可以让多个块级元素一行内排列显示</w:t>
          </w:r>
          <w:r>
            <w:tab/>
          </w:r>
          <w:r>
            <w:fldChar w:fldCharType="begin"/>
          </w:r>
          <w:r>
            <w:instrText xml:space="preserve"> PAGEREF _Toc23775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_Toc23545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浮动float</w:t>
          </w:r>
          <w:r>
            <w:tab/>
          </w:r>
          <w:r>
            <w:fldChar w:fldCharType="begin"/>
          </w:r>
          <w:r>
            <w:instrText xml:space="preserve"> PAGEREF _Toc23545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_Toc7482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浮动特性（重难点）</w:t>
          </w:r>
          <w:r>
            <w:tab/>
          </w:r>
          <w:r>
            <w:fldChar w:fldCharType="begin"/>
          </w:r>
          <w:r>
            <w:instrText xml:space="preserve"> PAGEREF _Toc7482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_Toc24693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浮动布局注意点</w:t>
          </w:r>
          <w:r>
            <w:tab/>
          </w:r>
          <w:r>
            <w:fldChar w:fldCharType="begin"/>
          </w:r>
          <w:r>
            <w:instrText xml:space="preserve"> PAGEREF _Toc24693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_Toc31165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</w:t>
          </w:r>
          <w:r>
            <w:tab/>
          </w:r>
          <w:r>
            <w:fldChar w:fldCharType="begin"/>
          </w:r>
          <w:r>
            <w:instrText xml:space="preserve"> PAGEREF _Toc31165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_Toc23853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为什么要清除：</w:t>
          </w:r>
          <w:r>
            <w:tab/>
          </w:r>
          <w:r>
            <w:fldChar w:fldCharType="begin"/>
          </w:r>
          <w:r>
            <w:instrText xml:space="preserve"> PAGEREF _Toc23853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_Toc23670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清除浮动方法：</w:t>
          </w:r>
          <w:r>
            <w:tab/>
          </w:r>
          <w:r>
            <w:fldChar w:fldCharType="begin"/>
          </w:r>
          <w:r>
            <w:instrText xml:space="preserve"> PAGEREF _Toc23670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_Toc31610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1. 额外标签法</w:t>
          </w:r>
          <w:r>
            <w:tab/>
          </w:r>
          <w:r>
            <w:fldChar w:fldCharType="begin"/>
          </w:r>
          <w:r>
            <w:instrText xml:space="preserve"> PAGEREF _Toc31610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_Toc15039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szCs w:val="24"/>
              <w:lang w:val="en-US" w:eastAsia="zh-CN"/>
            </w:rPr>
            <w:t>父级添加overflow</w:t>
          </w:r>
          <w:r>
            <w:tab/>
          </w:r>
          <w:r>
            <w:fldChar w:fldCharType="begin"/>
          </w:r>
          <w:r>
            <w:instrText xml:space="preserve"> PAGEREF _Toc15039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_Toc3889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szCs w:val="24"/>
              <w:lang w:val="en-US" w:eastAsia="zh-CN"/>
            </w:rPr>
            <w:t>:after伪元素法</w:t>
          </w:r>
          <w:r>
            <w:tab/>
          </w:r>
          <w:r>
            <w:fldChar w:fldCharType="begin"/>
          </w:r>
          <w:r>
            <w:instrText xml:space="preserve"> PAGEREF _Toc3889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_Toc25994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szCs w:val="24"/>
              <w:lang w:val="en-US" w:eastAsia="zh-CN"/>
            </w:rPr>
            <w:t>双伪元素法</w:t>
          </w:r>
          <w:r>
            <w:tab/>
          </w:r>
          <w:r>
            <w:fldChar w:fldCharType="begin"/>
          </w:r>
          <w:r>
            <w:instrText xml:space="preserve"> PAGEREF _Toc25994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_Toc2078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CSS属性书写顺序（重要）</w:t>
          </w:r>
          <w:r>
            <w:tab/>
          </w:r>
          <w:r>
            <w:fldChar w:fldCharType="begin"/>
          </w:r>
          <w:r>
            <w:instrText xml:space="preserve"> PAGEREF _Toc2078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_Toc3447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页面布局整体思路</w:t>
          </w:r>
          <w:r>
            <w:tab/>
          </w:r>
          <w:r>
            <w:fldChar w:fldCharType="begin"/>
          </w:r>
          <w:r>
            <w:instrText xml:space="preserve"> PAGEREF _Toc3447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_Toc23649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定位模式</w:t>
          </w:r>
          <w:r>
            <w:tab/>
          </w:r>
          <w:r>
            <w:fldChar w:fldCharType="begin"/>
          </w:r>
          <w:r>
            <w:instrText xml:space="preserve"> PAGEREF _Toc23649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_Toc8243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边偏移</w:t>
          </w:r>
          <w:r>
            <w:tab/>
          </w:r>
          <w:r>
            <w:fldChar w:fldCharType="begin"/>
          </w:r>
          <w:r>
            <w:instrText xml:space="preserve"> PAGEREF _Toc8243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_Toc6839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静态定位static</w:t>
          </w:r>
          <w:r>
            <w:tab/>
          </w:r>
          <w:r>
            <w:fldChar w:fldCharType="begin"/>
          </w:r>
          <w:r>
            <w:instrText xml:space="preserve"> PAGEREF _Toc6839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_Toc4655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相对定位relative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_Toc4655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_Toc3053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绝对定位absolute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_Toc3053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_Toc32434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子绝父相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_Toc32434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_Toc17683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固定定位fixed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_Toc17683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_Toc6608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粘性定位sticky</w:t>
          </w:r>
          <w:r>
            <w:tab/>
          </w:r>
          <w:r>
            <w:fldChar w:fldCharType="begin"/>
          </w:r>
          <w:r>
            <w:instrText xml:space="preserve"> PAGEREF _Toc6608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_Toc22573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定位总结</w:t>
          </w:r>
          <w:r>
            <w:tab/>
          </w:r>
          <w:r>
            <w:fldChar w:fldCharType="begin"/>
          </w:r>
          <w:r>
            <w:instrText xml:space="preserve"> PAGEREF _Toc22573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_Toc2767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定位叠放次序z-index</w:t>
          </w:r>
          <w:r>
            <w:tab/>
          </w:r>
          <w:r>
            <w:fldChar w:fldCharType="begin"/>
          </w:r>
          <w:r>
            <w:instrText xml:space="preserve"> PAGEREF _Toc2767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_Toc32618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绝对定位盒子的居中</w:t>
          </w:r>
          <w:r>
            <w:tab/>
          </w:r>
          <w:r>
            <w:fldChar w:fldCharType="begin"/>
          </w:r>
          <w:r>
            <w:instrText xml:space="preserve"> PAGEREF _Toc32618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_Toc15106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定位特殊特性</w:t>
          </w:r>
          <w:r>
            <w:tab/>
          </w:r>
          <w:r>
            <w:fldChar w:fldCharType="begin"/>
          </w:r>
          <w:r>
            <w:instrText xml:space="preserve"> PAGEREF _Toc15106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_Toc16180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定位对标准流的文字的影响</w:t>
          </w:r>
          <w:r>
            <w:tab/>
          </w:r>
          <w:r>
            <w:fldChar w:fldCharType="begin"/>
          </w:r>
          <w:r>
            <w:instrText xml:space="preserve"> PAGEREF _Toc16180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_Toc17438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网页布局总结</w:t>
          </w:r>
          <w:r>
            <w:tab/>
          </w:r>
          <w:r>
            <w:fldChar w:fldCharType="begin"/>
          </w:r>
          <w:r>
            <w:instrText xml:space="preserve"> PAGEREF _Toc17438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_Toc7568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元素的显示和隐藏</w:t>
          </w:r>
          <w:r>
            <w:tab/>
          </w:r>
          <w:r>
            <w:fldChar w:fldCharType="begin"/>
          </w:r>
          <w:r>
            <w:instrText xml:space="preserve"> PAGEREF _Toc7568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_Toc17045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display显示隐藏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_Toc17045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_Toc16807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visibility可见性</w:t>
          </w:r>
          <w:r>
            <w:tab/>
          </w:r>
          <w:r>
            <w:fldChar w:fldCharType="begin"/>
          </w:r>
          <w:r>
            <w:instrText xml:space="preserve"> PAGEREF _Toc16807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_Toc13185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overflow溢出</w:t>
          </w:r>
          <w:r>
            <w:tab/>
          </w:r>
          <w:r>
            <w:fldChar w:fldCharType="begin"/>
          </w:r>
          <w:r>
            <w:instrText xml:space="preserve"> PAGEREF _Toc13185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_Toc9327 </w:instrText>
          </w:r>
          <w:r>
            <w:fldChar w:fldCharType="separate"/>
          </w:r>
          <w:r>
            <w:rPr>
              <w:rFonts w:hint="eastAsia"/>
              <w:szCs w:val="30"/>
              <w:lang w:val="en-US" w:eastAsia="zh-CN"/>
            </w:rPr>
            <w:t>CSS高级技巧</w:t>
          </w:r>
          <w:r>
            <w:tab/>
          </w:r>
          <w:r>
            <w:fldChar w:fldCharType="begin"/>
          </w:r>
          <w:r>
            <w:instrText xml:space="preserve"> PAGEREF _Toc9327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_Toc800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精灵技术</w:t>
          </w:r>
          <w:r>
            <w:tab/>
          </w:r>
          <w:r>
            <w:fldChar w:fldCharType="begin"/>
          </w:r>
          <w:r>
            <w:instrText xml:space="preserve"> PAGEREF _Toc800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_Toc976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为什么需要精灵图：</w:t>
          </w:r>
          <w:r>
            <w:tab/>
          </w:r>
          <w:r>
            <w:fldChar w:fldCharType="begin"/>
          </w:r>
          <w:r>
            <w:instrText xml:space="preserve"> PAGEREF _Toc976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_Toc22510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精灵图的使用</w:t>
          </w:r>
          <w:r>
            <w:tab/>
          </w:r>
          <w:r>
            <w:fldChar w:fldCharType="begin"/>
          </w:r>
          <w:r>
            <w:instrText xml:space="preserve"> PAGEREF _Toc22510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_Toc5045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字体图标</w:t>
          </w:r>
          <w:r>
            <w:tab/>
          </w:r>
          <w:r>
            <w:fldChar w:fldCharType="begin"/>
          </w:r>
          <w:r>
            <w:instrText xml:space="preserve"> PAGEREF _Toc5045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_Toc18407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字体图标优点</w:t>
          </w:r>
          <w:r>
            <w:tab/>
          </w:r>
          <w:r>
            <w:fldChar w:fldCharType="begin"/>
          </w:r>
          <w:r>
            <w:instrText xml:space="preserve"> PAGEREF _Toc18407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字体图标的使用</w:t>
          </w:r>
          <w:r>
            <w:tab/>
          </w:r>
          <w:r>
            <w:fldChar w:fldCharType="begin"/>
          </w:r>
          <w:r>
            <w:instrText xml:space="preserve"> PAGEREF _Toc1262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_Toc20595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CSS三角</w:t>
          </w:r>
          <w:r>
            <w:tab/>
          </w:r>
          <w:r>
            <w:fldChar w:fldCharType="begin"/>
          </w:r>
          <w:r>
            <w:instrText xml:space="preserve"> PAGEREF _Toc20595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_Toc30666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CSS用户界面样式</w:t>
          </w:r>
          <w:r>
            <w:tab/>
          </w:r>
          <w:r>
            <w:fldChar w:fldCharType="begin"/>
          </w:r>
          <w:r>
            <w:instrText xml:space="preserve"> PAGEREF _Toc30666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_Toc28418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鼠标样式cursor</w:t>
          </w:r>
          <w:r>
            <w:tab/>
          </w:r>
          <w:r>
            <w:fldChar w:fldCharType="begin"/>
          </w:r>
          <w:r>
            <w:instrText xml:space="preserve"> PAGEREF _Toc28418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_Toc24783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轮廓线outline</w:t>
          </w:r>
          <w:r>
            <w:tab/>
          </w:r>
          <w:r>
            <w:fldChar w:fldCharType="begin"/>
          </w:r>
          <w:r>
            <w:instrText xml:space="preserve"> PAGEREF _Toc24783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_Toc26487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文本域防拖拽resize</w:t>
          </w:r>
          <w:r>
            <w:tab/>
          </w:r>
          <w:r>
            <w:fldChar w:fldCharType="begin"/>
          </w:r>
          <w:r>
            <w:instrText xml:space="preserve"> PAGEREF _Toc26487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_Toc22533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vertical-align</w:t>
          </w:r>
          <w:r>
            <w:tab/>
          </w:r>
          <w:r>
            <w:fldChar w:fldCharType="begin"/>
          </w:r>
          <w:r>
            <w:instrText xml:space="preserve"> PAGEREF _Toc22533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_Toc28348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解决图片底部默认空白缝隙问题</w:t>
          </w:r>
          <w:r>
            <w:tab/>
          </w:r>
          <w:r>
            <w:fldChar w:fldCharType="begin"/>
          </w:r>
          <w:r>
            <w:instrText xml:space="preserve"> PAGEREF _Toc28348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_Toc20385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溢出的文字用省略号代替</w:t>
          </w:r>
          <w:r>
            <w:tab/>
          </w:r>
          <w:r>
            <w:fldChar w:fldCharType="begin"/>
          </w:r>
          <w:r>
            <w:instrText xml:space="preserve"> PAGEREF _Toc20385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_Toc25410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单行情况：</w:t>
          </w:r>
          <w:r>
            <w:tab/>
          </w:r>
          <w:r>
            <w:fldChar w:fldCharType="begin"/>
          </w:r>
          <w:r>
            <w:instrText xml:space="preserve"> PAGEREF _Toc25410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_Toc21791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多行情况：</w:t>
          </w:r>
          <w:r>
            <w:tab/>
          </w:r>
          <w:r>
            <w:fldChar w:fldCharType="begin"/>
          </w:r>
          <w:r>
            <w:instrText xml:space="preserve"> PAGEREF _Toc21791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_Toc19002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布局技巧</w:t>
          </w:r>
          <w:r>
            <w:tab/>
          </w:r>
          <w:r>
            <w:fldChar w:fldCharType="begin"/>
          </w:r>
          <w:r>
            <w:instrText xml:space="preserve"> PAGEREF _Toc19002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_Toc22534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margin负值的应用</w:t>
          </w:r>
          <w:r>
            <w:tab/>
          </w:r>
          <w:r>
            <w:fldChar w:fldCharType="begin"/>
          </w:r>
          <w:r>
            <w:instrText xml:space="preserve"> PAGEREF _Toc22534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_Toc16320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文字围绕应用</w:t>
          </w:r>
          <w:r>
            <w:tab/>
          </w:r>
          <w:r>
            <w:fldChar w:fldCharType="begin"/>
          </w:r>
          <w:r>
            <w:instrText xml:space="preserve"> PAGEREF _Toc16320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_Toc3048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行内块巧妙运用</w:t>
          </w:r>
          <w:r>
            <w:tab/>
          </w:r>
          <w:r>
            <w:fldChar w:fldCharType="begin"/>
          </w:r>
          <w:r>
            <w:instrText xml:space="preserve"> PAGEREF _Toc3048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_Toc14685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CSS三角巧妙运用</w:t>
          </w:r>
          <w:r>
            <w:tab/>
          </w:r>
          <w:r>
            <w:fldChar w:fldCharType="begin"/>
          </w:r>
          <w:r>
            <w:instrText xml:space="preserve"> PAGEREF _Toc14685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_Toc26470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flex布局</w:t>
          </w:r>
          <w:r>
            <w:tab/>
          </w:r>
          <w:r>
            <w:fldChar w:fldCharType="begin"/>
          </w:r>
          <w:r>
            <w:instrText xml:space="preserve"> PAGEREF _Toc26470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_Toc13697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传统布局：</w:t>
          </w:r>
          <w:r>
            <w:tab/>
          </w:r>
          <w:r>
            <w:fldChar w:fldCharType="begin"/>
          </w:r>
          <w:r>
            <w:instrText xml:space="preserve"> PAGEREF _Toc13697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_Toc4152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flex弹性布局：</w:t>
          </w:r>
          <w:r>
            <w:tab/>
          </w:r>
          <w:r>
            <w:fldChar w:fldCharType="begin"/>
          </w:r>
          <w:r>
            <w:instrText xml:space="preserve"> PAGEREF _Toc4152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_Toc2024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布局原理</w:t>
          </w:r>
          <w:r>
            <w:tab/>
          </w:r>
          <w:r>
            <w:fldChar w:fldCharType="begin"/>
          </w:r>
          <w:r>
            <w:instrText xml:space="preserve"> PAGEREF _Toc2024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_Toc17545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常见父元素属性</w:t>
          </w:r>
          <w:r>
            <w:tab/>
          </w:r>
          <w:r>
            <w:fldChar w:fldCharType="begin"/>
          </w:r>
          <w:r>
            <w:instrText xml:space="preserve"> PAGEREF _Toc17545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_Toc12805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flex-direction属性决定主轴的方向（即项目的排列方向）</w:t>
          </w:r>
          <w:r>
            <w:tab/>
          </w:r>
          <w:r>
            <w:fldChar w:fldCharType="begin"/>
          </w:r>
          <w:r>
            <w:instrText xml:space="preserve"> PAGEREF _Toc12805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_Toc5161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justify-content设置主轴上的子元素排列方式</w:t>
          </w:r>
          <w:r>
            <w:tab/>
          </w:r>
          <w:r>
            <w:fldChar w:fldCharType="begin"/>
          </w:r>
          <w:r>
            <w:instrText xml:space="preserve"> PAGEREF _Toc5161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_Toc28646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flex-wrap设置子元素是否换行</w:t>
          </w:r>
          <w:r>
            <w:tab/>
          </w:r>
          <w:r>
            <w:fldChar w:fldCharType="begin"/>
          </w:r>
          <w:r>
            <w:instrText xml:space="preserve"> PAGEREF _Toc28646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_Toc4197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align-items设置侧轴上得到子元素排列（单行）</w:t>
          </w:r>
          <w:r>
            <w:tab/>
          </w:r>
          <w:r>
            <w:fldChar w:fldCharType="begin"/>
          </w:r>
          <w:r>
            <w:instrText xml:space="preserve"> PAGEREF _Toc4197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_Toc9527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align-content设置侧轴上的子元素排列方式（多行）</w:t>
          </w:r>
          <w:r>
            <w:tab/>
          </w:r>
          <w:r>
            <w:fldChar w:fldCharType="begin"/>
          </w:r>
          <w:r>
            <w:instrText xml:space="preserve"> PAGEREF _Toc9527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_Toc3971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flex-flow</w:t>
          </w:r>
          <w:r>
            <w:tab/>
          </w:r>
          <w:r>
            <w:fldChar w:fldCharType="begin"/>
          </w:r>
          <w:r>
            <w:instrText xml:space="preserve"> PAGEREF _Toc3971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_Toc29510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flex布局子项常见属性</w:t>
          </w:r>
          <w:r>
            <w:tab/>
          </w:r>
          <w:r>
            <w:fldChar w:fldCharType="begin"/>
          </w:r>
          <w:r>
            <w:instrText xml:space="preserve"> PAGEREF _Toc29510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_Toc18740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</w:t>
          </w:r>
          <w:r>
            <w:tab/>
          </w:r>
          <w:r>
            <w:fldChar w:fldCharType="begin"/>
          </w:r>
          <w:r>
            <w:instrText xml:space="preserve"> PAGEREF _Toc18740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_Toc18487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align-self控制子项自己在侧轴上的排列方式</w:t>
          </w:r>
          <w:r>
            <w:tab/>
          </w:r>
          <w:r>
            <w:fldChar w:fldCharType="begin"/>
          </w:r>
          <w:r>
            <w:instrText xml:space="preserve"> PAGEREF _Toc18487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_Toc31608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order属性定义项目的排列顺序</w:t>
          </w:r>
          <w:r>
            <w:tab/>
          </w:r>
          <w:r>
            <w:fldChar w:fldCharType="begin"/>
          </w:r>
          <w:r>
            <w:instrText xml:space="preserve"> PAGEREF _Toc31608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jc w:val="center"/>
            <w:textAlignment w:val="auto"/>
            <w:outlineLvl w:val="0"/>
            <w:rPr>
              <w:rFonts w:hint="eastAsia" w:asciiTheme="minorAscii"/>
              <w:sz w:val="44"/>
              <w:szCs w:val="44"/>
              <w:lang w:val="en-US" w:eastAsia="zh-CN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fldChar w:fldCharType="end"/>
          </w:r>
        </w:p>
      </w:sdtContent>
    </w:sdt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 w:asciiTheme="minorAscii"/>
          <w:sz w:val="44"/>
          <w:szCs w:val="44"/>
          <w:lang w:val="en-US" w:eastAsia="zh-CN"/>
        </w:rPr>
      </w:pPr>
      <w:bookmarkStart w:id="0" w:name="_Toc23234"/>
      <w:bookmarkStart w:id="1" w:name="_Toc26481"/>
      <w:r>
        <w:rPr>
          <w:rFonts w:hint="eastAsia" w:asciiTheme="minorAscii"/>
          <w:sz w:val="44"/>
          <w:szCs w:val="44"/>
          <w:lang w:val="en-US" w:eastAsia="zh-CN"/>
        </w:rPr>
        <w:t>HTML 5</w:t>
      </w:r>
      <w:bookmarkEnd w:id="0"/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Html标签必须在尖括号里&lt;html&gt;,格式：&lt;开始&gt; &lt;/结束&gt;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Html标签关系：1.包含关系 2.并列关系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</w:pPr>
      <w:bookmarkStart w:id="2" w:name="_Toc27488"/>
      <w:bookmarkStart w:id="3" w:name="_Toc24784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  <w:t>Html基本结构</w:t>
      </w:r>
      <w:bookmarkEnd w:id="2"/>
      <w:bookmarkEnd w:id="3"/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&lt;head&gt;</w:t>
      </w:r>
    </w:p>
    <w:p>
      <w:pPr>
        <w:ind w:left="84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&lt;title&gt;  &lt;/title&gt;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&lt;/head&gt;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&lt;body&gt;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&lt;h1&gt;  &lt;/h1&gt;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&lt;/body&gt;</w:t>
      </w:r>
    </w:p>
    <w:p>
      <w:p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&lt;/html&gt;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html&gt;声明该文档使用html5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&gt;表明网页为英文网页，zh-CN为中文网页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&gt;设定字符编码,utf8为万国码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" w:name="_Toc1064"/>
      <w:bookmarkStart w:id="5" w:name="_Toc9420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基础标签语义</w:t>
      </w:r>
      <w:bookmarkEnd w:id="4"/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6" w:name="_Toc7001"/>
      <w:bookmarkStart w:id="7" w:name="_Toc3180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标题标签</w:t>
      </w:r>
      <w:r>
        <w:rPr>
          <w:rFonts w:hint="eastAsia" w:asciiTheme="minorAscii"/>
          <w:sz w:val="24"/>
          <w:szCs w:val="24"/>
          <w:lang w:val="en-US" w:eastAsia="zh-CN"/>
        </w:rPr>
        <w:t>&lt;h1&gt;—&lt;h6&gt;：作为标题使用，并且依据重要性递减</w:t>
      </w:r>
      <w:bookmarkEnd w:id="6"/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加了标题的文字会加粗，字号也会一次变大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一个标题独占一行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8" w:name="_Toc11477"/>
      <w:bookmarkStart w:id="9" w:name="_Toc12463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段落标签</w:t>
      </w:r>
      <w:r>
        <w:rPr>
          <w:rFonts w:hint="eastAsia" w:asciiTheme="minorAscii"/>
          <w:sz w:val="24"/>
          <w:szCs w:val="24"/>
          <w:lang w:val="en-US" w:eastAsia="zh-CN"/>
        </w:rPr>
        <w:t>&lt;p&gt; &lt;/p&gt;：把html文档内容分割为若干段落</w:t>
      </w:r>
      <w:bookmarkEnd w:id="8"/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文本在一个段落中会根据浏览器串口的大小自动换行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段落之间保有空隙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0" w:name="_Toc16424"/>
      <w:bookmarkStart w:id="11" w:name="_Toc1337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换行标签</w:t>
      </w:r>
      <w:r>
        <w:rPr>
          <w:rFonts w:hint="eastAsia" w:asciiTheme="minorAscii"/>
          <w:sz w:val="24"/>
          <w:szCs w:val="24"/>
          <w:lang w:val="en-US" w:eastAsia="zh-CN"/>
        </w:rPr>
        <w:t>&lt;br /&gt;：将文本强制换行</w:t>
      </w:r>
      <w:bookmarkEnd w:id="10"/>
      <w:bookmarkEnd w:id="11"/>
    </w:p>
    <w:p>
      <w:pPr>
        <w:numPr>
          <w:ilvl w:val="0"/>
          <w:numId w:val="3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换行标签是单标签</w:t>
      </w:r>
    </w:p>
    <w:p>
      <w:pPr>
        <w:numPr>
          <w:ilvl w:val="0"/>
          <w:numId w:val="3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换行标签知识简单的开始新的一行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2" w:name="_Toc2065"/>
      <w:bookmarkStart w:id="13" w:name="_Toc4936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文本格式化标签</w:t>
      </w:r>
      <w:r>
        <w:rPr>
          <w:rFonts w:hint="eastAsia" w:asciiTheme="minorAscii"/>
          <w:sz w:val="24"/>
          <w:szCs w:val="24"/>
          <w:lang w:val="en-US" w:eastAsia="zh-CN"/>
        </w:rPr>
        <w:t>：为文字设置粗体、斜体、下划线等</w:t>
      </w:r>
      <w:bookmarkEnd w:id="12"/>
      <w:bookmarkEnd w:id="13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&lt;strong&gt; &lt;/strong&gt;或&lt;b&gt; &lt;/b&gt;：加粗，推荐&lt;strong&gt;语义更强烈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&lt;em&gt; &lt;/em&gt;或&lt;i&gt; &lt;/i&gt;：倾斜，推荐&lt;em&gt;语义更强烈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&lt;del&gt; &lt;/del&gt;或&lt;s&gt; &lt;/s&gt;：删除线，推荐&lt;del&gt;语义更强烈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&lt;ins&gt; &lt;/ins&gt;或&lt;u&gt; &lt;/u&gt;：下划线，推荐&lt;ins&gt;语义更强烈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4" w:name="_Toc24350"/>
      <w:bookmarkStart w:id="15" w:name="_Toc5048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布局标签</w:t>
      </w:r>
      <w:r>
        <w:rPr>
          <w:rFonts w:hint="eastAsia" w:asciiTheme="minorAscii"/>
          <w:sz w:val="24"/>
          <w:szCs w:val="24"/>
          <w:lang w:val="en-US" w:eastAsia="zh-CN"/>
        </w:rPr>
        <w:t>&lt;div&gt; &lt;/div&gt;和&lt;span&gt; &lt;/span&gt;：无语义，单纯的盛放内容,div是division缩写，表示分割分区。span意为跨度、跨距</w:t>
      </w:r>
      <w:bookmarkEnd w:id="14"/>
      <w:bookmarkEnd w:id="15"/>
    </w:p>
    <w:p>
      <w:pPr>
        <w:numPr>
          <w:ilvl w:val="0"/>
          <w:numId w:val="4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&lt;div&gt;用来布局，独占一行，是个大盒子</w:t>
      </w:r>
    </w:p>
    <w:p>
      <w:pPr>
        <w:numPr>
          <w:ilvl w:val="0"/>
          <w:numId w:val="4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&lt;span&gt;用来布局，一行上可以有多个&lt;span&gt;小盒子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6" w:name="_Toc28749"/>
      <w:bookmarkStart w:id="17" w:name="_Toc27062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图像标签</w:t>
      </w:r>
      <w:r>
        <w:rPr>
          <w:rFonts w:hint="eastAsia" w:asciiTheme="minorAscii"/>
          <w:sz w:val="24"/>
          <w:szCs w:val="24"/>
          <w:lang w:val="en-US" w:eastAsia="zh-CN"/>
        </w:rPr>
        <w:t>&lt;img&gt;：单标签，定义html页面中的图像</w:t>
      </w:r>
      <w:bookmarkEnd w:id="16"/>
      <w:bookmarkEnd w:id="1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&lt;img scr=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图像url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src</w:t>
      </w:r>
      <w:r>
        <w:rPr>
          <w:rFonts w:hint="eastAsia" w:asciiTheme="minorAscii"/>
          <w:sz w:val="24"/>
          <w:szCs w:val="24"/>
          <w:lang w:val="en-US" w:eastAsia="zh-CN"/>
        </w:rPr>
        <w:t>：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，指定图像文件的路径和文件名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alt：替换文本，图像不能显示时展示的文字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title：提示文本，鼠标放到图像上显示的文字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width：设置图像的宽度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height：设置图像的高度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border：设置图像的边框粗细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图像标签可以有多个属性，必须写在标签名的后面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属性之间部分先后顺序，之间必须用空格分开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属性采取键值对的格式，即key=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value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18" w:name="_Toc20912"/>
      <w:bookmarkStart w:id="19" w:name="_Toc4608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路径</w:t>
      </w:r>
      <w:bookmarkEnd w:id="18"/>
      <w:bookmarkEnd w:id="19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目录文件夹：普通文件夹，里面存放做页面所徐娅萍的相关素材如html文件，图片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0" w:name="_Toc9957"/>
      <w:bookmarkStart w:id="21" w:name="_Toc18882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根目录</w:t>
      </w:r>
      <w:r>
        <w:rPr>
          <w:rFonts w:hint="eastAsia" w:asciiTheme="minorAscii"/>
          <w:sz w:val="24"/>
          <w:szCs w:val="24"/>
          <w:lang w:val="en-US" w:eastAsia="zh-CN"/>
        </w:rPr>
        <w:t>：打开目录文件夹的第一层就是根目录</w:t>
      </w:r>
      <w:bookmarkEnd w:id="20"/>
      <w:bookmarkEnd w:id="2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22" w:name="_Toc21144"/>
      <w:bookmarkStart w:id="23" w:name="_Toc16972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相对路径</w:t>
      </w:r>
      <w:r>
        <w:rPr>
          <w:rFonts w:hint="eastAsia" w:asciiTheme="minorAscii"/>
          <w:sz w:val="24"/>
          <w:szCs w:val="24"/>
          <w:lang w:val="en-US" w:eastAsia="zh-CN"/>
        </w:rPr>
        <w:t>：以引用文件所在位置为参考建立出的目录路径。如：images/XXX.jpg编程常用</w:t>
      </w:r>
      <w:bookmarkEnd w:id="22"/>
      <w:bookmarkEnd w:id="23"/>
    </w:p>
    <w:p>
      <w:pPr>
        <w:numPr>
          <w:ilvl w:val="0"/>
          <w:numId w:val="6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同一级路径：图像文件位于html文件同一级，直接写图片名称（带后缀）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下一级路径：图像文件位于html下一级，src=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下一级的目录名/名称（带后缀）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上一级路径：图像位于文件上一级，src=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../名称（带后缀）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4" w:name="_Toc18233"/>
      <w:bookmarkStart w:id="25" w:name="_Toc9267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绝对路径</w:t>
      </w:r>
      <w:r>
        <w:rPr>
          <w:rFonts w:hint="eastAsia" w:asciiTheme="minorAscii"/>
          <w:sz w:val="24"/>
          <w:szCs w:val="24"/>
          <w:lang w:val="en-US" w:eastAsia="zh-CN"/>
        </w:rPr>
        <w:t>：目录下的绝对位置，通常从盘符开始。如C:\User\XXX\XX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sz w:val="24"/>
          <w:szCs w:val="24"/>
          <w:lang w:val="en-US" w:eastAsia="zh-CN"/>
        </w:rPr>
        <w:t>。编程不常用</w:t>
      </w:r>
      <w:bookmarkEnd w:id="24"/>
      <w:bookmarkEnd w:id="25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26" w:name="_Toc21789"/>
      <w:bookmarkStart w:id="27" w:name="_Toc23323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超链接标签</w:t>
      </w:r>
      <w:bookmarkEnd w:id="26"/>
      <w:bookmarkEnd w:id="2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targrt=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目标窗口的弹出方式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文本或图像&lt;/a&gt;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a为anchor的缩写，意为锚</w:t>
      </w:r>
    </w:p>
    <w:p>
      <w:pPr>
        <w:numPr>
          <w:ilvl w:val="0"/>
          <w:numId w:val="7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href</w:t>
      </w:r>
      <w:r>
        <w:rPr>
          <w:rFonts w:hint="eastAsia" w:asciiTheme="minorAscii"/>
          <w:sz w:val="24"/>
          <w:szCs w:val="24"/>
          <w:lang w:val="en-US" w:eastAsia="zh-CN"/>
        </w:rPr>
        <w:t>：用于指定链接目标url地址，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，当为标签应用href属性时，其就有了超链接功能</w:t>
      </w:r>
    </w:p>
    <w:p>
      <w:pPr>
        <w:numPr>
          <w:ilvl w:val="0"/>
          <w:numId w:val="7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target：用于指定链接页面的打开方式，其中_self（默认值）在本窗口打开，_blank为在新窗口打开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28" w:name="_Toc12105"/>
      <w:bookmarkStart w:id="29" w:name="_Toc8955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链接分类</w:t>
      </w:r>
      <w:bookmarkEnd w:id="28"/>
      <w:bookmarkEnd w:id="2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外部链接</w:t>
      </w:r>
      <w:r>
        <w:rPr>
          <w:rFonts w:hint="eastAsia" w:asciiTheme="minorAscii"/>
          <w:sz w:val="24"/>
          <w:szCs w:val="24"/>
          <w:lang w:val="en-US" w:eastAsia="zh-CN"/>
        </w:rPr>
        <w:t>：必须以http://开头，如&lt;a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http://www.baidu.com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百度&lt;/a&gt;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内部链接</w:t>
      </w:r>
      <w:r>
        <w:rPr>
          <w:rFonts w:hint="eastAsia" w:asciiTheme="minorAscii"/>
          <w:sz w:val="24"/>
          <w:szCs w:val="24"/>
          <w:lang w:val="en-US" w:eastAsia="zh-CN"/>
        </w:rPr>
        <w:t>：网站内部页面之间的相互链接，&lt;a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页面相对路径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3.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空链接</w:t>
      </w:r>
      <w:r>
        <w:rPr>
          <w:rFonts w:hint="eastAsia" w:asciiTheme="minorAscii"/>
          <w:sz w:val="24"/>
          <w:szCs w:val="24"/>
          <w:lang w:val="en-US" w:eastAsia="zh-CN"/>
        </w:rPr>
        <w:t>：&lt;a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4.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下载链接</w:t>
      </w:r>
      <w:r>
        <w:rPr>
          <w:rFonts w:hint="eastAsia" w:asciiTheme="minorAscii"/>
          <w:sz w:val="24"/>
          <w:szCs w:val="24"/>
          <w:lang w:val="en-US" w:eastAsia="zh-CN"/>
        </w:rPr>
        <w:t>：若url地址指向的是一个文件或压缩包，点击后将下载文件。&lt;a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文件相对路径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5.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网页元素链接</w:t>
      </w:r>
      <w:r>
        <w:rPr>
          <w:rFonts w:hint="eastAsia" w:asciiTheme="minorAscii"/>
          <w:sz w:val="24"/>
          <w:szCs w:val="24"/>
          <w:lang w:val="en-US" w:eastAsia="zh-CN"/>
        </w:rPr>
        <w:t>：在网页中的各种元素如文本、图像、表格、音频、视频等都可以添加超链接。&lt;a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6.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锚点链接</w:t>
      </w:r>
      <w:r>
        <w:rPr>
          <w:rFonts w:hint="eastAsia" w:asciiTheme="minorAscii"/>
          <w:sz w:val="24"/>
          <w:szCs w:val="24"/>
          <w:lang w:val="en-US" w:eastAsia="zh-CN"/>
        </w:rPr>
        <w:t>：点击锚点链接可以快速定位到页面的某个位置。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1)将href属型设置为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#名字</w:t>
      </w:r>
      <w:r>
        <w:rPr>
          <w:rFonts w:hint="eastAsia" w:asciiTheme="minorAscii"/>
          <w:sz w:val="24"/>
          <w:szCs w:val="24"/>
          <w:lang w:val="en-US" w:eastAsia="zh-CN"/>
        </w:rPr>
        <w:t>的形式，如&lt;a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第二集&lt;/a&gt;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2)找到目标位置标签，里面添加一个id属性=刚才的名字，如&lt;h3 id=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&gt;第二集介绍&lt;/a&gt;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0" w:name="_Toc32686"/>
      <w:bookmarkStart w:id="31" w:name="_Toc15943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注释</w:t>
      </w:r>
      <w:bookmarkEnd w:id="30"/>
      <w:bookmarkEnd w:id="3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 xml:space="preserve">以&lt;!-- 开头，以--&gt;结束。快捷键：ctrl+/  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&lt;!--注释语句--&gt;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32" w:name="_Toc29302"/>
      <w:bookmarkStart w:id="33" w:name="_Toc10635"/>
      <w:r>
        <w:rPr>
          <w:rFonts w:hint="default" w:asciiTheme="minorAscii"/>
          <w:color w:val="2E75B6" w:themeColor="accent1" w:themeShade="BF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182880</wp:posOffset>
            </wp:positionV>
            <wp:extent cx="6320155" cy="2983230"/>
            <wp:effectExtent l="0" t="0" r="4445" b="7620"/>
            <wp:wrapNone/>
            <wp:docPr id="1" name="图片 1" descr="QQ截图2021060322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06032211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特殊字符</w:t>
      </w:r>
      <w:bookmarkEnd w:id="32"/>
      <w:bookmarkEnd w:id="33"/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i/>
          <w:i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4" w:name="_Toc11304"/>
      <w:bookmarkStart w:id="35" w:name="_Toc11891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表格标签</w:t>
      </w:r>
      <w:bookmarkEnd w:id="34"/>
      <w:bookmarkEnd w:id="35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表格主要用于显示、展示数据，可读性很好。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表格框架：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&lt;table&gt; 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 表头&lt;/th&gt;</w:t>
      </w:r>
    </w:p>
    <w:p>
      <w:p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 内容&lt;/td&gt;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&lt;/tr&gt;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&lt;/table&gt;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&lt;table&gt;&lt;/table&gt;定义表格的标签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&lt;tr&gt;&lt;/tr&gt;定义表格中行，必须嵌套在&lt;table&gt;&lt;/table&gt;中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&lt;td&gt;&lt;/td&gt;用于定义表格中的单元格，必须嵌套在&lt;tr&gt;&lt;/tr&gt;中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&lt;th&gt;&lt;/th&gt;表头单元格标签，用于第一行或第一列，表头单元格里的文本内容加粗居中显示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36" w:name="_Toc20255"/>
      <w:bookmarkStart w:id="37" w:name="_Toc437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表格属性</w:t>
      </w:r>
      <w:bookmarkEnd w:id="36"/>
      <w:bookmarkEnd w:id="37"/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-330835</wp:posOffset>
            </wp:positionH>
            <wp:positionV relativeFrom="paragraph">
              <wp:posOffset>12065</wp:posOffset>
            </wp:positionV>
            <wp:extent cx="5970270" cy="1941830"/>
            <wp:effectExtent l="0" t="0" r="11430" b="1270"/>
            <wp:wrapNone/>
            <wp:docPr id="2" name="图片 2" descr="QQ截图20210604153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106041535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属性键在&lt;table&gt;里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8" w:name="_Toc9093"/>
      <w:bookmarkStart w:id="39" w:name="_Toc124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表格结构标签</w:t>
      </w:r>
      <w:bookmarkEnd w:id="38"/>
      <w:bookmarkEnd w:id="39"/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&lt;thead&gt; &lt;/thead&gt;表格头部，包含所有的表头&lt;th&gt;(整行)，必须包含一个&lt;tr&gt;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&lt;tbody&gt; &lt;/tbody&gt;表格主体，剩下所有内容都可以放在里面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</w:pPr>
      <w:bookmarkStart w:id="40" w:name="_Toc9763"/>
      <w:bookmarkStart w:id="41" w:name="_Toc18298"/>
      <w:r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  <w:t>合并单元格</w:t>
      </w:r>
      <w:bookmarkEnd w:id="40"/>
      <w:bookmarkEnd w:id="41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方式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跨行合并：rowspan=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，最上测单元格为目标单元格，写合并代码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跨列合并：colspan=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，最左侧单元格为目标单元格，写合并代码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步骤：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先确定时跨行还是跨列合并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找到目标单元格，写上合并代码eg：&lt;td 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 &lt;/td&gt;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删除多余单元格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2" w:name="_Toc14276"/>
      <w:bookmarkStart w:id="43" w:name="_Toc4835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列表标签</w:t>
      </w:r>
      <w:bookmarkEnd w:id="42"/>
      <w:bookmarkEnd w:id="4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用来布局，分为无序列表，有序列表，自定义列表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bookmarkStart w:id="44" w:name="_Toc11167"/>
      <w:bookmarkStart w:id="45" w:name="_Toc2849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无序列表</w:t>
      </w:r>
      <w:r>
        <w:rPr>
          <w:rFonts w:hint="eastAsia"/>
          <w:sz w:val="24"/>
          <w:szCs w:val="24"/>
          <w:lang w:val="en-US" w:eastAsia="zh-CN"/>
        </w:rPr>
        <w:t>（重点）：&lt;ul&gt; &lt;/ul&gt;，列表项用&lt;li&gt; &lt;/li&gt;标签定义</w:t>
      </w:r>
      <w:bookmarkEnd w:id="44"/>
      <w:bookmarkEnd w:id="45"/>
    </w:p>
    <w:p>
      <w:pPr>
        <w:numPr>
          <w:ilvl w:val="0"/>
          <w:numId w:val="1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无序列表的各个列表项之间没有顺序级别之分，是并列的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&lt;ul&gt;里只能放&lt;li&gt;标签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&lt;li&gt;里面可以放任何元素，相当于一个容器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无序列表会带有自己的样式属性，但在实际使用时，会用CSS来设置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6" w:name="_Toc13895"/>
      <w:bookmarkStart w:id="47" w:name="_Toc2990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有序列表</w:t>
      </w:r>
      <w:r>
        <w:rPr>
          <w:rFonts w:hint="eastAsia"/>
          <w:sz w:val="24"/>
          <w:szCs w:val="24"/>
          <w:lang w:val="en-US" w:eastAsia="zh-CN"/>
        </w:rPr>
        <w:t>：&lt;ol&gt; &lt;/ol&gt;，列表项用&lt;li&gt; &lt;/li&gt;</w:t>
      </w:r>
      <w:bookmarkEnd w:id="46"/>
      <w:bookmarkEnd w:id="47"/>
    </w:p>
    <w:p>
      <w:pPr>
        <w:numPr>
          <w:ilvl w:val="0"/>
          <w:numId w:val="11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&lt;ol&gt;里只能放&lt;li&gt;标签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自带1.2.3样式，实际使用时用CSS设置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8" w:name="_Toc598"/>
      <w:bookmarkStart w:id="49" w:name="_Toc2047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自定义列表</w:t>
      </w:r>
      <w:r>
        <w:rPr>
          <w:rFonts w:hint="eastAsia"/>
          <w:sz w:val="24"/>
          <w:szCs w:val="24"/>
          <w:lang w:val="en-US" w:eastAsia="zh-CN"/>
        </w:rPr>
        <w:t>（重点）：&lt;dl&gt; &lt;/dl&gt; ，定义项目/名字用&lt;dt&gt; &lt;/dt&gt;，描述项目/名字用&lt;dd&gt; &lt;/dd&gt;</w:t>
      </w:r>
      <w:bookmarkEnd w:id="48"/>
      <w:bookmarkEnd w:id="49"/>
    </w:p>
    <w:p>
      <w:pPr>
        <w:numPr>
          <w:ilvl w:val="0"/>
          <w:numId w:val="12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&lt;dl&gt;里面只能有&lt;dt&gt;和&lt;dd&gt;</w:t>
      </w:r>
    </w:p>
    <w:p>
      <w:pPr>
        <w:numPr>
          <w:ilvl w:val="0"/>
          <w:numId w:val="12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&lt;dt&gt;和&lt;dd&gt;没有数量限制，通常是一个&lt;dt&gt;包含多个&lt;dd&gt;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color w:val="7030A0"/>
          <w:sz w:val="32"/>
          <w:szCs w:val="32"/>
          <w:lang w:val="en-US" w:eastAsia="zh-CN"/>
        </w:rPr>
      </w:pPr>
      <w:bookmarkStart w:id="50" w:name="_Toc15873"/>
      <w:bookmarkStart w:id="51" w:name="_Toc1933"/>
      <w:r>
        <w:rPr>
          <w:rFonts w:hint="eastAsia" w:ascii="微软雅黑" w:hAnsi="微软雅黑" w:eastAsia="微软雅黑" w:cs="微软雅黑"/>
          <w:color w:val="7030A0"/>
          <w:sz w:val="32"/>
          <w:szCs w:val="32"/>
          <w:lang w:val="en-US" w:eastAsia="zh-CN"/>
        </w:rPr>
        <w:t>表单标签</w:t>
      </w:r>
      <w:bookmarkEnd w:id="50"/>
      <w:bookmarkEnd w:id="51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用来与用户交互收集信息，包含表单域、表单控件（也称表单元素）和提示信息三部分。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52" w:name="_Toc16297"/>
      <w:bookmarkStart w:id="53" w:name="_Toc846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表单域</w:t>
      </w:r>
      <w:r>
        <w:rPr>
          <w:rFonts w:hint="eastAsia"/>
          <w:sz w:val="24"/>
          <w:szCs w:val="24"/>
          <w:lang w:val="en-US" w:eastAsia="zh-CN"/>
        </w:rPr>
        <w:t>：&lt;form&gt; &lt;/form&gt;定义表单域，包含表单元素的区域，实现用户信息的的收集和传递。&lt;form&gt;会把它范围内的表单元素信息提交给服务器</w:t>
      </w:r>
      <w:bookmarkEnd w:id="52"/>
      <w:bookmarkEnd w:id="5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&lt;form action=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url地址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method=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提交方式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表单域名称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各种表单元素控件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&lt;/form&gt;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-212090</wp:posOffset>
            </wp:positionH>
            <wp:positionV relativeFrom="paragraph">
              <wp:posOffset>30480</wp:posOffset>
            </wp:positionV>
            <wp:extent cx="6319520" cy="1257300"/>
            <wp:effectExtent l="0" t="0" r="5080" b="0"/>
            <wp:wrapNone/>
            <wp:docPr id="3" name="图片 3" descr="QQ截图2021060422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106042203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4" w:name="_Toc8228"/>
      <w:bookmarkStart w:id="55" w:name="_Toc37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表单元素</w:t>
      </w:r>
      <w:bookmarkEnd w:id="54"/>
      <w:bookmarkEnd w:id="55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&lt;input type=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属性值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value=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checked=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maxlength=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/&gt; 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40005</wp:posOffset>
            </wp:positionV>
            <wp:extent cx="5272405" cy="1474470"/>
            <wp:effectExtent l="0" t="0" r="4445" b="11430"/>
            <wp:wrapNone/>
            <wp:docPr id="7" name="图片 7" descr="QQ截图2021060508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106050853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type可以为以下属性值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32385</wp:posOffset>
            </wp:positionV>
            <wp:extent cx="5268595" cy="3444240"/>
            <wp:effectExtent l="0" t="0" r="8255" b="3810"/>
            <wp:wrapNone/>
            <wp:docPr id="5" name="图片 5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</w:t>
      </w:r>
      <w:r>
        <w:rPr>
          <w:rFonts w:hint="eastAsia"/>
          <w:sz w:val="24"/>
          <w:szCs w:val="24"/>
          <w:lang w:val="en-US" w:eastAsia="zh-CN"/>
        </w:rPr>
        <w:t>：radio单选按钮需name属性相同才能体现单选</w:t>
      </w:r>
    </w:p>
    <w:p>
      <w:pPr>
        <w:numPr>
          <w:ilvl w:val="0"/>
          <w:numId w:val="0"/>
        </w:numPr>
        <w:ind w:left="420" w:leftChars="0" w:firstLine="960" w:firstLineChars="4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submit按钮需在form标签内才能生效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&lt;label&gt;：为input元素定义标注，用于绑定一个表单元素，当点击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&lt;label&gt;标签内的文本时，浏览器就会自动将焦点(光标)转到或选择对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应的表单元素上，</w:t>
      </w:r>
      <w:r>
        <w:rPr>
          <w:rFonts w:hint="eastAsia"/>
          <w:color w:val="FF0000"/>
          <w:sz w:val="24"/>
          <w:szCs w:val="24"/>
          <w:lang w:val="en-US" w:eastAsia="zh-CN"/>
        </w:rPr>
        <w:t>用来增加用户体验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&lt;label </w:t>
      </w:r>
      <w:r>
        <w:rPr>
          <w:rFonts w:hint="eastAsia"/>
          <w:color w:val="C00000"/>
          <w:sz w:val="24"/>
          <w:szCs w:val="24"/>
          <w:lang w:val="en-US" w:eastAsia="zh-CN"/>
        </w:rPr>
        <w:t>for=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&gt;男&lt;/label&gt;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&lt;input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radio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name=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nan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 xml:space="preserve"> id=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/&gt;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核心：&lt;label&gt;标签的for属性应当与相关元素的id属性相同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&lt;select&gt;下拉列表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&lt;select&gt;中至少包含一对&lt;option&gt;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&lt;option&gt;中定义selected=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时，当前项即为默认选项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&lt;option&gt;选项1&lt;/option&gt;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 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&gt;选项2&lt;/option&gt;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&lt;/select&gt;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&lt;textarea&gt;文本域标签：多行大量文本输入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1.cols=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每行中的字符数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显示的行数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，实际中用CSS设置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 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20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内容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&lt;/textarea&gt;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</w:pPr>
      <w:bookmarkStart w:id="56" w:name="_Toc1037"/>
      <w:bookmarkStart w:id="57" w:name="_Toc20582"/>
      <w:r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  <w:t>CSS</w:t>
      </w:r>
      <w:bookmarkEnd w:id="56"/>
      <w:bookmarkEnd w:id="5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58" w:name="_Toc26417"/>
      <w:bookmarkStart w:id="59" w:name="_Toc28271"/>
      <w:r>
        <w:rPr>
          <w:rFonts w:hint="eastAsia"/>
          <w:color w:val="7030A0"/>
          <w:sz w:val="32"/>
          <w:szCs w:val="32"/>
          <w:lang w:val="en-US" w:eastAsia="zh-CN"/>
        </w:rPr>
        <w:t>CSS概述</w:t>
      </w:r>
      <w:bookmarkEnd w:id="58"/>
      <w:bookmarkEnd w:id="5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CSS主要设置html页面内的文本内容，美化html，结构交给html，样式交给CSS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CSS主要部分构成：选择器+样式，位于html&lt;head&gt;标签，&lt;style&gt;&lt;/style&gt;内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&lt;head&gt;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 {属性:值; 属性:值}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&lt;/head&gt;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选择器用于指定更改哪个html标签的CSS样式，花括号内是对该对象设置具体样式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属性和属性值以键值对的形式出现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属性是对指定的对象设置的样式属性，例如字体大小、文本颜色等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属性和属性值之间用英文冒号隔开 :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多个键值对之间用英文分号隔开 ；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注：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修改完样式建议ctrl+F5强制刷新，否则可能出现无变化的情况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推荐使用百分确定容器大小和字体大小，这样可以更好的适配不同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分辨率的显示器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60" w:name="_Toc29785"/>
      <w:bookmarkStart w:id="61" w:name="_Toc8760"/>
      <w:r>
        <w:rPr>
          <w:rFonts w:hint="eastAsia"/>
          <w:color w:val="7030A0"/>
          <w:sz w:val="32"/>
          <w:szCs w:val="32"/>
          <w:lang w:val="en-US" w:eastAsia="zh-CN"/>
        </w:rPr>
        <w:t>CSS推荐</w:t>
      </w:r>
      <w:r>
        <w:rPr>
          <w:rFonts w:hint="eastAsia"/>
          <w:color w:val="7030A0"/>
          <w:sz w:val="32"/>
          <w:szCs w:val="32"/>
          <w:lang w:val="en-US" w:eastAsia="zh-CN"/>
        </w:rPr>
        <w:t>代码</w:t>
      </w:r>
      <w:r>
        <w:rPr>
          <w:rFonts w:hint="eastAsia"/>
          <w:color w:val="7030A0"/>
          <w:sz w:val="32"/>
          <w:szCs w:val="32"/>
          <w:lang w:val="en-US" w:eastAsia="zh-CN"/>
        </w:rPr>
        <w:t>风格：</w:t>
      </w:r>
      <w:bookmarkEnd w:id="60"/>
      <w:bookmarkEnd w:id="61"/>
    </w:p>
    <w:p>
      <w:pPr>
        <w:numPr>
          <w:ilvl w:val="0"/>
          <w:numId w:val="16"/>
        </w:numPr>
        <w:ind w:left="420" w:left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展开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全部小写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在属性值和冒号之间打一个空格，在选择器和大括号之间打一个空格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red;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 12px;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62" w:name="_Toc16279"/>
      <w:bookmarkStart w:id="63" w:name="_Toc4573"/>
      <w:r>
        <w:rPr>
          <w:rFonts w:hint="eastAsia"/>
          <w:color w:val="7030A0"/>
          <w:sz w:val="32"/>
          <w:szCs w:val="32"/>
          <w:lang w:val="en-US" w:eastAsia="zh-CN"/>
        </w:rPr>
        <w:t>选择器（选择符）：选择html标签</w:t>
      </w:r>
      <w:bookmarkEnd w:id="62"/>
      <w:bookmarkEnd w:id="6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基础选择器：由单个选择器成，包含标签选择器、类选择器、id选择器、通配符选择器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64" w:name="_Toc616"/>
      <w:bookmarkStart w:id="65" w:name="_Toc1737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标签选择器</w:t>
      </w:r>
      <w:r>
        <w:rPr>
          <w:rFonts w:hint="eastAsia"/>
          <w:color w:val="auto"/>
          <w:sz w:val="24"/>
          <w:szCs w:val="24"/>
          <w:lang w:val="en-US" w:eastAsia="zh-CN"/>
        </w:rPr>
        <w:t>:选择页面中某一大类的全部标签</w:t>
      </w:r>
      <w:bookmarkEnd w:id="64"/>
      <w:bookmarkEnd w:id="65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标签名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属性3:  属性值3;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66" w:name="_Toc5705"/>
      <w:bookmarkStart w:id="67" w:name="_Toc133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类选择器（常用）</w:t>
      </w:r>
      <w:r>
        <w:rPr>
          <w:rFonts w:hint="eastAsia"/>
          <w:color w:val="auto"/>
          <w:sz w:val="24"/>
          <w:szCs w:val="24"/>
          <w:lang w:val="en-US" w:eastAsia="zh-CN"/>
        </w:rPr>
        <w:t>：实现差异化、单独、某些标签的样式更改</w:t>
      </w:r>
      <w:bookmarkEnd w:id="66"/>
      <w:bookmarkEnd w:id="67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1&gt;首先在&lt;style&gt;中定义类，英文句点+自定义类名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C00000"/>
          <w:sz w:val="48"/>
          <w:szCs w:val="48"/>
          <w:lang w:val="en-US" w:eastAsia="zh-CN"/>
        </w:rPr>
        <w:t>.</w:t>
      </w:r>
      <w:r>
        <w:rPr>
          <w:rFonts w:hint="eastAsia"/>
          <w:color w:val="auto"/>
          <w:sz w:val="24"/>
          <w:szCs w:val="24"/>
          <w:lang w:val="en-US" w:eastAsia="zh-CN"/>
        </w:rPr>
        <w:t>类名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在想更改样式的标签调用该类class=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多类名调用：写在一个class即可，类名之间打一个空格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 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68" w:name="_Toc10205"/>
      <w:bookmarkStart w:id="69" w:name="_Toc2778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id选择器</w:t>
      </w:r>
      <w:r>
        <w:rPr>
          <w:rFonts w:hint="eastAsia"/>
          <w:color w:val="auto"/>
          <w:sz w:val="24"/>
          <w:szCs w:val="24"/>
          <w:lang w:val="en-US" w:eastAsia="zh-CN"/>
        </w:rPr>
        <w:t>：与类部分相似，id属性只能在每个html文档里出现一次，只能调用一次</w:t>
      </w:r>
      <w:bookmarkEnd w:id="68"/>
      <w:bookmarkEnd w:id="69"/>
    </w:p>
    <w:p>
      <w:pPr>
        <w:numPr>
          <w:ilvl w:val="0"/>
          <w:numId w:val="1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首先在&lt;style&gt;中定义id样式，井号+自定义id名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#id名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9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在想更改样式的标签调用该id，id=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0" w:name="_Toc9451"/>
      <w:bookmarkStart w:id="71" w:name="_Toc2464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通配符选择器</w:t>
      </w:r>
      <w:r>
        <w:rPr>
          <w:rFonts w:hint="eastAsia"/>
          <w:color w:val="auto"/>
          <w:sz w:val="24"/>
          <w:szCs w:val="24"/>
          <w:lang w:val="en-US" w:eastAsia="zh-CN"/>
        </w:rPr>
        <w:t>：更改当前html文档全部标签的样式，只需在&lt;style&gt;中定义就能自动生效，不需要主动调用</w:t>
      </w:r>
      <w:bookmarkEnd w:id="70"/>
      <w:bookmarkEnd w:id="71"/>
    </w:p>
    <w:p>
      <w:pPr>
        <w:numPr>
          <w:ilvl w:val="0"/>
          <w:numId w:val="2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在&lt;style&gt;中定义通配符样式，单独一个*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 {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72" w:name="_Toc3093"/>
      <w:bookmarkStart w:id="73" w:name="_Toc17647"/>
      <w:r>
        <w:rPr>
          <w:rFonts w:hint="eastAsia"/>
          <w:color w:val="7030A0"/>
          <w:sz w:val="32"/>
          <w:szCs w:val="32"/>
          <w:lang w:val="en-US" w:eastAsia="zh-CN"/>
        </w:rPr>
        <w:t>CSS字体：</w:t>
      </w:r>
      <w:bookmarkEnd w:id="72"/>
      <w:bookmarkEnd w:id="7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74" w:name="_Toc8330"/>
      <w:bookmarkStart w:id="75" w:name="_Toc2466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font-family</w:t>
      </w:r>
      <w:r>
        <w:rPr>
          <w:rFonts w:hint="eastAsia"/>
          <w:color w:val="auto"/>
          <w:sz w:val="24"/>
          <w:szCs w:val="24"/>
          <w:lang w:val="en-US" w:eastAsia="zh-CN"/>
        </w:rPr>
        <w:t>属性定义文字的字体</w:t>
      </w:r>
      <w:bookmarkEnd w:id="74"/>
      <w:bookmarkEnd w:id="75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在&lt;style&gt;里配合选择器使用font-family: 字体1, 字体2, 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font-family:  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Mircosoft YaHei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,  Arial,  .... 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可以有多个字体，用英文逗号隔开，按顺序判断匹配，兼容性较好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中间带空格的字体名用引号包住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尽量使用系统自带的字体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字体名尽量用英文，中文也行，但兼容性不如英文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6" w:name="_Toc5763"/>
      <w:bookmarkStart w:id="77" w:name="_Toc2212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font-size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设置文字的大小，font-size: 20px; 配合选择器使用</w:t>
      </w:r>
      <w:bookmarkEnd w:id="76"/>
      <w:bookmarkEnd w:id="77"/>
    </w:p>
    <w:p>
      <w:pPr>
        <w:numPr>
          <w:ilvl w:val="0"/>
          <w:numId w:val="22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px（像素），网页常用单位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Chrome文字默认16px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可以给&lt;body&gt;指定整个页面文字的大小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标题标签特殊，需要单独指定文字大小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8" w:name="_Toc9981"/>
      <w:bookmarkStart w:id="79" w:name="_Toc2812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font-weight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设置文字的粗细，font-weight: normal/bold/bolder/lighter/数字</w:t>
      </w:r>
      <w:bookmarkEnd w:id="78"/>
      <w:bookmarkEnd w:id="79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在&lt;style&gt;标签里配合选择器使用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默认normal相当于400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Bold加粗，相当于700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数字100—900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80" w:name="_Toc14603"/>
      <w:bookmarkStart w:id="81" w:name="_Toc62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font-style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设置文字的风格，font-style: normal/italic</w:t>
      </w:r>
      <w:bookmarkEnd w:id="80"/>
      <w:bookmarkEnd w:id="8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normal正常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italic倾斜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2" w:name="_Toc10336"/>
      <w:bookmarkStart w:id="83" w:name="_Toc726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font复合属性</w:t>
      </w:r>
      <w:r>
        <w:rPr>
          <w:rFonts w:hint="eastAsia"/>
          <w:color w:val="auto"/>
          <w:sz w:val="24"/>
          <w:szCs w:val="24"/>
          <w:lang w:val="en-US" w:eastAsia="zh-CN"/>
        </w:rPr>
        <w:t>，将文字属性整合到一条语句，减少代码量，属性设置有先后顺序，配合选择器使用。font: 属性值1  属性值2  属性值3  ...</w:t>
      </w:r>
      <w:bookmarkEnd w:id="82"/>
      <w:bookmarkEnd w:id="83"/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font-style  font-weight  font-size  font-family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属性值之间用空格隔开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font-size和font-family不能省，否则font不生效，其他属性可以省略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84" w:name="_Toc23062"/>
      <w:bookmarkStart w:id="85" w:name="_Toc20262"/>
      <w:r>
        <w:rPr>
          <w:rFonts w:hint="eastAsia"/>
          <w:color w:val="7030A0"/>
          <w:sz w:val="32"/>
          <w:szCs w:val="32"/>
          <w:lang w:val="en-US" w:eastAsia="zh-CN"/>
        </w:rPr>
        <w:t>CSS文本属性</w:t>
      </w:r>
      <w:bookmarkEnd w:id="84"/>
      <w:bookmarkEnd w:id="8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定义文本的</w:t>
      </w:r>
      <w:r>
        <w:rPr>
          <w:rFonts w:hint="eastAsia"/>
          <w:color w:val="7030A0"/>
          <w:sz w:val="24"/>
          <w:szCs w:val="24"/>
          <w:lang w:val="en-US" w:eastAsia="zh-CN"/>
        </w:rPr>
        <w:t>外观</w:t>
      </w:r>
      <w:r>
        <w:rPr>
          <w:rFonts w:hint="eastAsia"/>
          <w:color w:val="auto"/>
          <w:sz w:val="24"/>
          <w:szCs w:val="24"/>
          <w:lang w:val="en-US" w:eastAsia="zh-CN"/>
        </w:rPr>
        <w:t>，如文本颜色、对齐文本、装饰文本、文本缩进、行间距等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6" w:name="_Toc13635"/>
      <w:bookmarkStart w:id="87" w:name="_Toc2422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color</w:t>
      </w:r>
      <w:r>
        <w:rPr>
          <w:rFonts w:hint="eastAsia"/>
          <w:color w:val="auto"/>
          <w:sz w:val="24"/>
          <w:szCs w:val="24"/>
          <w:lang w:val="en-US" w:eastAsia="zh-CN"/>
        </w:rPr>
        <w:t>设置文本的颜色，配合选择器使用</w:t>
      </w:r>
      <w:bookmarkEnd w:id="86"/>
      <w:bookmarkEnd w:id="87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英文/#16进制颜色名/rgb(255,255,255);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8" w:name="_Toc17531"/>
      <w:bookmarkStart w:id="89" w:name="_Toc3164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text-align</w:t>
      </w:r>
      <w:r>
        <w:rPr>
          <w:rFonts w:hint="eastAsia"/>
          <w:color w:val="auto"/>
          <w:sz w:val="24"/>
          <w:szCs w:val="24"/>
          <w:lang w:val="en-US" w:eastAsia="zh-CN"/>
        </w:rPr>
        <w:t>设置文本水平对齐，配合选择器使用</w:t>
      </w:r>
      <w:bookmarkEnd w:id="88"/>
      <w:bookmarkEnd w:id="89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text-align:  center/left/right;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0" w:name="_Toc8074"/>
      <w:bookmarkStart w:id="91" w:name="_Toc1471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text-decoration</w:t>
      </w:r>
      <w:r>
        <w:rPr>
          <w:rFonts w:hint="eastAsia"/>
          <w:color w:val="auto"/>
          <w:sz w:val="24"/>
          <w:szCs w:val="24"/>
          <w:lang w:val="en-US" w:eastAsia="zh-CN"/>
        </w:rPr>
        <w:t>添加修饰，下划线、删除线、上划线等，配合选择器使用</w:t>
      </w:r>
      <w:bookmarkEnd w:id="90"/>
      <w:bookmarkEnd w:id="91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text-decoration:  underline/none/overline/line-through;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underline下划线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none无装饰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overline上划线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line-through删除线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2" w:name="_Toc29547"/>
      <w:bookmarkStart w:id="93" w:name="_Toc712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text-indent</w:t>
      </w:r>
      <w:r>
        <w:rPr>
          <w:rFonts w:hint="eastAsia"/>
          <w:color w:val="auto"/>
          <w:sz w:val="24"/>
          <w:szCs w:val="24"/>
          <w:lang w:val="en-US" w:eastAsia="zh-CN"/>
        </w:rPr>
        <w:t>设置首行缩进，通常设置段落首行缩进，配合选择器使用</w:t>
      </w:r>
      <w:bookmarkEnd w:id="92"/>
      <w:bookmarkEnd w:id="93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text-indent:  20px/2em;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em是相对单位，1em相当于当前一个文字大小的距离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缩进距离可以为负数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4" w:name="_Toc2829"/>
      <w:bookmarkStart w:id="95" w:name="_Toc2090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line-height</w:t>
      </w:r>
      <w:r>
        <w:rPr>
          <w:rFonts w:hint="eastAsia"/>
          <w:color w:val="auto"/>
          <w:sz w:val="24"/>
          <w:szCs w:val="24"/>
          <w:lang w:val="en-US" w:eastAsia="zh-CN"/>
        </w:rPr>
        <w:t>设置行间距，行间距=上间距+文本高度+下间距，配合选择器使用</w:t>
      </w:r>
      <w:bookmarkEnd w:id="94"/>
      <w:bookmarkEnd w:id="95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line-height: 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当line-height=盒子高度时，效果为垂直居中（原理讲解视频P114）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96" w:name="_Toc771"/>
      <w:bookmarkStart w:id="97" w:name="_Toc18342"/>
      <w:r>
        <w:rPr>
          <w:rFonts w:hint="eastAsia"/>
          <w:color w:val="7030A0"/>
          <w:sz w:val="32"/>
          <w:szCs w:val="32"/>
          <w:lang w:val="en-US" w:eastAsia="zh-CN"/>
        </w:rPr>
        <w:t>CSS引入方式</w:t>
      </w:r>
      <w:bookmarkEnd w:id="96"/>
      <w:bookmarkEnd w:id="97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按照CSS样式的书写位置可分为三大类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98" w:name="_Toc13435"/>
      <w:bookmarkStart w:id="99" w:name="_Toc2187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行内样式表</w:t>
      </w:r>
      <w:bookmarkEnd w:id="98"/>
      <w:bookmarkEnd w:id="9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在html标签内直接设定CSS样式style=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，适合简单修改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color:  pink; font-size:  20px; 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&gt;内容&lt;/p&gt;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只控制当前标签的样式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权重高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0" w:name="_Toc4663"/>
      <w:bookmarkStart w:id="101" w:name="_Toc3126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内部样式表</w:t>
      </w:r>
      <w:bookmarkEnd w:id="100"/>
      <w:bookmarkEnd w:id="10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写到html页面内部，将所有CSS代码取出单独放到&lt;style&gt;标签中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&lt;/style&gt;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&lt;style&gt;标签理论上可以放到html文档的任何地方，一般放到&lt;head&gt;里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可控制当前整个页面中的元素样式设置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代码结构清晰，但是没有实现结构与样式完全分离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练习时常用，开发时不常用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2" w:name="_Toc10251"/>
      <w:bookmarkStart w:id="103" w:name="_Toc243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外部样式表（推荐）</w:t>
      </w:r>
      <w:bookmarkEnd w:id="102"/>
      <w:bookmarkEnd w:id="103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样式单独写到CSS文件中，之后把CSS文件引入到html页面中使用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1&gt;新建一个后缀名为</w:t>
      </w:r>
      <w:r>
        <w:rPr>
          <w:rFonts w:hint="eastAsia"/>
          <w:color w:val="auto"/>
          <w:sz w:val="28"/>
          <w:szCs w:val="28"/>
          <w:lang w:val="en-US" w:eastAsia="zh-CN"/>
        </w:rPr>
        <w:t>.css</w:t>
      </w:r>
      <w:r>
        <w:rPr>
          <w:rFonts w:hint="eastAsia"/>
          <w:color w:val="auto"/>
          <w:sz w:val="24"/>
          <w:szCs w:val="24"/>
          <w:lang w:val="en-US" w:eastAsia="zh-CN"/>
        </w:rPr>
        <w:t>的文件，把所有CSS代码放到里面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2&gt;在html页面中使用&lt;link&gt;标签引入该CSS文件，一般放到&lt;head&gt;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&lt;link  rel=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stylesheet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href=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CSS文件路径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可以控制多个页面的样式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做到了结构样式完全分离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04" w:name="_Toc2342"/>
      <w:bookmarkStart w:id="105" w:name="_Toc2767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chrome调试工具</w:t>
      </w:r>
      <w:bookmarkEnd w:id="104"/>
      <w:bookmarkEnd w:id="105"/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左边为html标签，右边是CSS样式代码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如果点击元素，发现右边没有样式引入，极有可能是类名或样式引入错误。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如果有样式，但样式前面有黄色感叹号提示，则是样式属性书写错误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如果有样式，样式前面是对勾，但整句被划掉，效果未生效，则该样式被同名样式覆盖掉了，即存在更高权重的同名样式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06" w:name="_Toc12032"/>
      <w:bookmarkStart w:id="107" w:name="_Toc14212"/>
      <w:r>
        <w:rPr>
          <w:rFonts w:hint="eastAsia"/>
          <w:color w:val="7030A0"/>
          <w:sz w:val="32"/>
          <w:szCs w:val="32"/>
          <w:lang w:val="en-US" w:eastAsia="zh-CN"/>
        </w:rPr>
        <w:t>emmet语法</w:t>
      </w:r>
      <w:bookmarkEnd w:id="106"/>
      <w:bookmarkEnd w:id="107"/>
      <w:r>
        <w:rPr>
          <w:rFonts w:hint="eastAsia"/>
          <w:color w:val="7030A0"/>
          <w:sz w:val="32"/>
          <w:szCs w:val="32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使用缩写来提高html/CSS的编写速度，vscode内部集成该语法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08" w:name="_Toc3875"/>
      <w:bookmarkStart w:id="109" w:name="_Toc1945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快速生成html结构语法</w:t>
      </w:r>
      <w:bookmarkEnd w:id="108"/>
      <w:bookmarkEnd w:id="109"/>
    </w:p>
    <w:p>
      <w:pPr>
        <w:numPr>
          <w:ilvl w:val="0"/>
          <w:numId w:val="3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生成标签直接输入标签名按tab补全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生成多个相同标签加上*即可，如div*3可快速生成3个&lt;div&gt;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生成父子级标签，用&gt;，如ul&gt;li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生成兄弟级标签，用+，如div+p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生成带有类或id的标签，用 . 和 # ，如p.red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p.#pink 生成&lt;p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pink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生成有顺序的带类标签，用$，如p.red$*5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red1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red2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...&lt;p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red5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生成带有文本的标签，用{ }，如p{hello world} 生成&lt;p&gt;hello world&lt;/p&gt;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0" w:name="_Toc12816"/>
      <w:bookmarkStart w:id="111" w:name="_Toc3095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快速生成CSS样式语法</w:t>
      </w:r>
      <w:bookmarkEnd w:id="110"/>
      <w:bookmarkEnd w:id="111"/>
    </w:p>
    <w:p>
      <w:pPr>
        <w:numPr>
          <w:ilvl w:val="0"/>
          <w:numId w:val="34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w200，按tab可以生成width: 200px;</w:t>
      </w:r>
    </w:p>
    <w:p>
      <w:pPr>
        <w:numPr>
          <w:ilvl w:val="0"/>
          <w:numId w:val="3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lh26，按tab可以生成line-height: 26px;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12" w:name="_Toc5625"/>
      <w:bookmarkStart w:id="113" w:name="_Toc1766"/>
      <w:r>
        <w:rPr>
          <w:rFonts w:hint="eastAsia"/>
          <w:color w:val="7030A0"/>
          <w:sz w:val="32"/>
          <w:szCs w:val="32"/>
          <w:lang w:val="en-US" w:eastAsia="zh-CN"/>
        </w:rPr>
        <w:t>快速格式化代码：</w:t>
      </w:r>
      <w:bookmarkEnd w:id="112"/>
      <w:bookmarkEnd w:id="11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pycharm快捷键：Ctrl+Shift+L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vscode快捷键：Shift+Alt+F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vscode还能在settings里设置保存自动格式化代码  视频P96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14" w:name="_Toc36"/>
      <w:bookmarkStart w:id="115" w:name="_Toc25320"/>
      <w:r>
        <w:rPr>
          <w:rFonts w:hint="eastAsia"/>
          <w:color w:val="7030A0"/>
          <w:sz w:val="32"/>
          <w:szCs w:val="32"/>
          <w:lang w:val="en-US" w:eastAsia="zh-CN"/>
        </w:rPr>
        <w:t>复合选择器</w:t>
      </w:r>
      <w:bookmarkEnd w:id="114"/>
      <w:bookmarkEnd w:id="115"/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复合选择器可以更准确、更高效的选择目标元素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复合选择器是由两个或多个基础选择器，通过不同的方式组合而成的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包括：后代选择器、子选择器、并集选择器、伪类选择器等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6" w:name="_Toc19491"/>
      <w:bookmarkStart w:id="117" w:name="_Toc1244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后代选择器（重要）</w:t>
      </w:r>
      <w:bookmarkEnd w:id="116"/>
      <w:bookmarkEnd w:id="117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又称包含选择器，可以选择父元素里面的子元素，写法为把父标签写在前面，子标签写在后面，中间用</w:t>
      </w:r>
      <w:r>
        <w:rPr>
          <w:rFonts w:hint="eastAsia"/>
          <w:color w:val="C00000"/>
          <w:sz w:val="24"/>
          <w:szCs w:val="24"/>
          <w:lang w:val="en-US" w:eastAsia="zh-CN"/>
        </w:rPr>
        <w:t>空格隔开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ol  li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元素1和元素2可以是父子关系，也可以是爷孙关系，嵌套层推荐写完整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元素1和元素2可以是任意基础选择器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后代选择器会选择所有匹配的后代标签，不分关系远近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8" w:name="_Toc9237"/>
      <w:bookmarkStart w:id="119" w:name="_Toc203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子选择器（重要）</w:t>
      </w:r>
      <w:bookmarkEnd w:id="118"/>
      <w:bookmarkEnd w:id="11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只选择作为某一元素的最近一级子元素，即选亲儿子元素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div&gt;p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元素1和元素2之间用大于号&gt;隔开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只选亲儿子元素2，孙子、重孙都不管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0" w:name="_Toc5662"/>
      <w:bookmarkStart w:id="121" w:name="_Toc2036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并集选择器（重要）</w:t>
      </w:r>
      <w:bookmarkEnd w:id="120"/>
      <w:bookmarkEnd w:id="12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可以选择多组标签，同时定义相同的样式，通常用于集体声明，并集选择器是各选择器通过英文逗号连接而成，任何形式的选择器都可以作为并集选择器的一部分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元素1, 元素2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并集选择器一般竖着写，最后一个选择器末尾不加逗号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逗号理解为“and”的意思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2" w:name="_Toc2385"/>
      <w:bookmarkStart w:id="123" w:name="_Toc903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伪类选择器（可用于所有元素，不限于a标签）</w:t>
      </w:r>
      <w:bookmarkEnd w:id="122"/>
      <w:bookmarkEnd w:id="123"/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用于向某些选择器添加特殊的效果，如给链接添加特殊效果，或选择第一个，第n个元素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伪类选择器用冒号表示 : 如 :hover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包含链接伪类、结构伪类等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24" w:name="_Toc11968"/>
      <w:r>
        <w:rPr>
          <w:rFonts w:hint="eastAsia"/>
          <w:color w:val="00B050"/>
          <w:sz w:val="24"/>
          <w:szCs w:val="24"/>
          <w:lang w:val="en-US" w:eastAsia="zh-CN"/>
        </w:rPr>
        <w:t>链接伪类</w:t>
      </w:r>
      <w:bookmarkEnd w:id="124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选择所有未被访问的链接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a:visited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选择所有已被访问的链接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a:hover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选择鼠标指针位于其上的链接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a:active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选择活动链接（鼠标按下未弹起的链接）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链接伪类按照顺序声明，LVHA：link visited hover active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给链接指定样式需要单独声明，即使用链接伪类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25" w:name="_Toc9427"/>
      <w:r>
        <w:rPr>
          <w:rFonts w:hint="eastAsia"/>
          <w:color w:val="00B050"/>
          <w:sz w:val="24"/>
          <w:szCs w:val="24"/>
          <w:lang w:val="en-US" w:eastAsia="zh-CN"/>
        </w:rPr>
        <w:t>focus伪类选择器</w:t>
      </w:r>
      <w:bookmarkEnd w:id="125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用于选取获得焦点的表单元素，焦点就是光标，通常&lt;input&gt;类表单元素才能获取，该选择器主要针对于表单元素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input:focus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26" w:name="_Toc28419"/>
      <w:bookmarkStart w:id="127" w:name="_Toc13145"/>
      <w:r>
        <w:rPr>
          <w:rFonts w:hint="eastAsia"/>
          <w:color w:val="7030A0"/>
          <w:sz w:val="32"/>
          <w:szCs w:val="32"/>
          <w:lang w:val="en-US" w:eastAsia="zh-CN"/>
        </w:rPr>
        <w:t>CSS元素显示模式</w:t>
      </w:r>
      <w:bookmarkEnd w:id="126"/>
      <w:bookmarkEnd w:id="12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即元素（标签）以什么方式进行显示，html元素一般分为块元素和行内元素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28" w:name="_Toc28289"/>
      <w:bookmarkStart w:id="129" w:name="_Toc1836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块元素</w:t>
      </w:r>
      <w:r>
        <w:rPr>
          <w:rFonts w:hint="eastAsia"/>
          <w:color w:val="auto"/>
          <w:sz w:val="24"/>
          <w:szCs w:val="24"/>
          <w:lang w:val="en-US" w:eastAsia="zh-CN"/>
        </w:rPr>
        <w:t>有&lt;h1&gt;-&lt;h6&gt;、&lt;p&gt;、&lt;div&gt;、&lt;ul&gt;、&lt;ol&gt;、&lt;li&gt;等，&lt;div&gt;是最典型的块元素</w:t>
      </w:r>
      <w:bookmarkEnd w:id="128"/>
      <w:bookmarkEnd w:id="12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块元素特点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独占一行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高度、宽度、外边距以及内边距可以设置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宽度默认是容器（父级宽度）的100%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是一个容器及盒子，里面可以放行内或者块级元素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注：文字类元素内不能放块级元素，如&lt;p&gt;、&lt;h1&gt;-&lt;h6&gt;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130" w:name="_Toc21238"/>
      <w:bookmarkStart w:id="131" w:name="_Toc2155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行内元素</w:t>
      </w:r>
      <w:r>
        <w:rPr>
          <w:rFonts w:hint="eastAsia"/>
          <w:color w:val="auto"/>
          <w:sz w:val="24"/>
          <w:szCs w:val="24"/>
          <w:lang w:val="en-US" w:eastAsia="zh-CN"/>
        </w:rPr>
        <w:t>有&lt;a&gt;、&lt;strong&gt;、&lt;b&gt;、&lt;em&gt;、&lt;i&gt;、&lt;del&gt;、&lt;s&gt;、&lt;ins&gt;、&lt;u&gt;、&lt;span&gt;等，&lt;span&gt;是最典型的行内元素，行内元素也称内联元素</w:t>
      </w:r>
      <w:bookmarkEnd w:id="130"/>
      <w:bookmarkEnd w:id="13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行内元素特点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一行可显示多个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高、宽直接设置无效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默认宽度是它内容的宽度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行内元素只能容纳文本或其他行内元素</w:t>
      </w:r>
    </w:p>
    <w:p>
      <w:pPr>
        <w:numPr>
          <w:ilvl w:val="0"/>
          <w:numId w:val="0"/>
        </w:numPr>
        <w:ind w:left="84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注：链接里不能再放链接，链接里可以放块级元素，给链接&lt;a&gt;转换一下块级模式最安全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2" w:name="_Toc24247"/>
      <w:bookmarkStart w:id="133" w:name="_Toc301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</w:t>
      </w:r>
      <w:bookmarkEnd w:id="132"/>
      <w:bookmarkEnd w:id="133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&lt;img /&gt;、&lt;input /&gt;、&lt;td&gt;同时具有块元素和行内元素的特点，有些资料称之为行内块元素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4" w:name="_Toc10819"/>
      <w:bookmarkStart w:id="135" w:name="_Toc441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行内块元素特点</w:t>
      </w:r>
      <w:bookmarkEnd w:id="134"/>
      <w:bookmarkEnd w:id="135"/>
    </w:p>
    <w:p>
      <w:pPr>
        <w:numPr>
          <w:ilvl w:val="0"/>
          <w:numId w:val="4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和相邻行内（行内块）元素在一行上，之间有空白间隙，一行可以显示多个（行内元素特点）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默认宽度就是它所含内容的宽度（行内元素特点）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高度、行高、外边距以及内边距都可以控制（块级元素特点）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6" w:name="_Toc27816"/>
      <w:bookmarkStart w:id="137" w:name="_Toc3265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元素显示模式转换</w:t>
      </w:r>
      <w:bookmarkEnd w:id="136"/>
      <w:bookmarkEnd w:id="137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一个模式的元素需要另外一种模式的特性，如想要增加链接&lt;a&gt;的出发范围，这时就需要元素显示模式转换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转换为块元素：display : block;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转换为行内元素：display : inline;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转换为行内块元素：display : inline-block;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38" w:name="_Toc8723"/>
      <w:bookmarkStart w:id="139" w:name="_Toc28306"/>
      <w:r>
        <w:rPr>
          <w:rFonts w:hint="eastAsia"/>
          <w:color w:val="7030A0"/>
          <w:sz w:val="32"/>
          <w:szCs w:val="32"/>
          <w:lang w:val="en-US" w:eastAsia="zh-CN"/>
        </w:rPr>
        <w:t>CSS背景属性</w:t>
      </w:r>
      <w:bookmarkEnd w:id="138"/>
      <w:bookmarkEnd w:id="13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可以设置背景颜色、背景图片、背景平铺、背景图片位置、背景图像固定等。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40" w:name="_Toc2289"/>
      <w:bookmarkStart w:id="141" w:name="_Toc1595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背景颜色</w:t>
      </w:r>
      <w:bookmarkEnd w:id="140"/>
      <w:bookmarkEnd w:id="14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background-color: 颜色值;   颜色值默认为transparent（透明）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42" w:name="_Toc22657"/>
      <w:r>
        <w:rPr>
          <w:rFonts w:hint="eastAsia"/>
          <w:color w:val="00B050"/>
          <w:sz w:val="24"/>
          <w:szCs w:val="24"/>
          <w:lang w:val="en-US" w:eastAsia="zh-CN"/>
        </w:rPr>
        <w:t>背景色半透明效果</w:t>
      </w:r>
      <w:bookmarkEnd w:id="142"/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rgba(0,0,0,X) X为0-1.0更改透明度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16进制颜色名末尾额外加00-99调整透明度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CSS3新特性，IE9+才支持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3" w:name="_Toc2084"/>
      <w:bookmarkStart w:id="144" w:name="_Toc355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背景图片</w:t>
      </w:r>
      <w:bookmarkEnd w:id="143"/>
      <w:bookmarkEnd w:id="14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background-image: url(图片相对路径)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45" w:name="_Toc16736"/>
      <w:r>
        <w:rPr>
          <w:rFonts w:hint="eastAsia"/>
          <w:color w:val="00B050"/>
          <w:sz w:val="24"/>
          <w:szCs w:val="24"/>
          <w:lang w:val="en-US" w:eastAsia="zh-CN"/>
        </w:rPr>
        <w:t>背景图片平铺</w:t>
      </w:r>
      <w:bookmarkEnd w:id="145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backgound-repeat: repeat/no-repeat/repeat-x/repeat-y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repeat：背景图在X和Y轴方向平铺（默认值）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no-repeat：背景图不平铺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repeat-x：背景图在X轴上平铺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repeat-y：背景图在Y轴上平铺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46" w:name="_Toc19899"/>
      <w:r>
        <w:rPr>
          <w:rFonts w:hint="eastAsia"/>
          <w:color w:val="00B050"/>
          <w:sz w:val="24"/>
          <w:szCs w:val="24"/>
          <w:lang w:val="en-US" w:eastAsia="zh-CN"/>
        </w:rPr>
        <w:t>背景图片的位置</w:t>
      </w:r>
      <w:bookmarkEnd w:id="146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background-position:  x  y;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可以写百分数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可以写方位名词：top/center/bottom/left/right 顺序无先后，若指定了一个方位名词，另一个值省略，则省略的默认垂直居中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可以写像素数，有顺序，先X后Y，若指定一个值，一定是X，Y默认垂直居中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可以数值和方位名词混用，有顺序，先X后Y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47" w:name="_Toc3851"/>
      <w:r>
        <w:rPr>
          <w:rFonts w:hint="eastAsia"/>
          <w:color w:val="00B050"/>
          <w:sz w:val="24"/>
          <w:szCs w:val="24"/>
          <w:lang w:val="en-US" w:eastAsia="zh-CN"/>
        </w:rPr>
        <w:t>背景图固定</w:t>
      </w:r>
      <w:bookmarkEnd w:id="147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设置背景图是否固定或随着页面其余部分滚动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background-attachment: scroll/fixed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48" w:name="_Toc18212"/>
      <w:r>
        <w:rPr>
          <w:rFonts w:hint="eastAsia"/>
          <w:color w:val="00B050"/>
          <w:sz w:val="24"/>
          <w:szCs w:val="24"/>
          <w:lang w:val="en-US" w:eastAsia="zh-CN"/>
        </w:rPr>
        <w:t>背景属性复合写法</w:t>
      </w:r>
      <w:bookmarkEnd w:id="148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可以把背景属性写在一个background属性中，无特定顺序，一般为，中间空格隔开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background: 颜色、url、平铺、滚动、位置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49" w:name="_Toc23852"/>
      <w:r>
        <w:rPr>
          <w:rFonts w:hint="eastAsia"/>
          <w:color w:val="00B050"/>
          <w:sz w:val="24"/>
          <w:szCs w:val="24"/>
          <w:lang w:val="en-US" w:eastAsia="zh-CN"/>
        </w:rPr>
        <w:t>扒背景图片</w:t>
      </w:r>
      <w:bookmarkEnd w:id="149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检查元素—&gt;找到图片url—&gt;右键open in tab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50" w:name="_Toc21393"/>
      <w:bookmarkStart w:id="151" w:name="_Toc2252"/>
      <w:r>
        <w:rPr>
          <w:rFonts w:hint="eastAsia"/>
          <w:color w:val="7030A0"/>
          <w:sz w:val="32"/>
          <w:szCs w:val="32"/>
          <w:lang w:val="en-US" w:eastAsia="zh-CN"/>
        </w:rPr>
        <w:t>div相对位置</w:t>
      </w:r>
      <w:bookmarkEnd w:id="150"/>
      <w:bookmarkEnd w:id="15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设置该div与同级div的相对位置，div父级定位用relative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top:  100px;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right:  100px;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CSS百分比大小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设定为当前元素是父元素的百分之X。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52" w:name="_Toc10476"/>
      <w:bookmarkStart w:id="153" w:name="_Toc690"/>
      <w:r>
        <w:rPr>
          <w:rFonts w:hint="eastAsia"/>
          <w:color w:val="7030A0"/>
          <w:sz w:val="32"/>
          <w:szCs w:val="32"/>
          <w:lang w:val="en-US" w:eastAsia="zh-CN"/>
        </w:rPr>
        <w:t>CSS三大特性：层叠性、继承性、优先级</w:t>
      </w:r>
      <w:bookmarkEnd w:id="152"/>
      <w:bookmarkEnd w:id="15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54" w:name="_Toc2534"/>
      <w:bookmarkStart w:id="155" w:name="_Toc329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层叠性</w:t>
      </w:r>
      <w:bookmarkEnd w:id="154"/>
      <w:bookmarkEnd w:id="15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相同选择器给设置相同过的样式，此时一个样式就会覆盖（层叠）另一个冲突的样式。层叠性主要解决样式冲突的问题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层叠性原则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样式冲突，遵循就近原则，哪个样式离结构近（执行顺序靠后的），就执行哪个样式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样式不冲突不会层叠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56" w:name="_Toc27651"/>
      <w:bookmarkStart w:id="157" w:name="_Toc3178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继承性</w:t>
      </w:r>
      <w:bookmarkEnd w:id="156"/>
      <w:bookmarkEnd w:id="15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子标签会继承父标签的某些样式，如文本颜色、字号。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子元素可以继承父元素的样式，text-、font-、line-这些元素开头的可以继承，以及color属性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8" w:name="_Toc25721"/>
      <w:r>
        <w:rPr>
          <w:rFonts w:hint="eastAsia"/>
          <w:color w:val="00B050"/>
          <w:sz w:val="24"/>
          <w:szCs w:val="24"/>
          <w:lang w:val="en-US" w:eastAsia="zh-CN"/>
        </w:rPr>
        <w:t>行高继承</w:t>
      </w:r>
      <w:bookmarkEnd w:id="15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12px/18px;  /* 带单位的写法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</w:t>
      </w:r>
      <w:r>
        <w:rPr>
          <w:rFonts w:hint="eastAsia"/>
          <w:color w:val="C00000"/>
          <w:sz w:val="24"/>
          <w:szCs w:val="24"/>
          <w:lang w:val="en-US" w:eastAsia="zh-CN"/>
        </w:rPr>
        <w:t>/1.5</w:t>
      </w:r>
      <w:r>
        <w:rPr>
          <w:rFonts w:hint="eastAsia"/>
          <w:color w:val="auto"/>
          <w:sz w:val="24"/>
          <w:szCs w:val="24"/>
          <w:lang w:val="en-US" w:eastAsia="zh-CN"/>
        </w:rPr>
        <w:t>;  /* 不加单位的写法 */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行高为1.5倍当前元素的字体大小，若父元素写1.5，子元素font-size: 14px;则子元素行高为14*1.5=21px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行高可以跟单位也可以不跟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59" w:name="_Toc32252"/>
      <w:bookmarkStart w:id="160" w:name="_Toc1072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优先级</w:t>
      </w:r>
      <w:bookmarkEnd w:id="159"/>
      <w:bookmarkEnd w:id="16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61" w:name="_Toc15311"/>
      <w:r>
        <w:rPr>
          <w:rFonts w:hint="eastAsia"/>
          <w:color w:val="00B050"/>
          <w:sz w:val="24"/>
          <w:szCs w:val="24"/>
          <w:lang w:val="en-US" w:eastAsia="zh-CN"/>
        </w:rPr>
        <w:t>选择器权重</w:t>
      </w:r>
      <w:bookmarkEnd w:id="16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218055"/>
            <wp:effectExtent l="0" t="0" r="6350" b="10795"/>
            <wp:docPr id="6" name="图片 6" descr="QQ截图2021091211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1091211095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判断权重时从左到右比较数字大小，大的权重高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2" w:name="_Toc2037"/>
      <w:r>
        <w:rPr>
          <w:rFonts w:hint="eastAsia"/>
          <w:color w:val="00B050"/>
          <w:sz w:val="24"/>
          <w:szCs w:val="24"/>
          <w:lang w:val="en-US" w:eastAsia="zh-CN"/>
        </w:rPr>
        <w:t>权重叠加</w:t>
      </w:r>
      <w:bookmarkEnd w:id="16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复合选择器的权重会叠加，如ul li  为0,0,0,1+0,0,0,1=0,0,0,2。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权重会叠加但是永远不会进位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底层逻辑是描述的越精确权重越高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63" w:name="_Toc2261"/>
      <w:bookmarkStart w:id="164" w:name="_Toc25742"/>
      <w:r>
        <w:rPr>
          <w:rFonts w:hint="eastAsia"/>
          <w:color w:val="7030A0"/>
          <w:sz w:val="32"/>
          <w:szCs w:val="32"/>
          <w:lang w:val="en-US" w:eastAsia="zh-CN"/>
        </w:rPr>
        <w:t>盒子模型</w:t>
      </w:r>
      <w:bookmarkEnd w:id="163"/>
      <w:bookmarkEnd w:id="16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5" w:name="_Toc10478"/>
      <w:bookmarkStart w:id="166" w:name="_Toc3061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看透网页布局的本质</w:t>
      </w:r>
      <w:bookmarkEnd w:id="165"/>
      <w:bookmarkEnd w:id="166"/>
    </w:p>
    <w:p>
      <w:pPr>
        <w:numPr>
          <w:ilvl w:val="0"/>
          <w:numId w:val="4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准备好相关网页元素，网页元素基本都是盒子box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利用CSS设置好盒子样式，然后摆放到相应位置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往盒子里装内容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7" w:name="_Toc15846"/>
      <w:bookmarkStart w:id="168" w:name="_Toc1644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盒子模型组成</w:t>
      </w:r>
      <w:bookmarkEnd w:id="167"/>
      <w:bookmarkEnd w:id="16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border：边框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content：内容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margin：外边距，控制盒子与盒子的距离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padding：内边距，控制盒子边框与内容的距离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79900" cy="2597150"/>
            <wp:effectExtent l="0" t="0" r="6350" b="12700"/>
            <wp:docPr id="8" name="图片 8" descr="QQ截图20210912160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1091216084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9" w:name="_Toc11399"/>
      <w:r>
        <w:rPr>
          <w:rFonts w:hint="eastAsia"/>
          <w:color w:val="00B050"/>
          <w:sz w:val="24"/>
          <w:szCs w:val="24"/>
          <w:lang w:val="en-US" w:eastAsia="zh-CN"/>
        </w:rPr>
        <w:t>边框border</w:t>
      </w:r>
      <w:bookmarkEnd w:id="169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border可以设置元素的边框，边框由三部分组成：边框粗细、边框样式、边框颜色。语法：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border-width || border-style || border-color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border-width：定义边框粗细，px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border-style：边框样式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border-color：边框颜色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简写：border: 1px solid red;  /* 没有顺序*/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边框可以分开写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border-top、border-bottom、border-left、border-right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边框具有层叠性</w:t>
      </w:r>
      <w:r>
        <w:rPr>
          <w:rFonts w:hint="eastAsia"/>
          <w:color w:val="auto"/>
          <w:sz w:val="24"/>
          <w:szCs w:val="24"/>
          <w:lang w:val="en-US" w:eastAsia="zh-CN"/>
        </w:rPr>
        <w:t>（就近原则），先写border，再写border-top之类的可以覆盖指定边框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表格的细线边框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border-collapse属性控制浏览器绘制表格边框的方式，哈控制相邻单元格的边框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border-collapse: collapse;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collapse：合并，使得表格边框变细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边框会影响盒子大小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70" w:name="_Toc29343"/>
      <w:r>
        <w:rPr>
          <w:rFonts w:hint="eastAsia"/>
          <w:color w:val="00B050"/>
          <w:sz w:val="24"/>
          <w:szCs w:val="24"/>
          <w:lang w:val="en-US" w:eastAsia="zh-CN"/>
        </w:rPr>
        <w:t>内边距padding</w:t>
      </w:r>
      <w:bookmarkEnd w:id="17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设置内容与边框的距离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padding-top、padding-bottom、padding-left、padding-right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4个值：padding: top right bottom left;  /* 顺时针，分别设置上、右、下、左*/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3个值：padding: top right&amp;left bottom;  /* 设置上，左右、下*/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2个值：padding: top&amp;bottom right&amp;left;  /* 设置上下，左右*/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1个值：padding: top&amp;bottom&amp;right&amp;left;  /* 设置上下左右*/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padding会影响盒子的实际大小</w:t>
      </w:r>
    </w:p>
    <w:p>
      <w:pPr>
        <w:numPr>
          <w:ilvl w:val="0"/>
          <w:numId w:val="4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元素具有width属性时，设置padding左右值会撑大盒子宽度</w:t>
      </w:r>
    </w:p>
    <w:p>
      <w:pPr>
        <w:numPr>
          <w:ilvl w:val="0"/>
          <w:numId w:val="48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元素具有heigth属性时，设置padding上下值会撑大盒子高度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利用该特性可以做不同字数的盒子具有相同的间距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padding不会影响盒子大小的情况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不给元素设置宽度属性（width）、高度属性（height），padding就不会影响盒子大小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1" w:name="_Toc9807"/>
      <w:r>
        <w:rPr>
          <w:rFonts w:hint="eastAsia"/>
          <w:color w:val="00B050"/>
          <w:sz w:val="24"/>
          <w:szCs w:val="24"/>
          <w:lang w:val="en-US" w:eastAsia="zh-CN"/>
        </w:rPr>
        <w:t>外边距margin</w:t>
      </w:r>
      <w:bookmarkEnd w:id="17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margin-top、margin-bottom、margin-left、margin-right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简写：与padding格式一致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外边距可以让块级盒子水平居中</w:t>
      </w:r>
      <w:r>
        <w:rPr>
          <w:rFonts w:hint="eastAsia"/>
          <w:color w:val="auto"/>
          <w:sz w:val="24"/>
          <w:szCs w:val="24"/>
          <w:lang w:val="en-US" w:eastAsia="zh-CN"/>
        </w:rPr>
        <w:t>，但是必须满足两个条件</w:t>
      </w:r>
    </w:p>
    <w:p>
      <w:pPr>
        <w:numPr>
          <w:ilvl w:val="0"/>
          <w:numId w:val="4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盒子必须指定了width</w:t>
      </w:r>
    </w:p>
    <w:p>
      <w:pPr>
        <w:numPr>
          <w:ilvl w:val="0"/>
          <w:numId w:val="4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margin的左右设置为auto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写法：margin: 0 auto; 或 auto;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行内元素或行内块元素水平居中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给其父元素添加text-align: center;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外边距合并问题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使用margin定义块元素的垂直外边距时，可能会出现外边距的合并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问题1：</w:t>
      </w:r>
      <w:r>
        <w:rPr>
          <w:rFonts w:hint="eastAsia"/>
          <w:color w:val="auto"/>
          <w:sz w:val="24"/>
          <w:szCs w:val="24"/>
          <w:lang w:val="en-US" w:eastAsia="zh-CN"/>
        </w:rPr>
        <w:t>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当上下相邻的两个块元素（兄弟）相遇时，如果上面的元素有margin-bottom，下面的元素有margin-top，则他们之间的垂直间距不是margin-bottom+margin-top，而是</w:t>
      </w:r>
      <w:r>
        <w:rPr>
          <w:rFonts w:hint="eastAsia"/>
          <w:color w:val="C00000"/>
          <w:sz w:val="24"/>
          <w:szCs w:val="24"/>
          <w:lang w:val="en-US" w:eastAsia="zh-CN"/>
        </w:rPr>
        <w:t>取二者中较大的值</w:t>
      </w:r>
      <w:r>
        <w:rPr>
          <w:rFonts w:hint="eastAsia"/>
          <w:color w:val="auto"/>
          <w:sz w:val="24"/>
          <w:szCs w:val="24"/>
          <w:lang w:val="en-US" w:eastAsia="zh-CN"/>
        </w:rPr>
        <w:t>，这种现象称为相邻块元素垂直外边距的合并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解决方案：尽量只给一个盒子添加margin值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问题2：</w:t>
      </w:r>
      <w:r>
        <w:rPr>
          <w:rFonts w:hint="eastAsia"/>
          <w:color w:val="auto"/>
          <w:sz w:val="24"/>
          <w:szCs w:val="24"/>
          <w:lang w:val="en-US" w:eastAsia="zh-CN"/>
        </w:rPr>
        <w:t>嵌套块元素初始外边距的塌陷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对于两个嵌套关系（父子关系）的块元素，父元素有上外边距同时子元素也有上外边距，此时父元素会塌陷较大的外边距值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可以为父元素定义上边框，border-top: 1px solid transparent(透明);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可以为父元素定义上内边距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可以为父元素添加overflow: hidden;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清除自带内外边距</w:t>
      </w:r>
      <w:r>
        <w:rPr>
          <w:rFonts w:hint="eastAsia"/>
          <w:color w:val="FF0000"/>
          <w:sz w:val="24"/>
          <w:szCs w:val="24"/>
          <w:lang w:val="en-US" w:eastAsia="zh-CN"/>
        </w:rPr>
        <w:t>（css样式第一句，清除默认布局）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网页很多元素都带有默认的内外边距，而且不同浏览器默认的不一样，因此在布局前，首先要清除网页元素自带的内外边距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padding: 0;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注：行内元素为了照顾兼容性，尽量只设置左右内外边距，不要设置上下内外边距。但是转换为块级和行内块元素就可以了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2" w:name="_Toc14755"/>
      <w:bookmarkStart w:id="173" w:name="_Toc1753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清除li的小圆点</w:t>
      </w:r>
      <w:bookmarkEnd w:id="172"/>
      <w:bookmarkEnd w:id="17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list-style: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4" w:name="_Toc1838"/>
      <w:bookmarkStart w:id="175" w:name="_Toc730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CSS3新增特性（IE9及以上支持）</w:t>
      </w:r>
      <w:bookmarkEnd w:id="174"/>
      <w:bookmarkEnd w:id="17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圆角边框、盒子阴影、文字阴影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76" w:name="_Toc8513"/>
      <w:r>
        <w:rPr>
          <w:rFonts w:hint="eastAsia"/>
          <w:color w:val="00B050"/>
          <w:sz w:val="24"/>
          <w:szCs w:val="24"/>
          <w:lang w:val="en-US" w:eastAsia="zh-CN"/>
        </w:rPr>
        <w:t>圆角边框</w:t>
      </w:r>
      <w:bookmarkEnd w:id="17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border-radius: length;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radius半径（圆的半径）原理：（椭）圆与边框的交集形成圆角效果</w:t>
      </w:r>
    </w:p>
    <w:p>
      <w:pPr>
        <w:numPr>
          <w:ilvl w:val="0"/>
          <w:numId w:val="5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参数可以为数值或百分比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若是正方形，设置为圆，把length设置为50%；若是矩形，设置左右为圆形，length设置为高度的一半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该属性是一个简写属性，可以写四个值，左上、右上、右下、左下（顺时针）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分开写：border-top-left-radius、border-bottom-right-radius以此类推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7" w:name="_Toc16041"/>
      <w:r>
        <w:rPr>
          <w:rFonts w:hint="eastAsia"/>
          <w:color w:val="00B050"/>
          <w:sz w:val="24"/>
          <w:szCs w:val="24"/>
          <w:lang w:val="en-US" w:eastAsia="zh-CN"/>
        </w:rPr>
        <w:t>盒子阴影</w:t>
      </w:r>
      <w:bookmarkEnd w:id="17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box-shadow: </w:t>
      </w:r>
      <w:r>
        <w:rPr>
          <w:rFonts w:hint="eastAsia"/>
          <w:color w:val="FF0000"/>
          <w:sz w:val="24"/>
          <w:szCs w:val="24"/>
          <w:lang w:val="en-US" w:eastAsia="zh-CN"/>
        </w:rPr>
        <w:t>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spread color inset;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blur：可选，模糊距离（虚实）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spread：可选，阴影尺寸（大小）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color：可选，阴影颜色，一般写rgba(0,0,0,0.3)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inset：可选，将外部阴影（outset默认）改为内部阴影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注：盒子阴影不占用空间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8" w:name="_Toc11771"/>
      <w:r>
        <w:rPr>
          <w:rFonts w:hint="eastAsia"/>
          <w:color w:val="00B050"/>
          <w:sz w:val="24"/>
          <w:szCs w:val="24"/>
          <w:lang w:val="en-US" w:eastAsia="zh-CN"/>
        </w:rPr>
        <w:t>文字阴影</w:t>
      </w:r>
      <w:bookmarkEnd w:id="17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text-shadow: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color;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blur：可选，模糊的距离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color：可选，阴影的颜色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79" w:name="_Toc18999"/>
      <w:bookmarkStart w:id="180" w:name="_Toc27351"/>
      <w:r>
        <w:rPr>
          <w:rFonts w:hint="eastAsia"/>
          <w:color w:val="7030A0"/>
          <w:sz w:val="32"/>
          <w:szCs w:val="32"/>
          <w:lang w:val="en-US" w:eastAsia="zh-CN"/>
        </w:rPr>
        <w:t>浮动</w:t>
      </w:r>
      <w:bookmarkEnd w:id="179"/>
      <w:bookmarkEnd w:id="18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CSS三种布局：普通流、浮动、定位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实际开发中，一个页面基本包含这三种方式布局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1" w:name="_Toc29781"/>
      <w:bookmarkStart w:id="182" w:name="_Toc1215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标准流（普通流/文档流）</w:t>
      </w:r>
      <w:bookmarkEnd w:id="181"/>
      <w:bookmarkEnd w:id="18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按照标签规定好的默认方式排列，是最基本的布局方式</w:t>
      </w:r>
    </w:p>
    <w:p>
      <w:pPr>
        <w:numPr>
          <w:ilvl w:val="0"/>
          <w:numId w:val="52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块级元素会独占一行，从上向下顺序排列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常用元素：div、hr、p、h1-h6、ul、ol、dl、form、table</w:t>
      </w:r>
    </w:p>
    <w:p>
      <w:pPr>
        <w:numPr>
          <w:ilvl w:val="0"/>
          <w:numId w:val="5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行内元素会按照顺序，从左到右顺序排列，碰到父元素边缘则自动换行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常用元素：span、a、i、em等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83" w:name="_Toc31169"/>
      <w:bookmarkStart w:id="184" w:name="_Toc2377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浮动最典型应用</w:t>
      </w:r>
      <w:r>
        <w:rPr>
          <w:rFonts w:hint="eastAsia"/>
          <w:color w:val="auto"/>
          <w:sz w:val="24"/>
          <w:szCs w:val="24"/>
          <w:lang w:val="en-US" w:eastAsia="zh-CN"/>
        </w:rPr>
        <w:t>：可以让多个块级元素一行内排列显示</w:t>
      </w:r>
      <w:bookmarkEnd w:id="183"/>
      <w:bookmarkEnd w:id="18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网页布局第一准则</w:t>
      </w:r>
      <w:r>
        <w:rPr>
          <w:rFonts w:hint="eastAsia"/>
          <w:color w:val="auto"/>
          <w:sz w:val="24"/>
          <w:szCs w:val="24"/>
          <w:lang w:val="en-US" w:eastAsia="zh-CN"/>
        </w:rPr>
        <w:t>：多个块级元素纵向排列找标准流，多个块级元素横向排列找浮动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5" w:name="_Toc1498"/>
      <w:bookmarkStart w:id="186" w:name="_Toc2354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浮动float</w:t>
      </w:r>
      <w:bookmarkEnd w:id="185"/>
      <w:bookmarkEnd w:id="18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float属性用于创建浮动框，将其移动到一边，直到左边缘或右边缘触及包含块或另一个浮动框的边缘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none：元素不浮动（默认）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left：元素向左浮动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right：元素向右浮动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7" w:name="_Toc21862"/>
      <w:bookmarkStart w:id="188" w:name="_Toc748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浮动特性（重难点）</w:t>
      </w:r>
      <w:bookmarkEnd w:id="187"/>
      <w:bookmarkEnd w:id="188"/>
    </w:p>
    <w:p>
      <w:pPr>
        <w:numPr>
          <w:ilvl w:val="0"/>
          <w:numId w:val="5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浮动元素会脱离标准流（脱标）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浮动的盒子不再保留原先的位置，</w:t>
      </w:r>
      <w:r>
        <w:rPr>
          <w:rFonts w:hint="eastAsia"/>
          <w:color w:val="FF0000"/>
          <w:sz w:val="24"/>
          <w:szCs w:val="24"/>
          <w:lang w:val="en-US" w:eastAsia="zh-CN"/>
        </w:rPr>
        <w:t>浮动元素不占空间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浮动元素会一行内显示并且元素顶部对齐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浮动的元素会具有行内块元素的特性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①任何元素都可以浮动，不管原先是什么模式的元素，添加浮动之后具有行内块元素相似的特性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②如果行内元素转换为float，可以直接给宽高属性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③如果块级盒子没有设置宽度，默认宽度和父级一样宽，但是添加浮动后，大小由内容决定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④浮动的盒子中间没有缝隙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浮动元素经常和标准流父级搭配使用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标准流管上下，浮动管左右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网页布局第二准则</w:t>
      </w:r>
      <w:r>
        <w:rPr>
          <w:rFonts w:hint="eastAsia"/>
          <w:color w:val="auto"/>
          <w:sz w:val="24"/>
          <w:szCs w:val="24"/>
          <w:lang w:val="en-US" w:eastAsia="zh-CN"/>
        </w:rPr>
        <w:t>：先设置盒子大小，再设置盒子的位置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常见网页布局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80535" cy="3982720"/>
            <wp:effectExtent l="0" t="0" r="5715" b="17780"/>
            <wp:docPr id="9" name="图片 9" descr="QQ截图2021091521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109152131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60850" cy="3991610"/>
            <wp:effectExtent l="0" t="0" r="6350" b="8890"/>
            <wp:docPr id="10" name="图片 10" descr="QQ截图2021091521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109152132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4086860"/>
            <wp:effectExtent l="0" t="0" r="3810" b="8890"/>
            <wp:docPr id="11" name="图片 11" descr="QQ截图2021091521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109152133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9" w:name="_Toc28779"/>
      <w:bookmarkStart w:id="190" w:name="_Toc2469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浮动布局注意点</w:t>
      </w:r>
      <w:bookmarkEnd w:id="189"/>
      <w:bookmarkEnd w:id="19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浮动和标准流的父盒子搭配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一个元素浮动了，理论上其余的兄弟元素也要浮动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浮动的盒子指挥影响浮动盒子后面的标准流，不会影响前面的标准流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1" w:name="_Toc4817"/>
      <w:bookmarkStart w:id="192" w:name="_Toc3116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</w:t>
      </w:r>
      <w:bookmarkEnd w:id="191"/>
      <w:bookmarkEnd w:id="19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193" w:name="_Toc23853"/>
      <w:r>
        <w:rPr>
          <w:rFonts w:hint="eastAsia"/>
          <w:color w:val="00B050"/>
          <w:sz w:val="24"/>
          <w:szCs w:val="24"/>
          <w:lang w:val="en-US" w:eastAsia="zh-CN"/>
        </w:rPr>
        <w:t>为什么要清除</w:t>
      </w:r>
      <w:r>
        <w:rPr>
          <w:rFonts w:hint="eastAsia"/>
          <w:color w:val="auto"/>
          <w:sz w:val="24"/>
          <w:szCs w:val="24"/>
          <w:lang w:val="en-US" w:eastAsia="zh-CN"/>
        </w:rPr>
        <w:t>：</w:t>
      </w:r>
      <w:bookmarkEnd w:id="193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开发中会有不方便给父元素定义高度的时候（希望父元素随子元素的个数变化高度），但是不定义父元素高度会使父元素的高度塌陷为0，浮动元素不占空间导致父元素检测不到子元素，故高度为0。所以此时需要清除浮动所带来的对标准流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left：不允许左侧有浮动元素（清除左侧浮动的影响）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right：不允许右侧有浮动元素（清除右侧浮动的影响）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both</w:t>
      </w:r>
      <w:r>
        <w:rPr>
          <w:rFonts w:hint="eastAsia"/>
          <w:color w:val="auto"/>
          <w:sz w:val="24"/>
          <w:szCs w:val="24"/>
          <w:lang w:val="en-US" w:eastAsia="zh-CN"/>
        </w:rPr>
        <w:t>：同时清除左右两侧浮动的影响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实际中几乎只用clear: both;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清除浮动的策略是：闭合浮动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4" w:name="_Toc24563"/>
      <w:bookmarkStart w:id="195" w:name="_Toc2367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清除浮动方法：</w:t>
      </w:r>
      <w:bookmarkEnd w:id="194"/>
      <w:bookmarkEnd w:id="195"/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196" w:name="_Toc31610"/>
      <w:r>
        <w:rPr>
          <w:rFonts w:hint="eastAsia"/>
          <w:color w:val="00B050"/>
          <w:sz w:val="24"/>
          <w:szCs w:val="24"/>
          <w:lang w:val="en-US" w:eastAsia="zh-CN"/>
        </w:rPr>
        <w:t>额外标签法</w:t>
      </w:r>
      <w:bookmarkEnd w:id="196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也称为隔墙法，W3C推荐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在浮动元素末尾添加一个空标签，如：&lt;div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clear: both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&gt;&lt;/div&gt;，或其他标签（如&lt;br/&gt;等）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优点：通俗易懂，书写方便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缺点：添加许多无意义的标签，结构化较差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要求：添加的空元素</w:t>
      </w:r>
      <w:r>
        <w:rPr>
          <w:rFonts w:hint="eastAsia"/>
          <w:color w:val="FF0000"/>
          <w:sz w:val="24"/>
          <w:szCs w:val="24"/>
          <w:lang w:val="en-US" w:eastAsia="zh-CN"/>
        </w:rPr>
        <w:t>必须</w:t>
      </w:r>
      <w:r>
        <w:rPr>
          <w:rFonts w:hint="eastAsia"/>
          <w:color w:val="auto"/>
          <w:sz w:val="24"/>
          <w:szCs w:val="24"/>
          <w:lang w:val="en-US" w:eastAsia="zh-CN"/>
        </w:rPr>
        <w:t>是块级元素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197" w:name="_Toc15039"/>
      <w:r>
        <w:rPr>
          <w:rFonts w:hint="eastAsia"/>
          <w:color w:val="00B050"/>
          <w:sz w:val="24"/>
          <w:szCs w:val="24"/>
          <w:lang w:val="en-US" w:eastAsia="zh-CN"/>
        </w:rPr>
        <w:t>父级添加overflow</w:t>
      </w:r>
      <w:bookmarkEnd w:id="197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</w:t>
      </w:r>
      <w:r>
        <w:rPr>
          <w:rFonts w:hint="eastAsia"/>
          <w:color w:val="FF0000"/>
          <w:sz w:val="24"/>
          <w:szCs w:val="24"/>
          <w:lang w:val="en-US" w:eastAsia="zh-CN"/>
        </w:rPr>
        <w:t>父级</w:t>
      </w:r>
      <w:r>
        <w:rPr>
          <w:rFonts w:hint="eastAsia"/>
          <w:color w:val="auto"/>
          <w:sz w:val="24"/>
          <w:szCs w:val="24"/>
          <w:lang w:val="en-US" w:eastAsia="zh-CN"/>
        </w:rPr>
        <w:t>添加overflow，将属性值设置为hidden、auto、scroll都可以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98" w:name="_Toc3889"/>
      <w:r>
        <w:rPr>
          <w:rFonts w:hint="eastAsia"/>
          <w:color w:val="00B050"/>
          <w:sz w:val="24"/>
          <w:szCs w:val="24"/>
          <w:lang w:val="en-US" w:eastAsia="zh-CN"/>
        </w:rPr>
        <w:t>:after伪元素法</w:t>
      </w:r>
      <w:bookmarkEnd w:id="198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该方法是额外标签法的升级版，也是给父元素添加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  /* IE6、7专用 */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优点：没有增加标签，结构更简单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199" w:name="_Toc25994"/>
      <w:r>
        <w:rPr>
          <w:rFonts w:hint="eastAsia"/>
          <w:color w:val="00B050"/>
          <w:sz w:val="24"/>
          <w:szCs w:val="24"/>
          <w:lang w:val="en-US" w:eastAsia="zh-CN"/>
        </w:rPr>
        <w:t>双伪元素法</w:t>
      </w:r>
      <w:bookmarkEnd w:id="199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给父元素添加前后伪元素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.clearfix:before, 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table;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优点：代码简洁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00" w:name="_Toc28545"/>
      <w:bookmarkStart w:id="201" w:name="_Toc2078"/>
      <w:r>
        <w:rPr>
          <w:rFonts w:hint="eastAsia"/>
          <w:color w:val="7030A0"/>
          <w:sz w:val="32"/>
          <w:szCs w:val="32"/>
          <w:lang w:val="en-US" w:eastAsia="zh-CN"/>
        </w:rPr>
        <w:t>CSS属性书写顺序（重要）</w:t>
      </w:r>
      <w:bookmarkEnd w:id="200"/>
      <w:bookmarkEnd w:id="20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遵循以下顺序：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布局定位属性：display/position/float/clear/visibility/overflow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自身属性：width/height/margin/padding/border/background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文本属性：color/font/text-decoration/text-align/vertical-align/white-space/break-word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其他属性（CSS3）：content/cursor/border-radius/box-shadow/text-shadow/background: linear-gradient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02" w:name="_Toc24620"/>
      <w:bookmarkStart w:id="203" w:name="_Toc3447"/>
      <w:r>
        <w:rPr>
          <w:rFonts w:hint="eastAsia"/>
          <w:color w:val="7030A0"/>
          <w:sz w:val="32"/>
          <w:szCs w:val="32"/>
          <w:lang w:val="en-US" w:eastAsia="zh-CN"/>
        </w:rPr>
        <w:t>页面布局整体思路</w:t>
      </w:r>
      <w:bookmarkEnd w:id="202"/>
      <w:bookmarkEnd w:id="203"/>
    </w:p>
    <w:p>
      <w:pPr>
        <w:numPr>
          <w:ilvl w:val="0"/>
          <w:numId w:val="5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确定页面的版心（可视区），测量可得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分析页面中的行模块。即页面布局第一准则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分析行模块内的列模块，浮动布局，即页面布局第二准则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制作HTML结构，遵循先有结构后有样式的原则，结构永远最重要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先理清楚布局结构，再写代码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CSS定位position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定位：将盒子定在某一个位置，所以定位也是在摆放盒子，按照方位的方式移动盒子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定位=定位模式+边偏移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定位模式用于指定一个元素在文档中的定位方式。边偏移则决定了该元素的最终位置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4" w:name="_Toc25496"/>
      <w:bookmarkStart w:id="205" w:name="_Toc2364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定位模式</w:t>
      </w:r>
      <w:bookmarkEnd w:id="204"/>
      <w:bookmarkEnd w:id="20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定位模式决定元素的定位方式，它通过CSS的position属性来设置，其值可以分为四个：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static：静态定位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relative：相对定位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absolute：绝对定位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fixed：固定定位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6" w:name="_Toc32443"/>
      <w:bookmarkStart w:id="207" w:name="_Toc824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边偏移</w:t>
      </w:r>
      <w:bookmarkEnd w:id="206"/>
      <w:bookmarkEnd w:id="20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边偏移就是定位的盒子移动到最终位置。有top、bottom。left、right4个属性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433195"/>
            <wp:effectExtent l="0" t="0" r="9525" b="14605"/>
            <wp:docPr id="12" name="图片 12" descr="QQ截图2021092017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1092017123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这四个属性只能移动position盒子，不能移动标准流盒子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8" w:name="_Toc3084"/>
      <w:bookmarkStart w:id="209" w:name="_Toc683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静态定位static</w:t>
      </w:r>
      <w:bookmarkEnd w:id="208"/>
      <w:bookmarkEnd w:id="20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静态定位是元素的默认定位方式，无定位的意思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static;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静态定位按照标准流特性摆放位置，没有边偏移</w:t>
      </w:r>
    </w:p>
    <w:p>
      <w:pPr>
        <w:numPr>
          <w:ilvl w:val="0"/>
          <w:numId w:val="57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静态定位在布局时很少用到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0" w:name="_Toc6937"/>
      <w:bookmarkStart w:id="211" w:name="_Toc465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相对定位relative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10"/>
      <w:bookmarkEnd w:id="21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相对定位是元素在移动位置的时候，是相对于它原来的位置来说（左上角）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relative;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相对于自己原来的位置来移动</w:t>
      </w:r>
    </w:p>
    <w:p>
      <w:pPr>
        <w:numPr>
          <w:ilvl w:val="0"/>
          <w:numId w:val="5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保留原位置不被替补，</w:t>
      </w:r>
      <w:r>
        <w:rPr>
          <w:rFonts w:hint="eastAsia"/>
          <w:color w:val="C00000"/>
          <w:sz w:val="24"/>
          <w:szCs w:val="24"/>
          <w:lang w:val="en-US" w:eastAsia="zh-CN"/>
        </w:rPr>
        <w:t>不脱标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2" w:name="_Toc3941"/>
      <w:bookmarkStart w:id="213" w:name="_Toc305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绝对定位absolute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12"/>
      <w:bookmarkEnd w:id="21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绝对定位是相对于元素的祖先元素来说的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若没有祖先元素或祖先元素没有定位(position)，则以浏览器为准定位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若祖先元素有定位，则以最近一级的有定位的祖先元素作为参考系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绝对定位不再占有原先的位置，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4" w:name="_Toc15062"/>
      <w:bookmarkStart w:id="215" w:name="_Toc3243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子绝父相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14"/>
      <w:bookmarkEnd w:id="21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子级使用绝对定位，父级则需要使用相对定位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子级绝对定位，不会占有位置，可以放到父盒子里面的任何一个地方，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不会影响其他兄弟盒子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父盒子需要加定位限制子盒子在父盒子内显示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父盒子只能添加</w:t>
      </w:r>
      <w:r>
        <w:rPr>
          <w:rFonts w:hint="eastAsia"/>
          <w:color w:val="FF0000"/>
          <w:sz w:val="24"/>
          <w:szCs w:val="24"/>
          <w:lang w:val="en-US" w:eastAsia="zh-CN"/>
        </w:rPr>
        <w:t>相对定位(relative)</w:t>
      </w:r>
      <w:r>
        <w:rPr>
          <w:rFonts w:hint="eastAsia"/>
          <w:color w:val="auto"/>
          <w:sz w:val="24"/>
          <w:szCs w:val="24"/>
          <w:lang w:val="en-US" w:eastAsia="zh-CN"/>
        </w:rPr>
        <w:t>来使布局保持原样不混乱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总结：因为父级需要占有位置，一那次是相对定位，子盒子不需要占有位置，则是绝对定位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子绝父相不是永远不变，若父元素不需要占有位置，子绝父绝也会用到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6" w:name="_Toc6514"/>
      <w:bookmarkStart w:id="217" w:name="_Toc1768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固定定位fixed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16"/>
      <w:bookmarkEnd w:id="217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固定定位是元素固定于浏览器可视区的位置，可以在浏览器页面滚动时元素位置不变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fixed;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以浏览器的可视窗口为参照移动元素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跟父元素没有任何关系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不随滚动条滚动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固定定位不占位置，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8" w:name="_Toc11522"/>
      <w:bookmarkStart w:id="219" w:name="_Toc660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粘性定位sticky</w:t>
      </w:r>
      <w:bookmarkEnd w:id="218"/>
      <w:bookmarkEnd w:id="219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粘性定位可以被认为是相对定位和固定定位的混合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sticky;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以浏览器的可视窗口为参照点移动元素（fixed特点）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粘性定位占有原先的位置（relative特点）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必须添加top、left、bottom、right其中一个才生效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兼容性差，IE不支持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0" w:name="_Toc11672"/>
      <w:bookmarkStart w:id="221" w:name="_Toc2257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定位总结</w:t>
      </w:r>
      <w:bookmarkEnd w:id="220"/>
      <w:bookmarkEnd w:id="221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4310" cy="1977390"/>
            <wp:effectExtent l="0" t="0" r="2540" b="3810"/>
            <wp:docPr id="13" name="图片 13" descr="QQ截图2021092110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109211033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2" w:name="_Toc23991"/>
      <w:bookmarkStart w:id="223" w:name="_Toc276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定位叠放次序z-index</w:t>
      </w:r>
      <w:bookmarkEnd w:id="222"/>
      <w:bookmarkEnd w:id="223"/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z-index: xx;  /* xx为数字，数越大优先级越高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1.</w:t>
      </w:r>
      <w:r>
        <w:rPr>
          <w:rFonts w:hint="eastAsia"/>
          <w:color w:val="auto"/>
          <w:sz w:val="24"/>
          <w:szCs w:val="24"/>
          <w:lang w:val="en-US" w:eastAsia="zh-CN"/>
        </w:rPr>
        <w:tab/>
        <w:t>数值可以是正整数，负整数或0，默认是auto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2.</w:t>
      </w:r>
      <w:r>
        <w:rPr>
          <w:rFonts w:hint="eastAsia"/>
          <w:color w:val="auto"/>
          <w:sz w:val="24"/>
          <w:szCs w:val="24"/>
          <w:lang w:val="en-US" w:eastAsia="zh-CN"/>
        </w:rPr>
        <w:tab/>
        <w:t>若数值相同，后来者居上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3.</w:t>
      </w:r>
      <w:r>
        <w:rPr>
          <w:rFonts w:hint="eastAsia"/>
          <w:color w:val="auto"/>
          <w:sz w:val="24"/>
          <w:szCs w:val="24"/>
          <w:lang w:val="en-US" w:eastAsia="zh-CN"/>
        </w:rPr>
        <w:tab/>
        <w:t>数字后不能加单位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4.</w:t>
      </w:r>
      <w:r>
        <w:rPr>
          <w:rFonts w:hint="eastAsia"/>
          <w:color w:val="auto"/>
          <w:sz w:val="24"/>
          <w:szCs w:val="24"/>
          <w:lang w:val="en-US" w:eastAsia="zh-CN"/>
        </w:rPr>
        <w:tab/>
        <w:t>只有有定位的盒子才有z-index属性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4" w:name="_Toc19623"/>
      <w:bookmarkStart w:id="225" w:name="_Toc3261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绝对定位盒子的居中</w:t>
      </w:r>
      <w:bookmarkEnd w:id="224"/>
      <w:bookmarkEnd w:id="225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加了绝对定位的盒子不能通过margin: 0 auto; 水平居中，可以通过小算法居中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50%  /* 父级的一半 */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自身长度的一半;</w:t>
      </w:r>
    </w:p>
    <w:p>
      <w:pPr>
        <w:numPr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注：如果一个盒子既有left属性又有right属性，默认只执行left；top、bottom</w:t>
      </w:r>
      <w:r>
        <w:rPr>
          <w:rFonts w:hint="eastAsia"/>
          <w:color w:val="auto"/>
          <w:sz w:val="24"/>
          <w:szCs w:val="24"/>
          <w:lang w:val="en-US" w:eastAsia="zh-CN"/>
        </w:rPr>
        <w:tab/>
        <w:t>同理，默认只执行top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6" w:name="_Toc796"/>
      <w:bookmarkStart w:id="227" w:name="_Toc1510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定位特殊特性</w:t>
      </w:r>
      <w:bookmarkEnd w:id="226"/>
      <w:bookmarkEnd w:id="227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绝对定位和固定定位也和浮动类似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行内元素添加绝对或者固定定位，可以直接设置高度和宽度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块级元素添加绝对或者固定定位，如果不给宽度或者高度，默认大小是</w:t>
      </w:r>
      <w:r>
        <w:rPr>
          <w:rFonts w:hint="eastAsia"/>
          <w:color w:val="auto"/>
          <w:sz w:val="24"/>
          <w:szCs w:val="24"/>
          <w:lang w:val="en-US" w:eastAsia="zh-CN"/>
        </w:rPr>
        <w:tab/>
        <w:t>内容的大小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脱标的盒子（浮动元素、绝对定位、固定定位）不会触发外边距塌陷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8" w:name="_Toc4705"/>
      <w:bookmarkStart w:id="229" w:name="_Toc1618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定位对标准流的文字的影响</w:t>
      </w:r>
      <w:bookmarkEnd w:id="228"/>
      <w:bookmarkEnd w:id="229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浮动元素只会压住下面的标准流的盒子，不会压住标准流盒子里的文字、图片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绝对定位、固定定位会压住下面标准流的所有内容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浮动之所以不会压住文字，因为浮动产生的目的最初是为了做文字环绕效果的，</w:t>
      </w:r>
      <w:r>
        <w:rPr>
          <w:rFonts w:hint="eastAsia"/>
          <w:color w:val="FF0000"/>
          <w:sz w:val="24"/>
          <w:szCs w:val="24"/>
          <w:lang w:val="en-US" w:eastAsia="zh-CN"/>
        </w:rPr>
        <w:t>文字会围绕浮动元素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30" w:name="_Toc17438"/>
      <w:r>
        <w:rPr>
          <w:rFonts w:hint="eastAsia"/>
          <w:color w:val="7030A0"/>
          <w:sz w:val="32"/>
          <w:szCs w:val="32"/>
          <w:lang w:val="en-US" w:eastAsia="zh-CN"/>
        </w:rPr>
        <w:t>网页布局总结</w:t>
      </w:r>
      <w:bookmarkEnd w:id="23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通过盒子模型，清楚知道html大部分标签是一个盒子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通过css浮动、定位可以让每个盒子排列成为网页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一个完整的网页是标准流、浮动、定位一起完成布局的，每个都有自己的专门用法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5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</w:t>
      </w:r>
    </w:p>
    <w:p>
      <w:pPr>
        <w:numPr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可以让盒子上下或者左右排列，垂直的块级盒子显示就用标准流布局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</w:t>
      </w:r>
    </w:p>
    <w:p>
      <w:pPr>
        <w:numPr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可以让多个块级元素一行显示或者左右对齐盒子，多个块级盒子水平显</w:t>
      </w:r>
      <w:r>
        <w:rPr>
          <w:rFonts w:hint="eastAsia"/>
          <w:color w:val="auto"/>
          <w:sz w:val="24"/>
          <w:szCs w:val="24"/>
          <w:lang w:val="en-US" w:eastAsia="zh-CN"/>
        </w:rPr>
        <w:tab/>
        <w:t>示就用浮动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</w:t>
      </w:r>
    </w:p>
    <w:p>
      <w:pPr>
        <w:numPr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定位最大的特点是有层叠的概念，可以让多个盒子前后叠压来显示。如</w:t>
      </w:r>
      <w:r>
        <w:rPr>
          <w:rFonts w:hint="eastAsia"/>
          <w:color w:val="auto"/>
          <w:sz w:val="24"/>
          <w:szCs w:val="24"/>
          <w:lang w:val="en-US" w:eastAsia="zh-CN"/>
        </w:rPr>
        <w:tab/>
        <w:t>果元素自由在某个盒子内移动就用定位布局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31" w:name="_Toc7568"/>
      <w:r>
        <w:rPr>
          <w:rFonts w:hint="eastAsia"/>
          <w:color w:val="7030A0"/>
          <w:sz w:val="32"/>
          <w:szCs w:val="32"/>
          <w:lang w:val="en-US" w:eastAsia="zh-CN"/>
        </w:rPr>
        <w:t>元素的显示和隐藏</w:t>
      </w:r>
      <w:bookmarkEnd w:id="231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点击关闭不见，刷新页面会重新出现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本质：让一个元素在页面中隐藏或者显示出来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display、visibility、overflow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2" w:name="_Toc1704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display显示隐藏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3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none;  /* 隐藏对象 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  /* 除了转换为块级元素外，还有显示元素的意思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display隐藏元素后不再占有原来的位置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应用极其广泛，搭配js可以做很多的网页特效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3" w:name="_Toc1680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visibility可见性</w:t>
      </w:r>
      <w:bookmarkEnd w:id="233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visible; 元素可视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 元素不可视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visibility隐藏元素后继续占有原位置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4" w:name="_Toc1318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overflow溢出</w:t>
      </w:r>
      <w:bookmarkEnd w:id="23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overflow属性指定了如果内容溢出元素的框时，会发生什么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visible;  溢出可见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  溢出隐藏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scroll;  永久添加滚动条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auto;  需要时添加滚动条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注：有定位的盒子慎用overflow: hidden; 它会隐藏超出的部分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235" w:name="_Toc9327"/>
      <w:r>
        <w:rPr>
          <w:rFonts w:hint="eastAsia"/>
          <w:color w:val="7030A0"/>
          <w:sz w:val="30"/>
          <w:szCs w:val="30"/>
          <w:lang w:val="en-US" w:eastAsia="zh-CN"/>
        </w:rPr>
        <w:t>CSS高级技巧</w:t>
      </w:r>
      <w:bookmarkEnd w:id="23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36" w:name="_Toc80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精灵技术</w:t>
      </w:r>
      <w:bookmarkEnd w:id="23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37" w:name="_Toc976"/>
      <w:r>
        <w:rPr>
          <w:rFonts w:hint="eastAsia"/>
          <w:color w:val="00B050"/>
          <w:sz w:val="24"/>
          <w:szCs w:val="24"/>
          <w:lang w:val="en-US" w:eastAsia="zh-CN"/>
        </w:rPr>
        <w:t>为什么需要精灵图：</w:t>
      </w:r>
      <w:bookmarkEnd w:id="23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一个网页中往往会应用很多小的背景图像作为修饰，图片过多时服务器就会</w:t>
      </w:r>
      <w:r>
        <w:rPr>
          <w:rFonts w:hint="eastAsia"/>
          <w:color w:val="auto"/>
          <w:sz w:val="24"/>
          <w:szCs w:val="24"/>
          <w:lang w:val="en-US" w:eastAsia="zh-CN"/>
        </w:rPr>
        <w:tab/>
        <w:t>频繁的接收和发送请求图片，这会造成服务器请求压力过大，大大降低页面</w:t>
      </w:r>
      <w:r>
        <w:rPr>
          <w:rFonts w:hint="eastAsia"/>
          <w:color w:val="auto"/>
          <w:sz w:val="24"/>
          <w:szCs w:val="24"/>
          <w:lang w:val="en-US" w:eastAsia="zh-CN"/>
        </w:rPr>
        <w:tab/>
        <w:t>的加载速度，因此使用精灵图可以减少请求次数，优化加载速度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38" w:name="_Toc22510"/>
      <w:r>
        <w:rPr>
          <w:rFonts w:hint="eastAsia"/>
          <w:color w:val="00B050"/>
          <w:sz w:val="24"/>
          <w:szCs w:val="24"/>
          <w:lang w:val="en-US" w:eastAsia="zh-CN"/>
        </w:rPr>
        <w:t>精灵图的使用</w:t>
      </w:r>
      <w:bookmarkEnd w:id="238"/>
    </w:p>
    <w:p>
      <w:pPr>
        <w:numPr>
          <w:ilvl w:val="0"/>
          <w:numId w:val="6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精灵技术主要针对于背景图片的使用，就是把多个小背景图片整合到一</w:t>
      </w:r>
      <w:r>
        <w:rPr>
          <w:rFonts w:hint="eastAsia"/>
          <w:color w:val="auto"/>
          <w:sz w:val="24"/>
          <w:szCs w:val="24"/>
          <w:lang w:val="en-US" w:eastAsia="zh-CN"/>
        </w:rPr>
        <w:tab/>
        <w:t/>
      </w:r>
      <w:r>
        <w:rPr>
          <w:rFonts w:hint="eastAsia"/>
          <w:color w:val="auto"/>
          <w:sz w:val="24"/>
          <w:szCs w:val="24"/>
          <w:lang w:val="en-US" w:eastAsia="zh-CN"/>
        </w:rPr>
        <w:tab/>
        <w:t>张大图片中，父图也叫精灵图，sprite图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移动背景图片的位置，background-position: x y;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移动的距离就是这个目标图片的x和y坐标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9" w:name="_Toc504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字体图标</w:t>
      </w:r>
      <w:bookmarkEnd w:id="23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字体图标使用场景：主要用于显示网页中通用、常用的一些小图标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精灵图缺点：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图片文件比较大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图片本身放大缩小会失真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一旦图片制作完，更换很麻烦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字体图标iconfont可以提供一种方便高效的图标使用方式，展示的是图标，</w:t>
      </w:r>
      <w:r>
        <w:rPr>
          <w:rFonts w:hint="eastAsia"/>
          <w:color w:val="auto"/>
          <w:sz w:val="24"/>
          <w:szCs w:val="24"/>
          <w:lang w:val="en-US" w:eastAsia="zh-CN"/>
        </w:rPr>
        <w:tab/>
        <w:t>本质属于文字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0" w:name="_Toc18407"/>
      <w:r>
        <w:rPr>
          <w:rFonts w:hint="eastAsia"/>
          <w:color w:val="00B050"/>
          <w:sz w:val="24"/>
          <w:szCs w:val="24"/>
          <w:lang w:val="en-US" w:eastAsia="zh-CN"/>
        </w:rPr>
        <w:t>字体图标优点</w:t>
      </w:r>
      <w:bookmarkEnd w:id="240"/>
    </w:p>
    <w:p>
      <w:pPr>
        <w:numPr>
          <w:ilvl w:val="0"/>
          <w:numId w:val="6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轻量级：字体图标比图像要小，优化加载速度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灵活性：本质是文字，可以在CSS内更改颜色、大小、各种效果等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兼容性：几乎所有浏览器都支持</w:t>
      </w:r>
    </w:p>
    <w:p>
      <w:pPr>
        <w:numPr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注：字体图标做不到复杂效果，故字体图标不能替代精灵技术</w:t>
      </w:r>
    </w:p>
    <w:p>
      <w:pPr>
        <w:numPr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1" w:name="_Toc1262"/>
      <w:r>
        <w:rPr>
          <w:rFonts w:hint="eastAsia"/>
          <w:color w:val="00B050"/>
          <w:sz w:val="24"/>
          <w:szCs w:val="24"/>
          <w:lang w:val="en-US" w:eastAsia="zh-CN"/>
        </w:rPr>
        <w:t>字体图标的使用</w:t>
      </w:r>
      <w:bookmarkEnd w:id="241"/>
    </w:p>
    <w:p>
      <w:pPr>
        <w:numPr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下载→引入→使用→追加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下载：</w:t>
      </w:r>
    </w:p>
    <w:p>
      <w:pPr>
        <w:numPr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icomoon字库：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"http://icomoon.io"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http://icomoon.io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外国网站，免费（操作视频P256）</w:t>
      </w:r>
    </w:p>
    <w:p>
      <w:pPr>
        <w:numPr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阿里iconfont字库：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"http://www.iconfont.cn/"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http://www.iconfont.cn/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免费</w:t>
      </w:r>
    </w:p>
    <w:p>
      <w:pPr>
        <w:numPr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不同浏览器所识别的文件不同</w:t>
      </w:r>
    </w:p>
    <w:p>
      <w:pPr>
        <w:numPr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548765"/>
            <wp:effectExtent l="0" t="0" r="9525" b="13335"/>
            <wp:docPr id="23" name="图片 23" descr="QQ截图20210921162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109211628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引入：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把下载包里面的fonts文件夹放到页面根目录下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将style.css内的声明代码复制到页面的&lt;style&gt;标签内（详见视频P257）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507230" cy="1774825"/>
            <wp:effectExtent l="0" t="0" r="7620" b="15875"/>
            <wp:docPr id="22" name="图片 22" descr="QQ截图20210921163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2109211631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使用：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点开demo.html复制图标对应的小方块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给小方块设置font-family: icomoon; 该处以icomoon为例，字体名字可更</w:t>
      </w:r>
      <w:r>
        <w:rPr>
          <w:rFonts w:hint="eastAsia"/>
          <w:color w:val="auto"/>
          <w:sz w:val="24"/>
          <w:szCs w:val="24"/>
          <w:lang w:val="en-US" w:eastAsia="zh-CN"/>
        </w:rPr>
        <w:tab/>
        <w:t/>
      </w:r>
      <w:r>
        <w:rPr>
          <w:rFonts w:hint="eastAsia"/>
          <w:color w:val="auto"/>
          <w:sz w:val="24"/>
          <w:szCs w:val="24"/>
          <w:lang w:val="en-US" w:eastAsia="zh-CN"/>
        </w:rPr>
        <w:tab/>
        <w:t>改，在字体声明代码内更改</w:t>
      </w:r>
    </w:p>
    <w:p>
      <w:pPr>
        <w:numPr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追加：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在网站里点import icons按钮，选择selection.json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添加新icon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点击generate font按钮生成新的字体图标文件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点donwload下载到本地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2" w:name="_Toc2059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CSS三角</w:t>
      </w:r>
      <w:bookmarkEnd w:id="24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网页中一些常见的三角形，使用css直接画出来就可以，不比做成图片或字体图标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line-height: 0;  /* line-height和font-size为了兼容性 */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50px solid transparent;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border-left-color: pink;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3" w:name="_Toc3066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CSS用户界面样式</w:t>
      </w:r>
      <w:bookmarkEnd w:id="24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界面样式就是用户操作样式，以便提供更好的用户体验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4" w:name="_Toc28418"/>
      <w:r>
        <w:rPr>
          <w:rFonts w:hint="eastAsia"/>
          <w:color w:val="00B050"/>
          <w:sz w:val="24"/>
          <w:szCs w:val="24"/>
          <w:lang w:val="en-US" w:eastAsia="zh-CN"/>
        </w:rPr>
        <w:t>鼠标样式cursor</w:t>
      </w:r>
      <w:bookmarkEnd w:id="24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default：默认，白鼠标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pointer：小手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move：移动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text：文本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not-allowed：禁止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45" w:name="_Toc24783"/>
      <w:r>
        <w:rPr>
          <w:rFonts w:hint="eastAsia"/>
          <w:color w:val="00B050"/>
          <w:sz w:val="24"/>
          <w:szCs w:val="24"/>
          <w:lang w:val="en-US" w:eastAsia="zh-CN"/>
        </w:rPr>
        <w:t>轮廓线outline</w:t>
      </w:r>
      <w:bookmarkEnd w:id="24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给表单添加outline: 0; 或 none; 就可以去掉默认的蓝色边框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46" w:name="_Toc26487"/>
      <w:r>
        <w:rPr>
          <w:rFonts w:hint="eastAsia"/>
          <w:color w:val="00B050"/>
          <w:sz w:val="24"/>
          <w:szCs w:val="24"/>
          <w:lang w:val="en-US" w:eastAsia="zh-CN"/>
        </w:rPr>
        <w:t>文本域防拖拽resize</w:t>
      </w:r>
      <w:bookmarkEnd w:id="24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resize: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7" w:name="_Toc2253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vertical-align</w:t>
      </w:r>
      <w:bookmarkEnd w:id="24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用于设置图片或者表单（行内块元素）和文字垂直对齐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写在图片样式中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vertical-align: baseline|top|middle|bottom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baseline：默认，元素放置在父元素的基线上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top：把元素的顶端与行中最高元素的顶端对齐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middle：把此元素放置在父元素的中部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bottom：把元素的顶端与行中最低的元素的顶端对齐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901055" cy="1069340"/>
            <wp:effectExtent l="0" t="0" r="4445" b="16510"/>
            <wp:docPr id="24" name="图片 24" descr="QQ截图2021092119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109211936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8" w:name="_Toc28348"/>
      <w:r>
        <w:rPr>
          <w:rFonts w:hint="eastAsia"/>
          <w:color w:val="00B050"/>
          <w:sz w:val="24"/>
          <w:szCs w:val="24"/>
          <w:lang w:val="en-US" w:eastAsia="zh-CN"/>
        </w:rPr>
        <w:t>解决图片底部默认空白缝隙问题</w:t>
      </w:r>
      <w:bookmarkEnd w:id="24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图片底部会有一个空白缝隙，原因是行内块元素默认和文字的基线对齐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解决方法：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给图片添加vertical-align: top|bottom|middle; 中的任意一种（推荐）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把图片转换为块级元素display: block;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49" w:name="_Toc2038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溢出的文字用省略号代替</w:t>
      </w:r>
      <w:bookmarkEnd w:id="24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0" w:name="_Toc25410"/>
      <w:r>
        <w:rPr>
          <w:rFonts w:hint="eastAsia"/>
          <w:color w:val="00B050"/>
          <w:sz w:val="24"/>
          <w:szCs w:val="24"/>
          <w:lang w:val="en-US" w:eastAsia="zh-CN"/>
        </w:rPr>
        <w:t>单行情况：</w:t>
      </w:r>
      <w:bookmarkEnd w:id="250"/>
    </w:p>
    <w:p>
      <w:pPr>
        <w:numPr>
          <w:ilvl w:val="0"/>
          <w:numId w:val="7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强制一行内显示文本</w:t>
      </w:r>
    </w:p>
    <w:p>
      <w:pPr>
        <w:numPr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white-space: nowrap;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超出的部分隐藏</w:t>
      </w:r>
    </w:p>
    <w:p>
      <w:pPr>
        <w:numPr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文字超出部分用省略号代替</w:t>
      </w:r>
    </w:p>
    <w:p>
      <w:pPr>
        <w:numPr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1" w:name="_Toc21791"/>
      <w:r>
        <w:rPr>
          <w:rFonts w:hint="eastAsia"/>
          <w:color w:val="00B050"/>
          <w:sz w:val="24"/>
          <w:szCs w:val="24"/>
          <w:lang w:val="en-US" w:eastAsia="zh-CN"/>
        </w:rPr>
        <w:t>多行情况：</w:t>
      </w:r>
      <w:bookmarkEnd w:id="25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该情况存在兼容性问题，适用于webkit浏览器或移动端</w:t>
      </w:r>
    </w:p>
    <w:p>
      <w:pPr>
        <w:numPr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-webkit-box;  /* 弹性伸缩盒子模型显示*/</w:t>
      </w:r>
    </w:p>
    <w:p>
      <w:pPr>
        <w:numPr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-webkit-line-clamp: 2;  /* 限制在一个快元素显示的文本的行数*/</w:t>
      </w:r>
    </w:p>
    <w:p>
      <w:pPr>
        <w:numPr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-webkit-box-orient: vertical;  /* 设置或检索伸缩盒对象的子元素排列方式*/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2" w:name="_Toc1900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布局技巧</w:t>
      </w:r>
      <w:bookmarkEnd w:id="252"/>
      <w:bookmarkStart w:id="278" w:name="_GoBack"/>
      <w:bookmarkEnd w:id="27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3" w:name="_Toc22534"/>
      <w:r>
        <w:rPr>
          <w:rFonts w:hint="eastAsia"/>
          <w:color w:val="00B050"/>
          <w:sz w:val="24"/>
          <w:szCs w:val="24"/>
          <w:lang w:val="en-US" w:eastAsia="zh-CN"/>
        </w:rPr>
        <w:t>margin负值的应用</w:t>
      </w:r>
      <w:bookmarkEnd w:id="25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-1px;  /* 值为border的宽度*/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可以抵消多个盒子边框叠加的bug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鼠标经过盒子边框变化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鼠标经过某个盒子时，提高当前盒子的层级即可（若没定位则加relative，有定位则加z-index）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4" w:name="_Toc16320"/>
      <w:r>
        <w:rPr>
          <w:rFonts w:hint="eastAsia"/>
          <w:color w:val="00B050"/>
          <w:sz w:val="24"/>
          <w:szCs w:val="24"/>
          <w:lang w:val="en-US" w:eastAsia="zh-CN"/>
        </w:rPr>
        <w:t>文字围绕应用</w:t>
      </w:r>
      <w:bookmarkEnd w:id="25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将带文字的盒子挤到右边（视频P269）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5" w:name="_Toc3048"/>
      <w:r>
        <w:rPr>
          <w:rFonts w:hint="eastAsia"/>
          <w:color w:val="00B050"/>
          <w:sz w:val="24"/>
          <w:szCs w:val="24"/>
          <w:lang w:val="en-US" w:eastAsia="zh-CN"/>
        </w:rPr>
        <w:t>行内块巧妙运用</w:t>
      </w:r>
      <w:bookmarkEnd w:id="25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用来做分页模块（视频P270）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6" w:name="_Toc14685"/>
      <w:r>
        <w:rPr>
          <w:rFonts w:hint="eastAsia"/>
          <w:color w:val="00B050"/>
          <w:sz w:val="24"/>
          <w:szCs w:val="24"/>
          <w:lang w:val="en-US" w:eastAsia="zh-CN"/>
        </w:rPr>
        <w:t>CSS三角巧妙运用</w:t>
      </w:r>
      <w:bookmarkEnd w:id="25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制作梯形盒子（视频P271）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257" w:name="_Toc22361"/>
      <w:bookmarkStart w:id="258" w:name="_Toc26470"/>
      <w:r>
        <w:rPr>
          <w:rFonts w:hint="eastAsia"/>
          <w:color w:val="7030A0"/>
          <w:sz w:val="32"/>
          <w:szCs w:val="32"/>
          <w:lang w:val="en-US" w:eastAsia="zh-CN"/>
        </w:rPr>
        <w:t>flex布局</w:t>
      </w:r>
      <w:bookmarkEnd w:id="257"/>
      <w:bookmarkEnd w:id="25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flex;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9" w:name="_Toc20492"/>
      <w:bookmarkStart w:id="260" w:name="_Toc1369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传统布局：</w:t>
      </w:r>
      <w:bookmarkEnd w:id="259"/>
      <w:bookmarkEnd w:id="260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兼容性好，布局繁琐，局限性，不能在移动端很好的布局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1" w:name="_Toc28499"/>
      <w:bookmarkStart w:id="262" w:name="_Toc415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flex弹性布局：</w:t>
      </w:r>
      <w:bookmarkEnd w:id="261"/>
      <w:bookmarkEnd w:id="262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操作方便，pc端浏览器支持情况较差，IE11或更低版本，不支持或仅部分支持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pc端还是用传统布局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移动端或者不考虑兼容性问题，用flex弹性布局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3" w:name="_Toc5322"/>
      <w:bookmarkStart w:id="264" w:name="_Toc202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布局原理</w:t>
      </w:r>
      <w:bookmarkEnd w:id="263"/>
      <w:bookmarkEnd w:id="264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任何一个容器元素都可以指定为flex布局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当父盒子设为flex布局以后，子元素的float、clear和vertical-align属性将失效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采用flex布局的元素，称为flex容器，它的所有子元素自动成为容器的成员，称为flex项目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5" w:name="_Toc31791"/>
      <w:bookmarkStart w:id="266" w:name="_Toc1754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常见父元素属性</w:t>
      </w:r>
      <w:bookmarkEnd w:id="265"/>
      <w:bookmarkEnd w:id="266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flex-direction：设置主轴的方向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justify-content：设置主轴上的子元素排列方式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flex-wrap：设置子元素是否换行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align-content：设置侧轴上的子元素排列方式（多行）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align-items：设置侧轴上的子元素排列方式（单行）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flex-flow：复合属性，相当于同事设置了flex-direction和flex-wrap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flex布局中是分为主轴和侧轴两个方向，同样的叫法有：行和列、x轴和y轴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默认主轴方向就是x轴方向，水平向右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默认侧轴方向就是y轴方向，水平向下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67" w:name="_Toc12805"/>
      <w:r>
        <w:rPr>
          <w:rFonts w:hint="eastAsia"/>
          <w:color w:val="00B050"/>
          <w:sz w:val="24"/>
          <w:szCs w:val="24"/>
          <w:lang w:val="en-US" w:eastAsia="zh-CN"/>
        </w:rPr>
        <w:t>flex-direction</w:t>
      </w:r>
      <w:r>
        <w:rPr>
          <w:rFonts w:hint="eastAsia"/>
          <w:color w:val="auto"/>
          <w:sz w:val="24"/>
          <w:szCs w:val="24"/>
          <w:lang w:val="en-US" w:eastAsia="zh-CN"/>
        </w:rPr>
        <w:t>属性决定主轴的方向（即项目的排列方向）</w:t>
      </w:r>
      <w:bookmarkEnd w:id="26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注：主轴和侧轴是会变化的，就看flex-direction设置谁为主轴，剩下的就是侧轴，而子元素是跟着主轴排列的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row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row-revrese：从右到左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column：从上到下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column-reverse：从下到上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268" w:name="_Toc5161"/>
      <w:r>
        <w:rPr>
          <w:rFonts w:hint="eastAsia"/>
          <w:color w:val="00B050"/>
          <w:sz w:val="24"/>
          <w:szCs w:val="24"/>
          <w:lang w:val="en-US" w:eastAsia="zh-CN"/>
        </w:rPr>
        <w:t>justify-content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设置主轴上的子元素排列方式</w:t>
      </w:r>
      <w:bookmarkEnd w:id="268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注：使用该属性前要确定好主轴是哪个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，从头部开始，如果主轴是x轴，则从左到右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flex-end从尾部开始排列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center：在主轴居中对齐（如果主轴是x轴则水平居中）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space-between：先两边贴边再平分剩余空间（重要）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269" w:name="_Toc28646"/>
      <w:r>
        <w:rPr>
          <w:rFonts w:hint="eastAsia"/>
          <w:color w:val="00B050"/>
          <w:sz w:val="24"/>
          <w:szCs w:val="24"/>
          <w:lang w:val="en-US" w:eastAsia="zh-CN"/>
        </w:rPr>
        <w:t>flex-wrap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设置子元素是否换行</w:t>
      </w:r>
      <w:bookmarkEnd w:id="269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默认情况下，项目都排在一条线（轴线）上。flex-wrap定义元素是否换行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nowrap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，不换行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wrap：换行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270" w:name="_Toc4197"/>
      <w:r>
        <w:rPr>
          <w:rFonts w:hint="eastAsia"/>
          <w:color w:val="00B050"/>
          <w:sz w:val="24"/>
          <w:szCs w:val="24"/>
          <w:lang w:val="en-US" w:eastAsia="zh-CN"/>
        </w:rPr>
        <w:t>align-items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设置侧轴上得到子元素排列（单行）</w:t>
      </w:r>
      <w:bookmarkEnd w:id="270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该属性是控制子项在侧轴（默认是y轴）上的排列方式，在子项为单项的时候使用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flex-end：从下到上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center：挤在一起居中（垂直居中）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stretch：拉伸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271" w:name="_Toc9527"/>
      <w:r>
        <w:rPr>
          <w:rFonts w:hint="eastAsia"/>
          <w:color w:val="00B050"/>
          <w:sz w:val="24"/>
          <w:szCs w:val="24"/>
          <w:lang w:val="en-US" w:eastAsia="zh-CN"/>
        </w:rPr>
        <w:t>align-content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设置侧轴上的子元素排列方式（多行）</w:t>
      </w:r>
      <w:bookmarkEnd w:id="271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只能用于子项出现换行的情况（多行），在单行下是没有效果的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在侧轴的头部开始排列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flex-end：在侧轴的尾部开始排列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center：在侧轴中间显示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space-around：子项在侧轴平分剩余空间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space-between：子项在侧轴先分布在两头，再平分剩余空间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stretch：设置子元素高度平分父元素高度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2" w:name="_Toc3971"/>
      <w:r>
        <w:rPr>
          <w:rFonts w:hint="eastAsia"/>
          <w:color w:val="00B050"/>
          <w:sz w:val="24"/>
          <w:szCs w:val="24"/>
          <w:lang w:val="en-US" w:eastAsia="zh-CN"/>
        </w:rPr>
        <w:t>flex-flow</w:t>
      </w:r>
      <w:bookmarkEnd w:id="272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flex-flow属性是flex-direction和flex-wrap属性的复合属性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语法：flex-flow: row wrap;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3" w:name="_Toc22931"/>
      <w:bookmarkStart w:id="274" w:name="_Toc2951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flex布局子项常见属性</w:t>
      </w:r>
      <w:bookmarkEnd w:id="273"/>
      <w:bookmarkEnd w:id="27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5" w:name="_Toc18740"/>
      <w:r>
        <w:rPr>
          <w:rFonts w:hint="eastAsia"/>
          <w:color w:val="00B050"/>
          <w:sz w:val="24"/>
          <w:szCs w:val="24"/>
          <w:lang w:val="en-US" w:eastAsia="zh-CN"/>
        </w:rPr>
        <w:t>flex</w:t>
      </w:r>
      <w:bookmarkEnd w:id="27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该属性定义子项目分配剩余空间，用flex来表示占多少份数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.item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flex: x;  // x为数字，表示该子元素占多少份，默认为0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76" w:name="_Toc18487"/>
      <w:r>
        <w:rPr>
          <w:rFonts w:hint="eastAsia"/>
          <w:color w:val="00B050"/>
          <w:sz w:val="24"/>
          <w:szCs w:val="24"/>
          <w:lang w:val="en-US" w:eastAsia="zh-CN"/>
        </w:rPr>
        <w:t>align-self</w:t>
      </w:r>
      <w:r>
        <w:rPr>
          <w:rFonts w:hint="eastAsia"/>
          <w:color w:val="auto"/>
          <w:sz w:val="24"/>
          <w:szCs w:val="24"/>
          <w:lang w:val="en-US" w:eastAsia="zh-CN"/>
        </w:rPr>
        <w:t>控制子项自己在侧轴上的排列方式</w:t>
      </w:r>
      <w:bookmarkEnd w:id="27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align-self属性允许单个项目有与其他项目不一样的对其方式，可覆盖align-items属性。默认是auto，表示继承父元素的align-items属性，如果没有父元素，则等同于stretch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77" w:name="_Toc31608"/>
      <w:r>
        <w:rPr>
          <w:rFonts w:hint="eastAsia"/>
          <w:color w:val="00B050"/>
          <w:sz w:val="24"/>
          <w:szCs w:val="24"/>
          <w:lang w:val="en-US" w:eastAsia="zh-CN"/>
        </w:rPr>
        <w:t>order</w:t>
      </w:r>
      <w:r>
        <w:rPr>
          <w:rFonts w:hint="eastAsia"/>
          <w:color w:val="auto"/>
          <w:sz w:val="24"/>
          <w:szCs w:val="24"/>
          <w:lang w:val="en-US" w:eastAsia="zh-CN"/>
        </w:rPr>
        <w:t>属性定义项目的排列顺序</w:t>
      </w:r>
      <w:bookmarkEnd w:id="27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数值越小，排列越靠前，默认为0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注：和z-index不一样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-7469505</wp:posOffset>
            </wp:positionV>
            <wp:extent cx="5268595" cy="3444240"/>
            <wp:effectExtent l="0" t="0" r="8255" b="3810"/>
            <wp:wrapNone/>
            <wp:docPr id="4" name="图片 4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C1E3CB"/>
    <w:multiLevelType w:val="singleLevel"/>
    <w:tmpl w:val="85C1E3CB"/>
    <w:lvl w:ilvl="0" w:tentative="0">
      <w:start w:val="1"/>
      <w:numFmt w:val="decimal"/>
      <w:lvlText w:val="%1."/>
      <w:lvlJc w:val="left"/>
    </w:lvl>
  </w:abstractNum>
  <w:abstractNum w:abstractNumId="1">
    <w:nsid w:val="87F6B3F2"/>
    <w:multiLevelType w:val="singleLevel"/>
    <w:tmpl w:val="87F6B3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BAFD183"/>
    <w:multiLevelType w:val="singleLevel"/>
    <w:tmpl w:val="8BAFD183"/>
    <w:lvl w:ilvl="0" w:tentative="0">
      <w:start w:val="1"/>
      <w:numFmt w:val="decimal"/>
      <w:lvlText w:val="%1."/>
      <w:lvlJc w:val="left"/>
    </w:lvl>
  </w:abstractNum>
  <w:abstractNum w:abstractNumId="3">
    <w:nsid w:val="8DD81922"/>
    <w:multiLevelType w:val="singleLevel"/>
    <w:tmpl w:val="8DD81922"/>
    <w:lvl w:ilvl="0" w:tentative="0">
      <w:start w:val="1"/>
      <w:numFmt w:val="decimal"/>
      <w:lvlText w:val="%1."/>
      <w:lvlJc w:val="left"/>
    </w:lvl>
  </w:abstractNum>
  <w:abstractNum w:abstractNumId="4">
    <w:nsid w:val="91FB9163"/>
    <w:multiLevelType w:val="singleLevel"/>
    <w:tmpl w:val="91FB9163"/>
    <w:lvl w:ilvl="0" w:tentative="0">
      <w:start w:val="1"/>
      <w:numFmt w:val="decimal"/>
      <w:lvlText w:val="%1."/>
      <w:lvlJc w:val="left"/>
    </w:lvl>
  </w:abstractNum>
  <w:abstractNum w:abstractNumId="5">
    <w:nsid w:val="96330E13"/>
    <w:multiLevelType w:val="singleLevel"/>
    <w:tmpl w:val="96330E13"/>
    <w:lvl w:ilvl="0" w:tentative="0">
      <w:start w:val="1"/>
      <w:numFmt w:val="decimal"/>
      <w:suff w:val="nothing"/>
      <w:lvlText w:val="%1&gt;"/>
      <w:lvlJc w:val="left"/>
    </w:lvl>
  </w:abstractNum>
  <w:abstractNum w:abstractNumId="6">
    <w:nsid w:val="97DA8EBE"/>
    <w:multiLevelType w:val="singleLevel"/>
    <w:tmpl w:val="97DA8EBE"/>
    <w:lvl w:ilvl="0" w:tentative="0">
      <w:start w:val="1"/>
      <w:numFmt w:val="decimal"/>
      <w:lvlText w:val="%1."/>
      <w:lvlJc w:val="left"/>
    </w:lvl>
  </w:abstractNum>
  <w:abstractNum w:abstractNumId="7">
    <w:nsid w:val="98664972"/>
    <w:multiLevelType w:val="singleLevel"/>
    <w:tmpl w:val="986649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A1D9E29F"/>
    <w:multiLevelType w:val="singleLevel"/>
    <w:tmpl w:val="A1D9E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A24D3CE7"/>
    <w:multiLevelType w:val="singleLevel"/>
    <w:tmpl w:val="A24D3CE7"/>
    <w:lvl w:ilvl="0" w:tentative="0">
      <w:start w:val="1"/>
      <w:numFmt w:val="decimal"/>
      <w:lvlText w:val="%1."/>
      <w:lvlJc w:val="left"/>
    </w:lvl>
  </w:abstractNum>
  <w:abstractNum w:abstractNumId="10">
    <w:nsid w:val="A72FE0DE"/>
    <w:multiLevelType w:val="singleLevel"/>
    <w:tmpl w:val="A72FE0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ACB5456E"/>
    <w:multiLevelType w:val="singleLevel"/>
    <w:tmpl w:val="ACB5456E"/>
    <w:lvl w:ilvl="0" w:tentative="0">
      <w:start w:val="1"/>
      <w:numFmt w:val="decimal"/>
      <w:lvlText w:val="%1."/>
      <w:lvlJc w:val="left"/>
    </w:lvl>
  </w:abstractNum>
  <w:abstractNum w:abstractNumId="12">
    <w:nsid w:val="AD0246D3"/>
    <w:multiLevelType w:val="singleLevel"/>
    <w:tmpl w:val="AD0246D3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3">
    <w:nsid w:val="AF0EB9A6"/>
    <w:multiLevelType w:val="singleLevel"/>
    <w:tmpl w:val="AF0EB9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B0D5C6AB"/>
    <w:multiLevelType w:val="singleLevel"/>
    <w:tmpl w:val="B0D5C6AB"/>
    <w:lvl w:ilvl="0" w:tentative="0">
      <w:start w:val="1"/>
      <w:numFmt w:val="decimal"/>
      <w:lvlText w:val="%1."/>
      <w:lvlJc w:val="left"/>
    </w:lvl>
  </w:abstractNum>
  <w:abstractNum w:abstractNumId="15">
    <w:nsid w:val="B2321C6E"/>
    <w:multiLevelType w:val="singleLevel"/>
    <w:tmpl w:val="B2321C6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B251EF52"/>
    <w:multiLevelType w:val="singleLevel"/>
    <w:tmpl w:val="B251EF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B64F51C2"/>
    <w:multiLevelType w:val="singleLevel"/>
    <w:tmpl w:val="B64F51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B7D8AB7E"/>
    <w:multiLevelType w:val="singleLevel"/>
    <w:tmpl w:val="B7D8AB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B8376CA2"/>
    <w:multiLevelType w:val="singleLevel"/>
    <w:tmpl w:val="B8376CA2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20">
    <w:nsid w:val="BAAFBC13"/>
    <w:multiLevelType w:val="singleLevel"/>
    <w:tmpl w:val="BAAFBC1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BB3BCC66"/>
    <w:multiLevelType w:val="singleLevel"/>
    <w:tmpl w:val="BB3BCC6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C97A4363"/>
    <w:multiLevelType w:val="singleLevel"/>
    <w:tmpl w:val="C97A4363"/>
    <w:lvl w:ilvl="0" w:tentative="0">
      <w:start w:val="1"/>
      <w:numFmt w:val="decimal"/>
      <w:lvlText w:val="%1."/>
      <w:lvlJc w:val="left"/>
    </w:lvl>
  </w:abstractNum>
  <w:abstractNum w:abstractNumId="23">
    <w:nsid w:val="CA07E7B1"/>
    <w:multiLevelType w:val="singleLevel"/>
    <w:tmpl w:val="CA07E7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4">
    <w:nsid w:val="CA23BB29"/>
    <w:multiLevelType w:val="singleLevel"/>
    <w:tmpl w:val="CA23BB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5">
    <w:nsid w:val="CA60F18E"/>
    <w:multiLevelType w:val="singleLevel"/>
    <w:tmpl w:val="CA60F18E"/>
    <w:lvl w:ilvl="0" w:tentative="0">
      <w:start w:val="1"/>
      <w:numFmt w:val="decimal"/>
      <w:lvlText w:val="%1."/>
      <w:lvlJc w:val="left"/>
    </w:lvl>
  </w:abstractNum>
  <w:abstractNum w:abstractNumId="26">
    <w:nsid w:val="CF0CC379"/>
    <w:multiLevelType w:val="singleLevel"/>
    <w:tmpl w:val="CF0CC3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7">
    <w:nsid w:val="D577FE08"/>
    <w:multiLevelType w:val="singleLevel"/>
    <w:tmpl w:val="D577FE0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8">
    <w:nsid w:val="D7DC15DE"/>
    <w:multiLevelType w:val="singleLevel"/>
    <w:tmpl w:val="D7DC15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D90B9293"/>
    <w:multiLevelType w:val="singleLevel"/>
    <w:tmpl w:val="D90B92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0">
    <w:nsid w:val="DF7C3020"/>
    <w:multiLevelType w:val="singleLevel"/>
    <w:tmpl w:val="DF7C30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>
    <w:nsid w:val="DF87933D"/>
    <w:multiLevelType w:val="singleLevel"/>
    <w:tmpl w:val="DF87933D"/>
    <w:lvl w:ilvl="0" w:tentative="0">
      <w:start w:val="1"/>
      <w:numFmt w:val="decimal"/>
      <w:lvlText w:val="%1."/>
      <w:lvlJc w:val="left"/>
    </w:lvl>
  </w:abstractNum>
  <w:abstractNum w:abstractNumId="32">
    <w:nsid w:val="E5055AE0"/>
    <w:multiLevelType w:val="singleLevel"/>
    <w:tmpl w:val="E5055A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3">
    <w:nsid w:val="EC5883C0"/>
    <w:multiLevelType w:val="singleLevel"/>
    <w:tmpl w:val="EC5883C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4">
    <w:nsid w:val="EEA8B512"/>
    <w:multiLevelType w:val="singleLevel"/>
    <w:tmpl w:val="EEA8B5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5">
    <w:nsid w:val="F2AB2127"/>
    <w:multiLevelType w:val="singleLevel"/>
    <w:tmpl w:val="F2AB2127"/>
    <w:lvl w:ilvl="0" w:tentative="0">
      <w:start w:val="1"/>
      <w:numFmt w:val="decimal"/>
      <w:lvlText w:val="%1."/>
      <w:lvlJc w:val="left"/>
    </w:lvl>
  </w:abstractNum>
  <w:abstractNum w:abstractNumId="36">
    <w:nsid w:val="F36AE821"/>
    <w:multiLevelType w:val="singleLevel"/>
    <w:tmpl w:val="F36AE821"/>
    <w:lvl w:ilvl="0" w:tentative="0">
      <w:start w:val="1"/>
      <w:numFmt w:val="decimal"/>
      <w:lvlText w:val="%1."/>
      <w:lvlJc w:val="left"/>
    </w:lvl>
  </w:abstractNum>
  <w:abstractNum w:abstractNumId="37">
    <w:nsid w:val="FAF1C0BE"/>
    <w:multiLevelType w:val="singleLevel"/>
    <w:tmpl w:val="FAF1C0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8">
    <w:nsid w:val="FB05D4EA"/>
    <w:multiLevelType w:val="singleLevel"/>
    <w:tmpl w:val="FB05D4EA"/>
    <w:lvl w:ilvl="0" w:tentative="0">
      <w:start w:val="1"/>
      <w:numFmt w:val="decimal"/>
      <w:lvlText w:val="%1."/>
      <w:lvlJc w:val="left"/>
    </w:lvl>
  </w:abstractNum>
  <w:abstractNum w:abstractNumId="39">
    <w:nsid w:val="FC8F8FBD"/>
    <w:multiLevelType w:val="singleLevel"/>
    <w:tmpl w:val="FC8F8F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0">
    <w:nsid w:val="FED3BE37"/>
    <w:multiLevelType w:val="singleLevel"/>
    <w:tmpl w:val="FED3BE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1">
    <w:nsid w:val="FF8AB980"/>
    <w:multiLevelType w:val="singleLevel"/>
    <w:tmpl w:val="FF8AB980"/>
    <w:lvl w:ilvl="0" w:tentative="0">
      <w:start w:val="1"/>
      <w:numFmt w:val="decimal"/>
      <w:lvlText w:val="%1."/>
      <w:lvlJc w:val="left"/>
    </w:lvl>
  </w:abstractNum>
  <w:abstractNum w:abstractNumId="42">
    <w:nsid w:val="FFA77B6D"/>
    <w:multiLevelType w:val="singleLevel"/>
    <w:tmpl w:val="FFA77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3">
    <w:nsid w:val="00D4A09A"/>
    <w:multiLevelType w:val="singleLevel"/>
    <w:tmpl w:val="00D4A09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4">
    <w:nsid w:val="02ACBBAE"/>
    <w:multiLevelType w:val="singleLevel"/>
    <w:tmpl w:val="02ACBB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5">
    <w:nsid w:val="0547D732"/>
    <w:multiLevelType w:val="singleLevel"/>
    <w:tmpl w:val="0547D732"/>
    <w:lvl w:ilvl="0" w:tentative="0">
      <w:start w:val="1"/>
      <w:numFmt w:val="decimal"/>
      <w:lvlText w:val="%1."/>
      <w:lvlJc w:val="left"/>
    </w:lvl>
  </w:abstractNum>
  <w:abstractNum w:abstractNumId="46">
    <w:nsid w:val="0C9246E9"/>
    <w:multiLevelType w:val="singleLevel"/>
    <w:tmpl w:val="0C9246E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7">
    <w:nsid w:val="0ECE4719"/>
    <w:multiLevelType w:val="singleLevel"/>
    <w:tmpl w:val="0ECE4719"/>
    <w:lvl w:ilvl="0" w:tentative="0">
      <w:start w:val="1"/>
      <w:numFmt w:val="decimal"/>
      <w:lvlText w:val="%1."/>
      <w:lvlJc w:val="left"/>
    </w:lvl>
  </w:abstractNum>
  <w:abstractNum w:abstractNumId="48">
    <w:nsid w:val="142C811E"/>
    <w:multiLevelType w:val="singleLevel"/>
    <w:tmpl w:val="142C81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9">
    <w:nsid w:val="18F94E96"/>
    <w:multiLevelType w:val="singleLevel"/>
    <w:tmpl w:val="18F94E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0">
    <w:nsid w:val="1CB63B58"/>
    <w:multiLevelType w:val="singleLevel"/>
    <w:tmpl w:val="1CB63B58"/>
    <w:lvl w:ilvl="0" w:tentative="0">
      <w:start w:val="1"/>
      <w:numFmt w:val="decimal"/>
      <w:lvlText w:val="%1."/>
      <w:lvlJc w:val="left"/>
    </w:lvl>
  </w:abstractNum>
  <w:abstractNum w:abstractNumId="51">
    <w:nsid w:val="1F1CE83D"/>
    <w:multiLevelType w:val="singleLevel"/>
    <w:tmpl w:val="1F1CE8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2">
    <w:nsid w:val="2316F5E6"/>
    <w:multiLevelType w:val="singleLevel"/>
    <w:tmpl w:val="2316F5E6"/>
    <w:lvl w:ilvl="0" w:tentative="0">
      <w:start w:val="2"/>
      <w:numFmt w:val="decimal"/>
      <w:suff w:val="nothing"/>
      <w:lvlText w:val="%1&gt;"/>
      <w:lvlJc w:val="left"/>
    </w:lvl>
  </w:abstractNum>
  <w:abstractNum w:abstractNumId="53">
    <w:nsid w:val="2CCA21AD"/>
    <w:multiLevelType w:val="singleLevel"/>
    <w:tmpl w:val="2CCA21AD"/>
    <w:lvl w:ilvl="0" w:tentative="0">
      <w:start w:val="1"/>
      <w:numFmt w:val="decimal"/>
      <w:lvlText w:val="%1."/>
      <w:lvlJc w:val="left"/>
    </w:lvl>
  </w:abstractNum>
  <w:abstractNum w:abstractNumId="54">
    <w:nsid w:val="30F061E8"/>
    <w:multiLevelType w:val="singleLevel"/>
    <w:tmpl w:val="30F061E8"/>
    <w:lvl w:ilvl="0" w:tentative="0">
      <w:start w:val="1"/>
      <w:numFmt w:val="decimal"/>
      <w:lvlText w:val="%1."/>
      <w:lvlJc w:val="left"/>
    </w:lvl>
  </w:abstractNum>
  <w:abstractNum w:abstractNumId="55">
    <w:nsid w:val="3A34D315"/>
    <w:multiLevelType w:val="singleLevel"/>
    <w:tmpl w:val="3A34D315"/>
    <w:lvl w:ilvl="0" w:tentative="0">
      <w:start w:val="1"/>
      <w:numFmt w:val="decimal"/>
      <w:lvlText w:val="%1."/>
      <w:lvlJc w:val="left"/>
    </w:lvl>
  </w:abstractNum>
  <w:abstractNum w:abstractNumId="56">
    <w:nsid w:val="448F9BEB"/>
    <w:multiLevelType w:val="singleLevel"/>
    <w:tmpl w:val="448F9B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7">
    <w:nsid w:val="49EA8752"/>
    <w:multiLevelType w:val="singleLevel"/>
    <w:tmpl w:val="49EA87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8">
    <w:nsid w:val="4D51D8E3"/>
    <w:multiLevelType w:val="singleLevel"/>
    <w:tmpl w:val="4D51D8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9">
    <w:nsid w:val="4E617B9B"/>
    <w:multiLevelType w:val="singleLevel"/>
    <w:tmpl w:val="4E617B9B"/>
    <w:lvl w:ilvl="0" w:tentative="0">
      <w:start w:val="1"/>
      <w:numFmt w:val="decimal"/>
      <w:lvlText w:val="%1."/>
      <w:lvlJc w:val="left"/>
    </w:lvl>
  </w:abstractNum>
  <w:abstractNum w:abstractNumId="60">
    <w:nsid w:val="501E5F50"/>
    <w:multiLevelType w:val="singleLevel"/>
    <w:tmpl w:val="501E5F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1">
    <w:nsid w:val="537D014F"/>
    <w:multiLevelType w:val="singleLevel"/>
    <w:tmpl w:val="537D014F"/>
    <w:lvl w:ilvl="0" w:tentative="0">
      <w:start w:val="1"/>
      <w:numFmt w:val="decimal"/>
      <w:lvlText w:val="%1."/>
      <w:lvlJc w:val="left"/>
    </w:lvl>
  </w:abstractNum>
  <w:abstractNum w:abstractNumId="62">
    <w:nsid w:val="5B99021D"/>
    <w:multiLevelType w:val="singleLevel"/>
    <w:tmpl w:val="5B99021D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63">
    <w:nsid w:val="5BC42AD6"/>
    <w:multiLevelType w:val="singleLevel"/>
    <w:tmpl w:val="5BC42AD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4">
    <w:nsid w:val="5BECF160"/>
    <w:multiLevelType w:val="singleLevel"/>
    <w:tmpl w:val="5BECF1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5">
    <w:nsid w:val="601688A0"/>
    <w:multiLevelType w:val="singleLevel"/>
    <w:tmpl w:val="601688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6">
    <w:nsid w:val="60D57F0A"/>
    <w:multiLevelType w:val="singleLevel"/>
    <w:tmpl w:val="60D57F0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7">
    <w:nsid w:val="614A0599"/>
    <w:multiLevelType w:val="singleLevel"/>
    <w:tmpl w:val="614A05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8">
    <w:nsid w:val="6731C645"/>
    <w:multiLevelType w:val="singleLevel"/>
    <w:tmpl w:val="6731C6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9">
    <w:nsid w:val="718D1724"/>
    <w:multiLevelType w:val="singleLevel"/>
    <w:tmpl w:val="718D1724"/>
    <w:lvl w:ilvl="0" w:tentative="0">
      <w:start w:val="1"/>
      <w:numFmt w:val="decimal"/>
      <w:lvlText w:val="%1."/>
      <w:lvlJc w:val="left"/>
    </w:lvl>
  </w:abstractNum>
  <w:abstractNum w:abstractNumId="70">
    <w:nsid w:val="75F3B845"/>
    <w:multiLevelType w:val="singleLevel"/>
    <w:tmpl w:val="75F3B8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1">
    <w:nsid w:val="760093AB"/>
    <w:multiLevelType w:val="singleLevel"/>
    <w:tmpl w:val="760093AB"/>
    <w:lvl w:ilvl="0" w:tentative="0">
      <w:start w:val="1"/>
      <w:numFmt w:val="decimal"/>
      <w:suff w:val="nothing"/>
      <w:lvlText w:val="%1&gt;"/>
      <w:lvlJc w:val="left"/>
    </w:lvl>
  </w:abstractNum>
  <w:abstractNum w:abstractNumId="72">
    <w:nsid w:val="7BFD7573"/>
    <w:multiLevelType w:val="singleLevel"/>
    <w:tmpl w:val="7BFD7573"/>
    <w:lvl w:ilvl="0" w:tentative="0">
      <w:start w:val="1"/>
      <w:numFmt w:val="decimal"/>
      <w:lvlText w:val="%1."/>
      <w:lvlJc w:val="left"/>
    </w:lvl>
  </w:abstractNum>
  <w:num w:numId="1">
    <w:abstractNumId w:val="29"/>
  </w:num>
  <w:num w:numId="2">
    <w:abstractNumId w:val="46"/>
  </w:num>
  <w:num w:numId="3">
    <w:abstractNumId w:val="32"/>
  </w:num>
  <w:num w:numId="4">
    <w:abstractNumId w:val="39"/>
  </w:num>
  <w:num w:numId="5">
    <w:abstractNumId w:val="56"/>
  </w:num>
  <w:num w:numId="6">
    <w:abstractNumId w:val="63"/>
  </w:num>
  <w:num w:numId="7">
    <w:abstractNumId w:val="65"/>
  </w:num>
  <w:num w:numId="8">
    <w:abstractNumId w:val="42"/>
  </w:num>
  <w:num w:numId="9">
    <w:abstractNumId w:val="1"/>
  </w:num>
  <w:num w:numId="10">
    <w:abstractNumId w:val="58"/>
  </w:num>
  <w:num w:numId="11">
    <w:abstractNumId w:val="13"/>
  </w:num>
  <w:num w:numId="12">
    <w:abstractNumId w:val="48"/>
  </w:num>
  <w:num w:numId="13">
    <w:abstractNumId w:val="64"/>
  </w:num>
  <w:num w:numId="14">
    <w:abstractNumId w:val="26"/>
  </w:num>
  <w:num w:numId="15">
    <w:abstractNumId w:val="69"/>
  </w:num>
  <w:num w:numId="16">
    <w:abstractNumId w:val="2"/>
  </w:num>
  <w:num w:numId="17">
    <w:abstractNumId w:val="18"/>
  </w:num>
  <w:num w:numId="18">
    <w:abstractNumId w:val="52"/>
  </w:num>
  <w:num w:numId="19">
    <w:abstractNumId w:val="5"/>
  </w:num>
  <w:num w:numId="20">
    <w:abstractNumId w:val="71"/>
  </w:num>
  <w:num w:numId="21">
    <w:abstractNumId w:val="37"/>
  </w:num>
  <w:num w:numId="22">
    <w:abstractNumId w:val="21"/>
  </w:num>
  <w:num w:numId="23">
    <w:abstractNumId w:val="47"/>
  </w:num>
  <w:num w:numId="24">
    <w:abstractNumId w:val="14"/>
  </w:num>
  <w:num w:numId="25">
    <w:abstractNumId w:val="28"/>
  </w:num>
  <w:num w:numId="26">
    <w:abstractNumId w:val="57"/>
  </w:num>
  <w:num w:numId="27">
    <w:abstractNumId w:val="3"/>
  </w:num>
  <w:num w:numId="28">
    <w:abstractNumId w:val="11"/>
  </w:num>
  <w:num w:numId="29">
    <w:abstractNumId w:val="20"/>
  </w:num>
  <w:num w:numId="30">
    <w:abstractNumId w:val="19"/>
  </w:num>
  <w:num w:numId="31">
    <w:abstractNumId w:val="62"/>
  </w:num>
  <w:num w:numId="32">
    <w:abstractNumId w:val="12"/>
  </w:num>
  <w:num w:numId="33">
    <w:abstractNumId w:val="27"/>
  </w:num>
  <w:num w:numId="34">
    <w:abstractNumId w:val="34"/>
  </w:num>
  <w:num w:numId="35">
    <w:abstractNumId w:val="9"/>
  </w:num>
  <w:num w:numId="36">
    <w:abstractNumId w:val="8"/>
  </w:num>
  <w:num w:numId="37">
    <w:abstractNumId w:val="7"/>
  </w:num>
  <w:num w:numId="38">
    <w:abstractNumId w:val="40"/>
  </w:num>
  <w:num w:numId="39">
    <w:abstractNumId w:val="72"/>
  </w:num>
  <w:num w:numId="40">
    <w:abstractNumId w:val="24"/>
  </w:num>
  <w:num w:numId="41">
    <w:abstractNumId w:val="68"/>
  </w:num>
  <w:num w:numId="42">
    <w:abstractNumId w:val="70"/>
  </w:num>
  <w:num w:numId="43">
    <w:abstractNumId w:val="17"/>
  </w:num>
  <w:num w:numId="44">
    <w:abstractNumId w:val="31"/>
  </w:num>
  <w:num w:numId="45">
    <w:abstractNumId w:val="10"/>
  </w:num>
  <w:num w:numId="46">
    <w:abstractNumId w:val="49"/>
  </w:num>
  <w:num w:numId="47">
    <w:abstractNumId w:val="30"/>
  </w:num>
  <w:num w:numId="48">
    <w:abstractNumId w:val="22"/>
  </w:num>
  <w:num w:numId="49">
    <w:abstractNumId w:val="16"/>
  </w:num>
  <w:num w:numId="50">
    <w:abstractNumId w:val="23"/>
  </w:num>
  <w:num w:numId="51">
    <w:abstractNumId w:val="55"/>
  </w:num>
  <w:num w:numId="52">
    <w:abstractNumId w:val="44"/>
  </w:num>
  <w:num w:numId="53">
    <w:abstractNumId w:val="0"/>
  </w:num>
  <w:num w:numId="54">
    <w:abstractNumId w:val="33"/>
  </w:num>
  <w:num w:numId="55">
    <w:abstractNumId w:val="50"/>
  </w:num>
  <w:num w:numId="56">
    <w:abstractNumId w:val="51"/>
  </w:num>
  <w:num w:numId="57">
    <w:abstractNumId w:val="59"/>
  </w:num>
  <w:num w:numId="58">
    <w:abstractNumId w:val="15"/>
  </w:num>
  <w:num w:numId="59">
    <w:abstractNumId w:val="66"/>
  </w:num>
  <w:num w:numId="60">
    <w:abstractNumId w:val="36"/>
  </w:num>
  <w:num w:numId="61">
    <w:abstractNumId w:val="4"/>
  </w:num>
  <w:num w:numId="62">
    <w:abstractNumId w:val="25"/>
  </w:num>
  <w:num w:numId="63">
    <w:abstractNumId w:val="45"/>
  </w:num>
  <w:num w:numId="64">
    <w:abstractNumId w:val="41"/>
  </w:num>
  <w:num w:numId="65">
    <w:abstractNumId w:val="43"/>
  </w:num>
  <w:num w:numId="66">
    <w:abstractNumId w:val="53"/>
  </w:num>
  <w:num w:numId="67">
    <w:abstractNumId w:val="54"/>
  </w:num>
  <w:num w:numId="68">
    <w:abstractNumId w:val="67"/>
  </w:num>
  <w:num w:numId="69">
    <w:abstractNumId w:val="38"/>
  </w:num>
  <w:num w:numId="70">
    <w:abstractNumId w:val="61"/>
  </w:num>
  <w:num w:numId="71">
    <w:abstractNumId w:val="35"/>
  </w:num>
  <w:num w:numId="72">
    <w:abstractNumId w:val="6"/>
  </w:num>
  <w:num w:numId="73">
    <w:abstractNumId w:val="6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226E51"/>
    <w:rsid w:val="05FF633F"/>
    <w:rsid w:val="062E7A01"/>
    <w:rsid w:val="09AC70FF"/>
    <w:rsid w:val="0BF93D74"/>
    <w:rsid w:val="0F7B28EE"/>
    <w:rsid w:val="0FF75C2C"/>
    <w:rsid w:val="17D50FEF"/>
    <w:rsid w:val="19E032F1"/>
    <w:rsid w:val="1A185414"/>
    <w:rsid w:val="1B916133"/>
    <w:rsid w:val="1DDE431E"/>
    <w:rsid w:val="232C0FE4"/>
    <w:rsid w:val="24A85825"/>
    <w:rsid w:val="250D28AC"/>
    <w:rsid w:val="29DE5F00"/>
    <w:rsid w:val="2B1B7DFB"/>
    <w:rsid w:val="2CB917B1"/>
    <w:rsid w:val="2DE9754F"/>
    <w:rsid w:val="2E347F79"/>
    <w:rsid w:val="2F0302D7"/>
    <w:rsid w:val="2F3B3B96"/>
    <w:rsid w:val="2F506EDD"/>
    <w:rsid w:val="31314835"/>
    <w:rsid w:val="34A3423B"/>
    <w:rsid w:val="374A4AE9"/>
    <w:rsid w:val="3876236F"/>
    <w:rsid w:val="415D09F4"/>
    <w:rsid w:val="43E1762C"/>
    <w:rsid w:val="453015C2"/>
    <w:rsid w:val="462F24A0"/>
    <w:rsid w:val="4BEC325E"/>
    <w:rsid w:val="4C0E6275"/>
    <w:rsid w:val="51736BF8"/>
    <w:rsid w:val="533E46DB"/>
    <w:rsid w:val="59012E19"/>
    <w:rsid w:val="5C4B013B"/>
    <w:rsid w:val="5E30562D"/>
    <w:rsid w:val="5EF734BF"/>
    <w:rsid w:val="5F733A85"/>
    <w:rsid w:val="5FDE4707"/>
    <w:rsid w:val="6485788C"/>
    <w:rsid w:val="65826E2D"/>
    <w:rsid w:val="69047851"/>
    <w:rsid w:val="69BB602C"/>
    <w:rsid w:val="6D4C3973"/>
    <w:rsid w:val="6E914669"/>
    <w:rsid w:val="735F7A00"/>
    <w:rsid w:val="73BF1B13"/>
    <w:rsid w:val="7C7F0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uiPriority w:val="0"/>
    <w:pPr>
      <w:ind w:left="840" w:leftChars="400"/>
    </w:pPr>
  </w:style>
  <w:style w:type="paragraph" w:styleId="3">
    <w:name w:val="toc 1"/>
    <w:basedOn w:val="1"/>
    <w:next w:val="1"/>
    <w:uiPriority w:val="0"/>
  </w:style>
  <w:style w:type="paragraph" w:styleId="4">
    <w:name w:val="toc 4"/>
    <w:basedOn w:val="1"/>
    <w:next w:val="1"/>
    <w:uiPriority w:val="0"/>
    <w:pPr>
      <w:ind w:left="1260" w:leftChars="600"/>
    </w:pPr>
  </w:style>
  <w:style w:type="paragraph" w:styleId="5">
    <w:name w:val="toc 2"/>
    <w:basedOn w:val="1"/>
    <w:next w:val="1"/>
    <w:uiPriority w:val="0"/>
    <w:pPr>
      <w:ind w:left="420" w:leftChars="200"/>
    </w:pPr>
  </w:style>
  <w:style w:type="character" w:styleId="8">
    <w:name w:val="Hyperlink"/>
    <w:basedOn w:val="7"/>
    <w:uiPriority w:val="0"/>
    <w:rPr>
      <w:color w:val="0000FF"/>
      <w:u w:val="single"/>
    </w:rPr>
  </w:style>
  <w:style w:type="paragraph" w:customStyle="1" w:styleId="9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0">
    <w:name w:val="WPSOffice手动目录 2"/>
    <w:uiPriority w:val="0"/>
    <w:pPr>
      <w:ind w:leftChars="200"/>
    </w:pPr>
    <w:rPr>
      <w:sz w:val="20"/>
      <w:szCs w:val="20"/>
    </w:rPr>
  </w:style>
  <w:style w:type="paragraph" w:customStyle="1" w:styleId="11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王豪</cp:lastModifiedBy>
  <dcterms:modified xsi:type="dcterms:W3CDTF">2021-09-21T14:55:20Z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48FA4A5CA88B48828BCAF2F2F26D25B1</vt:lpwstr>
  </property>
</Properties>
</file>